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3696" w14:textId="0125CA0A" w:rsidR="00F25CA7" w:rsidRDefault="00F25CA7" w:rsidP="004B5081">
      <w:pPr>
        <w:ind w:right="378"/>
        <w:jc w:val="center"/>
        <w:rPr>
          <w:rFonts w:ascii="Verdana" w:hAnsi="Verdana"/>
          <w:b/>
          <w:lang w:val="bg-BG"/>
        </w:rPr>
      </w:pPr>
    </w:p>
    <w:p w14:paraId="368DEE30" w14:textId="77777777" w:rsidR="00675804" w:rsidRPr="00675804" w:rsidRDefault="00675804" w:rsidP="00675804">
      <w:pPr>
        <w:ind w:right="378"/>
        <w:jc w:val="center"/>
        <w:rPr>
          <w:rFonts w:ascii="Verdana" w:hAnsi="Verdana"/>
          <w:b/>
          <w:bCs/>
        </w:rPr>
      </w:pPr>
      <w:r w:rsidRPr="00675804">
        <w:rPr>
          <w:rFonts w:ascii="Verdana" w:hAnsi="Verdana"/>
          <w:b/>
          <w:bCs/>
        </w:rPr>
        <w:t>ORDER</w:t>
      </w:r>
    </w:p>
    <w:p w14:paraId="7DF7688C" w14:textId="77777777" w:rsidR="00675804" w:rsidRPr="00675804" w:rsidRDefault="00675804" w:rsidP="00675804">
      <w:pPr>
        <w:ind w:right="378"/>
        <w:jc w:val="center"/>
        <w:rPr>
          <w:rFonts w:ascii="Verdana" w:hAnsi="Verdana"/>
          <w:b/>
          <w:bCs/>
        </w:rPr>
      </w:pPr>
    </w:p>
    <w:p w14:paraId="1772BD25" w14:textId="105C9092" w:rsidR="00675804" w:rsidRPr="00675804" w:rsidRDefault="00675804" w:rsidP="00675804">
      <w:pPr>
        <w:ind w:right="378"/>
        <w:jc w:val="center"/>
        <w:rPr>
          <w:rFonts w:ascii="Verdana" w:hAnsi="Verdana"/>
          <w:b/>
          <w:bCs/>
          <w:lang w:val="bg-BG"/>
        </w:rPr>
      </w:pPr>
      <w:r w:rsidRPr="00675804">
        <w:rPr>
          <w:rFonts w:ascii="Verdana" w:hAnsi="Verdana"/>
          <w:b/>
          <w:bCs/>
        </w:rPr>
        <w:t xml:space="preserve">№ A </w:t>
      </w:r>
      <w:r>
        <w:rPr>
          <w:rFonts w:ascii="Verdana" w:hAnsi="Verdana"/>
          <w:b/>
          <w:bCs/>
        </w:rPr>
        <w:t>404</w:t>
      </w:r>
    </w:p>
    <w:p w14:paraId="27CEF8B4" w14:textId="15E78C65" w:rsidR="00675804" w:rsidRPr="00675804" w:rsidRDefault="00675804" w:rsidP="00675804">
      <w:pPr>
        <w:ind w:right="378"/>
        <w:jc w:val="center"/>
        <w:rPr>
          <w:rFonts w:ascii="Verdana" w:hAnsi="Verdana"/>
          <w:b/>
          <w:bCs/>
          <w:lang w:val="bg-BG"/>
        </w:rPr>
      </w:pPr>
      <w:r w:rsidRPr="00675804">
        <w:rPr>
          <w:rFonts w:ascii="Verdana" w:hAnsi="Verdana"/>
          <w:b/>
          <w:bCs/>
        </w:rPr>
        <w:t>Sofia, 1</w:t>
      </w:r>
      <w:r>
        <w:rPr>
          <w:rFonts w:ascii="Verdana" w:hAnsi="Verdana"/>
          <w:b/>
          <w:bCs/>
        </w:rPr>
        <w:t>6</w:t>
      </w:r>
      <w:r w:rsidRPr="00675804">
        <w:rPr>
          <w:rFonts w:ascii="Verdana" w:hAnsi="Verdana"/>
          <w:b/>
          <w:bCs/>
        </w:rPr>
        <w:t>.</w:t>
      </w:r>
      <w:r>
        <w:rPr>
          <w:rFonts w:ascii="Verdana" w:hAnsi="Verdana"/>
          <w:b/>
          <w:bCs/>
        </w:rPr>
        <w:t>12</w:t>
      </w:r>
      <w:r w:rsidRPr="00675804">
        <w:rPr>
          <w:rFonts w:ascii="Verdana" w:hAnsi="Verdana"/>
          <w:b/>
          <w:bCs/>
        </w:rPr>
        <w:t>.202</w:t>
      </w:r>
      <w:r>
        <w:rPr>
          <w:rFonts w:ascii="Verdana" w:hAnsi="Verdana"/>
          <w:b/>
          <w:bCs/>
        </w:rPr>
        <w:t>5</w:t>
      </w:r>
    </w:p>
    <w:p w14:paraId="7CD93C89" w14:textId="77777777" w:rsidR="0013216C" w:rsidRPr="00F25CA7" w:rsidRDefault="0013216C" w:rsidP="002530A9">
      <w:pPr>
        <w:widowControl w:val="0"/>
        <w:overflowPunct/>
        <w:autoSpaceDE/>
        <w:autoSpaceDN/>
        <w:adjustRightInd/>
        <w:ind w:firstLine="360"/>
        <w:jc w:val="both"/>
        <w:textAlignment w:val="auto"/>
        <w:rPr>
          <w:rFonts w:ascii="Verdana" w:eastAsia="Arial Unicode MS" w:hAnsi="Verdana" w:cs="Arial Unicode MS"/>
          <w:color w:val="000000"/>
          <w:lang w:val="en-GB" w:eastAsia="bg-BG" w:bidi="bg-BG"/>
        </w:rPr>
      </w:pPr>
    </w:p>
    <w:p w14:paraId="3B097EC7" w14:textId="77777777" w:rsidR="00675804" w:rsidRPr="00675804" w:rsidRDefault="00675804" w:rsidP="00675804">
      <w:pPr>
        <w:spacing w:line="276" w:lineRule="auto"/>
        <w:ind w:right="378"/>
        <w:jc w:val="center"/>
        <w:rPr>
          <w:rFonts w:ascii="Verdana" w:eastAsia="Calibri" w:hAnsi="Verdana"/>
          <w:b/>
          <w:iCs/>
          <w:lang w:val="bg-BG"/>
        </w:rPr>
      </w:pPr>
      <w:r w:rsidRPr="00675804">
        <w:rPr>
          <w:rFonts w:ascii="Verdana" w:eastAsia="Calibri" w:hAnsi="Verdana"/>
          <w:b/>
          <w:bCs/>
          <w:iCs/>
          <w:lang w:val="bg-BG"/>
        </w:rPr>
        <w:t>“NATIONAL RESEARCH AND CERTIFICATION INSTITUTE”</w:t>
      </w:r>
    </w:p>
    <w:p w14:paraId="76516B76" w14:textId="77777777" w:rsidR="00675804" w:rsidRPr="00675804" w:rsidRDefault="00675804" w:rsidP="00675804">
      <w:pPr>
        <w:spacing w:line="276" w:lineRule="auto"/>
        <w:ind w:right="378"/>
        <w:jc w:val="center"/>
        <w:rPr>
          <w:rFonts w:ascii="Verdana" w:eastAsia="Calibri" w:hAnsi="Verdana"/>
          <w:b/>
          <w:iCs/>
          <w:lang w:val="bg-BG"/>
        </w:rPr>
      </w:pPr>
      <w:r w:rsidRPr="00675804">
        <w:rPr>
          <w:rFonts w:ascii="Verdana" w:eastAsia="Calibri" w:hAnsi="Verdana"/>
          <w:b/>
          <w:bCs/>
          <w:iCs/>
          <w:lang w:val="bg-BG"/>
        </w:rPr>
        <w:t>/NRSI/ EOOD, CITY OF SOFIA</w:t>
      </w:r>
    </w:p>
    <w:p w14:paraId="2C947F89" w14:textId="77777777" w:rsidR="00675804" w:rsidRPr="00675804" w:rsidRDefault="00675804" w:rsidP="00675804">
      <w:pPr>
        <w:spacing w:line="276" w:lineRule="auto"/>
        <w:ind w:right="378"/>
        <w:jc w:val="center"/>
        <w:rPr>
          <w:rFonts w:ascii="Verdana" w:eastAsia="Calibri" w:hAnsi="Verdana"/>
          <w:b/>
          <w:iCs/>
          <w:lang w:val="en-GB"/>
        </w:rPr>
      </w:pPr>
      <w:r w:rsidRPr="00675804">
        <w:rPr>
          <w:rFonts w:ascii="Verdana" w:eastAsia="Calibri" w:hAnsi="Verdana"/>
          <w:b/>
          <w:iCs/>
          <w:lang w:val="en-GB"/>
        </w:rPr>
        <w:t>PRODUCT CERTIFICATION BODY</w:t>
      </w:r>
    </w:p>
    <w:p w14:paraId="60CDB235" w14:textId="77777777" w:rsidR="00F25CA7" w:rsidRPr="00F25CA7" w:rsidRDefault="00F25CA7" w:rsidP="00393543">
      <w:pPr>
        <w:spacing w:line="276" w:lineRule="auto"/>
        <w:ind w:right="378"/>
        <w:jc w:val="center"/>
        <w:rPr>
          <w:rFonts w:ascii="Verdana" w:eastAsia="Calibri" w:hAnsi="Verdana"/>
          <w:b/>
          <w:iCs/>
        </w:rPr>
      </w:pPr>
    </w:p>
    <w:p w14:paraId="7D1DA7D0" w14:textId="77777777" w:rsidR="00675804" w:rsidRPr="00675804" w:rsidRDefault="00675804" w:rsidP="00675804">
      <w:pPr>
        <w:spacing w:line="276" w:lineRule="auto"/>
        <w:ind w:right="378"/>
        <w:jc w:val="center"/>
        <w:rPr>
          <w:rFonts w:ascii="Verdana" w:eastAsia="Calibri" w:hAnsi="Verdana"/>
          <w:b/>
          <w:iCs/>
        </w:rPr>
      </w:pPr>
      <w:r w:rsidRPr="00675804">
        <w:rPr>
          <w:rFonts w:ascii="Verdana" w:eastAsia="Calibri" w:hAnsi="Verdana"/>
          <w:b/>
          <w:iCs/>
          <w:lang w:val="x-none"/>
        </w:rPr>
        <w:t>Address</w:t>
      </w:r>
      <w:r w:rsidRPr="00675804">
        <w:rPr>
          <w:rFonts w:ascii="Verdana" w:eastAsia="Calibri" w:hAnsi="Verdana"/>
          <w:b/>
          <w:iCs/>
        </w:rPr>
        <w:t xml:space="preserve"> of the</w:t>
      </w:r>
      <w:r w:rsidRPr="00675804">
        <w:rPr>
          <w:rFonts w:ascii="Verdana" w:eastAsia="Calibri" w:hAnsi="Verdana"/>
          <w:b/>
          <w:iCs/>
          <w:u w:val="single"/>
          <w:lang w:val="x-none"/>
        </w:rPr>
        <w:t xml:space="preserve"> </w:t>
      </w:r>
      <w:r w:rsidRPr="00675804">
        <w:rPr>
          <w:rFonts w:ascii="Verdana" w:eastAsia="Calibri" w:hAnsi="Verdana"/>
          <w:b/>
          <w:iCs/>
        </w:rPr>
        <w:t>management</w:t>
      </w:r>
      <w:r w:rsidRPr="00675804">
        <w:rPr>
          <w:rFonts w:ascii="Verdana" w:eastAsia="Calibri" w:hAnsi="Verdana"/>
          <w:b/>
          <w:iCs/>
          <w:lang w:val="x-none"/>
        </w:rPr>
        <w:t>:</w:t>
      </w:r>
      <w:r w:rsidRPr="00675804">
        <w:rPr>
          <w:rFonts w:ascii="Verdana" w:eastAsia="Calibri" w:hAnsi="Verdana"/>
          <w:b/>
          <w:iCs/>
        </w:rPr>
        <w:t xml:space="preserve"> </w:t>
      </w:r>
      <w:r w:rsidRPr="00675804">
        <w:rPr>
          <w:rFonts w:ascii="Verdana" w:eastAsia="Calibri" w:hAnsi="Verdana"/>
          <w:bCs/>
          <w:iCs/>
          <w:lang w:val="x-none"/>
        </w:rPr>
        <w:t>1606 Sofia, 13 “20</w:t>
      </w:r>
      <w:r w:rsidRPr="00675804">
        <w:rPr>
          <w:rFonts w:ascii="Verdana" w:eastAsia="Calibri" w:hAnsi="Verdana"/>
          <w:bCs/>
          <w:iCs/>
          <w:vertAlign w:val="superscript"/>
          <w:lang w:val="x-none"/>
        </w:rPr>
        <w:t>th</w:t>
      </w:r>
      <w:r w:rsidRPr="00675804">
        <w:rPr>
          <w:rFonts w:ascii="Verdana" w:eastAsia="Calibri" w:hAnsi="Verdana"/>
          <w:bCs/>
          <w:iCs/>
          <w:lang w:val="x-none"/>
        </w:rPr>
        <w:t xml:space="preserve"> April” str</w:t>
      </w:r>
      <w:r w:rsidRPr="00675804">
        <w:rPr>
          <w:rFonts w:ascii="Verdana" w:eastAsia="Calibri" w:hAnsi="Verdana"/>
          <w:bCs/>
          <w:iCs/>
        </w:rPr>
        <w:t>eet</w:t>
      </w:r>
    </w:p>
    <w:p w14:paraId="75BBCA19" w14:textId="77777777" w:rsidR="00675804" w:rsidRPr="00675804" w:rsidRDefault="00675804" w:rsidP="00675804">
      <w:pPr>
        <w:spacing w:line="276" w:lineRule="auto"/>
        <w:ind w:right="378"/>
        <w:jc w:val="center"/>
        <w:rPr>
          <w:rFonts w:ascii="Verdana" w:eastAsia="Calibri" w:hAnsi="Verdana"/>
          <w:bCs/>
          <w:iCs/>
        </w:rPr>
      </w:pPr>
      <w:r w:rsidRPr="00675804">
        <w:rPr>
          <w:rFonts w:ascii="Verdana" w:eastAsia="Calibri" w:hAnsi="Verdana"/>
          <w:b/>
          <w:iCs/>
        </w:rPr>
        <w:t>Address</w:t>
      </w:r>
      <w:r w:rsidRPr="00675804">
        <w:rPr>
          <w:rFonts w:ascii="Verdana" w:eastAsia="Calibri" w:hAnsi="Verdana"/>
          <w:b/>
          <w:iCs/>
          <w:lang w:val="bg-BG"/>
        </w:rPr>
        <w:t xml:space="preserve"> </w:t>
      </w:r>
      <w:r w:rsidRPr="00675804">
        <w:rPr>
          <w:rFonts w:ascii="Verdana" w:eastAsia="Calibri" w:hAnsi="Verdana"/>
          <w:b/>
          <w:iCs/>
        </w:rPr>
        <w:t xml:space="preserve">of the CAB: </w:t>
      </w:r>
      <w:r w:rsidRPr="00675804">
        <w:rPr>
          <w:rFonts w:ascii="Verdana" w:eastAsia="Calibri" w:hAnsi="Verdana"/>
          <w:bCs/>
          <w:iCs/>
        </w:rPr>
        <w:t xml:space="preserve">1000 Sofia, 3 Ivan </w:t>
      </w:r>
      <w:proofErr w:type="spellStart"/>
      <w:r w:rsidRPr="00675804">
        <w:rPr>
          <w:rFonts w:ascii="Verdana" w:eastAsia="Calibri" w:hAnsi="Verdana"/>
          <w:bCs/>
          <w:iCs/>
        </w:rPr>
        <w:t>Vazov</w:t>
      </w:r>
      <w:proofErr w:type="spellEnd"/>
      <w:r w:rsidRPr="00675804">
        <w:rPr>
          <w:rFonts w:ascii="Verdana" w:eastAsia="Calibri" w:hAnsi="Verdana"/>
          <w:bCs/>
          <w:iCs/>
        </w:rPr>
        <w:t xml:space="preserve"> </w:t>
      </w:r>
      <w:proofErr w:type="spellStart"/>
      <w:r w:rsidRPr="00675804">
        <w:rPr>
          <w:rFonts w:ascii="Verdana" w:eastAsia="Calibri" w:hAnsi="Verdana"/>
          <w:bCs/>
          <w:iCs/>
        </w:rPr>
        <w:t>steet</w:t>
      </w:r>
      <w:proofErr w:type="spellEnd"/>
    </w:p>
    <w:p w14:paraId="7775BACF" w14:textId="77777777" w:rsidR="00F25CA7" w:rsidRPr="00F25CA7" w:rsidRDefault="00F25CA7" w:rsidP="004B5081">
      <w:pPr>
        <w:spacing w:line="276" w:lineRule="auto"/>
        <w:ind w:right="378"/>
        <w:jc w:val="center"/>
        <w:rPr>
          <w:rFonts w:ascii="Verdana" w:hAnsi="Verdana"/>
          <w:b/>
        </w:rPr>
      </w:pPr>
    </w:p>
    <w:p w14:paraId="53674CD8" w14:textId="77777777" w:rsidR="00675804" w:rsidRDefault="00675804" w:rsidP="00675804">
      <w:pPr>
        <w:rPr>
          <w:rFonts w:ascii="Verdana" w:eastAsia="Calibri" w:hAnsi="Verdana"/>
          <w:b/>
          <w:bCs/>
          <w:lang w:bidi="en-US"/>
        </w:rPr>
      </w:pPr>
      <w:r w:rsidRPr="00675804">
        <w:rPr>
          <w:rFonts w:ascii="Verdana" w:eastAsia="Calibri" w:hAnsi="Verdana"/>
          <w:b/>
          <w:bCs/>
          <w:lang w:bidi="en-US"/>
        </w:rPr>
        <w:t>To perform certification of products in accordance with the following scope:</w:t>
      </w:r>
    </w:p>
    <w:p w14:paraId="06E800EB" w14:textId="77777777" w:rsidR="00675804" w:rsidRDefault="00675804" w:rsidP="00675804">
      <w:pPr>
        <w:rPr>
          <w:rFonts w:ascii="Verdana" w:eastAsia="Calibri" w:hAnsi="Verdana"/>
          <w:b/>
          <w:bCs/>
          <w:lang w:bidi="en-US"/>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739"/>
        <w:gridCol w:w="2217"/>
        <w:gridCol w:w="3259"/>
      </w:tblGrid>
      <w:tr w:rsidR="00675804" w:rsidRPr="00371132" w14:paraId="2BB136CD"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FFDEE70" w14:textId="77777777" w:rsidR="00675804" w:rsidRPr="00371132" w:rsidRDefault="00675804" w:rsidP="00675804">
            <w:pPr>
              <w:rPr>
                <w:rFonts w:ascii="Verdana" w:eastAsia="Calibri" w:hAnsi="Verdana"/>
                <w:lang w:bidi="bg-BG"/>
              </w:rPr>
            </w:pPr>
            <w:r w:rsidRPr="00371132">
              <w:rPr>
                <w:rFonts w:ascii="Verdana" w:eastAsia="Calibri" w:hAnsi="Verdana"/>
                <w:lang w:bidi="bg-BG"/>
              </w:rPr>
              <w:t>Type of scope: flexible*</w:t>
            </w:r>
          </w:p>
        </w:tc>
      </w:tr>
      <w:tr w:rsidR="00675804" w:rsidRPr="00371132" w14:paraId="12766431" w14:textId="77777777">
        <w:trPr>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48901078" w14:textId="77777777" w:rsidR="00675804" w:rsidRPr="00371132" w:rsidRDefault="00675804" w:rsidP="00675804">
            <w:pPr>
              <w:rPr>
                <w:rFonts w:ascii="Verdana" w:eastAsia="Calibri" w:hAnsi="Verdana"/>
                <w:lang w:bidi="bg-BG"/>
              </w:rPr>
            </w:pPr>
            <w:r w:rsidRPr="00371132">
              <w:rPr>
                <w:rFonts w:ascii="Verdana" w:eastAsia="Calibri" w:hAnsi="Verdana"/>
                <w:lang w:bidi="bg-BG"/>
              </w:rPr>
              <w:t>No</w:t>
            </w:r>
          </w:p>
        </w:tc>
        <w:tc>
          <w:tcPr>
            <w:tcW w:w="1522" w:type="pct"/>
            <w:tcBorders>
              <w:top w:val="single" w:sz="4" w:space="0" w:color="auto"/>
              <w:left w:val="single" w:sz="4" w:space="0" w:color="auto"/>
              <w:bottom w:val="single" w:sz="4" w:space="0" w:color="auto"/>
              <w:right w:val="single" w:sz="4" w:space="0" w:color="auto"/>
            </w:tcBorders>
            <w:vAlign w:val="center"/>
            <w:hideMark/>
          </w:tcPr>
          <w:p w14:paraId="59D495B2" w14:textId="77777777" w:rsidR="00675804" w:rsidRPr="00371132" w:rsidRDefault="00675804" w:rsidP="00675804">
            <w:pPr>
              <w:rPr>
                <w:rFonts w:ascii="Verdana" w:eastAsia="Calibri" w:hAnsi="Verdana"/>
                <w:lang w:bidi="bg-BG"/>
              </w:rPr>
            </w:pPr>
            <w:r w:rsidRPr="00371132">
              <w:rPr>
                <w:rFonts w:ascii="Verdana" w:eastAsia="Calibri" w:hAnsi="Verdana"/>
                <w:lang w:bidi="bg-BG"/>
              </w:rPr>
              <w:t>Product, process, service</w:t>
            </w:r>
          </w:p>
        </w:tc>
        <w:tc>
          <w:tcPr>
            <w:tcW w:w="1232" w:type="pct"/>
            <w:tcBorders>
              <w:top w:val="single" w:sz="4" w:space="0" w:color="auto"/>
              <w:left w:val="single" w:sz="4" w:space="0" w:color="auto"/>
              <w:bottom w:val="single" w:sz="4" w:space="0" w:color="auto"/>
              <w:right w:val="single" w:sz="4" w:space="0" w:color="auto"/>
            </w:tcBorders>
            <w:vAlign w:val="center"/>
            <w:hideMark/>
          </w:tcPr>
          <w:p w14:paraId="4B7FC027" w14:textId="77777777" w:rsidR="00675804" w:rsidRPr="00371132" w:rsidRDefault="00675804" w:rsidP="00675804">
            <w:pPr>
              <w:rPr>
                <w:rFonts w:ascii="Verdana" w:eastAsia="Calibri" w:hAnsi="Verdana"/>
                <w:lang w:bidi="bg-BG"/>
              </w:rPr>
            </w:pPr>
            <w:r w:rsidRPr="00371132">
              <w:rPr>
                <w:rFonts w:ascii="Verdana" w:eastAsia="Calibri" w:hAnsi="Verdana"/>
                <w:lang w:bidi="bg-BG"/>
              </w:rPr>
              <w:t>Certification Scheme</w:t>
            </w:r>
          </w:p>
        </w:tc>
        <w:tc>
          <w:tcPr>
            <w:tcW w:w="1811" w:type="pct"/>
            <w:tcBorders>
              <w:top w:val="single" w:sz="4" w:space="0" w:color="auto"/>
              <w:left w:val="single" w:sz="4" w:space="0" w:color="auto"/>
              <w:bottom w:val="single" w:sz="4" w:space="0" w:color="auto"/>
              <w:right w:val="single" w:sz="4" w:space="0" w:color="auto"/>
            </w:tcBorders>
            <w:vAlign w:val="center"/>
            <w:hideMark/>
          </w:tcPr>
          <w:p w14:paraId="7EFB86FC" w14:textId="77777777" w:rsidR="00675804" w:rsidRPr="00371132" w:rsidRDefault="00675804" w:rsidP="00675804">
            <w:pPr>
              <w:rPr>
                <w:rFonts w:ascii="Verdana" w:eastAsia="Calibri" w:hAnsi="Verdana"/>
                <w:lang w:bidi="bg-BG"/>
              </w:rPr>
            </w:pPr>
            <w:r w:rsidRPr="00371132">
              <w:rPr>
                <w:rFonts w:ascii="Verdana" w:eastAsia="Calibri" w:hAnsi="Verdana"/>
                <w:lang w:bidi="bg-BG"/>
              </w:rPr>
              <w:t>Normative act/standard/ Technical specification</w:t>
            </w:r>
          </w:p>
        </w:tc>
      </w:tr>
      <w:tr w:rsidR="00675804" w:rsidRPr="00371132" w14:paraId="5E03844C" w14:textId="77777777">
        <w:trPr>
          <w:jc w:val="center"/>
        </w:trPr>
        <w:tc>
          <w:tcPr>
            <w:tcW w:w="435" w:type="pct"/>
            <w:tcBorders>
              <w:top w:val="single" w:sz="4" w:space="0" w:color="auto"/>
              <w:left w:val="single" w:sz="4" w:space="0" w:color="auto"/>
              <w:bottom w:val="single" w:sz="4" w:space="0" w:color="auto"/>
              <w:right w:val="single" w:sz="4" w:space="0" w:color="auto"/>
            </w:tcBorders>
            <w:vAlign w:val="bottom"/>
            <w:hideMark/>
          </w:tcPr>
          <w:p w14:paraId="62EE5BFA" w14:textId="77777777" w:rsidR="00675804" w:rsidRPr="00371132" w:rsidRDefault="00675804" w:rsidP="00675804">
            <w:pPr>
              <w:rPr>
                <w:rFonts w:ascii="Verdana" w:eastAsia="Calibri" w:hAnsi="Verdana"/>
                <w:i/>
                <w:lang w:bidi="bg-BG"/>
              </w:rPr>
            </w:pPr>
            <w:r w:rsidRPr="00371132">
              <w:rPr>
                <w:rFonts w:ascii="Verdana" w:eastAsia="Calibri" w:hAnsi="Verdana"/>
                <w:i/>
                <w:lang w:bidi="bg-BG"/>
              </w:rPr>
              <w:t>1</w:t>
            </w:r>
          </w:p>
        </w:tc>
        <w:tc>
          <w:tcPr>
            <w:tcW w:w="1522" w:type="pct"/>
            <w:tcBorders>
              <w:top w:val="single" w:sz="4" w:space="0" w:color="auto"/>
              <w:left w:val="single" w:sz="4" w:space="0" w:color="auto"/>
              <w:bottom w:val="single" w:sz="4" w:space="0" w:color="auto"/>
              <w:right w:val="single" w:sz="4" w:space="0" w:color="auto"/>
            </w:tcBorders>
            <w:vAlign w:val="bottom"/>
            <w:hideMark/>
          </w:tcPr>
          <w:p w14:paraId="6D4B7E27" w14:textId="77777777" w:rsidR="00675804" w:rsidRPr="00371132" w:rsidRDefault="00675804" w:rsidP="00675804">
            <w:pPr>
              <w:rPr>
                <w:rFonts w:ascii="Verdana" w:eastAsia="Calibri" w:hAnsi="Verdana"/>
                <w:i/>
                <w:lang w:bidi="bg-BG"/>
              </w:rPr>
            </w:pPr>
            <w:r w:rsidRPr="00371132">
              <w:rPr>
                <w:rFonts w:ascii="Verdana" w:eastAsia="Calibri" w:hAnsi="Verdana"/>
                <w:i/>
                <w:lang w:bidi="bg-BG"/>
              </w:rPr>
              <w:t>2</w:t>
            </w:r>
          </w:p>
        </w:tc>
        <w:tc>
          <w:tcPr>
            <w:tcW w:w="1232" w:type="pct"/>
            <w:tcBorders>
              <w:top w:val="single" w:sz="4" w:space="0" w:color="auto"/>
              <w:left w:val="single" w:sz="4" w:space="0" w:color="auto"/>
              <w:bottom w:val="single" w:sz="4" w:space="0" w:color="auto"/>
              <w:right w:val="single" w:sz="4" w:space="0" w:color="auto"/>
            </w:tcBorders>
            <w:vAlign w:val="bottom"/>
            <w:hideMark/>
          </w:tcPr>
          <w:p w14:paraId="0433936F" w14:textId="77777777" w:rsidR="00675804" w:rsidRPr="00371132" w:rsidRDefault="00675804" w:rsidP="00675804">
            <w:pPr>
              <w:rPr>
                <w:rFonts w:ascii="Verdana" w:eastAsia="Calibri" w:hAnsi="Verdana"/>
                <w:i/>
                <w:lang w:bidi="bg-BG"/>
              </w:rPr>
            </w:pPr>
            <w:r w:rsidRPr="00371132">
              <w:rPr>
                <w:rFonts w:ascii="Verdana" w:eastAsia="Calibri" w:hAnsi="Verdana"/>
                <w:i/>
                <w:lang w:bidi="bg-BG"/>
              </w:rPr>
              <w:t>3</w:t>
            </w:r>
          </w:p>
        </w:tc>
        <w:tc>
          <w:tcPr>
            <w:tcW w:w="1811" w:type="pct"/>
            <w:tcBorders>
              <w:top w:val="single" w:sz="4" w:space="0" w:color="auto"/>
              <w:left w:val="single" w:sz="4" w:space="0" w:color="auto"/>
              <w:bottom w:val="single" w:sz="4" w:space="0" w:color="auto"/>
              <w:right w:val="single" w:sz="4" w:space="0" w:color="auto"/>
            </w:tcBorders>
            <w:vAlign w:val="bottom"/>
            <w:hideMark/>
          </w:tcPr>
          <w:p w14:paraId="49ABC724" w14:textId="77777777" w:rsidR="00675804" w:rsidRPr="00371132" w:rsidRDefault="00675804" w:rsidP="00675804">
            <w:pPr>
              <w:rPr>
                <w:rFonts w:ascii="Verdana" w:eastAsia="Calibri" w:hAnsi="Verdana"/>
                <w:i/>
                <w:lang w:bidi="bg-BG"/>
              </w:rPr>
            </w:pPr>
            <w:r w:rsidRPr="00371132">
              <w:rPr>
                <w:rFonts w:ascii="Verdana" w:eastAsia="Calibri" w:hAnsi="Verdana"/>
                <w:i/>
                <w:lang w:bidi="bg-BG"/>
              </w:rPr>
              <w:t>4</w:t>
            </w:r>
          </w:p>
        </w:tc>
      </w:tr>
      <w:tr w:rsidR="00675804" w:rsidRPr="00371132" w14:paraId="45FEA9A7"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47F737BE" w14:textId="77777777" w:rsidR="00675804" w:rsidRPr="00371132" w:rsidRDefault="00675804" w:rsidP="00675804">
            <w:pPr>
              <w:rPr>
                <w:rFonts w:ascii="Verdana" w:eastAsia="Calibri" w:hAnsi="Verdana"/>
                <w:lang w:bidi="bg-BG"/>
              </w:rPr>
            </w:pPr>
            <w:r w:rsidRPr="00371132">
              <w:rPr>
                <w:rFonts w:ascii="Verdana" w:eastAsia="Calibri" w:hAnsi="Verdana"/>
                <w:lang w:bidi="bg-BG"/>
              </w:rPr>
              <w:t>1.</w:t>
            </w:r>
          </w:p>
        </w:tc>
        <w:tc>
          <w:tcPr>
            <w:tcW w:w="1522" w:type="pct"/>
            <w:tcBorders>
              <w:top w:val="single" w:sz="4" w:space="0" w:color="auto"/>
              <w:left w:val="single" w:sz="4" w:space="0" w:color="auto"/>
              <w:bottom w:val="single" w:sz="4" w:space="0" w:color="auto"/>
              <w:right w:val="single" w:sz="4" w:space="0" w:color="auto"/>
            </w:tcBorders>
            <w:vAlign w:val="center"/>
            <w:hideMark/>
          </w:tcPr>
          <w:p w14:paraId="72224F95" w14:textId="77777777" w:rsidR="00675804" w:rsidRPr="00371132" w:rsidRDefault="00675804" w:rsidP="00675804">
            <w:pPr>
              <w:rPr>
                <w:rFonts w:ascii="Verdana" w:eastAsia="Calibri" w:hAnsi="Verdana"/>
                <w:lang w:bidi="bg-BG"/>
              </w:rPr>
            </w:pPr>
            <w:r w:rsidRPr="00371132">
              <w:rPr>
                <w:rFonts w:ascii="Verdana" w:eastAsia="Calibri" w:hAnsi="Verdana"/>
                <w:lang w:bidi="bg-BG"/>
              </w:rPr>
              <w:t>Concrete</w:t>
            </w:r>
          </w:p>
        </w:tc>
        <w:tc>
          <w:tcPr>
            <w:tcW w:w="1232" w:type="pct"/>
            <w:tcBorders>
              <w:top w:val="single" w:sz="4" w:space="0" w:color="auto"/>
              <w:left w:val="single" w:sz="4" w:space="0" w:color="auto"/>
              <w:bottom w:val="single" w:sz="4" w:space="0" w:color="auto"/>
              <w:right w:val="single" w:sz="4" w:space="0" w:color="auto"/>
            </w:tcBorders>
            <w:vAlign w:val="center"/>
            <w:hideMark/>
          </w:tcPr>
          <w:p w14:paraId="295405FC" w14:textId="77777777" w:rsidR="00675804" w:rsidRPr="00371132" w:rsidRDefault="00675804" w:rsidP="00675804">
            <w:pPr>
              <w:rPr>
                <w:rFonts w:ascii="Verdana" w:eastAsia="Calibri" w:hAnsi="Verdana"/>
                <w:lang w:bidi="bg-BG"/>
              </w:rPr>
            </w:pPr>
            <w:r w:rsidRPr="00371132">
              <w:rPr>
                <w:rFonts w:ascii="Verdana" w:eastAsia="Calibri" w:hAnsi="Verdana"/>
                <w:lang w:bidi="bg-BG"/>
              </w:rPr>
              <w:t>Procedure:</w:t>
            </w:r>
          </w:p>
          <w:p w14:paraId="17765BF5" w14:textId="77777777" w:rsidR="00675804" w:rsidRPr="00371132" w:rsidRDefault="00675804" w:rsidP="00675804">
            <w:pPr>
              <w:rPr>
                <w:rFonts w:ascii="Verdana" w:eastAsia="Calibri" w:hAnsi="Verdana"/>
                <w:lang w:bidi="bg-BG"/>
              </w:rPr>
            </w:pPr>
            <w:r w:rsidRPr="00371132">
              <w:rPr>
                <w:rFonts w:ascii="Verdana" w:eastAsia="Calibri" w:hAnsi="Verdana"/>
                <w:lang w:bidi="bg-BG"/>
              </w:rPr>
              <w:t>WQP-P. 11.14</w:t>
            </w:r>
          </w:p>
        </w:tc>
        <w:tc>
          <w:tcPr>
            <w:tcW w:w="1811" w:type="pct"/>
            <w:tcBorders>
              <w:top w:val="single" w:sz="4" w:space="0" w:color="auto"/>
              <w:left w:val="single" w:sz="4" w:space="0" w:color="auto"/>
              <w:bottom w:val="single" w:sz="4" w:space="0" w:color="auto"/>
              <w:right w:val="single" w:sz="4" w:space="0" w:color="auto"/>
            </w:tcBorders>
            <w:vAlign w:val="center"/>
            <w:hideMark/>
          </w:tcPr>
          <w:p w14:paraId="32B27D74"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EN206+A1;</w:t>
            </w:r>
          </w:p>
          <w:p w14:paraId="04838E81"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206+A1/NA</w:t>
            </w:r>
          </w:p>
        </w:tc>
      </w:tr>
      <w:tr w:rsidR="00675804" w:rsidRPr="00371132" w14:paraId="12C78611"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55BF4DC0" w14:textId="77777777" w:rsidR="00675804" w:rsidRPr="00371132" w:rsidRDefault="00675804" w:rsidP="00675804">
            <w:pPr>
              <w:rPr>
                <w:rFonts w:ascii="Verdana" w:eastAsia="Calibri" w:hAnsi="Verdana"/>
                <w:lang w:bidi="bg-BG"/>
              </w:rPr>
            </w:pPr>
            <w:r w:rsidRPr="00371132">
              <w:rPr>
                <w:rFonts w:ascii="Verdana" w:eastAsia="Calibri" w:hAnsi="Verdana"/>
                <w:lang w:bidi="bg-BG"/>
              </w:rPr>
              <w:t>2.</w:t>
            </w:r>
          </w:p>
        </w:tc>
        <w:tc>
          <w:tcPr>
            <w:tcW w:w="1522" w:type="pct"/>
            <w:tcBorders>
              <w:top w:val="single" w:sz="4" w:space="0" w:color="auto"/>
              <w:left w:val="single" w:sz="4" w:space="0" w:color="auto"/>
              <w:bottom w:val="single" w:sz="4" w:space="0" w:color="auto"/>
              <w:right w:val="single" w:sz="4" w:space="0" w:color="auto"/>
            </w:tcBorders>
            <w:vAlign w:val="center"/>
            <w:hideMark/>
          </w:tcPr>
          <w:p w14:paraId="27168FAD" w14:textId="77777777" w:rsidR="00675804" w:rsidRPr="00371132" w:rsidRDefault="00675804" w:rsidP="00675804">
            <w:pPr>
              <w:rPr>
                <w:rFonts w:ascii="Verdana" w:eastAsia="Calibri" w:hAnsi="Verdana"/>
                <w:lang w:bidi="bg-BG"/>
              </w:rPr>
            </w:pPr>
            <w:r w:rsidRPr="00371132">
              <w:rPr>
                <w:rFonts w:ascii="Verdana" w:eastAsia="Calibri" w:hAnsi="Verdana"/>
                <w:lang w:bidi="bg-BG"/>
              </w:rPr>
              <w:t>Petroleum products</w:t>
            </w:r>
          </w:p>
        </w:tc>
        <w:tc>
          <w:tcPr>
            <w:tcW w:w="1232" w:type="pct"/>
            <w:tcBorders>
              <w:top w:val="single" w:sz="4" w:space="0" w:color="auto"/>
              <w:left w:val="single" w:sz="4" w:space="0" w:color="auto"/>
              <w:bottom w:val="single" w:sz="4" w:space="0" w:color="auto"/>
              <w:right w:val="single" w:sz="4" w:space="0" w:color="auto"/>
            </w:tcBorders>
            <w:vAlign w:val="center"/>
            <w:hideMark/>
          </w:tcPr>
          <w:p w14:paraId="279299EB" w14:textId="77777777" w:rsidR="00675804" w:rsidRPr="00371132" w:rsidRDefault="00675804" w:rsidP="00675804">
            <w:pPr>
              <w:rPr>
                <w:rFonts w:ascii="Verdana" w:eastAsia="Calibri" w:hAnsi="Verdana"/>
                <w:lang w:bidi="bg-BG"/>
              </w:rPr>
            </w:pPr>
            <w:r w:rsidRPr="00371132">
              <w:rPr>
                <w:rFonts w:ascii="Verdana" w:eastAsia="Calibri" w:hAnsi="Verdana"/>
                <w:lang w:bidi="bg-BG"/>
              </w:rPr>
              <w:t>Procedure:</w:t>
            </w:r>
          </w:p>
          <w:p w14:paraId="3E279D72" w14:textId="77777777" w:rsidR="00675804" w:rsidRPr="00371132" w:rsidRDefault="00675804" w:rsidP="00675804">
            <w:pPr>
              <w:rPr>
                <w:rFonts w:ascii="Verdana" w:eastAsia="Calibri" w:hAnsi="Verdana"/>
                <w:lang w:bidi="bg-BG"/>
              </w:rPr>
            </w:pPr>
            <w:r w:rsidRPr="00371132">
              <w:rPr>
                <w:rFonts w:ascii="Verdana" w:eastAsia="Calibri" w:hAnsi="Verdana"/>
                <w:lang w:bidi="bg-BG"/>
              </w:rPr>
              <w:t>WQP-P. 11.11</w:t>
            </w:r>
          </w:p>
        </w:tc>
        <w:tc>
          <w:tcPr>
            <w:tcW w:w="1811" w:type="pct"/>
            <w:tcBorders>
              <w:top w:val="single" w:sz="4" w:space="0" w:color="auto"/>
              <w:left w:val="single" w:sz="4" w:space="0" w:color="auto"/>
              <w:bottom w:val="single" w:sz="4" w:space="0" w:color="auto"/>
              <w:right w:val="single" w:sz="4" w:space="0" w:color="auto"/>
            </w:tcBorders>
            <w:vAlign w:val="center"/>
          </w:tcPr>
          <w:p w14:paraId="10CFE66C" w14:textId="77777777" w:rsidR="00675804" w:rsidRPr="00371132" w:rsidRDefault="00675804" w:rsidP="00675804">
            <w:pPr>
              <w:rPr>
                <w:rFonts w:ascii="Verdana" w:eastAsia="Calibri" w:hAnsi="Verdana"/>
                <w:lang w:bidi="bg-BG"/>
              </w:rPr>
            </w:pPr>
          </w:p>
        </w:tc>
      </w:tr>
      <w:tr w:rsidR="00675804" w:rsidRPr="00371132" w14:paraId="225171D6"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0B6F02EF" w14:textId="77777777" w:rsidR="00675804" w:rsidRPr="00371132" w:rsidRDefault="00675804" w:rsidP="00675804">
            <w:pPr>
              <w:rPr>
                <w:rFonts w:ascii="Verdana" w:eastAsia="Calibri" w:hAnsi="Verdana"/>
                <w:lang w:bidi="bg-BG"/>
              </w:rPr>
            </w:pPr>
            <w:r w:rsidRPr="00371132">
              <w:rPr>
                <w:rFonts w:ascii="Verdana" w:eastAsia="Calibri" w:hAnsi="Verdana"/>
                <w:lang w:bidi="bg-BG"/>
              </w:rPr>
              <w:t>2.1</w:t>
            </w:r>
          </w:p>
        </w:tc>
        <w:tc>
          <w:tcPr>
            <w:tcW w:w="1522" w:type="pct"/>
            <w:tcBorders>
              <w:top w:val="single" w:sz="4" w:space="0" w:color="auto"/>
              <w:left w:val="single" w:sz="4" w:space="0" w:color="auto"/>
              <w:bottom w:val="single" w:sz="4" w:space="0" w:color="auto"/>
              <w:right w:val="single" w:sz="4" w:space="0" w:color="auto"/>
            </w:tcBorders>
            <w:vAlign w:val="center"/>
            <w:hideMark/>
          </w:tcPr>
          <w:p w14:paraId="3CD04C9D" w14:textId="77777777" w:rsidR="00675804" w:rsidRPr="00371132" w:rsidRDefault="00675804" w:rsidP="00675804">
            <w:pPr>
              <w:rPr>
                <w:rFonts w:ascii="Verdana" w:eastAsia="Calibri" w:hAnsi="Verdana"/>
                <w:lang w:bidi="bg-BG"/>
              </w:rPr>
            </w:pPr>
            <w:r w:rsidRPr="00371132">
              <w:rPr>
                <w:rFonts w:ascii="Verdana" w:eastAsia="Calibri" w:hAnsi="Verdana"/>
                <w:lang w:bidi="bg-BG"/>
              </w:rPr>
              <w:t>Mineral oils</w:t>
            </w:r>
          </w:p>
        </w:tc>
        <w:tc>
          <w:tcPr>
            <w:tcW w:w="1232" w:type="pct"/>
            <w:tcBorders>
              <w:top w:val="single" w:sz="4" w:space="0" w:color="auto"/>
              <w:left w:val="single" w:sz="4" w:space="0" w:color="auto"/>
              <w:bottom w:val="single" w:sz="4" w:space="0" w:color="auto"/>
              <w:right w:val="single" w:sz="4" w:space="0" w:color="auto"/>
            </w:tcBorders>
            <w:vAlign w:val="center"/>
          </w:tcPr>
          <w:p w14:paraId="1E17E8F2"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tcPr>
          <w:p w14:paraId="16505173" w14:textId="77777777" w:rsidR="00675804" w:rsidRPr="00371132" w:rsidRDefault="00675804" w:rsidP="00675804">
            <w:pPr>
              <w:rPr>
                <w:rFonts w:ascii="Verdana" w:eastAsia="Calibri" w:hAnsi="Verdana"/>
                <w:lang w:bidi="bg-BG"/>
              </w:rPr>
            </w:pPr>
          </w:p>
        </w:tc>
      </w:tr>
      <w:tr w:rsidR="00675804" w:rsidRPr="00371132" w14:paraId="538ED34A"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2988D60A" w14:textId="77777777" w:rsidR="00675804" w:rsidRPr="00371132" w:rsidRDefault="00675804" w:rsidP="00675804">
            <w:pPr>
              <w:rPr>
                <w:rFonts w:ascii="Verdana" w:eastAsia="Calibri" w:hAnsi="Verdana"/>
                <w:lang w:bidi="bg-BG"/>
              </w:rPr>
            </w:pPr>
            <w:r w:rsidRPr="00371132">
              <w:rPr>
                <w:rFonts w:ascii="Verdana" w:eastAsia="Calibri" w:hAnsi="Verdana"/>
                <w:lang w:bidi="bg-BG"/>
              </w:rPr>
              <w:t>2.1.1</w:t>
            </w:r>
          </w:p>
        </w:tc>
        <w:tc>
          <w:tcPr>
            <w:tcW w:w="1522" w:type="pct"/>
            <w:tcBorders>
              <w:top w:val="single" w:sz="4" w:space="0" w:color="auto"/>
              <w:left w:val="single" w:sz="4" w:space="0" w:color="auto"/>
              <w:bottom w:val="single" w:sz="4" w:space="0" w:color="auto"/>
              <w:right w:val="single" w:sz="4" w:space="0" w:color="auto"/>
            </w:tcBorders>
            <w:vAlign w:val="center"/>
            <w:hideMark/>
          </w:tcPr>
          <w:p w14:paraId="0188196D" w14:textId="77777777" w:rsidR="00675804" w:rsidRPr="00371132" w:rsidRDefault="00675804" w:rsidP="00675804">
            <w:pPr>
              <w:rPr>
                <w:rFonts w:ascii="Verdana" w:eastAsia="Calibri" w:hAnsi="Verdana"/>
                <w:lang w:bidi="bg-BG"/>
              </w:rPr>
            </w:pPr>
            <w:r w:rsidRPr="00371132">
              <w:rPr>
                <w:rFonts w:ascii="Verdana" w:eastAsia="Calibri" w:hAnsi="Verdana"/>
                <w:lang w:bidi="bg-BG"/>
              </w:rPr>
              <w:t>Motor oils</w:t>
            </w:r>
          </w:p>
        </w:tc>
        <w:tc>
          <w:tcPr>
            <w:tcW w:w="1232" w:type="pct"/>
            <w:tcBorders>
              <w:top w:val="single" w:sz="4" w:space="0" w:color="auto"/>
              <w:left w:val="single" w:sz="4" w:space="0" w:color="auto"/>
              <w:bottom w:val="single" w:sz="4" w:space="0" w:color="auto"/>
              <w:right w:val="single" w:sz="4" w:space="0" w:color="auto"/>
            </w:tcBorders>
            <w:vAlign w:val="center"/>
          </w:tcPr>
          <w:p w14:paraId="5D440B44"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1671110A"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14362; БДС 9785;</w:t>
            </w:r>
          </w:p>
          <w:p w14:paraId="0AA769B4"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7815</w:t>
            </w:r>
          </w:p>
        </w:tc>
      </w:tr>
      <w:tr w:rsidR="00675804" w:rsidRPr="00371132" w14:paraId="7D311E9E"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294CA0DD" w14:textId="77777777" w:rsidR="00675804" w:rsidRPr="00371132" w:rsidRDefault="00675804" w:rsidP="00675804">
            <w:pPr>
              <w:rPr>
                <w:rFonts w:ascii="Verdana" w:eastAsia="Calibri" w:hAnsi="Verdana"/>
                <w:lang w:bidi="bg-BG"/>
              </w:rPr>
            </w:pPr>
            <w:r w:rsidRPr="00371132">
              <w:rPr>
                <w:rFonts w:ascii="Verdana" w:eastAsia="Calibri" w:hAnsi="Verdana"/>
                <w:lang w:bidi="bg-BG"/>
              </w:rPr>
              <w:t>2.1.2</w:t>
            </w:r>
          </w:p>
        </w:tc>
        <w:tc>
          <w:tcPr>
            <w:tcW w:w="1522" w:type="pct"/>
            <w:tcBorders>
              <w:top w:val="single" w:sz="4" w:space="0" w:color="auto"/>
              <w:left w:val="single" w:sz="4" w:space="0" w:color="auto"/>
              <w:bottom w:val="single" w:sz="4" w:space="0" w:color="auto"/>
              <w:right w:val="single" w:sz="4" w:space="0" w:color="auto"/>
            </w:tcBorders>
            <w:vAlign w:val="center"/>
            <w:hideMark/>
          </w:tcPr>
          <w:p w14:paraId="7BC41619" w14:textId="77777777" w:rsidR="00675804" w:rsidRPr="00371132" w:rsidRDefault="00675804" w:rsidP="00675804">
            <w:pPr>
              <w:rPr>
                <w:rFonts w:ascii="Verdana" w:eastAsia="Calibri" w:hAnsi="Verdana"/>
                <w:lang w:bidi="bg-BG"/>
              </w:rPr>
            </w:pPr>
            <w:r w:rsidRPr="00371132">
              <w:rPr>
                <w:rFonts w:ascii="Verdana" w:eastAsia="Calibri" w:hAnsi="Verdana"/>
                <w:lang w:bidi="bg-BG"/>
              </w:rPr>
              <w:t>Hydraulic oils</w:t>
            </w:r>
          </w:p>
        </w:tc>
        <w:tc>
          <w:tcPr>
            <w:tcW w:w="1232" w:type="pct"/>
            <w:tcBorders>
              <w:top w:val="single" w:sz="4" w:space="0" w:color="auto"/>
              <w:left w:val="single" w:sz="4" w:space="0" w:color="auto"/>
              <w:bottom w:val="single" w:sz="4" w:space="0" w:color="auto"/>
              <w:right w:val="single" w:sz="4" w:space="0" w:color="auto"/>
            </w:tcBorders>
            <w:vAlign w:val="center"/>
          </w:tcPr>
          <w:p w14:paraId="2C90B8CA"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470DF307" w14:textId="77777777" w:rsidR="00675804" w:rsidRPr="00371132" w:rsidRDefault="00675804" w:rsidP="00675804">
            <w:pPr>
              <w:rPr>
                <w:rFonts w:ascii="Verdana" w:eastAsia="Calibri" w:hAnsi="Verdana"/>
                <w:lang w:bidi="bg-BG"/>
              </w:rPr>
            </w:pPr>
            <w:r w:rsidRPr="00371132">
              <w:rPr>
                <w:rFonts w:ascii="Verdana" w:eastAsia="Calibri" w:hAnsi="Verdana"/>
                <w:lang w:val="bg-BG" w:bidi="bg-BG"/>
              </w:rPr>
              <w:t>БДС</w:t>
            </w:r>
            <w:r w:rsidRPr="00371132">
              <w:rPr>
                <w:rFonts w:ascii="Verdana" w:eastAsia="Calibri" w:hAnsi="Verdana"/>
                <w:lang w:bidi="bg-BG"/>
              </w:rPr>
              <w:t xml:space="preserve"> ISO 11158</w:t>
            </w:r>
          </w:p>
        </w:tc>
      </w:tr>
      <w:tr w:rsidR="00675804" w:rsidRPr="00371132" w14:paraId="686DC45D"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607093C0" w14:textId="77777777" w:rsidR="00675804" w:rsidRPr="00371132" w:rsidRDefault="00675804" w:rsidP="00675804">
            <w:pPr>
              <w:rPr>
                <w:rFonts w:ascii="Verdana" w:eastAsia="Calibri" w:hAnsi="Verdana"/>
                <w:lang w:bidi="bg-BG"/>
              </w:rPr>
            </w:pPr>
            <w:r w:rsidRPr="00371132">
              <w:rPr>
                <w:rFonts w:ascii="Verdana" w:eastAsia="Calibri" w:hAnsi="Verdana"/>
                <w:lang w:bidi="bg-BG"/>
              </w:rPr>
              <w:t>2.1.3</w:t>
            </w:r>
          </w:p>
        </w:tc>
        <w:tc>
          <w:tcPr>
            <w:tcW w:w="1522" w:type="pct"/>
            <w:tcBorders>
              <w:top w:val="single" w:sz="4" w:space="0" w:color="auto"/>
              <w:left w:val="single" w:sz="4" w:space="0" w:color="auto"/>
              <w:bottom w:val="single" w:sz="4" w:space="0" w:color="auto"/>
              <w:right w:val="single" w:sz="4" w:space="0" w:color="auto"/>
            </w:tcBorders>
            <w:vAlign w:val="center"/>
            <w:hideMark/>
          </w:tcPr>
          <w:p w14:paraId="59E10C6F" w14:textId="77777777" w:rsidR="00675804" w:rsidRPr="00371132" w:rsidRDefault="00675804" w:rsidP="00675804">
            <w:pPr>
              <w:rPr>
                <w:rFonts w:ascii="Verdana" w:eastAsia="Calibri" w:hAnsi="Verdana"/>
                <w:lang w:bidi="bg-BG"/>
              </w:rPr>
            </w:pPr>
            <w:r w:rsidRPr="00371132">
              <w:rPr>
                <w:rFonts w:ascii="Verdana" w:eastAsia="Calibri" w:hAnsi="Verdana"/>
                <w:lang w:bidi="bg-BG"/>
              </w:rPr>
              <w:t>Gearing oils</w:t>
            </w:r>
          </w:p>
        </w:tc>
        <w:tc>
          <w:tcPr>
            <w:tcW w:w="1232" w:type="pct"/>
            <w:tcBorders>
              <w:top w:val="single" w:sz="4" w:space="0" w:color="auto"/>
              <w:left w:val="single" w:sz="4" w:space="0" w:color="auto"/>
              <w:bottom w:val="single" w:sz="4" w:space="0" w:color="auto"/>
              <w:right w:val="single" w:sz="4" w:space="0" w:color="auto"/>
            </w:tcBorders>
            <w:vAlign w:val="center"/>
          </w:tcPr>
          <w:p w14:paraId="29A6D671"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007D77E9"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ISO 12925-1</w:t>
            </w:r>
          </w:p>
        </w:tc>
      </w:tr>
      <w:tr w:rsidR="00675804" w:rsidRPr="00371132" w14:paraId="4A8844A5"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56130FC2" w14:textId="77777777" w:rsidR="00675804" w:rsidRPr="00371132" w:rsidRDefault="00675804" w:rsidP="00675804">
            <w:pPr>
              <w:rPr>
                <w:rFonts w:ascii="Verdana" w:eastAsia="Calibri" w:hAnsi="Verdana"/>
                <w:lang w:bidi="bg-BG"/>
              </w:rPr>
            </w:pPr>
            <w:r w:rsidRPr="00371132">
              <w:rPr>
                <w:rFonts w:ascii="Verdana" w:eastAsia="Calibri" w:hAnsi="Verdana"/>
                <w:lang w:bidi="bg-BG"/>
              </w:rPr>
              <w:t>2.1.4</w:t>
            </w:r>
          </w:p>
        </w:tc>
        <w:tc>
          <w:tcPr>
            <w:tcW w:w="1522" w:type="pct"/>
            <w:tcBorders>
              <w:top w:val="single" w:sz="4" w:space="0" w:color="auto"/>
              <w:left w:val="single" w:sz="4" w:space="0" w:color="auto"/>
              <w:bottom w:val="single" w:sz="4" w:space="0" w:color="auto"/>
              <w:right w:val="single" w:sz="4" w:space="0" w:color="auto"/>
            </w:tcBorders>
            <w:vAlign w:val="center"/>
            <w:hideMark/>
          </w:tcPr>
          <w:p w14:paraId="345060F7" w14:textId="77777777" w:rsidR="00675804" w:rsidRPr="00371132" w:rsidRDefault="00675804" w:rsidP="00675804">
            <w:pPr>
              <w:rPr>
                <w:rFonts w:ascii="Verdana" w:eastAsia="Calibri" w:hAnsi="Verdana"/>
                <w:lang w:bidi="bg-BG"/>
              </w:rPr>
            </w:pPr>
            <w:r w:rsidRPr="00371132">
              <w:rPr>
                <w:rFonts w:ascii="Verdana" w:eastAsia="Calibri" w:hAnsi="Verdana"/>
                <w:lang w:bidi="bg-BG"/>
              </w:rPr>
              <w:t>Transmission oils</w:t>
            </w:r>
          </w:p>
        </w:tc>
        <w:tc>
          <w:tcPr>
            <w:tcW w:w="1232" w:type="pct"/>
            <w:tcBorders>
              <w:top w:val="single" w:sz="4" w:space="0" w:color="auto"/>
              <w:left w:val="single" w:sz="4" w:space="0" w:color="auto"/>
              <w:bottom w:val="single" w:sz="4" w:space="0" w:color="auto"/>
              <w:right w:val="single" w:sz="4" w:space="0" w:color="auto"/>
            </w:tcBorders>
            <w:vAlign w:val="center"/>
          </w:tcPr>
          <w:p w14:paraId="0AA4B542"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6BCA4A10"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14368; БДС 9797</w:t>
            </w:r>
          </w:p>
        </w:tc>
      </w:tr>
      <w:tr w:rsidR="00675804" w:rsidRPr="00371132" w14:paraId="3C697CA8"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68BE3918" w14:textId="77777777" w:rsidR="00675804" w:rsidRPr="00371132" w:rsidRDefault="00675804" w:rsidP="00675804">
            <w:pPr>
              <w:rPr>
                <w:rFonts w:ascii="Verdana" w:eastAsia="Calibri" w:hAnsi="Verdana"/>
                <w:lang w:bidi="bg-BG"/>
              </w:rPr>
            </w:pPr>
            <w:r w:rsidRPr="00371132">
              <w:rPr>
                <w:rFonts w:ascii="Verdana" w:eastAsia="Calibri" w:hAnsi="Verdana"/>
                <w:lang w:bidi="bg-BG"/>
              </w:rPr>
              <w:t>2.1.5</w:t>
            </w:r>
          </w:p>
        </w:tc>
        <w:tc>
          <w:tcPr>
            <w:tcW w:w="1522" w:type="pct"/>
            <w:tcBorders>
              <w:top w:val="single" w:sz="4" w:space="0" w:color="auto"/>
              <w:left w:val="single" w:sz="4" w:space="0" w:color="auto"/>
              <w:bottom w:val="single" w:sz="4" w:space="0" w:color="auto"/>
              <w:right w:val="single" w:sz="4" w:space="0" w:color="auto"/>
            </w:tcBorders>
            <w:vAlign w:val="center"/>
            <w:hideMark/>
          </w:tcPr>
          <w:p w14:paraId="64A12EAD" w14:textId="77777777" w:rsidR="00675804" w:rsidRPr="00371132" w:rsidRDefault="00675804" w:rsidP="00675804">
            <w:pPr>
              <w:rPr>
                <w:rFonts w:ascii="Verdana" w:eastAsia="Calibri" w:hAnsi="Verdana"/>
                <w:lang w:bidi="bg-BG"/>
              </w:rPr>
            </w:pPr>
            <w:r w:rsidRPr="00371132">
              <w:rPr>
                <w:rFonts w:ascii="Verdana" w:eastAsia="Calibri" w:hAnsi="Verdana"/>
                <w:lang w:bidi="bg-BG"/>
              </w:rPr>
              <w:t>Compressor oils</w:t>
            </w:r>
          </w:p>
        </w:tc>
        <w:tc>
          <w:tcPr>
            <w:tcW w:w="1232" w:type="pct"/>
            <w:tcBorders>
              <w:top w:val="single" w:sz="4" w:space="0" w:color="auto"/>
              <w:left w:val="single" w:sz="4" w:space="0" w:color="auto"/>
              <w:bottom w:val="single" w:sz="4" w:space="0" w:color="auto"/>
              <w:right w:val="single" w:sz="4" w:space="0" w:color="auto"/>
            </w:tcBorders>
            <w:vAlign w:val="center"/>
          </w:tcPr>
          <w:p w14:paraId="16887E57"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0D637AC5"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14471; БДС 9901</w:t>
            </w:r>
          </w:p>
        </w:tc>
      </w:tr>
      <w:tr w:rsidR="00675804" w:rsidRPr="00371132" w14:paraId="4CF59427"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35E00F80" w14:textId="77777777" w:rsidR="00675804" w:rsidRPr="00371132" w:rsidRDefault="00675804" w:rsidP="00675804">
            <w:pPr>
              <w:rPr>
                <w:rFonts w:ascii="Verdana" w:eastAsia="Calibri" w:hAnsi="Verdana"/>
                <w:lang w:bidi="bg-BG"/>
              </w:rPr>
            </w:pPr>
            <w:r w:rsidRPr="00371132">
              <w:rPr>
                <w:rFonts w:ascii="Verdana" w:eastAsia="Calibri" w:hAnsi="Verdana"/>
                <w:lang w:bidi="bg-BG"/>
              </w:rPr>
              <w:t>2.1.6</w:t>
            </w:r>
          </w:p>
        </w:tc>
        <w:tc>
          <w:tcPr>
            <w:tcW w:w="1522" w:type="pct"/>
            <w:tcBorders>
              <w:top w:val="single" w:sz="4" w:space="0" w:color="auto"/>
              <w:left w:val="single" w:sz="4" w:space="0" w:color="auto"/>
              <w:bottom w:val="single" w:sz="4" w:space="0" w:color="auto"/>
              <w:right w:val="single" w:sz="4" w:space="0" w:color="auto"/>
            </w:tcBorders>
            <w:vAlign w:val="center"/>
            <w:hideMark/>
          </w:tcPr>
          <w:p w14:paraId="6FBF6C80" w14:textId="77777777" w:rsidR="00675804" w:rsidRPr="00371132" w:rsidRDefault="00675804" w:rsidP="00675804">
            <w:pPr>
              <w:rPr>
                <w:rFonts w:ascii="Verdana" w:eastAsia="Calibri" w:hAnsi="Verdana"/>
                <w:lang w:bidi="bg-BG"/>
              </w:rPr>
            </w:pPr>
            <w:r w:rsidRPr="00371132">
              <w:rPr>
                <w:rFonts w:ascii="Verdana" w:eastAsia="Calibri" w:hAnsi="Verdana"/>
                <w:lang w:bidi="bg-BG"/>
              </w:rPr>
              <w:t>Hydraulic oils</w:t>
            </w:r>
          </w:p>
        </w:tc>
        <w:tc>
          <w:tcPr>
            <w:tcW w:w="1232" w:type="pct"/>
            <w:tcBorders>
              <w:top w:val="single" w:sz="4" w:space="0" w:color="auto"/>
              <w:left w:val="single" w:sz="4" w:space="0" w:color="auto"/>
              <w:bottom w:val="single" w:sz="4" w:space="0" w:color="auto"/>
              <w:right w:val="single" w:sz="4" w:space="0" w:color="auto"/>
            </w:tcBorders>
            <w:vAlign w:val="center"/>
          </w:tcPr>
          <w:p w14:paraId="1DB263E3"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5FAEB8D4"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15892</w:t>
            </w:r>
          </w:p>
        </w:tc>
      </w:tr>
      <w:tr w:rsidR="00675804" w:rsidRPr="00371132" w14:paraId="57EE022B"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04416EAB" w14:textId="77777777" w:rsidR="00675804" w:rsidRPr="00371132" w:rsidRDefault="00675804" w:rsidP="00675804">
            <w:pPr>
              <w:rPr>
                <w:rFonts w:ascii="Verdana" w:eastAsia="Calibri" w:hAnsi="Verdana"/>
                <w:lang w:bidi="bg-BG"/>
              </w:rPr>
            </w:pPr>
            <w:r w:rsidRPr="00371132">
              <w:rPr>
                <w:rFonts w:ascii="Verdana" w:eastAsia="Calibri" w:hAnsi="Verdana"/>
                <w:lang w:bidi="bg-BG"/>
              </w:rPr>
              <w:t>1.2.7</w:t>
            </w:r>
          </w:p>
        </w:tc>
        <w:tc>
          <w:tcPr>
            <w:tcW w:w="1522" w:type="pct"/>
            <w:tcBorders>
              <w:top w:val="single" w:sz="4" w:space="0" w:color="auto"/>
              <w:left w:val="single" w:sz="4" w:space="0" w:color="auto"/>
              <w:bottom w:val="single" w:sz="4" w:space="0" w:color="auto"/>
              <w:right w:val="single" w:sz="4" w:space="0" w:color="auto"/>
            </w:tcBorders>
            <w:vAlign w:val="center"/>
            <w:hideMark/>
          </w:tcPr>
          <w:p w14:paraId="5D3F4912" w14:textId="77777777" w:rsidR="00675804" w:rsidRPr="00371132" w:rsidRDefault="00675804" w:rsidP="00675804">
            <w:pPr>
              <w:rPr>
                <w:rFonts w:ascii="Verdana" w:eastAsia="Calibri" w:hAnsi="Verdana"/>
                <w:lang w:bidi="bg-BG"/>
              </w:rPr>
            </w:pPr>
            <w:r w:rsidRPr="00371132">
              <w:rPr>
                <w:rFonts w:ascii="Verdana" w:eastAsia="Calibri" w:hAnsi="Verdana"/>
                <w:lang w:bidi="bg-BG"/>
              </w:rPr>
              <w:t>Turbine oils</w:t>
            </w:r>
          </w:p>
        </w:tc>
        <w:tc>
          <w:tcPr>
            <w:tcW w:w="1232" w:type="pct"/>
            <w:tcBorders>
              <w:top w:val="single" w:sz="4" w:space="0" w:color="auto"/>
              <w:left w:val="single" w:sz="4" w:space="0" w:color="auto"/>
              <w:bottom w:val="single" w:sz="4" w:space="0" w:color="auto"/>
              <w:right w:val="single" w:sz="4" w:space="0" w:color="auto"/>
            </w:tcBorders>
            <w:vAlign w:val="center"/>
          </w:tcPr>
          <w:p w14:paraId="5FE32528"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281565C5"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ISO 8068</w:t>
            </w:r>
          </w:p>
        </w:tc>
      </w:tr>
      <w:tr w:rsidR="00675804" w:rsidRPr="00371132" w14:paraId="6B97DD22"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60D61006" w14:textId="77777777" w:rsidR="00675804" w:rsidRPr="00371132" w:rsidRDefault="00675804" w:rsidP="00675804">
            <w:pPr>
              <w:rPr>
                <w:rFonts w:ascii="Verdana" w:eastAsia="Calibri" w:hAnsi="Verdana"/>
                <w:lang w:bidi="bg-BG"/>
              </w:rPr>
            </w:pPr>
            <w:r w:rsidRPr="00371132">
              <w:rPr>
                <w:rFonts w:ascii="Verdana" w:eastAsia="Calibri" w:hAnsi="Verdana"/>
                <w:lang w:bidi="bg-BG"/>
              </w:rPr>
              <w:t>2.2</w:t>
            </w:r>
          </w:p>
        </w:tc>
        <w:tc>
          <w:tcPr>
            <w:tcW w:w="1522" w:type="pct"/>
            <w:tcBorders>
              <w:top w:val="single" w:sz="4" w:space="0" w:color="auto"/>
              <w:left w:val="single" w:sz="4" w:space="0" w:color="auto"/>
              <w:bottom w:val="single" w:sz="4" w:space="0" w:color="auto"/>
              <w:right w:val="single" w:sz="4" w:space="0" w:color="auto"/>
            </w:tcBorders>
            <w:vAlign w:val="center"/>
            <w:hideMark/>
          </w:tcPr>
          <w:p w14:paraId="0F319F4F" w14:textId="77777777" w:rsidR="00675804" w:rsidRPr="00371132" w:rsidRDefault="00675804" w:rsidP="00675804">
            <w:pPr>
              <w:rPr>
                <w:rFonts w:ascii="Verdana" w:eastAsia="Calibri" w:hAnsi="Verdana"/>
                <w:lang w:bidi="bg-BG"/>
              </w:rPr>
            </w:pPr>
            <w:r w:rsidRPr="00371132">
              <w:rPr>
                <w:rFonts w:ascii="Verdana" w:eastAsia="Calibri" w:hAnsi="Verdana"/>
                <w:lang w:bidi="bg-BG"/>
              </w:rPr>
              <w:t>Heavy fuel oils</w:t>
            </w:r>
          </w:p>
        </w:tc>
        <w:tc>
          <w:tcPr>
            <w:tcW w:w="1232" w:type="pct"/>
            <w:tcBorders>
              <w:top w:val="single" w:sz="4" w:space="0" w:color="auto"/>
              <w:left w:val="single" w:sz="4" w:space="0" w:color="auto"/>
              <w:bottom w:val="single" w:sz="4" w:space="0" w:color="auto"/>
              <w:right w:val="single" w:sz="4" w:space="0" w:color="auto"/>
            </w:tcBorders>
            <w:vAlign w:val="center"/>
          </w:tcPr>
          <w:p w14:paraId="7DB9471A"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47E9B37F"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3383</w:t>
            </w:r>
          </w:p>
        </w:tc>
      </w:tr>
      <w:tr w:rsidR="00675804" w:rsidRPr="00371132" w14:paraId="2CE4F13C"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3C0B64ED" w14:textId="77777777" w:rsidR="00675804" w:rsidRPr="00371132" w:rsidRDefault="00675804" w:rsidP="00675804">
            <w:pPr>
              <w:rPr>
                <w:rFonts w:ascii="Verdana" w:eastAsia="Calibri" w:hAnsi="Verdana"/>
                <w:lang w:bidi="bg-BG"/>
              </w:rPr>
            </w:pPr>
            <w:r w:rsidRPr="00371132">
              <w:rPr>
                <w:rFonts w:ascii="Verdana" w:eastAsia="Calibri" w:hAnsi="Verdana"/>
                <w:lang w:bidi="bg-BG"/>
              </w:rPr>
              <w:t>2.3</w:t>
            </w:r>
          </w:p>
        </w:tc>
        <w:tc>
          <w:tcPr>
            <w:tcW w:w="1522" w:type="pct"/>
            <w:tcBorders>
              <w:top w:val="single" w:sz="4" w:space="0" w:color="auto"/>
              <w:left w:val="single" w:sz="4" w:space="0" w:color="auto"/>
              <w:bottom w:val="single" w:sz="4" w:space="0" w:color="auto"/>
              <w:right w:val="single" w:sz="4" w:space="0" w:color="auto"/>
            </w:tcBorders>
            <w:vAlign w:val="center"/>
            <w:hideMark/>
          </w:tcPr>
          <w:p w14:paraId="1C2BB071" w14:textId="77777777" w:rsidR="00675804" w:rsidRPr="00371132" w:rsidRDefault="00675804" w:rsidP="00675804">
            <w:pPr>
              <w:rPr>
                <w:rFonts w:ascii="Verdana" w:eastAsia="Calibri" w:hAnsi="Verdana"/>
                <w:lang w:bidi="bg-BG"/>
              </w:rPr>
            </w:pPr>
            <w:r w:rsidRPr="00371132">
              <w:rPr>
                <w:rFonts w:ascii="Verdana" w:eastAsia="Calibri" w:hAnsi="Verdana"/>
                <w:lang w:bidi="bg-BG"/>
              </w:rPr>
              <w:t>Gas oil</w:t>
            </w:r>
          </w:p>
        </w:tc>
        <w:tc>
          <w:tcPr>
            <w:tcW w:w="1232" w:type="pct"/>
            <w:tcBorders>
              <w:top w:val="single" w:sz="4" w:space="0" w:color="auto"/>
              <w:left w:val="single" w:sz="4" w:space="0" w:color="auto"/>
              <w:bottom w:val="single" w:sz="4" w:space="0" w:color="auto"/>
              <w:right w:val="single" w:sz="4" w:space="0" w:color="auto"/>
            </w:tcBorders>
            <w:vAlign w:val="center"/>
          </w:tcPr>
          <w:p w14:paraId="531C9872"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0B112C80"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9805</w:t>
            </w:r>
          </w:p>
        </w:tc>
      </w:tr>
      <w:tr w:rsidR="00675804" w:rsidRPr="00371132" w14:paraId="08D63869"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66075041" w14:textId="77777777" w:rsidR="00675804" w:rsidRPr="00371132" w:rsidRDefault="00675804" w:rsidP="00675804">
            <w:pPr>
              <w:rPr>
                <w:rFonts w:ascii="Verdana" w:eastAsia="Calibri" w:hAnsi="Verdana"/>
                <w:lang w:bidi="bg-BG"/>
              </w:rPr>
            </w:pPr>
            <w:r w:rsidRPr="00371132">
              <w:rPr>
                <w:rFonts w:ascii="Verdana" w:eastAsia="Calibri" w:hAnsi="Verdana"/>
                <w:lang w:bidi="bg-BG"/>
              </w:rPr>
              <w:t>3.</w:t>
            </w:r>
          </w:p>
        </w:tc>
        <w:tc>
          <w:tcPr>
            <w:tcW w:w="1522" w:type="pct"/>
            <w:tcBorders>
              <w:top w:val="single" w:sz="4" w:space="0" w:color="auto"/>
              <w:left w:val="single" w:sz="4" w:space="0" w:color="auto"/>
              <w:bottom w:val="single" w:sz="4" w:space="0" w:color="auto"/>
              <w:right w:val="single" w:sz="4" w:space="0" w:color="auto"/>
            </w:tcBorders>
            <w:vAlign w:val="center"/>
            <w:hideMark/>
          </w:tcPr>
          <w:p w14:paraId="419EB610" w14:textId="77777777" w:rsidR="00675804" w:rsidRPr="00371132" w:rsidRDefault="00675804" w:rsidP="00675804">
            <w:pPr>
              <w:rPr>
                <w:rFonts w:ascii="Verdana" w:eastAsia="Calibri" w:hAnsi="Verdana"/>
                <w:lang w:bidi="bg-BG"/>
              </w:rPr>
            </w:pPr>
            <w:r w:rsidRPr="00371132">
              <w:rPr>
                <w:rFonts w:ascii="Verdana" w:eastAsia="Calibri" w:hAnsi="Verdana"/>
                <w:lang w:bidi="bg-BG"/>
              </w:rPr>
              <w:t>Plastic piping systems for:</w:t>
            </w:r>
          </w:p>
        </w:tc>
        <w:tc>
          <w:tcPr>
            <w:tcW w:w="1232" w:type="pct"/>
            <w:tcBorders>
              <w:top w:val="single" w:sz="4" w:space="0" w:color="auto"/>
              <w:left w:val="single" w:sz="4" w:space="0" w:color="auto"/>
              <w:bottom w:val="single" w:sz="4" w:space="0" w:color="auto"/>
              <w:right w:val="single" w:sz="4" w:space="0" w:color="auto"/>
            </w:tcBorders>
            <w:vAlign w:val="center"/>
            <w:hideMark/>
          </w:tcPr>
          <w:p w14:paraId="00BB6599" w14:textId="77777777" w:rsidR="00675804" w:rsidRPr="00371132" w:rsidRDefault="00675804" w:rsidP="00675804">
            <w:pPr>
              <w:rPr>
                <w:rFonts w:ascii="Verdana" w:eastAsia="Calibri" w:hAnsi="Verdana"/>
                <w:lang w:bidi="bg-BG"/>
              </w:rPr>
            </w:pPr>
            <w:r w:rsidRPr="00371132">
              <w:rPr>
                <w:rFonts w:ascii="Verdana" w:eastAsia="Calibri" w:hAnsi="Verdana"/>
                <w:lang w:bidi="bg-BG"/>
              </w:rPr>
              <w:t>Procedure: WQP-P. 11.13</w:t>
            </w:r>
          </w:p>
        </w:tc>
        <w:tc>
          <w:tcPr>
            <w:tcW w:w="1811" w:type="pct"/>
            <w:tcBorders>
              <w:top w:val="single" w:sz="4" w:space="0" w:color="auto"/>
              <w:left w:val="single" w:sz="4" w:space="0" w:color="auto"/>
              <w:bottom w:val="single" w:sz="4" w:space="0" w:color="auto"/>
              <w:right w:val="single" w:sz="4" w:space="0" w:color="auto"/>
            </w:tcBorders>
            <w:vAlign w:val="center"/>
          </w:tcPr>
          <w:p w14:paraId="303553A2" w14:textId="77777777" w:rsidR="00675804" w:rsidRPr="00371132" w:rsidRDefault="00675804" w:rsidP="00675804">
            <w:pPr>
              <w:rPr>
                <w:rFonts w:ascii="Verdana" w:eastAsia="Calibri" w:hAnsi="Verdana"/>
                <w:lang w:bidi="bg-BG"/>
              </w:rPr>
            </w:pPr>
          </w:p>
        </w:tc>
      </w:tr>
      <w:tr w:rsidR="00675804" w:rsidRPr="00371132" w14:paraId="5BA42222"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1D3EC8DC" w14:textId="77777777" w:rsidR="00675804" w:rsidRPr="00371132" w:rsidRDefault="00675804" w:rsidP="00675804">
            <w:pPr>
              <w:rPr>
                <w:rFonts w:ascii="Verdana" w:eastAsia="Calibri" w:hAnsi="Verdana"/>
                <w:lang w:bidi="bg-BG"/>
              </w:rPr>
            </w:pPr>
            <w:r w:rsidRPr="00371132">
              <w:rPr>
                <w:rFonts w:ascii="Verdana" w:eastAsia="Calibri" w:hAnsi="Verdana"/>
                <w:lang w:bidi="bg-BG"/>
              </w:rPr>
              <w:t>3.1</w:t>
            </w:r>
          </w:p>
        </w:tc>
        <w:tc>
          <w:tcPr>
            <w:tcW w:w="1522" w:type="pct"/>
            <w:tcBorders>
              <w:top w:val="single" w:sz="4" w:space="0" w:color="auto"/>
              <w:left w:val="single" w:sz="4" w:space="0" w:color="auto"/>
              <w:bottom w:val="single" w:sz="4" w:space="0" w:color="auto"/>
              <w:right w:val="single" w:sz="4" w:space="0" w:color="auto"/>
            </w:tcBorders>
            <w:vAlign w:val="center"/>
            <w:hideMark/>
          </w:tcPr>
          <w:p w14:paraId="0CAC5E4E" w14:textId="77777777" w:rsidR="00675804" w:rsidRPr="00371132" w:rsidRDefault="00675804" w:rsidP="00675804">
            <w:pPr>
              <w:rPr>
                <w:rFonts w:ascii="Verdana" w:eastAsia="Calibri" w:hAnsi="Verdana"/>
                <w:lang w:bidi="bg-BG"/>
              </w:rPr>
            </w:pPr>
            <w:r w:rsidRPr="00371132">
              <w:rPr>
                <w:rFonts w:ascii="Verdana" w:eastAsia="Calibri" w:hAnsi="Verdana"/>
                <w:lang w:bidi="bg-BG"/>
              </w:rPr>
              <w:t>Water supply from:</w:t>
            </w:r>
          </w:p>
        </w:tc>
        <w:tc>
          <w:tcPr>
            <w:tcW w:w="1232" w:type="pct"/>
            <w:tcBorders>
              <w:top w:val="single" w:sz="4" w:space="0" w:color="auto"/>
              <w:left w:val="single" w:sz="4" w:space="0" w:color="auto"/>
              <w:bottom w:val="single" w:sz="4" w:space="0" w:color="auto"/>
              <w:right w:val="single" w:sz="4" w:space="0" w:color="auto"/>
            </w:tcBorders>
            <w:vAlign w:val="center"/>
          </w:tcPr>
          <w:p w14:paraId="4BAA7EE9"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tcPr>
          <w:p w14:paraId="66D3850D" w14:textId="77777777" w:rsidR="00675804" w:rsidRPr="00371132" w:rsidRDefault="00675804" w:rsidP="00675804">
            <w:pPr>
              <w:rPr>
                <w:rFonts w:ascii="Verdana" w:eastAsia="Calibri" w:hAnsi="Verdana"/>
                <w:lang w:bidi="bg-BG"/>
              </w:rPr>
            </w:pPr>
          </w:p>
        </w:tc>
      </w:tr>
      <w:tr w:rsidR="00675804" w:rsidRPr="00371132" w14:paraId="223F049D"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42BE4718" w14:textId="77777777" w:rsidR="00675804" w:rsidRPr="00371132" w:rsidRDefault="00675804" w:rsidP="00675804">
            <w:pPr>
              <w:rPr>
                <w:rFonts w:ascii="Verdana" w:eastAsia="Calibri" w:hAnsi="Verdana"/>
                <w:lang w:bidi="bg-BG"/>
              </w:rPr>
            </w:pPr>
            <w:r w:rsidRPr="00371132">
              <w:rPr>
                <w:rFonts w:ascii="Verdana" w:eastAsia="Calibri" w:hAnsi="Verdana"/>
                <w:lang w:bidi="bg-BG"/>
              </w:rPr>
              <w:t>3.1.1</w:t>
            </w:r>
          </w:p>
        </w:tc>
        <w:tc>
          <w:tcPr>
            <w:tcW w:w="1522" w:type="pct"/>
            <w:tcBorders>
              <w:top w:val="single" w:sz="4" w:space="0" w:color="auto"/>
              <w:left w:val="single" w:sz="4" w:space="0" w:color="auto"/>
              <w:bottom w:val="single" w:sz="4" w:space="0" w:color="auto"/>
              <w:right w:val="single" w:sz="4" w:space="0" w:color="auto"/>
            </w:tcBorders>
            <w:vAlign w:val="center"/>
            <w:hideMark/>
          </w:tcPr>
          <w:p w14:paraId="18BA4E45" w14:textId="77777777" w:rsidR="00675804" w:rsidRPr="00371132" w:rsidRDefault="00675804" w:rsidP="00675804">
            <w:pPr>
              <w:rPr>
                <w:rFonts w:ascii="Verdana" w:eastAsia="Calibri" w:hAnsi="Verdana"/>
                <w:lang w:bidi="bg-BG"/>
              </w:rPr>
            </w:pPr>
            <w:r w:rsidRPr="00371132">
              <w:rPr>
                <w:rFonts w:ascii="Verdana" w:eastAsia="Calibri" w:hAnsi="Verdana"/>
                <w:lang w:bidi="bg-BG"/>
              </w:rPr>
              <w:t>Non-plasticized polyvinyl chloride (PVC-U)</w:t>
            </w:r>
          </w:p>
        </w:tc>
        <w:tc>
          <w:tcPr>
            <w:tcW w:w="1232" w:type="pct"/>
            <w:tcBorders>
              <w:top w:val="single" w:sz="4" w:space="0" w:color="auto"/>
              <w:left w:val="single" w:sz="4" w:space="0" w:color="auto"/>
              <w:bottom w:val="single" w:sz="4" w:space="0" w:color="auto"/>
              <w:right w:val="single" w:sz="4" w:space="0" w:color="auto"/>
            </w:tcBorders>
            <w:vAlign w:val="center"/>
          </w:tcPr>
          <w:p w14:paraId="3E596BC8"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0788B2C6"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ENISO 1452-1,2,3</w:t>
            </w:r>
          </w:p>
        </w:tc>
      </w:tr>
      <w:tr w:rsidR="00675804" w:rsidRPr="00371132" w14:paraId="6C974CD6"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66A0B4BA" w14:textId="77777777" w:rsidR="00675804" w:rsidRPr="00371132" w:rsidRDefault="00675804" w:rsidP="00675804">
            <w:pPr>
              <w:rPr>
                <w:rFonts w:ascii="Verdana" w:eastAsia="Calibri" w:hAnsi="Verdana"/>
                <w:lang w:bidi="bg-BG"/>
              </w:rPr>
            </w:pPr>
            <w:r w:rsidRPr="00371132">
              <w:rPr>
                <w:rFonts w:ascii="Verdana" w:eastAsia="Calibri" w:hAnsi="Verdana"/>
                <w:lang w:bidi="bg-BG"/>
              </w:rPr>
              <w:t>3.1.2</w:t>
            </w:r>
          </w:p>
        </w:tc>
        <w:tc>
          <w:tcPr>
            <w:tcW w:w="1522" w:type="pct"/>
            <w:tcBorders>
              <w:top w:val="single" w:sz="4" w:space="0" w:color="auto"/>
              <w:left w:val="single" w:sz="4" w:space="0" w:color="auto"/>
              <w:bottom w:val="single" w:sz="4" w:space="0" w:color="auto"/>
              <w:right w:val="single" w:sz="4" w:space="0" w:color="auto"/>
            </w:tcBorders>
            <w:vAlign w:val="center"/>
            <w:hideMark/>
          </w:tcPr>
          <w:p w14:paraId="3E423E87" w14:textId="77777777" w:rsidR="00675804" w:rsidRPr="00371132" w:rsidRDefault="00675804" w:rsidP="00675804">
            <w:pPr>
              <w:rPr>
                <w:rFonts w:ascii="Verdana" w:eastAsia="Calibri" w:hAnsi="Verdana"/>
                <w:lang w:bidi="bg-BG"/>
              </w:rPr>
            </w:pPr>
            <w:r w:rsidRPr="00371132">
              <w:rPr>
                <w:rFonts w:ascii="Verdana" w:eastAsia="Calibri" w:hAnsi="Verdana"/>
                <w:lang w:bidi="bg-BG"/>
              </w:rPr>
              <w:t>Polyethylene PE, valves</w:t>
            </w:r>
          </w:p>
        </w:tc>
        <w:tc>
          <w:tcPr>
            <w:tcW w:w="1232" w:type="pct"/>
            <w:tcBorders>
              <w:top w:val="single" w:sz="4" w:space="0" w:color="auto"/>
              <w:left w:val="single" w:sz="4" w:space="0" w:color="auto"/>
              <w:bottom w:val="single" w:sz="4" w:space="0" w:color="auto"/>
              <w:right w:val="single" w:sz="4" w:space="0" w:color="auto"/>
            </w:tcBorders>
            <w:vAlign w:val="center"/>
          </w:tcPr>
          <w:p w14:paraId="0E659DA8"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6B5DFCFC"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12201-1,4,</w:t>
            </w:r>
          </w:p>
          <w:p w14:paraId="0FBF5047"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12201-1/NA</w:t>
            </w:r>
          </w:p>
          <w:p w14:paraId="397769AB"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12201-2+A1</w:t>
            </w:r>
          </w:p>
          <w:p w14:paraId="351D8F9A"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12201-2+A1/NA</w:t>
            </w:r>
          </w:p>
          <w:p w14:paraId="4A1ACF8D"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12201-3+A1</w:t>
            </w:r>
          </w:p>
          <w:p w14:paraId="01992E71"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12201-3+A1/NA</w:t>
            </w:r>
          </w:p>
        </w:tc>
      </w:tr>
      <w:tr w:rsidR="00675804" w:rsidRPr="00371132" w14:paraId="4CCAB41B"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036B98E5" w14:textId="77777777" w:rsidR="00675804" w:rsidRPr="00371132" w:rsidRDefault="00675804" w:rsidP="00675804">
            <w:pPr>
              <w:rPr>
                <w:rFonts w:ascii="Verdana" w:eastAsia="Calibri" w:hAnsi="Verdana"/>
                <w:lang w:bidi="bg-BG"/>
              </w:rPr>
            </w:pPr>
            <w:r w:rsidRPr="00371132">
              <w:rPr>
                <w:rFonts w:ascii="Verdana" w:eastAsia="Calibri" w:hAnsi="Verdana"/>
                <w:lang w:bidi="bg-BG"/>
              </w:rPr>
              <w:t>3.1.3</w:t>
            </w:r>
          </w:p>
        </w:tc>
        <w:tc>
          <w:tcPr>
            <w:tcW w:w="1522" w:type="pct"/>
            <w:tcBorders>
              <w:top w:val="single" w:sz="4" w:space="0" w:color="auto"/>
              <w:left w:val="single" w:sz="4" w:space="0" w:color="auto"/>
              <w:bottom w:val="single" w:sz="4" w:space="0" w:color="auto"/>
              <w:right w:val="single" w:sz="4" w:space="0" w:color="auto"/>
            </w:tcBorders>
            <w:vAlign w:val="center"/>
            <w:hideMark/>
          </w:tcPr>
          <w:p w14:paraId="51D53E77" w14:textId="77777777" w:rsidR="00675804" w:rsidRPr="00371132" w:rsidRDefault="00675804" w:rsidP="00675804">
            <w:pPr>
              <w:rPr>
                <w:rFonts w:ascii="Verdana" w:eastAsia="Calibri" w:hAnsi="Verdana"/>
                <w:lang w:bidi="bg-BG"/>
              </w:rPr>
            </w:pPr>
            <w:r w:rsidRPr="00371132">
              <w:rPr>
                <w:rFonts w:ascii="Verdana" w:eastAsia="Calibri" w:hAnsi="Verdana"/>
                <w:lang w:bidi="bg-BG"/>
              </w:rPr>
              <w:t>Polypropylene (PP)</w:t>
            </w:r>
          </w:p>
        </w:tc>
        <w:tc>
          <w:tcPr>
            <w:tcW w:w="1232" w:type="pct"/>
            <w:tcBorders>
              <w:top w:val="single" w:sz="4" w:space="0" w:color="auto"/>
              <w:left w:val="single" w:sz="4" w:space="0" w:color="auto"/>
              <w:bottom w:val="single" w:sz="4" w:space="0" w:color="auto"/>
              <w:right w:val="single" w:sz="4" w:space="0" w:color="auto"/>
            </w:tcBorders>
            <w:vAlign w:val="center"/>
          </w:tcPr>
          <w:p w14:paraId="7CCA3AB0"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753A5B82"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ISO 15874-1,2,3</w:t>
            </w:r>
          </w:p>
          <w:p w14:paraId="5AD587E1"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ISO 15874-1, 2, 3/NA</w:t>
            </w:r>
          </w:p>
        </w:tc>
      </w:tr>
      <w:tr w:rsidR="00675804" w:rsidRPr="00371132" w14:paraId="0B2C4334"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176C42D5" w14:textId="77777777" w:rsidR="00675804" w:rsidRPr="00371132" w:rsidRDefault="00675804" w:rsidP="00675804">
            <w:pPr>
              <w:rPr>
                <w:rFonts w:ascii="Verdana" w:eastAsia="Calibri" w:hAnsi="Verdana"/>
                <w:lang w:bidi="bg-BG"/>
              </w:rPr>
            </w:pPr>
            <w:r w:rsidRPr="00371132">
              <w:rPr>
                <w:rFonts w:ascii="Verdana" w:eastAsia="Calibri" w:hAnsi="Verdana"/>
                <w:lang w:bidi="bg-BG"/>
              </w:rPr>
              <w:t>3.1.4</w:t>
            </w:r>
          </w:p>
        </w:tc>
        <w:tc>
          <w:tcPr>
            <w:tcW w:w="1522" w:type="pct"/>
            <w:tcBorders>
              <w:top w:val="single" w:sz="4" w:space="0" w:color="auto"/>
              <w:left w:val="single" w:sz="4" w:space="0" w:color="auto"/>
              <w:bottom w:val="single" w:sz="4" w:space="0" w:color="auto"/>
              <w:right w:val="single" w:sz="4" w:space="0" w:color="auto"/>
            </w:tcBorders>
            <w:vAlign w:val="center"/>
            <w:hideMark/>
          </w:tcPr>
          <w:p w14:paraId="2F4CA2BF" w14:textId="77777777" w:rsidR="00675804" w:rsidRPr="00371132" w:rsidRDefault="00675804" w:rsidP="00675804">
            <w:pPr>
              <w:rPr>
                <w:rFonts w:ascii="Verdana" w:eastAsia="Calibri" w:hAnsi="Verdana"/>
                <w:lang w:bidi="bg-BG"/>
              </w:rPr>
            </w:pPr>
            <w:r w:rsidRPr="00371132">
              <w:rPr>
                <w:rFonts w:ascii="Verdana" w:eastAsia="Calibri" w:hAnsi="Verdana"/>
                <w:lang w:bidi="bg-BG"/>
              </w:rPr>
              <w:t>Cross linked polyethylene PE-X</w:t>
            </w:r>
          </w:p>
        </w:tc>
        <w:tc>
          <w:tcPr>
            <w:tcW w:w="1232" w:type="pct"/>
            <w:tcBorders>
              <w:top w:val="single" w:sz="4" w:space="0" w:color="auto"/>
              <w:left w:val="single" w:sz="4" w:space="0" w:color="auto"/>
              <w:bottom w:val="single" w:sz="4" w:space="0" w:color="auto"/>
              <w:right w:val="single" w:sz="4" w:space="0" w:color="auto"/>
            </w:tcBorders>
            <w:vAlign w:val="center"/>
          </w:tcPr>
          <w:p w14:paraId="2A0C4A29"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3485D964"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ISO 15875-1,2,3</w:t>
            </w:r>
          </w:p>
          <w:p w14:paraId="0DF1AAA5"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ISO 15875-1, 2/A1;</w:t>
            </w:r>
          </w:p>
        </w:tc>
      </w:tr>
      <w:tr w:rsidR="00675804" w:rsidRPr="00371132" w14:paraId="37456E5D"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3C1ACB67" w14:textId="77777777" w:rsidR="00675804" w:rsidRPr="00371132" w:rsidRDefault="00675804" w:rsidP="00675804">
            <w:pPr>
              <w:rPr>
                <w:rFonts w:ascii="Verdana" w:eastAsia="Calibri" w:hAnsi="Verdana"/>
                <w:lang w:bidi="bg-BG"/>
              </w:rPr>
            </w:pPr>
            <w:r w:rsidRPr="00371132">
              <w:rPr>
                <w:rFonts w:ascii="Verdana" w:eastAsia="Calibri" w:hAnsi="Verdana"/>
                <w:lang w:bidi="bg-BG"/>
              </w:rPr>
              <w:t>3.1.5</w:t>
            </w:r>
          </w:p>
        </w:tc>
        <w:tc>
          <w:tcPr>
            <w:tcW w:w="1522" w:type="pct"/>
            <w:tcBorders>
              <w:top w:val="single" w:sz="4" w:space="0" w:color="auto"/>
              <w:left w:val="single" w:sz="4" w:space="0" w:color="auto"/>
              <w:bottom w:val="single" w:sz="4" w:space="0" w:color="auto"/>
              <w:right w:val="single" w:sz="4" w:space="0" w:color="auto"/>
            </w:tcBorders>
            <w:vAlign w:val="center"/>
            <w:hideMark/>
          </w:tcPr>
          <w:p w14:paraId="6AF9FA05" w14:textId="77777777" w:rsidR="00675804" w:rsidRPr="00371132" w:rsidRDefault="00675804" w:rsidP="00675804">
            <w:pPr>
              <w:rPr>
                <w:rFonts w:ascii="Verdana" w:eastAsia="Calibri" w:hAnsi="Verdana"/>
                <w:lang w:bidi="bg-BG"/>
              </w:rPr>
            </w:pPr>
            <w:r w:rsidRPr="00371132">
              <w:rPr>
                <w:rFonts w:ascii="Verdana" w:eastAsia="Calibri" w:hAnsi="Verdana"/>
                <w:lang w:bidi="bg-BG"/>
              </w:rPr>
              <w:t>Polybutene (PB)</w:t>
            </w:r>
          </w:p>
        </w:tc>
        <w:tc>
          <w:tcPr>
            <w:tcW w:w="1232" w:type="pct"/>
            <w:tcBorders>
              <w:top w:val="single" w:sz="4" w:space="0" w:color="auto"/>
              <w:left w:val="single" w:sz="4" w:space="0" w:color="auto"/>
              <w:bottom w:val="single" w:sz="4" w:space="0" w:color="auto"/>
              <w:right w:val="single" w:sz="4" w:space="0" w:color="auto"/>
            </w:tcBorders>
            <w:vAlign w:val="center"/>
          </w:tcPr>
          <w:p w14:paraId="12F97639"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07392B79"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ISO 15876-1,2,3</w:t>
            </w:r>
          </w:p>
        </w:tc>
      </w:tr>
      <w:tr w:rsidR="00675804" w:rsidRPr="00371132" w14:paraId="004FCA94"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7DA7C278" w14:textId="77777777" w:rsidR="00675804" w:rsidRPr="00371132" w:rsidRDefault="00675804" w:rsidP="00675804">
            <w:pPr>
              <w:rPr>
                <w:rFonts w:ascii="Verdana" w:eastAsia="Calibri" w:hAnsi="Verdana"/>
                <w:lang w:bidi="bg-BG"/>
              </w:rPr>
            </w:pPr>
            <w:r w:rsidRPr="00371132">
              <w:rPr>
                <w:rFonts w:ascii="Verdana" w:eastAsia="Calibri" w:hAnsi="Verdana"/>
                <w:lang w:bidi="bg-BG"/>
              </w:rPr>
              <w:t>3.1.6</w:t>
            </w:r>
          </w:p>
        </w:tc>
        <w:tc>
          <w:tcPr>
            <w:tcW w:w="1522" w:type="pct"/>
            <w:tcBorders>
              <w:top w:val="single" w:sz="4" w:space="0" w:color="auto"/>
              <w:left w:val="single" w:sz="4" w:space="0" w:color="auto"/>
              <w:bottom w:val="single" w:sz="4" w:space="0" w:color="auto"/>
              <w:right w:val="single" w:sz="4" w:space="0" w:color="auto"/>
            </w:tcBorders>
            <w:vAlign w:val="center"/>
            <w:hideMark/>
          </w:tcPr>
          <w:p w14:paraId="27DC69E2" w14:textId="77777777" w:rsidR="00675804" w:rsidRPr="00371132" w:rsidRDefault="00675804" w:rsidP="00675804">
            <w:pPr>
              <w:rPr>
                <w:rFonts w:ascii="Verdana" w:eastAsia="Calibri" w:hAnsi="Verdana"/>
                <w:lang w:bidi="bg-BG"/>
              </w:rPr>
            </w:pPr>
            <w:proofErr w:type="spellStart"/>
            <w:r w:rsidRPr="00371132">
              <w:rPr>
                <w:rFonts w:ascii="Verdana" w:eastAsia="Calibri" w:hAnsi="Verdana"/>
                <w:lang w:bidi="bg-BG"/>
              </w:rPr>
              <w:t>Cholorinated</w:t>
            </w:r>
            <w:proofErr w:type="spellEnd"/>
            <w:r w:rsidRPr="00371132">
              <w:rPr>
                <w:rFonts w:ascii="Verdana" w:eastAsia="Calibri" w:hAnsi="Verdana"/>
                <w:lang w:bidi="bg-BG"/>
              </w:rPr>
              <w:t xml:space="preserve"> polyvinyl chloride PVC-C</w:t>
            </w:r>
          </w:p>
        </w:tc>
        <w:tc>
          <w:tcPr>
            <w:tcW w:w="1232" w:type="pct"/>
            <w:tcBorders>
              <w:top w:val="single" w:sz="4" w:space="0" w:color="auto"/>
              <w:left w:val="single" w:sz="4" w:space="0" w:color="auto"/>
              <w:bottom w:val="single" w:sz="4" w:space="0" w:color="auto"/>
              <w:right w:val="single" w:sz="4" w:space="0" w:color="auto"/>
            </w:tcBorders>
            <w:vAlign w:val="center"/>
          </w:tcPr>
          <w:p w14:paraId="4DD6D958"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465CE16E"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ISO 15877-1,2,3</w:t>
            </w:r>
          </w:p>
          <w:p w14:paraId="74411857"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ISO 15877-1, 2, 3/A1</w:t>
            </w:r>
          </w:p>
        </w:tc>
      </w:tr>
      <w:tr w:rsidR="00675804" w:rsidRPr="00371132" w14:paraId="3332D5BB"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101B44BE" w14:textId="77777777" w:rsidR="00675804" w:rsidRPr="00371132" w:rsidRDefault="00675804" w:rsidP="00675804">
            <w:pPr>
              <w:rPr>
                <w:rFonts w:ascii="Verdana" w:eastAsia="Calibri" w:hAnsi="Verdana"/>
                <w:lang w:bidi="bg-BG"/>
              </w:rPr>
            </w:pPr>
            <w:r w:rsidRPr="00371132">
              <w:rPr>
                <w:rFonts w:ascii="Verdana" w:eastAsia="Calibri" w:hAnsi="Verdana"/>
                <w:lang w:bidi="bg-BG"/>
              </w:rPr>
              <w:t>3.1.7</w:t>
            </w:r>
          </w:p>
        </w:tc>
        <w:tc>
          <w:tcPr>
            <w:tcW w:w="1522" w:type="pct"/>
            <w:tcBorders>
              <w:top w:val="single" w:sz="4" w:space="0" w:color="auto"/>
              <w:left w:val="single" w:sz="4" w:space="0" w:color="auto"/>
              <w:bottom w:val="single" w:sz="4" w:space="0" w:color="auto"/>
              <w:right w:val="single" w:sz="4" w:space="0" w:color="auto"/>
            </w:tcBorders>
            <w:vAlign w:val="center"/>
            <w:hideMark/>
          </w:tcPr>
          <w:p w14:paraId="0128F09D" w14:textId="77777777" w:rsidR="00675804" w:rsidRPr="00371132" w:rsidRDefault="00675804" w:rsidP="00675804">
            <w:pPr>
              <w:rPr>
                <w:rFonts w:ascii="Verdana" w:eastAsia="Calibri" w:hAnsi="Verdana"/>
                <w:lang w:bidi="bg-BG"/>
              </w:rPr>
            </w:pPr>
            <w:r w:rsidRPr="00371132">
              <w:rPr>
                <w:rFonts w:ascii="Verdana" w:eastAsia="Calibri" w:hAnsi="Verdana"/>
                <w:lang w:bidi="bg-BG"/>
              </w:rPr>
              <w:t>Glass reinforced plastic (GRP)</w:t>
            </w:r>
          </w:p>
        </w:tc>
        <w:tc>
          <w:tcPr>
            <w:tcW w:w="1232" w:type="pct"/>
            <w:tcBorders>
              <w:top w:val="single" w:sz="4" w:space="0" w:color="auto"/>
              <w:left w:val="single" w:sz="4" w:space="0" w:color="auto"/>
              <w:bottom w:val="single" w:sz="4" w:space="0" w:color="auto"/>
              <w:right w:val="single" w:sz="4" w:space="0" w:color="auto"/>
            </w:tcBorders>
            <w:vAlign w:val="center"/>
          </w:tcPr>
          <w:p w14:paraId="1AA372BD"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0B756F13"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1796</w:t>
            </w:r>
          </w:p>
        </w:tc>
      </w:tr>
      <w:tr w:rsidR="00675804" w:rsidRPr="00371132" w14:paraId="474FA6C9"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403E4690" w14:textId="77777777" w:rsidR="00675804" w:rsidRPr="00371132" w:rsidRDefault="00675804" w:rsidP="00675804">
            <w:pPr>
              <w:rPr>
                <w:rFonts w:ascii="Verdana" w:eastAsia="Calibri" w:hAnsi="Verdana"/>
                <w:lang w:bidi="bg-BG"/>
              </w:rPr>
            </w:pPr>
            <w:r w:rsidRPr="00371132">
              <w:rPr>
                <w:rFonts w:ascii="Verdana" w:eastAsia="Calibri" w:hAnsi="Verdana"/>
                <w:lang w:bidi="bg-BG"/>
              </w:rPr>
              <w:t>3.1.8</w:t>
            </w:r>
          </w:p>
        </w:tc>
        <w:tc>
          <w:tcPr>
            <w:tcW w:w="1522" w:type="pct"/>
            <w:tcBorders>
              <w:top w:val="single" w:sz="4" w:space="0" w:color="auto"/>
              <w:left w:val="single" w:sz="4" w:space="0" w:color="auto"/>
              <w:bottom w:val="single" w:sz="4" w:space="0" w:color="auto"/>
              <w:right w:val="single" w:sz="4" w:space="0" w:color="auto"/>
            </w:tcBorders>
            <w:vAlign w:val="center"/>
            <w:hideMark/>
          </w:tcPr>
          <w:p w14:paraId="3025CB98" w14:textId="77777777" w:rsidR="00675804" w:rsidRPr="00371132" w:rsidRDefault="00675804" w:rsidP="00675804">
            <w:pPr>
              <w:rPr>
                <w:rFonts w:ascii="Verdana" w:eastAsia="Calibri" w:hAnsi="Verdana"/>
                <w:lang w:bidi="bg-BG"/>
              </w:rPr>
            </w:pPr>
            <w:r w:rsidRPr="00371132">
              <w:rPr>
                <w:rFonts w:ascii="Verdana" w:eastAsia="Calibri" w:hAnsi="Verdana"/>
                <w:lang w:bidi="bg-BG"/>
              </w:rPr>
              <w:t>Multilayer systems</w:t>
            </w:r>
          </w:p>
        </w:tc>
        <w:tc>
          <w:tcPr>
            <w:tcW w:w="1232" w:type="pct"/>
            <w:tcBorders>
              <w:top w:val="single" w:sz="4" w:space="0" w:color="auto"/>
              <w:left w:val="single" w:sz="4" w:space="0" w:color="auto"/>
              <w:bottom w:val="single" w:sz="4" w:space="0" w:color="auto"/>
              <w:right w:val="single" w:sz="4" w:space="0" w:color="auto"/>
            </w:tcBorders>
            <w:vAlign w:val="center"/>
          </w:tcPr>
          <w:p w14:paraId="3500526C"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6866C8A8"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21003-1, 2,3</w:t>
            </w:r>
          </w:p>
          <w:p w14:paraId="4A2CC38D"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21003-1, 2/NA</w:t>
            </w:r>
          </w:p>
          <w:p w14:paraId="3256CEFE"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EN21003-2/A1</w:t>
            </w:r>
          </w:p>
        </w:tc>
      </w:tr>
      <w:tr w:rsidR="00675804" w:rsidRPr="00371132" w14:paraId="5BD21F3E"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55BE55EB" w14:textId="77777777" w:rsidR="00675804" w:rsidRPr="00371132" w:rsidRDefault="00675804" w:rsidP="00675804">
            <w:pPr>
              <w:rPr>
                <w:rFonts w:ascii="Verdana" w:eastAsia="Calibri" w:hAnsi="Verdana"/>
                <w:lang w:bidi="bg-BG"/>
              </w:rPr>
            </w:pPr>
            <w:r w:rsidRPr="00371132">
              <w:rPr>
                <w:rFonts w:ascii="Verdana" w:eastAsia="Calibri" w:hAnsi="Verdana"/>
                <w:lang w:bidi="bg-BG"/>
              </w:rPr>
              <w:lastRenderedPageBreak/>
              <w:t>3.2</w:t>
            </w:r>
          </w:p>
        </w:tc>
        <w:tc>
          <w:tcPr>
            <w:tcW w:w="1522" w:type="pct"/>
            <w:tcBorders>
              <w:top w:val="single" w:sz="4" w:space="0" w:color="auto"/>
              <w:left w:val="single" w:sz="4" w:space="0" w:color="auto"/>
              <w:bottom w:val="single" w:sz="4" w:space="0" w:color="auto"/>
              <w:right w:val="single" w:sz="4" w:space="0" w:color="auto"/>
            </w:tcBorders>
            <w:vAlign w:val="center"/>
            <w:hideMark/>
          </w:tcPr>
          <w:p w14:paraId="01F2FD9A" w14:textId="77777777" w:rsidR="00675804" w:rsidRPr="00371132" w:rsidRDefault="00675804" w:rsidP="00675804">
            <w:pPr>
              <w:rPr>
                <w:rFonts w:ascii="Verdana" w:eastAsia="Calibri" w:hAnsi="Verdana"/>
                <w:lang w:bidi="bg-BG"/>
              </w:rPr>
            </w:pPr>
            <w:r w:rsidRPr="00371132">
              <w:rPr>
                <w:rFonts w:ascii="Verdana" w:eastAsia="Calibri" w:hAnsi="Verdana"/>
                <w:lang w:bidi="bg-BG"/>
              </w:rPr>
              <w:t>Gas supply of polyethylene PE</w:t>
            </w:r>
          </w:p>
        </w:tc>
        <w:tc>
          <w:tcPr>
            <w:tcW w:w="1232" w:type="pct"/>
            <w:tcBorders>
              <w:top w:val="single" w:sz="4" w:space="0" w:color="auto"/>
              <w:left w:val="single" w:sz="4" w:space="0" w:color="auto"/>
              <w:bottom w:val="single" w:sz="4" w:space="0" w:color="auto"/>
              <w:right w:val="single" w:sz="4" w:space="0" w:color="auto"/>
            </w:tcBorders>
            <w:vAlign w:val="center"/>
          </w:tcPr>
          <w:p w14:paraId="61F7BFA1"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787F76A7"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1555-1,2</w:t>
            </w:r>
          </w:p>
          <w:p w14:paraId="4CF7DC7A"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1555-1, 2/NA</w:t>
            </w:r>
          </w:p>
        </w:tc>
      </w:tr>
      <w:tr w:rsidR="00675804" w:rsidRPr="00371132" w14:paraId="749FDD76"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27056F15" w14:textId="77777777" w:rsidR="00675804" w:rsidRPr="00371132" w:rsidRDefault="00675804" w:rsidP="00675804">
            <w:pPr>
              <w:rPr>
                <w:rFonts w:ascii="Verdana" w:eastAsia="Calibri" w:hAnsi="Verdana"/>
                <w:lang w:bidi="bg-BG"/>
              </w:rPr>
            </w:pPr>
            <w:r w:rsidRPr="00371132">
              <w:rPr>
                <w:rFonts w:ascii="Verdana" w:eastAsia="Calibri" w:hAnsi="Verdana"/>
                <w:lang w:bidi="bg-BG"/>
              </w:rPr>
              <w:t>3.3</w:t>
            </w:r>
          </w:p>
        </w:tc>
        <w:tc>
          <w:tcPr>
            <w:tcW w:w="1522" w:type="pct"/>
            <w:tcBorders>
              <w:top w:val="single" w:sz="4" w:space="0" w:color="auto"/>
              <w:left w:val="single" w:sz="4" w:space="0" w:color="auto"/>
              <w:bottom w:val="single" w:sz="4" w:space="0" w:color="auto"/>
              <w:right w:val="single" w:sz="4" w:space="0" w:color="auto"/>
            </w:tcBorders>
            <w:vAlign w:val="center"/>
            <w:hideMark/>
          </w:tcPr>
          <w:p w14:paraId="16833F24" w14:textId="77777777" w:rsidR="00675804" w:rsidRPr="00371132" w:rsidRDefault="00675804" w:rsidP="00675804">
            <w:pPr>
              <w:rPr>
                <w:rFonts w:ascii="Verdana" w:eastAsia="Calibri" w:hAnsi="Verdana"/>
                <w:lang w:bidi="bg-BG"/>
              </w:rPr>
            </w:pPr>
            <w:r w:rsidRPr="00371132">
              <w:rPr>
                <w:rFonts w:ascii="Verdana" w:eastAsia="Calibri" w:hAnsi="Verdana"/>
                <w:lang w:bidi="bg-BG"/>
              </w:rPr>
              <w:t>Electric installations</w:t>
            </w:r>
          </w:p>
        </w:tc>
        <w:tc>
          <w:tcPr>
            <w:tcW w:w="1232" w:type="pct"/>
            <w:tcBorders>
              <w:top w:val="single" w:sz="4" w:space="0" w:color="auto"/>
              <w:left w:val="single" w:sz="4" w:space="0" w:color="auto"/>
              <w:bottom w:val="single" w:sz="4" w:space="0" w:color="auto"/>
              <w:right w:val="single" w:sz="4" w:space="0" w:color="auto"/>
            </w:tcBorders>
            <w:vAlign w:val="center"/>
          </w:tcPr>
          <w:p w14:paraId="4419F8A2"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33642D4D"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61386-1/A1</w:t>
            </w:r>
          </w:p>
          <w:p w14:paraId="252AC3A2"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61386-21, 22, 23/A11, 24</w:t>
            </w:r>
          </w:p>
        </w:tc>
      </w:tr>
      <w:tr w:rsidR="00675804" w:rsidRPr="00371132" w14:paraId="1EDE865B"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3400003D" w14:textId="77777777" w:rsidR="00675804" w:rsidRPr="00371132" w:rsidRDefault="00675804" w:rsidP="00675804">
            <w:pPr>
              <w:rPr>
                <w:rFonts w:ascii="Verdana" w:eastAsia="Calibri" w:hAnsi="Verdana"/>
                <w:lang w:bidi="bg-BG"/>
              </w:rPr>
            </w:pPr>
            <w:r w:rsidRPr="00371132">
              <w:rPr>
                <w:rFonts w:ascii="Verdana" w:eastAsia="Calibri" w:hAnsi="Verdana"/>
                <w:lang w:bidi="bg-BG"/>
              </w:rPr>
              <w:t>3.4</w:t>
            </w:r>
          </w:p>
        </w:tc>
        <w:tc>
          <w:tcPr>
            <w:tcW w:w="1522" w:type="pct"/>
            <w:tcBorders>
              <w:top w:val="single" w:sz="4" w:space="0" w:color="auto"/>
              <w:left w:val="single" w:sz="4" w:space="0" w:color="auto"/>
              <w:bottom w:val="single" w:sz="4" w:space="0" w:color="auto"/>
              <w:right w:val="single" w:sz="4" w:space="0" w:color="auto"/>
            </w:tcBorders>
            <w:vAlign w:val="center"/>
            <w:hideMark/>
          </w:tcPr>
          <w:p w14:paraId="7F15EE1C" w14:textId="77777777" w:rsidR="00675804" w:rsidRPr="00371132" w:rsidRDefault="00675804" w:rsidP="00675804">
            <w:pPr>
              <w:rPr>
                <w:rFonts w:ascii="Verdana" w:eastAsia="Calibri" w:hAnsi="Verdana"/>
                <w:lang w:bidi="bg-BG"/>
              </w:rPr>
            </w:pPr>
            <w:r w:rsidRPr="00371132">
              <w:rPr>
                <w:rFonts w:ascii="Verdana" w:eastAsia="Calibri" w:hAnsi="Verdana"/>
                <w:lang w:bidi="bg-BG"/>
              </w:rPr>
              <w:t>Drainage and sewerage</w:t>
            </w:r>
          </w:p>
        </w:tc>
        <w:tc>
          <w:tcPr>
            <w:tcW w:w="1232" w:type="pct"/>
            <w:tcBorders>
              <w:top w:val="single" w:sz="4" w:space="0" w:color="auto"/>
              <w:left w:val="single" w:sz="4" w:space="0" w:color="auto"/>
              <w:bottom w:val="single" w:sz="4" w:space="0" w:color="auto"/>
              <w:right w:val="single" w:sz="4" w:space="0" w:color="auto"/>
            </w:tcBorders>
            <w:vAlign w:val="center"/>
          </w:tcPr>
          <w:p w14:paraId="075CB318"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tcPr>
          <w:p w14:paraId="0A4F4A35" w14:textId="77777777" w:rsidR="00675804" w:rsidRPr="00371132" w:rsidRDefault="00675804" w:rsidP="00675804">
            <w:pPr>
              <w:rPr>
                <w:rFonts w:ascii="Verdana" w:eastAsia="Calibri" w:hAnsi="Verdana"/>
                <w:lang w:bidi="bg-BG"/>
              </w:rPr>
            </w:pPr>
          </w:p>
        </w:tc>
      </w:tr>
      <w:tr w:rsidR="00675804" w:rsidRPr="00371132" w14:paraId="18C55FD0"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59D52640" w14:textId="77777777" w:rsidR="00675804" w:rsidRPr="00371132" w:rsidRDefault="00675804" w:rsidP="00675804">
            <w:pPr>
              <w:rPr>
                <w:rFonts w:ascii="Verdana" w:eastAsia="Calibri" w:hAnsi="Verdana"/>
                <w:lang w:bidi="bg-BG"/>
              </w:rPr>
            </w:pPr>
            <w:r w:rsidRPr="00371132">
              <w:rPr>
                <w:rFonts w:ascii="Verdana" w:eastAsia="Calibri" w:hAnsi="Verdana"/>
                <w:lang w:bidi="bg-BG"/>
              </w:rPr>
              <w:t>3.4.1</w:t>
            </w:r>
          </w:p>
        </w:tc>
        <w:tc>
          <w:tcPr>
            <w:tcW w:w="1522" w:type="pct"/>
            <w:tcBorders>
              <w:top w:val="single" w:sz="4" w:space="0" w:color="auto"/>
              <w:left w:val="single" w:sz="4" w:space="0" w:color="auto"/>
              <w:bottom w:val="single" w:sz="4" w:space="0" w:color="auto"/>
              <w:right w:val="single" w:sz="4" w:space="0" w:color="auto"/>
            </w:tcBorders>
            <w:vAlign w:val="center"/>
            <w:hideMark/>
          </w:tcPr>
          <w:p w14:paraId="6129533E" w14:textId="77777777" w:rsidR="00675804" w:rsidRPr="00371132" w:rsidRDefault="00675804" w:rsidP="00675804">
            <w:pPr>
              <w:rPr>
                <w:rFonts w:ascii="Verdana" w:eastAsia="Calibri" w:hAnsi="Verdana"/>
                <w:lang w:bidi="bg-BG"/>
              </w:rPr>
            </w:pPr>
            <w:r w:rsidRPr="00371132">
              <w:rPr>
                <w:rFonts w:ascii="Verdana" w:eastAsia="Calibri" w:hAnsi="Verdana"/>
                <w:lang w:bidi="bg-BG"/>
              </w:rPr>
              <w:t>Glass reinforced plastic (GRP)</w:t>
            </w:r>
          </w:p>
        </w:tc>
        <w:tc>
          <w:tcPr>
            <w:tcW w:w="1232" w:type="pct"/>
            <w:tcBorders>
              <w:top w:val="single" w:sz="4" w:space="0" w:color="auto"/>
              <w:left w:val="single" w:sz="4" w:space="0" w:color="auto"/>
              <w:bottom w:val="single" w:sz="4" w:space="0" w:color="auto"/>
              <w:right w:val="single" w:sz="4" w:space="0" w:color="auto"/>
            </w:tcBorders>
            <w:vAlign w:val="center"/>
          </w:tcPr>
          <w:p w14:paraId="096B643E"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77F15585"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14364</w:t>
            </w:r>
          </w:p>
          <w:p w14:paraId="006AB599"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14364/NA</w:t>
            </w:r>
          </w:p>
        </w:tc>
      </w:tr>
      <w:tr w:rsidR="00675804" w:rsidRPr="00371132" w14:paraId="7718B2DF"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66F96F00" w14:textId="77777777" w:rsidR="00675804" w:rsidRPr="00371132" w:rsidRDefault="00675804" w:rsidP="00675804">
            <w:pPr>
              <w:rPr>
                <w:rFonts w:ascii="Verdana" w:eastAsia="Calibri" w:hAnsi="Verdana"/>
                <w:lang w:bidi="bg-BG"/>
              </w:rPr>
            </w:pPr>
            <w:r w:rsidRPr="00371132">
              <w:rPr>
                <w:rFonts w:ascii="Verdana" w:eastAsia="Calibri" w:hAnsi="Verdana"/>
                <w:lang w:bidi="bg-BG"/>
              </w:rPr>
              <w:t>3.4.2</w:t>
            </w:r>
          </w:p>
        </w:tc>
        <w:tc>
          <w:tcPr>
            <w:tcW w:w="1522" w:type="pct"/>
            <w:tcBorders>
              <w:top w:val="single" w:sz="4" w:space="0" w:color="auto"/>
              <w:left w:val="single" w:sz="4" w:space="0" w:color="auto"/>
              <w:bottom w:val="single" w:sz="4" w:space="0" w:color="auto"/>
              <w:right w:val="single" w:sz="4" w:space="0" w:color="auto"/>
            </w:tcBorders>
            <w:vAlign w:val="center"/>
            <w:hideMark/>
          </w:tcPr>
          <w:p w14:paraId="0A244070" w14:textId="77777777" w:rsidR="00675804" w:rsidRPr="00371132" w:rsidRDefault="00675804" w:rsidP="00675804">
            <w:pPr>
              <w:rPr>
                <w:rFonts w:ascii="Verdana" w:eastAsia="Calibri" w:hAnsi="Verdana"/>
                <w:lang w:bidi="bg-BG"/>
              </w:rPr>
            </w:pPr>
            <w:r w:rsidRPr="00371132">
              <w:rPr>
                <w:rFonts w:ascii="Verdana" w:eastAsia="Calibri" w:hAnsi="Verdana"/>
                <w:lang w:bidi="bg-BG"/>
              </w:rPr>
              <w:t>In buildings</w:t>
            </w:r>
          </w:p>
          <w:p w14:paraId="2BC8B3FF" w14:textId="77777777" w:rsidR="00675804" w:rsidRPr="00371132" w:rsidRDefault="00675804" w:rsidP="00675804">
            <w:pPr>
              <w:rPr>
                <w:rFonts w:ascii="Verdana" w:eastAsia="Calibri" w:hAnsi="Verdana"/>
                <w:lang w:bidi="bg-BG"/>
              </w:rPr>
            </w:pPr>
            <w:r w:rsidRPr="00371132">
              <w:rPr>
                <w:rFonts w:ascii="Verdana" w:eastAsia="Calibri" w:hAnsi="Verdana"/>
                <w:lang w:bidi="bg-BG"/>
              </w:rPr>
              <w:t>Pipes and connectors of PVC-U;</w:t>
            </w:r>
          </w:p>
          <w:p w14:paraId="4DAE1707" w14:textId="77777777" w:rsidR="00675804" w:rsidRPr="00371132" w:rsidRDefault="00675804" w:rsidP="00675804">
            <w:pPr>
              <w:rPr>
                <w:rFonts w:ascii="Verdana" w:eastAsia="Calibri" w:hAnsi="Verdana"/>
                <w:lang w:bidi="bg-BG"/>
              </w:rPr>
            </w:pPr>
            <w:r w:rsidRPr="00371132">
              <w:rPr>
                <w:rFonts w:ascii="Verdana" w:eastAsia="Calibri" w:hAnsi="Verdana"/>
                <w:lang w:bidi="bg-BG"/>
              </w:rPr>
              <w:t>ABS; PE</w:t>
            </w:r>
          </w:p>
        </w:tc>
        <w:tc>
          <w:tcPr>
            <w:tcW w:w="1232" w:type="pct"/>
            <w:tcBorders>
              <w:top w:val="single" w:sz="4" w:space="0" w:color="auto"/>
              <w:left w:val="single" w:sz="4" w:space="0" w:color="auto"/>
              <w:bottom w:val="single" w:sz="4" w:space="0" w:color="auto"/>
              <w:right w:val="single" w:sz="4" w:space="0" w:color="auto"/>
            </w:tcBorders>
            <w:vAlign w:val="center"/>
          </w:tcPr>
          <w:p w14:paraId="2AB635C5"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2B399252"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1453-1</w:t>
            </w:r>
          </w:p>
          <w:p w14:paraId="5AAF1FC4"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1329-1</w:t>
            </w:r>
          </w:p>
          <w:p w14:paraId="0B628317"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1329-1/NA</w:t>
            </w:r>
          </w:p>
          <w:p w14:paraId="5D4BB783"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1455-1</w:t>
            </w:r>
          </w:p>
          <w:p w14:paraId="3CCBF23C"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БДСEN 1519-1</w:t>
            </w:r>
          </w:p>
        </w:tc>
      </w:tr>
      <w:tr w:rsidR="00675804" w:rsidRPr="00371132" w14:paraId="45D50077"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0993155E" w14:textId="77777777" w:rsidR="00675804" w:rsidRPr="00371132" w:rsidRDefault="00675804" w:rsidP="00675804">
            <w:pPr>
              <w:rPr>
                <w:rFonts w:ascii="Verdana" w:eastAsia="Calibri" w:hAnsi="Verdana"/>
                <w:lang w:bidi="bg-BG"/>
              </w:rPr>
            </w:pPr>
            <w:r w:rsidRPr="00371132">
              <w:rPr>
                <w:rFonts w:ascii="Verdana" w:eastAsia="Calibri" w:hAnsi="Verdana"/>
                <w:lang w:bidi="bg-BG"/>
              </w:rPr>
              <w:t>3.4.3</w:t>
            </w:r>
          </w:p>
        </w:tc>
        <w:tc>
          <w:tcPr>
            <w:tcW w:w="1522" w:type="pct"/>
            <w:tcBorders>
              <w:top w:val="single" w:sz="4" w:space="0" w:color="auto"/>
              <w:left w:val="single" w:sz="4" w:space="0" w:color="auto"/>
              <w:bottom w:val="single" w:sz="4" w:space="0" w:color="auto"/>
              <w:right w:val="single" w:sz="4" w:space="0" w:color="auto"/>
            </w:tcBorders>
            <w:vAlign w:val="center"/>
            <w:hideMark/>
          </w:tcPr>
          <w:p w14:paraId="6AA77077" w14:textId="77777777" w:rsidR="00675804" w:rsidRPr="00371132" w:rsidRDefault="00675804" w:rsidP="00675804">
            <w:pPr>
              <w:rPr>
                <w:rFonts w:ascii="Verdana" w:eastAsia="Calibri" w:hAnsi="Verdana"/>
                <w:lang w:bidi="bg-BG"/>
              </w:rPr>
            </w:pPr>
            <w:r w:rsidRPr="00371132">
              <w:rPr>
                <w:rFonts w:ascii="Verdana" w:eastAsia="Calibri" w:hAnsi="Verdana"/>
                <w:lang w:bidi="bg-BG"/>
              </w:rPr>
              <w:t>Underground</w:t>
            </w:r>
          </w:p>
          <w:p w14:paraId="349283B6" w14:textId="77777777" w:rsidR="00675804" w:rsidRPr="00371132" w:rsidRDefault="00675804" w:rsidP="00675804">
            <w:pPr>
              <w:rPr>
                <w:rFonts w:ascii="Verdana" w:eastAsia="Calibri" w:hAnsi="Verdana"/>
                <w:lang w:bidi="bg-BG"/>
              </w:rPr>
            </w:pPr>
            <w:r w:rsidRPr="00371132">
              <w:rPr>
                <w:rFonts w:ascii="Verdana" w:eastAsia="Calibri" w:hAnsi="Verdana"/>
                <w:lang w:bidi="bg-BG"/>
              </w:rPr>
              <w:t>Pipes and connectors of PVC-U;</w:t>
            </w:r>
          </w:p>
          <w:p w14:paraId="73D3A7F8" w14:textId="77777777" w:rsidR="00675804" w:rsidRPr="00371132" w:rsidRDefault="00675804" w:rsidP="00675804">
            <w:pPr>
              <w:rPr>
                <w:rFonts w:ascii="Verdana" w:eastAsia="Calibri" w:hAnsi="Verdana"/>
                <w:lang w:bidi="bg-BG"/>
              </w:rPr>
            </w:pPr>
            <w:r w:rsidRPr="00371132">
              <w:rPr>
                <w:rFonts w:ascii="Verdana" w:eastAsia="Calibri" w:hAnsi="Verdana"/>
                <w:lang w:bidi="bg-BG"/>
              </w:rPr>
              <w:t>PP; PE</w:t>
            </w:r>
          </w:p>
        </w:tc>
        <w:tc>
          <w:tcPr>
            <w:tcW w:w="1232" w:type="pct"/>
            <w:tcBorders>
              <w:top w:val="single" w:sz="4" w:space="0" w:color="auto"/>
              <w:left w:val="single" w:sz="4" w:space="0" w:color="auto"/>
              <w:bottom w:val="single" w:sz="4" w:space="0" w:color="auto"/>
              <w:right w:val="single" w:sz="4" w:space="0" w:color="auto"/>
            </w:tcBorders>
            <w:vAlign w:val="center"/>
          </w:tcPr>
          <w:p w14:paraId="19DFC08B"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37EA5A41"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12666-1+A1</w:t>
            </w:r>
          </w:p>
          <w:p w14:paraId="34954D93"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8830;</w:t>
            </w:r>
          </w:p>
          <w:p w14:paraId="5ECDD1B3"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1401-1;</w:t>
            </w:r>
          </w:p>
          <w:p w14:paraId="18F29CF1"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1401-1/NA;</w:t>
            </w:r>
          </w:p>
          <w:p w14:paraId="2E7B8605"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1852-1;</w:t>
            </w:r>
          </w:p>
          <w:p w14:paraId="53D137B2"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13476-1,2;</w:t>
            </w:r>
          </w:p>
          <w:p w14:paraId="1C528541"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13476-2/NA;</w:t>
            </w:r>
          </w:p>
          <w:p w14:paraId="24CEBD12"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13476-3+A1/NA;</w:t>
            </w:r>
          </w:p>
          <w:p w14:paraId="2A3826B2"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13476-3+A1;</w:t>
            </w:r>
          </w:p>
          <w:p w14:paraId="47313542"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13598-1,2;</w:t>
            </w:r>
          </w:p>
        </w:tc>
      </w:tr>
      <w:tr w:rsidR="00675804" w:rsidRPr="00371132" w14:paraId="0DA41D6C"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177FA6C1" w14:textId="77777777" w:rsidR="00675804" w:rsidRPr="00371132" w:rsidRDefault="00675804" w:rsidP="00675804">
            <w:pPr>
              <w:rPr>
                <w:rFonts w:ascii="Verdana" w:eastAsia="Calibri" w:hAnsi="Verdana"/>
                <w:lang w:bidi="bg-BG"/>
              </w:rPr>
            </w:pPr>
            <w:r w:rsidRPr="00371132">
              <w:rPr>
                <w:rFonts w:ascii="Verdana" w:eastAsia="Calibri" w:hAnsi="Verdana"/>
                <w:lang w:bidi="bg-BG"/>
              </w:rPr>
              <w:t>3.4.4</w:t>
            </w:r>
          </w:p>
        </w:tc>
        <w:tc>
          <w:tcPr>
            <w:tcW w:w="1522" w:type="pct"/>
            <w:tcBorders>
              <w:top w:val="single" w:sz="4" w:space="0" w:color="auto"/>
              <w:left w:val="single" w:sz="4" w:space="0" w:color="auto"/>
              <w:bottom w:val="single" w:sz="4" w:space="0" w:color="auto"/>
              <w:right w:val="single" w:sz="4" w:space="0" w:color="auto"/>
            </w:tcBorders>
            <w:vAlign w:val="center"/>
            <w:hideMark/>
          </w:tcPr>
          <w:p w14:paraId="172D0592" w14:textId="77777777" w:rsidR="00675804" w:rsidRPr="00371132" w:rsidRDefault="00675804" w:rsidP="00675804">
            <w:pPr>
              <w:rPr>
                <w:rFonts w:ascii="Verdana" w:eastAsia="Calibri" w:hAnsi="Verdana"/>
                <w:lang w:bidi="bg-BG"/>
              </w:rPr>
            </w:pPr>
            <w:r w:rsidRPr="00371132">
              <w:rPr>
                <w:rFonts w:ascii="Verdana" w:eastAsia="Calibri" w:hAnsi="Verdana"/>
                <w:lang w:bidi="bg-BG"/>
              </w:rPr>
              <w:t>Above ground</w:t>
            </w:r>
          </w:p>
          <w:p w14:paraId="353B6225" w14:textId="77777777" w:rsidR="00675804" w:rsidRPr="00371132" w:rsidRDefault="00675804" w:rsidP="00675804">
            <w:pPr>
              <w:rPr>
                <w:rFonts w:ascii="Verdana" w:eastAsia="Calibri" w:hAnsi="Verdana"/>
                <w:lang w:bidi="bg-BG"/>
              </w:rPr>
            </w:pPr>
            <w:r w:rsidRPr="00371132">
              <w:rPr>
                <w:rFonts w:ascii="Verdana" w:eastAsia="Calibri" w:hAnsi="Verdana"/>
                <w:lang w:bidi="bg-BG"/>
              </w:rPr>
              <w:t>Pipes and connectors of PVC-U and PP</w:t>
            </w:r>
          </w:p>
        </w:tc>
        <w:tc>
          <w:tcPr>
            <w:tcW w:w="1232" w:type="pct"/>
            <w:tcBorders>
              <w:top w:val="single" w:sz="4" w:space="0" w:color="auto"/>
              <w:left w:val="single" w:sz="4" w:space="0" w:color="auto"/>
              <w:bottom w:val="single" w:sz="4" w:space="0" w:color="auto"/>
              <w:right w:val="single" w:sz="4" w:space="0" w:color="auto"/>
            </w:tcBorders>
            <w:vAlign w:val="center"/>
          </w:tcPr>
          <w:p w14:paraId="4230F072"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6A85186F"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12200-1;</w:t>
            </w:r>
          </w:p>
          <w:p w14:paraId="0F073E0F"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1451-1;</w:t>
            </w:r>
          </w:p>
          <w:p w14:paraId="23E46FDC"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1451-1/NA</w:t>
            </w:r>
          </w:p>
        </w:tc>
      </w:tr>
      <w:tr w:rsidR="00675804" w:rsidRPr="00371132" w14:paraId="3FFBFE97"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6C096B2F" w14:textId="77777777" w:rsidR="00675804" w:rsidRPr="00371132" w:rsidRDefault="00675804" w:rsidP="00675804">
            <w:pPr>
              <w:rPr>
                <w:rFonts w:ascii="Verdana" w:eastAsia="Calibri" w:hAnsi="Verdana"/>
                <w:lang w:bidi="bg-BG"/>
              </w:rPr>
            </w:pPr>
            <w:r w:rsidRPr="00371132">
              <w:rPr>
                <w:rFonts w:ascii="Verdana" w:eastAsia="Calibri" w:hAnsi="Verdana"/>
                <w:lang w:bidi="bg-BG"/>
              </w:rPr>
              <w:t>4</w:t>
            </w:r>
          </w:p>
        </w:tc>
        <w:tc>
          <w:tcPr>
            <w:tcW w:w="1522" w:type="pct"/>
            <w:tcBorders>
              <w:top w:val="single" w:sz="4" w:space="0" w:color="auto"/>
              <w:left w:val="single" w:sz="4" w:space="0" w:color="auto"/>
              <w:bottom w:val="single" w:sz="4" w:space="0" w:color="auto"/>
              <w:right w:val="single" w:sz="4" w:space="0" w:color="auto"/>
            </w:tcBorders>
            <w:vAlign w:val="center"/>
            <w:hideMark/>
          </w:tcPr>
          <w:p w14:paraId="4061D7B2" w14:textId="77777777" w:rsidR="00675804" w:rsidRPr="00371132" w:rsidRDefault="00675804" w:rsidP="00675804">
            <w:pPr>
              <w:rPr>
                <w:rFonts w:ascii="Verdana" w:eastAsia="Calibri" w:hAnsi="Verdana"/>
                <w:lang w:bidi="bg-BG"/>
              </w:rPr>
            </w:pPr>
            <w:r w:rsidRPr="00371132">
              <w:rPr>
                <w:rFonts w:ascii="Verdana" w:eastAsia="Calibri" w:hAnsi="Verdana"/>
                <w:lang w:bidi="bg-BG"/>
              </w:rPr>
              <w:t>Waste and recycling materials mobile containers for container lifters with neck and teeth</w:t>
            </w:r>
          </w:p>
        </w:tc>
        <w:tc>
          <w:tcPr>
            <w:tcW w:w="1232" w:type="pct"/>
            <w:tcBorders>
              <w:top w:val="single" w:sz="4" w:space="0" w:color="auto"/>
              <w:left w:val="single" w:sz="4" w:space="0" w:color="auto"/>
              <w:bottom w:val="single" w:sz="4" w:space="0" w:color="auto"/>
              <w:right w:val="single" w:sz="4" w:space="0" w:color="auto"/>
            </w:tcBorders>
            <w:vAlign w:val="center"/>
            <w:hideMark/>
          </w:tcPr>
          <w:p w14:paraId="049C979E" w14:textId="77777777" w:rsidR="00675804" w:rsidRPr="00371132" w:rsidRDefault="00675804" w:rsidP="00675804">
            <w:pPr>
              <w:rPr>
                <w:rFonts w:ascii="Verdana" w:eastAsia="Calibri" w:hAnsi="Verdana"/>
                <w:lang w:bidi="bg-BG"/>
              </w:rPr>
            </w:pPr>
            <w:r w:rsidRPr="00371132">
              <w:rPr>
                <w:rFonts w:ascii="Verdana" w:eastAsia="Calibri" w:hAnsi="Verdana"/>
                <w:lang w:bidi="bg-BG"/>
              </w:rPr>
              <w:t>Procedure: WQP-</w:t>
            </w:r>
            <w:proofErr w:type="spellStart"/>
            <w:proofErr w:type="gramStart"/>
            <w:r w:rsidRPr="00371132">
              <w:rPr>
                <w:rFonts w:ascii="Verdana" w:eastAsia="Calibri" w:hAnsi="Verdana"/>
                <w:lang w:bidi="bg-BG"/>
              </w:rPr>
              <w:t>P.l</w:t>
            </w:r>
            <w:proofErr w:type="spellEnd"/>
            <w:proofErr w:type="gramEnd"/>
            <w:r w:rsidRPr="00371132">
              <w:rPr>
                <w:rFonts w:ascii="Verdana" w:eastAsia="Calibri" w:hAnsi="Verdana"/>
                <w:lang w:bidi="bg-BG"/>
              </w:rPr>
              <w:t xml:space="preserve"> 1.15</w:t>
            </w:r>
          </w:p>
        </w:tc>
        <w:tc>
          <w:tcPr>
            <w:tcW w:w="1811" w:type="pct"/>
            <w:tcBorders>
              <w:top w:val="single" w:sz="4" w:space="0" w:color="auto"/>
              <w:left w:val="single" w:sz="4" w:space="0" w:color="auto"/>
              <w:bottom w:val="single" w:sz="4" w:space="0" w:color="auto"/>
              <w:right w:val="single" w:sz="4" w:space="0" w:color="auto"/>
            </w:tcBorders>
            <w:vAlign w:val="center"/>
          </w:tcPr>
          <w:p w14:paraId="0671349C" w14:textId="77777777" w:rsidR="00675804" w:rsidRPr="00371132" w:rsidRDefault="00675804" w:rsidP="00675804">
            <w:pPr>
              <w:rPr>
                <w:rFonts w:ascii="Verdana" w:eastAsia="Calibri" w:hAnsi="Verdana"/>
                <w:lang w:bidi="bg-BG"/>
              </w:rPr>
            </w:pPr>
          </w:p>
        </w:tc>
      </w:tr>
      <w:tr w:rsidR="00675804" w:rsidRPr="00371132" w14:paraId="3B7359E9"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4162D05B" w14:textId="77777777" w:rsidR="00675804" w:rsidRPr="00371132" w:rsidRDefault="00675804" w:rsidP="00675804">
            <w:pPr>
              <w:rPr>
                <w:rFonts w:ascii="Verdana" w:eastAsia="Calibri" w:hAnsi="Verdana"/>
                <w:lang w:bidi="bg-BG"/>
              </w:rPr>
            </w:pPr>
            <w:r w:rsidRPr="00371132">
              <w:rPr>
                <w:rFonts w:ascii="Verdana" w:eastAsia="Calibri" w:hAnsi="Verdana"/>
                <w:lang w:bidi="bg-BG"/>
              </w:rPr>
              <w:t>4.1</w:t>
            </w:r>
          </w:p>
        </w:tc>
        <w:tc>
          <w:tcPr>
            <w:tcW w:w="1522" w:type="pct"/>
            <w:tcBorders>
              <w:top w:val="single" w:sz="4" w:space="0" w:color="auto"/>
              <w:left w:val="single" w:sz="4" w:space="0" w:color="auto"/>
              <w:bottom w:val="single" w:sz="4" w:space="0" w:color="auto"/>
              <w:right w:val="single" w:sz="4" w:space="0" w:color="auto"/>
            </w:tcBorders>
            <w:vAlign w:val="center"/>
            <w:hideMark/>
          </w:tcPr>
          <w:p w14:paraId="06E00350" w14:textId="77777777" w:rsidR="00675804" w:rsidRPr="00371132" w:rsidRDefault="00675804" w:rsidP="00675804">
            <w:pPr>
              <w:rPr>
                <w:rFonts w:ascii="Verdana" w:eastAsia="Calibri" w:hAnsi="Verdana"/>
                <w:lang w:bidi="bg-BG"/>
              </w:rPr>
            </w:pPr>
            <w:r w:rsidRPr="00371132">
              <w:rPr>
                <w:rFonts w:ascii="Verdana" w:eastAsia="Calibri" w:hAnsi="Verdana"/>
                <w:lang w:bidi="bg-BG"/>
              </w:rPr>
              <w:t>Two-wheel containers with capacity up to 400 1</w:t>
            </w:r>
          </w:p>
        </w:tc>
        <w:tc>
          <w:tcPr>
            <w:tcW w:w="1232" w:type="pct"/>
            <w:tcBorders>
              <w:top w:val="single" w:sz="4" w:space="0" w:color="auto"/>
              <w:left w:val="single" w:sz="4" w:space="0" w:color="auto"/>
              <w:bottom w:val="single" w:sz="4" w:space="0" w:color="auto"/>
              <w:right w:val="single" w:sz="4" w:space="0" w:color="auto"/>
            </w:tcBorders>
            <w:vAlign w:val="center"/>
          </w:tcPr>
          <w:p w14:paraId="5AEBB5C7"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1FA98975"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840-1;</w:t>
            </w:r>
          </w:p>
          <w:p w14:paraId="460B1223"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840-5;</w:t>
            </w:r>
          </w:p>
          <w:p w14:paraId="31C3B13E"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840-6.</w:t>
            </w:r>
          </w:p>
        </w:tc>
      </w:tr>
      <w:tr w:rsidR="00675804" w:rsidRPr="00371132" w14:paraId="044693E4"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534D16EF" w14:textId="77777777" w:rsidR="00675804" w:rsidRPr="00371132" w:rsidRDefault="00675804" w:rsidP="00675804">
            <w:pPr>
              <w:rPr>
                <w:rFonts w:ascii="Verdana" w:eastAsia="Calibri" w:hAnsi="Verdana"/>
                <w:lang w:bidi="bg-BG"/>
              </w:rPr>
            </w:pPr>
            <w:r w:rsidRPr="00371132">
              <w:rPr>
                <w:rFonts w:ascii="Verdana" w:eastAsia="Calibri" w:hAnsi="Verdana"/>
                <w:lang w:bidi="bg-BG"/>
              </w:rPr>
              <w:t>4.2</w:t>
            </w:r>
          </w:p>
        </w:tc>
        <w:tc>
          <w:tcPr>
            <w:tcW w:w="1522" w:type="pct"/>
            <w:tcBorders>
              <w:top w:val="single" w:sz="4" w:space="0" w:color="auto"/>
              <w:left w:val="single" w:sz="4" w:space="0" w:color="auto"/>
              <w:bottom w:val="single" w:sz="4" w:space="0" w:color="auto"/>
              <w:right w:val="single" w:sz="4" w:space="0" w:color="auto"/>
            </w:tcBorders>
            <w:vAlign w:val="center"/>
            <w:hideMark/>
          </w:tcPr>
          <w:p w14:paraId="4F75C01D" w14:textId="77777777" w:rsidR="00675804" w:rsidRPr="00371132" w:rsidRDefault="00675804" w:rsidP="00675804">
            <w:pPr>
              <w:rPr>
                <w:rFonts w:ascii="Verdana" w:eastAsia="Calibri" w:hAnsi="Verdana"/>
                <w:lang w:bidi="bg-BG"/>
              </w:rPr>
            </w:pPr>
            <w:r w:rsidRPr="00371132">
              <w:rPr>
                <w:rFonts w:ascii="Verdana" w:eastAsia="Calibri" w:hAnsi="Verdana"/>
                <w:lang w:bidi="bg-BG"/>
              </w:rPr>
              <w:t>Containers with four wheels with capacity of up to 1 300 1 with flat covers</w:t>
            </w:r>
          </w:p>
        </w:tc>
        <w:tc>
          <w:tcPr>
            <w:tcW w:w="1232" w:type="pct"/>
            <w:tcBorders>
              <w:top w:val="single" w:sz="4" w:space="0" w:color="auto"/>
              <w:left w:val="single" w:sz="4" w:space="0" w:color="auto"/>
              <w:bottom w:val="single" w:sz="4" w:space="0" w:color="auto"/>
              <w:right w:val="single" w:sz="4" w:space="0" w:color="auto"/>
            </w:tcBorders>
            <w:vAlign w:val="center"/>
          </w:tcPr>
          <w:p w14:paraId="73580AF3"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13A8F422"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840-2;</w:t>
            </w:r>
          </w:p>
          <w:p w14:paraId="53AA6689"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840-5;</w:t>
            </w:r>
          </w:p>
          <w:p w14:paraId="4B2C79B9"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840-6.</w:t>
            </w:r>
          </w:p>
        </w:tc>
      </w:tr>
      <w:tr w:rsidR="00675804" w:rsidRPr="00371132" w14:paraId="33AE97A8"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22A4319A" w14:textId="77777777" w:rsidR="00675804" w:rsidRPr="00371132" w:rsidRDefault="00675804" w:rsidP="00675804">
            <w:pPr>
              <w:rPr>
                <w:rFonts w:ascii="Verdana" w:eastAsia="Calibri" w:hAnsi="Verdana"/>
                <w:lang w:bidi="bg-BG"/>
              </w:rPr>
            </w:pPr>
            <w:r w:rsidRPr="00371132">
              <w:rPr>
                <w:rFonts w:ascii="Verdana" w:eastAsia="Calibri" w:hAnsi="Verdana"/>
                <w:lang w:bidi="bg-BG"/>
              </w:rPr>
              <w:t>4.3</w:t>
            </w:r>
          </w:p>
        </w:tc>
        <w:tc>
          <w:tcPr>
            <w:tcW w:w="1522" w:type="pct"/>
            <w:tcBorders>
              <w:top w:val="single" w:sz="4" w:space="0" w:color="auto"/>
              <w:left w:val="single" w:sz="4" w:space="0" w:color="auto"/>
              <w:bottom w:val="single" w:sz="4" w:space="0" w:color="auto"/>
              <w:right w:val="single" w:sz="4" w:space="0" w:color="auto"/>
            </w:tcBorders>
            <w:vAlign w:val="center"/>
            <w:hideMark/>
          </w:tcPr>
          <w:p w14:paraId="100F9506" w14:textId="77777777" w:rsidR="00675804" w:rsidRPr="00371132" w:rsidRDefault="00675804" w:rsidP="00675804">
            <w:pPr>
              <w:rPr>
                <w:rFonts w:ascii="Verdana" w:eastAsia="Calibri" w:hAnsi="Verdana"/>
                <w:lang w:bidi="bg-BG"/>
              </w:rPr>
            </w:pPr>
            <w:r w:rsidRPr="00371132">
              <w:rPr>
                <w:rFonts w:ascii="Verdana" w:eastAsia="Calibri" w:hAnsi="Verdana"/>
                <w:lang w:bidi="bg-BG"/>
              </w:rPr>
              <w:t>Containers with four wheels with capacity of up to 1 300 1 with bulging covers</w:t>
            </w:r>
          </w:p>
        </w:tc>
        <w:tc>
          <w:tcPr>
            <w:tcW w:w="1232" w:type="pct"/>
            <w:tcBorders>
              <w:top w:val="single" w:sz="4" w:space="0" w:color="auto"/>
              <w:left w:val="single" w:sz="4" w:space="0" w:color="auto"/>
              <w:bottom w:val="single" w:sz="4" w:space="0" w:color="auto"/>
              <w:right w:val="single" w:sz="4" w:space="0" w:color="auto"/>
            </w:tcBorders>
            <w:vAlign w:val="center"/>
          </w:tcPr>
          <w:p w14:paraId="40D4C3DF" w14:textId="77777777" w:rsidR="00675804" w:rsidRPr="00371132" w:rsidRDefault="00675804" w:rsidP="00675804">
            <w:pPr>
              <w:rPr>
                <w:rFonts w:ascii="Verdana" w:eastAsia="Calibri" w:hAnsi="Verdana"/>
                <w:lang w:bidi="bg-BG"/>
              </w:rPr>
            </w:pPr>
          </w:p>
          <w:p w14:paraId="3D6B20CC" w14:textId="77777777" w:rsidR="00675804" w:rsidRPr="00371132" w:rsidRDefault="00675804" w:rsidP="00675804">
            <w:pPr>
              <w:rPr>
                <w:rFonts w:ascii="Verdana" w:eastAsia="Calibri" w:hAnsi="Verdana"/>
                <w:lang w:bidi="bg-BG"/>
              </w:rPr>
            </w:pPr>
          </w:p>
          <w:p w14:paraId="51D60355" w14:textId="77777777" w:rsidR="00675804" w:rsidRPr="00371132" w:rsidRDefault="00675804" w:rsidP="00675804">
            <w:pPr>
              <w:rPr>
                <w:rFonts w:ascii="Verdana" w:eastAsia="Calibri" w:hAnsi="Verdana"/>
                <w:lang w:bidi="bg-BG"/>
              </w:rPr>
            </w:pPr>
          </w:p>
          <w:p w14:paraId="1A4AA9D3" w14:textId="77777777" w:rsidR="00675804" w:rsidRPr="00371132" w:rsidRDefault="00675804" w:rsidP="00675804">
            <w:pPr>
              <w:rPr>
                <w:rFonts w:ascii="Verdana" w:eastAsia="Calibri" w:hAnsi="Verdana"/>
                <w:lang w:bidi="bg-BG"/>
              </w:rPr>
            </w:pPr>
          </w:p>
          <w:p w14:paraId="3D61C43E" w14:textId="77777777" w:rsidR="00675804" w:rsidRPr="00371132" w:rsidRDefault="00675804" w:rsidP="00675804">
            <w:pPr>
              <w:rPr>
                <w:rFonts w:ascii="Verdana" w:eastAsia="Calibri" w:hAnsi="Verdana"/>
                <w:lang w:bidi="bg-BG"/>
              </w:rPr>
            </w:pPr>
          </w:p>
          <w:p w14:paraId="6AB24807"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tcPr>
          <w:p w14:paraId="548215A6"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840-3;</w:t>
            </w:r>
          </w:p>
          <w:p w14:paraId="1D856ABB"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840-5;</w:t>
            </w:r>
          </w:p>
          <w:p w14:paraId="225C5137"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840-6.</w:t>
            </w:r>
          </w:p>
          <w:p w14:paraId="4AA4772F" w14:textId="77777777" w:rsidR="00675804" w:rsidRPr="00371132" w:rsidRDefault="00675804" w:rsidP="00675804">
            <w:pPr>
              <w:rPr>
                <w:rFonts w:ascii="Verdana" w:eastAsia="Calibri" w:hAnsi="Verdana"/>
                <w:lang w:bidi="bg-BG"/>
              </w:rPr>
            </w:pPr>
          </w:p>
          <w:p w14:paraId="227D1580" w14:textId="77777777" w:rsidR="00675804" w:rsidRPr="00371132" w:rsidRDefault="00675804" w:rsidP="00675804">
            <w:pPr>
              <w:rPr>
                <w:rFonts w:ascii="Verdana" w:eastAsia="Calibri" w:hAnsi="Verdana"/>
                <w:lang w:bidi="bg-BG"/>
              </w:rPr>
            </w:pPr>
          </w:p>
        </w:tc>
      </w:tr>
      <w:tr w:rsidR="00675804" w:rsidRPr="00371132" w14:paraId="65984081" w14:textId="77777777">
        <w:trPr>
          <w:trHeight w:val="17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4BFCDECC" w14:textId="77777777" w:rsidR="00675804" w:rsidRPr="00371132" w:rsidRDefault="00675804" w:rsidP="00675804">
            <w:pPr>
              <w:rPr>
                <w:rFonts w:ascii="Verdana" w:eastAsia="Calibri" w:hAnsi="Verdana"/>
                <w:lang w:bidi="bg-BG"/>
              </w:rPr>
            </w:pPr>
            <w:r w:rsidRPr="00371132">
              <w:rPr>
                <w:rFonts w:ascii="Verdana" w:eastAsia="Calibri" w:hAnsi="Verdana"/>
                <w:lang w:bidi="bg-BG"/>
              </w:rPr>
              <w:t>4.4</w:t>
            </w:r>
          </w:p>
        </w:tc>
        <w:tc>
          <w:tcPr>
            <w:tcW w:w="1522" w:type="pct"/>
            <w:tcBorders>
              <w:top w:val="single" w:sz="4" w:space="0" w:color="auto"/>
              <w:left w:val="single" w:sz="4" w:space="0" w:color="auto"/>
              <w:bottom w:val="single" w:sz="4" w:space="0" w:color="auto"/>
              <w:right w:val="single" w:sz="4" w:space="0" w:color="auto"/>
            </w:tcBorders>
            <w:vAlign w:val="center"/>
            <w:hideMark/>
          </w:tcPr>
          <w:p w14:paraId="3EFC1EFC" w14:textId="77777777" w:rsidR="00675804" w:rsidRPr="00371132" w:rsidRDefault="00675804" w:rsidP="00675804">
            <w:pPr>
              <w:rPr>
                <w:rFonts w:ascii="Verdana" w:eastAsia="Calibri" w:hAnsi="Verdana"/>
                <w:lang w:bidi="bg-BG"/>
              </w:rPr>
            </w:pPr>
            <w:r w:rsidRPr="00371132">
              <w:rPr>
                <w:rFonts w:ascii="Verdana" w:eastAsia="Calibri" w:hAnsi="Verdana"/>
                <w:lang w:bidi="bg-BG"/>
              </w:rPr>
              <w:t>Containers with four wheels with capacity of up to 1 700 1 with flat covers</w:t>
            </w:r>
          </w:p>
        </w:tc>
        <w:tc>
          <w:tcPr>
            <w:tcW w:w="1232" w:type="pct"/>
            <w:tcBorders>
              <w:top w:val="single" w:sz="4" w:space="0" w:color="auto"/>
              <w:left w:val="single" w:sz="4" w:space="0" w:color="auto"/>
              <w:bottom w:val="single" w:sz="4" w:space="0" w:color="auto"/>
              <w:right w:val="single" w:sz="4" w:space="0" w:color="auto"/>
            </w:tcBorders>
            <w:vAlign w:val="center"/>
          </w:tcPr>
          <w:p w14:paraId="693D9272" w14:textId="77777777" w:rsidR="00675804" w:rsidRPr="00371132" w:rsidRDefault="00675804" w:rsidP="00675804">
            <w:pPr>
              <w:rPr>
                <w:rFonts w:ascii="Verdana" w:eastAsia="Calibri" w:hAnsi="Verdana"/>
                <w:lang w:bidi="bg-BG"/>
              </w:rPr>
            </w:pPr>
          </w:p>
        </w:tc>
        <w:tc>
          <w:tcPr>
            <w:tcW w:w="1811" w:type="pct"/>
            <w:tcBorders>
              <w:top w:val="single" w:sz="4" w:space="0" w:color="auto"/>
              <w:left w:val="single" w:sz="4" w:space="0" w:color="auto"/>
              <w:bottom w:val="single" w:sz="4" w:space="0" w:color="auto"/>
              <w:right w:val="single" w:sz="4" w:space="0" w:color="auto"/>
            </w:tcBorders>
            <w:vAlign w:val="center"/>
            <w:hideMark/>
          </w:tcPr>
          <w:p w14:paraId="7A2804A4"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840-4;</w:t>
            </w:r>
          </w:p>
          <w:p w14:paraId="6C46F0A0"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840-5;</w:t>
            </w:r>
          </w:p>
          <w:p w14:paraId="788A1D70" w14:textId="77777777" w:rsidR="00675804" w:rsidRPr="00371132" w:rsidRDefault="00675804" w:rsidP="00675804">
            <w:pPr>
              <w:rPr>
                <w:rFonts w:ascii="Verdana" w:eastAsia="Calibri" w:hAnsi="Verdana"/>
                <w:lang w:bidi="bg-BG"/>
              </w:rPr>
            </w:pPr>
            <w:r w:rsidRPr="00371132">
              <w:rPr>
                <w:rFonts w:ascii="Verdana" w:eastAsia="Calibri" w:hAnsi="Verdana"/>
                <w:lang w:bidi="bg-BG"/>
              </w:rPr>
              <w:t>БДС EN 840-6.</w:t>
            </w:r>
          </w:p>
        </w:tc>
      </w:tr>
    </w:tbl>
    <w:p w14:paraId="33B8F53F" w14:textId="77777777" w:rsidR="00675804" w:rsidRPr="00675804" w:rsidRDefault="00675804" w:rsidP="00675804">
      <w:pPr>
        <w:rPr>
          <w:rFonts w:ascii="Verdana" w:eastAsia="Calibri" w:hAnsi="Verdana"/>
          <w:b/>
          <w:bCs/>
          <w:lang w:bidi="bg-BG"/>
        </w:rPr>
      </w:pPr>
    </w:p>
    <w:p w14:paraId="700267DB" w14:textId="31D354D7" w:rsidR="006932E9" w:rsidRDefault="006932E9" w:rsidP="006932E9">
      <w:pPr>
        <w:overflowPunct/>
        <w:autoSpaceDE/>
        <w:autoSpaceDN/>
        <w:adjustRightInd/>
        <w:jc w:val="both"/>
        <w:textAlignment w:val="auto"/>
        <w:rPr>
          <w:rFonts w:ascii="Verdana" w:eastAsia="Calibri" w:hAnsi="Verdana"/>
          <w:iCs/>
          <w:lang w:val="bg-BG"/>
        </w:rPr>
      </w:pPr>
      <w:r w:rsidRPr="006932E9">
        <w:rPr>
          <w:rFonts w:ascii="Verdana" w:eastAsia="Calibri" w:hAnsi="Verdana"/>
          <w:iCs/>
          <w:lang w:val="en-GB"/>
        </w:rPr>
        <w:t xml:space="preserve">* </w:t>
      </w:r>
      <w:r w:rsidRPr="006932E9">
        <w:rPr>
          <w:rFonts w:ascii="Verdana" w:eastAsia="Calibri" w:hAnsi="Verdana"/>
          <w:iCs/>
        </w:rPr>
        <w:t>The introduction of a new version of the standards or standards that substitute them is permitted. An updated list of the standards with their dated versions shall be provided by CAB.</w:t>
      </w:r>
    </w:p>
    <w:p w14:paraId="35125415" w14:textId="77777777" w:rsidR="00F56852" w:rsidRPr="00F56852" w:rsidRDefault="00F56852" w:rsidP="006932E9">
      <w:pPr>
        <w:overflowPunct/>
        <w:autoSpaceDE/>
        <w:autoSpaceDN/>
        <w:adjustRightInd/>
        <w:jc w:val="both"/>
        <w:textAlignment w:val="auto"/>
        <w:rPr>
          <w:rFonts w:ascii="Verdana" w:eastAsia="Calibri" w:hAnsi="Verdana"/>
          <w:iCs/>
          <w:lang w:val="bg-BG"/>
        </w:rPr>
      </w:pPr>
    </w:p>
    <w:sectPr w:rsidR="00F56852" w:rsidRPr="00F56852" w:rsidSect="00A82C25">
      <w:footerReference w:type="default" r:id="rId8"/>
      <w:headerReference w:type="first" r:id="rId9"/>
      <w:footerReference w:type="first" r:id="rId10"/>
      <w:pgSz w:w="11907" w:h="16840" w:code="9"/>
      <w:pgMar w:top="1096" w:right="1275"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C2D0" w14:textId="77777777" w:rsidR="009E07CE" w:rsidRDefault="009E07CE">
      <w:r>
        <w:separator/>
      </w:r>
    </w:p>
  </w:endnote>
  <w:endnote w:type="continuationSeparator" w:id="0">
    <w:p w14:paraId="07956236" w14:textId="77777777" w:rsidR="009E07CE" w:rsidRDefault="009E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CC"/>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AR PL UMing HK">
    <w:charset w:val="80"/>
    <w:family w:val="auto"/>
    <w:pitch w:val="variable"/>
  </w:font>
  <w:font w:name="Lohit Hindi">
    <w:altName w:val="MS Gothic"/>
    <w:panose1 w:val="00000000000000000000"/>
    <w:charset w:val="80"/>
    <w:family w:val="auto"/>
    <w:notTrueType/>
    <w:pitch w:val="variable"/>
    <w:sig w:usb0="00000001" w:usb1="08070000" w:usb2="00000010" w:usb3="00000000" w:csb0="00020000" w:csb1="00000000"/>
  </w:font>
  <w:font w:name="HebarU">
    <w:altName w:val="Courier New"/>
    <w:charset w:val="00"/>
    <w:family w:val="auto"/>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iberation Mono">
    <w:altName w:val="Courier New"/>
    <w:charset w:val="01"/>
    <w:family w:val="modern"/>
    <w:pitch w:val="fixed"/>
    <w:sig w:usb0="E0000AFF" w:usb1="400078FF" w:usb2="00000001" w:usb3="00000000" w:csb0="000001BF" w:csb1="00000000"/>
  </w:font>
  <w:font w:name="Noto Sans Mono CJK SC">
    <w:panose1 w:val="00000000000000000000"/>
    <w:charset w:val="00"/>
    <w:family w:val="roman"/>
    <w:notTrueType/>
    <w:pitch w:val="default"/>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1D6B" w14:textId="77777777" w:rsidR="00383F0B" w:rsidRPr="006839E2" w:rsidRDefault="00383F0B" w:rsidP="002C7293">
    <w:pPr>
      <w:rPr>
        <w:rFonts w:ascii="Verdana" w:hAnsi="Verdana"/>
        <w:sz w:val="16"/>
        <w:szCs w:val="16"/>
        <w:lang w:val="bg-BG"/>
      </w:rPr>
    </w:pPr>
  </w:p>
  <w:p w14:paraId="743962CA" w14:textId="5B367BCE" w:rsidR="00383F0B" w:rsidRPr="00093B26" w:rsidRDefault="00856DE1" w:rsidP="00D36F2C">
    <w:pPr>
      <w:rPr>
        <w:rFonts w:ascii="Verdana" w:hAnsi="Verdana"/>
        <w:sz w:val="16"/>
        <w:szCs w:val="16"/>
      </w:rPr>
    </w:pPr>
    <w:r>
      <w:rPr>
        <w:rStyle w:val="PageNumber"/>
        <w:rFonts w:ascii="Verdana" w:hAnsi="Verdana"/>
        <w:sz w:val="16"/>
        <w:szCs w:val="16"/>
        <w:lang w:val="bg-BG"/>
      </w:rPr>
      <w:t xml:space="preserve">                                                                                                       </w:t>
    </w:r>
    <w:r w:rsidR="00383F0B" w:rsidRPr="00093B26">
      <w:rPr>
        <w:rStyle w:val="PageNumber"/>
        <w:rFonts w:ascii="Verdana" w:hAnsi="Verdana"/>
        <w:sz w:val="16"/>
        <w:szCs w:val="16"/>
        <w:lang w:val="bg-BG"/>
      </w:rPr>
      <w:tab/>
    </w:r>
    <w:r w:rsidR="00383F0B" w:rsidRPr="00093B26">
      <w:rPr>
        <w:rStyle w:val="PageNumber"/>
        <w:rFonts w:ascii="Verdana" w:hAnsi="Verdana"/>
        <w:sz w:val="16"/>
        <w:szCs w:val="16"/>
      </w:rPr>
      <w:t xml:space="preserve">     </w:t>
    </w:r>
    <w:r w:rsidR="00093B26">
      <w:rPr>
        <w:rStyle w:val="PageNumber"/>
        <w:rFonts w:ascii="Verdana" w:hAnsi="Verdana"/>
        <w:sz w:val="16"/>
        <w:szCs w:val="16"/>
        <w:lang w:val="bg-BG"/>
      </w:rPr>
      <w:t xml:space="preserve">                   </w:t>
    </w:r>
    <w:r w:rsidR="00383F0B" w:rsidRPr="00093B26">
      <w:rPr>
        <w:rStyle w:val="PageNumber"/>
        <w:rFonts w:ascii="Verdana" w:hAnsi="Verdana"/>
        <w:sz w:val="16"/>
        <w:szCs w:val="16"/>
      </w:rPr>
      <w:t xml:space="preserve">                   </w:t>
    </w:r>
    <w:r w:rsidR="00383F0B" w:rsidRPr="00093B26">
      <w:rPr>
        <w:rStyle w:val="PageNumber"/>
        <w:rFonts w:ascii="Verdana" w:hAnsi="Verdana"/>
        <w:sz w:val="16"/>
        <w:szCs w:val="16"/>
      </w:rPr>
      <w:fldChar w:fldCharType="begin"/>
    </w:r>
    <w:r w:rsidR="00383F0B" w:rsidRPr="00093B26">
      <w:rPr>
        <w:rStyle w:val="PageNumber"/>
        <w:rFonts w:ascii="Verdana" w:hAnsi="Verdana"/>
        <w:sz w:val="16"/>
        <w:szCs w:val="16"/>
      </w:rPr>
      <w:instrText xml:space="preserve">PAGE  </w:instrText>
    </w:r>
    <w:r w:rsidR="00383F0B" w:rsidRPr="00093B26">
      <w:rPr>
        <w:rStyle w:val="PageNumber"/>
        <w:rFonts w:ascii="Verdana" w:hAnsi="Verdana"/>
        <w:sz w:val="16"/>
        <w:szCs w:val="16"/>
      </w:rPr>
      <w:fldChar w:fldCharType="separate"/>
    </w:r>
    <w:r w:rsidR="006566E7" w:rsidRPr="00093B26">
      <w:rPr>
        <w:rStyle w:val="PageNumber"/>
        <w:rFonts w:ascii="Verdana" w:hAnsi="Verdana"/>
        <w:noProof/>
        <w:sz w:val="16"/>
        <w:szCs w:val="16"/>
      </w:rPr>
      <w:t>2</w:t>
    </w:r>
    <w:r w:rsidR="00383F0B" w:rsidRPr="00093B26">
      <w:rPr>
        <w:rStyle w:val="PageNumber"/>
        <w:rFonts w:ascii="Verdana" w:hAnsi="Verdana"/>
        <w:sz w:val="16"/>
        <w:szCs w:val="16"/>
      </w:rPr>
      <w:fldChar w:fldCharType="end"/>
    </w:r>
    <w:r w:rsidR="00383F0B" w:rsidRPr="00093B26">
      <w:rPr>
        <w:rStyle w:val="PageNumber"/>
        <w:rFonts w:ascii="Verdana" w:hAnsi="Verdana"/>
        <w:sz w:val="16"/>
        <w:szCs w:val="16"/>
        <w:lang w:val="bg-BG"/>
      </w:rPr>
      <w:t>/</w:t>
    </w:r>
    <w:r w:rsidR="00383F0B" w:rsidRPr="00093B26">
      <w:rPr>
        <w:rFonts w:ascii="Verdana" w:eastAsia="Calibri" w:hAnsi="Verdana"/>
        <w:bCs/>
        <w:sz w:val="16"/>
        <w:szCs w:val="16"/>
        <w:lang w:val="bg-BG"/>
      </w:rPr>
      <w:fldChar w:fldCharType="begin"/>
    </w:r>
    <w:r w:rsidR="00383F0B" w:rsidRPr="00093B26">
      <w:rPr>
        <w:rFonts w:ascii="Verdana" w:eastAsia="Calibri" w:hAnsi="Verdana"/>
        <w:bCs/>
        <w:sz w:val="16"/>
        <w:szCs w:val="16"/>
        <w:lang w:val="bg-BG"/>
      </w:rPr>
      <w:instrText xml:space="preserve"> NUMPAGES  </w:instrText>
    </w:r>
    <w:r w:rsidR="00383F0B" w:rsidRPr="00093B26">
      <w:rPr>
        <w:rFonts w:ascii="Verdana" w:eastAsia="Calibri" w:hAnsi="Verdana"/>
        <w:bCs/>
        <w:sz w:val="16"/>
        <w:szCs w:val="16"/>
        <w:lang w:val="bg-BG"/>
      </w:rPr>
      <w:fldChar w:fldCharType="separate"/>
    </w:r>
    <w:r w:rsidR="006566E7" w:rsidRPr="00093B26">
      <w:rPr>
        <w:rFonts w:ascii="Verdana" w:eastAsia="Calibri" w:hAnsi="Verdana"/>
        <w:bCs/>
        <w:noProof/>
        <w:sz w:val="16"/>
        <w:szCs w:val="16"/>
        <w:lang w:val="bg-BG"/>
      </w:rPr>
      <w:t>2</w:t>
    </w:r>
    <w:r w:rsidR="00383F0B" w:rsidRPr="00093B26">
      <w:rPr>
        <w:rFonts w:ascii="Verdana" w:eastAsia="Calibri" w:hAnsi="Verdana"/>
        <w:bCs/>
        <w:sz w:val="16"/>
        <w:szCs w:val="16"/>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5CA3" w14:textId="77777777" w:rsidR="00383F0B" w:rsidRDefault="00383F0B" w:rsidP="00946D85">
    <w:pPr>
      <w:pStyle w:val="Footer"/>
      <w:tabs>
        <w:tab w:val="left" w:pos="7230"/>
        <w:tab w:val="left" w:pos="7655"/>
      </w:tabs>
      <w:spacing w:line="216" w:lineRule="auto"/>
      <w:ind w:left="-851" w:right="-285"/>
      <w:jc w:val="center"/>
      <w:rPr>
        <w:noProof/>
        <w:sz w:val="16"/>
        <w:szCs w:val="16"/>
        <w:lang w:val="bg-BG"/>
      </w:rPr>
    </w:pPr>
  </w:p>
  <w:p w14:paraId="196BFD94" w14:textId="573D50A8" w:rsidR="00383F0B" w:rsidRPr="00C21E14" w:rsidRDefault="00383F0B" w:rsidP="006566E7">
    <w:pPr>
      <w:pStyle w:val="Footer"/>
      <w:jc w:val="center"/>
      <w:rPr>
        <w:rFonts w:ascii="Verdana" w:hAnsi="Verdana"/>
        <w:noProof/>
        <w:sz w:val="16"/>
        <w:szCs w:val="16"/>
        <w:lang w:val="de-DE"/>
      </w:rPr>
    </w:pPr>
    <w:r>
      <w:rPr>
        <w:rFonts w:ascii="Verdana" w:hAnsi="Verdana"/>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E59B" w14:textId="77777777" w:rsidR="009E07CE" w:rsidRDefault="009E07CE">
      <w:r>
        <w:separator/>
      </w:r>
    </w:p>
  </w:footnote>
  <w:footnote w:type="continuationSeparator" w:id="0">
    <w:p w14:paraId="6896A91C" w14:textId="77777777" w:rsidR="009E07CE" w:rsidRDefault="009E0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00E0" w14:textId="07E60E1B" w:rsidR="00383F0B" w:rsidRPr="00C27C54" w:rsidRDefault="00383F0B" w:rsidP="00C27C54">
    <w:pPr>
      <w:pStyle w:val="Header"/>
    </w:pPr>
  </w:p>
  <w:p w14:paraId="0F509361" w14:textId="374E884B" w:rsidR="00383F0B" w:rsidRPr="0097606D" w:rsidRDefault="00383F0B" w:rsidP="00C27C54">
    <w:pPr>
      <w:pStyle w:val="Header"/>
      <w:rPr>
        <w:rFonts w:ascii="Verdana" w:hAnsi="Verdana"/>
      </w:rPr>
    </w:pPr>
    <w:r w:rsidRPr="00C27C54">
      <w:rPr>
        <w:b/>
        <w:i/>
      </w:rPr>
      <w:t xml:space="preserve">                   </w:t>
    </w:r>
    <w:r w:rsidRPr="00C27C54">
      <w:rPr>
        <w:b/>
        <w:i/>
        <w:lang w:val="bg-BG"/>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CC607B"/>
    <w:multiLevelType w:val="hybridMultilevel"/>
    <w:tmpl w:val="AF468CEA"/>
    <w:lvl w:ilvl="0" w:tplc="0402000F">
      <w:start w:val="1"/>
      <w:numFmt w:val="decimal"/>
      <w:lvlText w:val="%1."/>
      <w:lvlJc w:val="left"/>
      <w:pPr>
        <w:tabs>
          <w:tab w:val="num" w:pos="360"/>
        </w:tabs>
        <w:ind w:left="36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1"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13132"/>
    <w:multiLevelType w:val="hybridMultilevel"/>
    <w:tmpl w:val="5CB032B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8"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9"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C295704"/>
    <w:multiLevelType w:val="hybridMultilevel"/>
    <w:tmpl w:val="BEC64CE2"/>
    <w:lvl w:ilvl="0" w:tplc="FBD839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15:restartNumberingAfterBreak="0">
    <w:nsid w:val="4AA43316"/>
    <w:multiLevelType w:val="hybridMultilevel"/>
    <w:tmpl w:val="7E9CC3C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1" w15:restartNumberingAfterBreak="0">
    <w:nsid w:val="613A4A69"/>
    <w:multiLevelType w:val="hybridMultilevel"/>
    <w:tmpl w:val="90769B6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2" w15:restartNumberingAfterBreak="0">
    <w:nsid w:val="65B10079"/>
    <w:multiLevelType w:val="hybridMultilevel"/>
    <w:tmpl w:val="ECBCB020"/>
    <w:lvl w:ilvl="0" w:tplc="6116DE84">
      <w:numFmt w:val="bullet"/>
      <w:lvlText w:val="-"/>
      <w:lvlJc w:val="left"/>
      <w:pPr>
        <w:tabs>
          <w:tab w:val="num" w:pos="426"/>
        </w:tabs>
        <w:ind w:left="426" w:hanging="360"/>
      </w:pPr>
      <w:rPr>
        <w:rFonts w:ascii="Times New Roman" w:eastAsia="Times New Roman" w:hAnsi="Times New Roman" w:hint="default"/>
      </w:rPr>
    </w:lvl>
    <w:lvl w:ilvl="1" w:tplc="04020003">
      <w:start w:val="1"/>
      <w:numFmt w:val="bullet"/>
      <w:lvlText w:val="o"/>
      <w:lvlJc w:val="left"/>
      <w:pPr>
        <w:tabs>
          <w:tab w:val="num" w:pos="1146"/>
        </w:tabs>
        <w:ind w:left="1146" w:hanging="360"/>
      </w:pPr>
      <w:rPr>
        <w:rFonts w:ascii="Courier New" w:hAnsi="Courier New" w:hint="default"/>
      </w:rPr>
    </w:lvl>
    <w:lvl w:ilvl="2" w:tplc="04020005">
      <w:start w:val="1"/>
      <w:numFmt w:val="bullet"/>
      <w:lvlText w:val=""/>
      <w:lvlJc w:val="left"/>
      <w:pPr>
        <w:tabs>
          <w:tab w:val="num" w:pos="1866"/>
        </w:tabs>
        <w:ind w:left="1866" w:hanging="360"/>
      </w:pPr>
      <w:rPr>
        <w:rFonts w:ascii="Wingdings" w:hAnsi="Wingdings" w:cs="Wingdings" w:hint="default"/>
      </w:rPr>
    </w:lvl>
    <w:lvl w:ilvl="3" w:tplc="04020001">
      <w:start w:val="1"/>
      <w:numFmt w:val="bullet"/>
      <w:lvlText w:val=""/>
      <w:lvlJc w:val="left"/>
      <w:pPr>
        <w:tabs>
          <w:tab w:val="num" w:pos="2586"/>
        </w:tabs>
        <w:ind w:left="2586" w:hanging="360"/>
      </w:pPr>
      <w:rPr>
        <w:rFonts w:ascii="Symbol" w:hAnsi="Symbol" w:cs="Symbol" w:hint="default"/>
      </w:rPr>
    </w:lvl>
    <w:lvl w:ilvl="4" w:tplc="04020003">
      <w:start w:val="1"/>
      <w:numFmt w:val="bullet"/>
      <w:lvlText w:val="o"/>
      <w:lvlJc w:val="left"/>
      <w:pPr>
        <w:tabs>
          <w:tab w:val="num" w:pos="3306"/>
        </w:tabs>
        <w:ind w:left="3306" w:hanging="360"/>
      </w:pPr>
      <w:rPr>
        <w:rFonts w:ascii="Courier New" w:hAnsi="Courier New" w:cs="Courier New" w:hint="default"/>
      </w:rPr>
    </w:lvl>
    <w:lvl w:ilvl="5" w:tplc="04020005">
      <w:start w:val="1"/>
      <w:numFmt w:val="bullet"/>
      <w:lvlText w:val=""/>
      <w:lvlJc w:val="left"/>
      <w:pPr>
        <w:tabs>
          <w:tab w:val="num" w:pos="4026"/>
        </w:tabs>
        <w:ind w:left="4026" w:hanging="360"/>
      </w:pPr>
      <w:rPr>
        <w:rFonts w:ascii="Wingdings" w:hAnsi="Wingdings" w:cs="Wingdings" w:hint="default"/>
      </w:rPr>
    </w:lvl>
    <w:lvl w:ilvl="6" w:tplc="04020001">
      <w:start w:val="1"/>
      <w:numFmt w:val="bullet"/>
      <w:lvlText w:val=""/>
      <w:lvlJc w:val="left"/>
      <w:pPr>
        <w:tabs>
          <w:tab w:val="num" w:pos="4746"/>
        </w:tabs>
        <w:ind w:left="4746" w:hanging="360"/>
      </w:pPr>
      <w:rPr>
        <w:rFonts w:ascii="Symbol" w:hAnsi="Symbol" w:cs="Symbol" w:hint="default"/>
      </w:rPr>
    </w:lvl>
    <w:lvl w:ilvl="7" w:tplc="04020003">
      <w:start w:val="1"/>
      <w:numFmt w:val="bullet"/>
      <w:lvlText w:val="o"/>
      <w:lvlJc w:val="left"/>
      <w:pPr>
        <w:tabs>
          <w:tab w:val="num" w:pos="5466"/>
        </w:tabs>
        <w:ind w:left="5466" w:hanging="360"/>
      </w:pPr>
      <w:rPr>
        <w:rFonts w:ascii="Courier New" w:hAnsi="Courier New" w:cs="Courier New" w:hint="default"/>
      </w:rPr>
    </w:lvl>
    <w:lvl w:ilvl="8" w:tplc="04020005">
      <w:start w:val="1"/>
      <w:numFmt w:val="bullet"/>
      <w:lvlText w:val=""/>
      <w:lvlJc w:val="left"/>
      <w:pPr>
        <w:tabs>
          <w:tab w:val="num" w:pos="6186"/>
        </w:tabs>
        <w:ind w:left="6186" w:hanging="360"/>
      </w:pPr>
      <w:rPr>
        <w:rFonts w:ascii="Wingdings" w:hAnsi="Wingdings" w:cs="Wingdings" w:hint="default"/>
      </w:rPr>
    </w:lvl>
  </w:abstractNum>
  <w:abstractNum w:abstractNumId="33" w15:restartNumberingAfterBreak="0">
    <w:nsid w:val="65DE4FAE"/>
    <w:multiLevelType w:val="hybridMultilevel"/>
    <w:tmpl w:val="7ED8B26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4"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6"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16cid:durableId="263658501">
    <w:abstractNumId w:val="19"/>
  </w:num>
  <w:num w:numId="2" w16cid:durableId="723990556">
    <w:abstractNumId w:val="15"/>
  </w:num>
  <w:num w:numId="3" w16cid:durableId="698624882">
    <w:abstractNumId w:val="24"/>
  </w:num>
  <w:num w:numId="4" w16cid:durableId="844173671">
    <w:abstractNumId w:val="26"/>
  </w:num>
  <w:num w:numId="5" w16cid:durableId="1491288218">
    <w:abstractNumId w:val="21"/>
  </w:num>
  <w:num w:numId="6" w16cid:durableId="1374621004">
    <w:abstractNumId w:val="8"/>
  </w:num>
  <w:num w:numId="7" w16cid:durableId="320160378">
    <w:abstractNumId w:val="29"/>
  </w:num>
  <w:num w:numId="8" w16cid:durableId="1962106108">
    <w:abstractNumId w:val="27"/>
  </w:num>
  <w:num w:numId="9" w16cid:durableId="755328901">
    <w:abstractNumId w:val="5"/>
  </w:num>
  <w:num w:numId="10" w16cid:durableId="1568417501">
    <w:abstractNumId w:val="2"/>
  </w:num>
  <w:num w:numId="11" w16cid:durableId="2126383397">
    <w:abstractNumId w:val="17"/>
  </w:num>
  <w:num w:numId="12" w16cid:durableId="515778807">
    <w:abstractNumId w:val="1"/>
  </w:num>
  <w:num w:numId="13" w16cid:durableId="493882425">
    <w:abstractNumId w:val="35"/>
  </w:num>
  <w:num w:numId="14" w16cid:durableId="1624799749">
    <w:abstractNumId w:val="10"/>
  </w:num>
  <w:num w:numId="15" w16cid:durableId="1185511269">
    <w:abstractNumId w:val="30"/>
  </w:num>
  <w:num w:numId="16" w16cid:durableId="1386873215">
    <w:abstractNumId w:val="18"/>
  </w:num>
  <w:num w:numId="17" w16cid:durableId="81685098">
    <w:abstractNumId w:val="36"/>
  </w:num>
  <w:num w:numId="18" w16cid:durableId="626856475">
    <w:abstractNumId w:val="6"/>
  </w:num>
  <w:num w:numId="19" w16cid:durableId="729689585">
    <w:abstractNumId w:val="23"/>
  </w:num>
  <w:num w:numId="20" w16cid:durableId="928777595">
    <w:abstractNumId w:val="22"/>
  </w:num>
  <w:num w:numId="21" w16cid:durableId="685403175">
    <w:abstractNumId w:val="12"/>
  </w:num>
  <w:num w:numId="22" w16cid:durableId="1136988208">
    <w:abstractNumId w:val="25"/>
  </w:num>
  <w:num w:numId="23" w16cid:durableId="64229800">
    <w:abstractNumId w:val="13"/>
  </w:num>
  <w:num w:numId="24" w16cid:durableId="1697996336">
    <w:abstractNumId w:val="7"/>
  </w:num>
  <w:num w:numId="25" w16cid:durableId="1442611058">
    <w:abstractNumId w:val="34"/>
  </w:num>
  <w:num w:numId="26" w16cid:durableId="1022630791">
    <w:abstractNumId w:val="3"/>
  </w:num>
  <w:num w:numId="27" w16cid:durableId="431171645">
    <w:abstractNumId w:val="9"/>
  </w:num>
  <w:num w:numId="28" w16cid:durableId="1921787463">
    <w:abstractNumId w:val="11"/>
  </w:num>
  <w:num w:numId="29" w16cid:durableId="1027607531">
    <w:abstractNumId w:val="16"/>
  </w:num>
  <w:num w:numId="30" w16cid:durableId="1164861009">
    <w:abstractNumId w:val="31"/>
  </w:num>
  <w:num w:numId="31" w16cid:durableId="877887393">
    <w:abstractNumId w:val="28"/>
  </w:num>
  <w:num w:numId="32" w16cid:durableId="1182016831">
    <w:abstractNumId w:val="33"/>
  </w:num>
  <w:num w:numId="33" w16cid:durableId="1332022769">
    <w:abstractNumId w:val="14"/>
  </w:num>
  <w:num w:numId="34" w16cid:durableId="1490756232">
    <w:abstractNumId w:val="4"/>
  </w:num>
  <w:num w:numId="35" w16cid:durableId="605114536">
    <w:abstractNumId w:val="32"/>
  </w:num>
  <w:num w:numId="36" w16cid:durableId="107813476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17"/>
    <w:rsid w:val="00000398"/>
    <w:rsid w:val="00000C11"/>
    <w:rsid w:val="00001C90"/>
    <w:rsid w:val="00004EF5"/>
    <w:rsid w:val="00007D08"/>
    <w:rsid w:val="000102E8"/>
    <w:rsid w:val="000114EF"/>
    <w:rsid w:val="0001190A"/>
    <w:rsid w:val="00012596"/>
    <w:rsid w:val="00014BF4"/>
    <w:rsid w:val="00017FB2"/>
    <w:rsid w:val="0002132B"/>
    <w:rsid w:val="000215AE"/>
    <w:rsid w:val="0002291A"/>
    <w:rsid w:val="00023290"/>
    <w:rsid w:val="000235E0"/>
    <w:rsid w:val="000278C4"/>
    <w:rsid w:val="00030231"/>
    <w:rsid w:val="00030A52"/>
    <w:rsid w:val="000312BC"/>
    <w:rsid w:val="0003164B"/>
    <w:rsid w:val="00032416"/>
    <w:rsid w:val="00034152"/>
    <w:rsid w:val="00037762"/>
    <w:rsid w:val="00040172"/>
    <w:rsid w:val="00040EE8"/>
    <w:rsid w:val="00041772"/>
    <w:rsid w:val="00041D0A"/>
    <w:rsid w:val="0004212B"/>
    <w:rsid w:val="00044946"/>
    <w:rsid w:val="0004513C"/>
    <w:rsid w:val="000479AB"/>
    <w:rsid w:val="000524EE"/>
    <w:rsid w:val="0005269E"/>
    <w:rsid w:val="00056BA8"/>
    <w:rsid w:val="000656F4"/>
    <w:rsid w:val="00067DB5"/>
    <w:rsid w:val="0007047A"/>
    <w:rsid w:val="0007196E"/>
    <w:rsid w:val="00071FE8"/>
    <w:rsid w:val="00072C11"/>
    <w:rsid w:val="0007396C"/>
    <w:rsid w:val="0007554A"/>
    <w:rsid w:val="00075755"/>
    <w:rsid w:val="00075979"/>
    <w:rsid w:val="0008021D"/>
    <w:rsid w:val="00080AD5"/>
    <w:rsid w:val="00082A04"/>
    <w:rsid w:val="00082A4C"/>
    <w:rsid w:val="000830DE"/>
    <w:rsid w:val="000841E5"/>
    <w:rsid w:val="000844AF"/>
    <w:rsid w:val="00086A65"/>
    <w:rsid w:val="00086D56"/>
    <w:rsid w:val="00087496"/>
    <w:rsid w:val="000908B0"/>
    <w:rsid w:val="000928D4"/>
    <w:rsid w:val="00092CE6"/>
    <w:rsid w:val="00093B26"/>
    <w:rsid w:val="00093BC0"/>
    <w:rsid w:val="00094549"/>
    <w:rsid w:val="000954C3"/>
    <w:rsid w:val="000A1C66"/>
    <w:rsid w:val="000A299C"/>
    <w:rsid w:val="000A57B7"/>
    <w:rsid w:val="000A6E90"/>
    <w:rsid w:val="000A70C7"/>
    <w:rsid w:val="000A75AE"/>
    <w:rsid w:val="000B10AA"/>
    <w:rsid w:val="000B2941"/>
    <w:rsid w:val="000B349B"/>
    <w:rsid w:val="000B369F"/>
    <w:rsid w:val="000B6E2E"/>
    <w:rsid w:val="000D3484"/>
    <w:rsid w:val="000E0ABD"/>
    <w:rsid w:val="000E0D35"/>
    <w:rsid w:val="000E153E"/>
    <w:rsid w:val="000E3F1A"/>
    <w:rsid w:val="000E50BA"/>
    <w:rsid w:val="000E560C"/>
    <w:rsid w:val="000E6684"/>
    <w:rsid w:val="000E70C6"/>
    <w:rsid w:val="000E72A0"/>
    <w:rsid w:val="000E7D4E"/>
    <w:rsid w:val="000F3187"/>
    <w:rsid w:val="000F3330"/>
    <w:rsid w:val="00101C59"/>
    <w:rsid w:val="0010256F"/>
    <w:rsid w:val="00105595"/>
    <w:rsid w:val="00106FFE"/>
    <w:rsid w:val="00107AE1"/>
    <w:rsid w:val="001120BE"/>
    <w:rsid w:val="001129FC"/>
    <w:rsid w:val="00113586"/>
    <w:rsid w:val="00115B94"/>
    <w:rsid w:val="00116A38"/>
    <w:rsid w:val="00116D76"/>
    <w:rsid w:val="00117184"/>
    <w:rsid w:val="00117FD8"/>
    <w:rsid w:val="00120738"/>
    <w:rsid w:val="00120B23"/>
    <w:rsid w:val="00120B24"/>
    <w:rsid w:val="001236B0"/>
    <w:rsid w:val="00123C3B"/>
    <w:rsid w:val="0012457F"/>
    <w:rsid w:val="00124839"/>
    <w:rsid w:val="00124AA3"/>
    <w:rsid w:val="001252CE"/>
    <w:rsid w:val="00127241"/>
    <w:rsid w:val="001273A3"/>
    <w:rsid w:val="0013033F"/>
    <w:rsid w:val="00130CCF"/>
    <w:rsid w:val="0013216C"/>
    <w:rsid w:val="0013294C"/>
    <w:rsid w:val="001337B0"/>
    <w:rsid w:val="0013585A"/>
    <w:rsid w:val="00135DD8"/>
    <w:rsid w:val="00137319"/>
    <w:rsid w:val="00140131"/>
    <w:rsid w:val="001457BE"/>
    <w:rsid w:val="00147D63"/>
    <w:rsid w:val="0015143A"/>
    <w:rsid w:val="001527B5"/>
    <w:rsid w:val="00152DB2"/>
    <w:rsid w:val="001561BB"/>
    <w:rsid w:val="001564C9"/>
    <w:rsid w:val="00157D1E"/>
    <w:rsid w:val="00157D2B"/>
    <w:rsid w:val="0016074D"/>
    <w:rsid w:val="00162E81"/>
    <w:rsid w:val="00166448"/>
    <w:rsid w:val="0016679F"/>
    <w:rsid w:val="00167367"/>
    <w:rsid w:val="00171324"/>
    <w:rsid w:val="0017341F"/>
    <w:rsid w:val="00173DC1"/>
    <w:rsid w:val="001747C2"/>
    <w:rsid w:val="00176419"/>
    <w:rsid w:val="00180088"/>
    <w:rsid w:val="00181B2A"/>
    <w:rsid w:val="001841F4"/>
    <w:rsid w:val="0018450E"/>
    <w:rsid w:val="00184B6D"/>
    <w:rsid w:val="00185154"/>
    <w:rsid w:val="00186878"/>
    <w:rsid w:val="0018752E"/>
    <w:rsid w:val="00191400"/>
    <w:rsid w:val="00191C0B"/>
    <w:rsid w:val="00191D1F"/>
    <w:rsid w:val="00193582"/>
    <w:rsid w:val="001972D2"/>
    <w:rsid w:val="001A02D3"/>
    <w:rsid w:val="001A0459"/>
    <w:rsid w:val="001A1764"/>
    <w:rsid w:val="001A1D1C"/>
    <w:rsid w:val="001A5B84"/>
    <w:rsid w:val="001B0A95"/>
    <w:rsid w:val="001B2F25"/>
    <w:rsid w:val="001B363E"/>
    <w:rsid w:val="001B3C72"/>
    <w:rsid w:val="001B4BA5"/>
    <w:rsid w:val="001B6B12"/>
    <w:rsid w:val="001B71A5"/>
    <w:rsid w:val="001B75DF"/>
    <w:rsid w:val="001C22C8"/>
    <w:rsid w:val="001C6884"/>
    <w:rsid w:val="001D73E0"/>
    <w:rsid w:val="001D7BEC"/>
    <w:rsid w:val="001E17C9"/>
    <w:rsid w:val="001E1971"/>
    <w:rsid w:val="001E2450"/>
    <w:rsid w:val="001E69CF"/>
    <w:rsid w:val="001E6C8B"/>
    <w:rsid w:val="001E7BB1"/>
    <w:rsid w:val="001F1AE2"/>
    <w:rsid w:val="001F3EFC"/>
    <w:rsid w:val="001F66DD"/>
    <w:rsid w:val="001F6FC7"/>
    <w:rsid w:val="0020059A"/>
    <w:rsid w:val="00202562"/>
    <w:rsid w:val="00204164"/>
    <w:rsid w:val="0020450C"/>
    <w:rsid w:val="0020653E"/>
    <w:rsid w:val="00207982"/>
    <w:rsid w:val="0021031E"/>
    <w:rsid w:val="002110A6"/>
    <w:rsid w:val="00211FE9"/>
    <w:rsid w:val="002131DB"/>
    <w:rsid w:val="00214B51"/>
    <w:rsid w:val="00214DA1"/>
    <w:rsid w:val="002157E1"/>
    <w:rsid w:val="00215E1B"/>
    <w:rsid w:val="00217833"/>
    <w:rsid w:val="00222AB0"/>
    <w:rsid w:val="002255BF"/>
    <w:rsid w:val="00226786"/>
    <w:rsid w:val="002319B7"/>
    <w:rsid w:val="0023436B"/>
    <w:rsid w:val="002354BC"/>
    <w:rsid w:val="002356DA"/>
    <w:rsid w:val="00235F13"/>
    <w:rsid w:val="00236E89"/>
    <w:rsid w:val="002401DD"/>
    <w:rsid w:val="002402DF"/>
    <w:rsid w:val="0024070E"/>
    <w:rsid w:val="00240C25"/>
    <w:rsid w:val="00241790"/>
    <w:rsid w:val="002424B1"/>
    <w:rsid w:val="002446B9"/>
    <w:rsid w:val="00244881"/>
    <w:rsid w:val="00244A08"/>
    <w:rsid w:val="00246B28"/>
    <w:rsid w:val="002479F9"/>
    <w:rsid w:val="002530A9"/>
    <w:rsid w:val="00253A46"/>
    <w:rsid w:val="002558D9"/>
    <w:rsid w:val="00256B82"/>
    <w:rsid w:val="0025711F"/>
    <w:rsid w:val="00257AD5"/>
    <w:rsid w:val="00260378"/>
    <w:rsid w:val="002604E1"/>
    <w:rsid w:val="00260F79"/>
    <w:rsid w:val="00260FF9"/>
    <w:rsid w:val="00264E47"/>
    <w:rsid w:val="002663E9"/>
    <w:rsid w:val="00266D04"/>
    <w:rsid w:val="00267DE9"/>
    <w:rsid w:val="002701F1"/>
    <w:rsid w:val="0027038F"/>
    <w:rsid w:val="00270ECB"/>
    <w:rsid w:val="00271D7A"/>
    <w:rsid w:val="00271D7E"/>
    <w:rsid w:val="00273245"/>
    <w:rsid w:val="00275E92"/>
    <w:rsid w:val="00280DE8"/>
    <w:rsid w:val="00280FD6"/>
    <w:rsid w:val="00286298"/>
    <w:rsid w:val="00290ABC"/>
    <w:rsid w:val="00292529"/>
    <w:rsid w:val="002928F6"/>
    <w:rsid w:val="00292D2D"/>
    <w:rsid w:val="00296F8B"/>
    <w:rsid w:val="00297570"/>
    <w:rsid w:val="002A067C"/>
    <w:rsid w:val="002A1AC3"/>
    <w:rsid w:val="002A3FBE"/>
    <w:rsid w:val="002A42C3"/>
    <w:rsid w:val="002A487B"/>
    <w:rsid w:val="002A5170"/>
    <w:rsid w:val="002A7253"/>
    <w:rsid w:val="002A7453"/>
    <w:rsid w:val="002B0871"/>
    <w:rsid w:val="002B1AB8"/>
    <w:rsid w:val="002B26E6"/>
    <w:rsid w:val="002B295E"/>
    <w:rsid w:val="002B44D8"/>
    <w:rsid w:val="002B4914"/>
    <w:rsid w:val="002B64A8"/>
    <w:rsid w:val="002C0ABE"/>
    <w:rsid w:val="002C2482"/>
    <w:rsid w:val="002C7293"/>
    <w:rsid w:val="002C77F4"/>
    <w:rsid w:val="002C78F7"/>
    <w:rsid w:val="002C7D14"/>
    <w:rsid w:val="002D0A4F"/>
    <w:rsid w:val="002D2F54"/>
    <w:rsid w:val="002D3813"/>
    <w:rsid w:val="002D47D8"/>
    <w:rsid w:val="002D666D"/>
    <w:rsid w:val="002E052F"/>
    <w:rsid w:val="002E25EF"/>
    <w:rsid w:val="002E3F17"/>
    <w:rsid w:val="002E6A42"/>
    <w:rsid w:val="002E7FCF"/>
    <w:rsid w:val="002F2BE9"/>
    <w:rsid w:val="002F2D22"/>
    <w:rsid w:val="002F3726"/>
    <w:rsid w:val="002F53F6"/>
    <w:rsid w:val="002F6B28"/>
    <w:rsid w:val="003016BC"/>
    <w:rsid w:val="00301875"/>
    <w:rsid w:val="003060D6"/>
    <w:rsid w:val="003112BE"/>
    <w:rsid w:val="0031214E"/>
    <w:rsid w:val="003126B0"/>
    <w:rsid w:val="00313532"/>
    <w:rsid w:val="0031680A"/>
    <w:rsid w:val="003216C0"/>
    <w:rsid w:val="00324FFC"/>
    <w:rsid w:val="00326061"/>
    <w:rsid w:val="00326BDC"/>
    <w:rsid w:val="00327ACE"/>
    <w:rsid w:val="00327E1B"/>
    <w:rsid w:val="003324D4"/>
    <w:rsid w:val="0033362C"/>
    <w:rsid w:val="003338EC"/>
    <w:rsid w:val="003340BD"/>
    <w:rsid w:val="0033509A"/>
    <w:rsid w:val="003360AA"/>
    <w:rsid w:val="003401F2"/>
    <w:rsid w:val="00342D92"/>
    <w:rsid w:val="00346A44"/>
    <w:rsid w:val="0035061C"/>
    <w:rsid w:val="003506D9"/>
    <w:rsid w:val="003510C3"/>
    <w:rsid w:val="0035120B"/>
    <w:rsid w:val="00351D8F"/>
    <w:rsid w:val="003549FB"/>
    <w:rsid w:val="003550C5"/>
    <w:rsid w:val="00356C16"/>
    <w:rsid w:val="00357AEC"/>
    <w:rsid w:val="00357CE4"/>
    <w:rsid w:val="003608E4"/>
    <w:rsid w:val="00362CA0"/>
    <w:rsid w:val="0036526A"/>
    <w:rsid w:val="00365681"/>
    <w:rsid w:val="00366E5A"/>
    <w:rsid w:val="00367E99"/>
    <w:rsid w:val="003702F1"/>
    <w:rsid w:val="00371132"/>
    <w:rsid w:val="00371154"/>
    <w:rsid w:val="00372A3F"/>
    <w:rsid w:val="0037301A"/>
    <w:rsid w:val="00374749"/>
    <w:rsid w:val="00374F06"/>
    <w:rsid w:val="00377C7F"/>
    <w:rsid w:val="00381B00"/>
    <w:rsid w:val="003825AE"/>
    <w:rsid w:val="00383F0B"/>
    <w:rsid w:val="003845DF"/>
    <w:rsid w:val="003850F6"/>
    <w:rsid w:val="003852FD"/>
    <w:rsid w:val="00387257"/>
    <w:rsid w:val="003913D2"/>
    <w:rsid w:val="00391526"/>
    <w:rsid w:val="0039189E"/>
    <w:rsid w:val="00393543"/>
    <w:rsid w:val="00393567"/>
    <w:rsid w:val="00394FE0"/>
    <w:rsid w:val="00396848"/>
    <w:rsid w:val="003978FD"/>
    <w:rsid w:val="003A19CD"/>
    <w:rsid w:val="003A1EFB"/>
    <w:rsid w:val="003A3636"/>
    <w:rsid w:val="003A5367"/>
    <w:rsid w:val="003A5422"/>
    <w:rsid w:val="003B19BD"/>
    <w:rsid w:val="003B269E"/>
    <w:rsid w:val="003B2AD7"/>
    <w:rsid w:val="003B4885"/>
    <w:rsid w:val="003B4DA2"/>
    <w:rsid w:val="003C0177"/>
    <w:rsid w:val="003C0512"/>
    <w:rsid w:val="003C127A"/>
    <w:rsid w:val="003C17AC"/>
    <w:rsid w:val="003C6A85"/>
    <w:rsid w:val="003C6D5A"/>
    <w:rsid w:val="003C71D6"/>
    <w:rsid w:val="003D0728"/>
    <w:rsid w:val="003D0AE0"/>
    <w:rsid w:val="003D0EA1"/>
    <w:rsid w:val="003D1C08"/>
    <w:rsid w:val="003E1330"/>
    <w:rsid w:val="003E3337"/>
    <w:rsid w:val="003E4E79"/>
    <w:rsid w:val="003F0FA7"/>
    <w:rsid w:val="003F1162"/>
    <w:rsid w:val="003F21A0"/>
    <w:rsid w:val="003F414D"/>
    <w:rsid w:val="003F481A"/>
    <w:rsid w:val="003F59F6"/>
    <w:rsid w:val="003F7B8D"/>
    <w:rsid w:val="003F7D6E"/>
    <w:rsid w:val="0040072F"/>
    <w:rsid w:val="0040340C"/>
    <w:rsid w:val="00404777"/>
    <w:rsid w:val="00404AA3"/>
    <w:rsid w:val="0041100B"/>
    <w:rsid w:val="004118A6"/>
    <w:rsid w:val="004215C5"/>
    <w:rsid w:val="004219E9"/>
    <w:rsid w:val="00424E77"/>
    <w:rsid w:val="00425ECC"/>
    <w:rsid w:val="00427418"/>
    <w:rsid w:val="00434EB3"/>
    <w:rsid w:val="00435266"/>
    <w:rsid w:val="00435A84"/>
    <w:rsid w:val="00437B79"/>
    <w:rsid w:val="0044066E"/>
    <w:rsid w:val="00445D49"/>
    <w:rsid w:val="00454046"/>
    <w:rsid w:val="00454199"/>
    <w:rsid w:val="00454265"/>
    <w:rsid w:val="00454300"/>
    <w:rsid w:val="00455A7B"/>
    <w:rsid w:val="004607E5"/>
    <w:rsid w:val="00460F11"/>
    <w:rsid w:val="004624DA"/>
    <w:rsid w:val="00462F9C"/>
    <w:rsid w:val="00463DB6"/>
    <w:rsid w:val="00467FC1"/>
    <w:rsid w:val="00471947"/>
    <w:rsid w:val="004732D1"/>
    <w:rsid w:val="00474696"/>
    <w:rsid w:val="00475AC7"/>
    <w:rsid w:val="004773C4"/>
    <w:rsid w:val="00477474"/>
    <w:rsid w:val="0047771E"/>
    <w:rsid w:val="0048361A"/>
    <w:rsid w:val="00485402"/>
    <w:rsid w:val="00485562"/>
    <w:rsid w:val="00486633"/>
    <w:rsid w:val="0048704E"/>
    <w:rsid w:val="0049250A"/>
    <w:rsid w:val="00493290"/>
    <w:rsid w:val="00494058"/>
    <w:rsid w:val="00494F9D"/>
    <w:rsid w:val="0049646F"/>
    <w:rsid w:val="004A2A08"/>
    <w:rsid w:val="004A3117"/>
    <w:rsid w:val="004A33A8"/>
    <w:rsid w:val="004A479F"/>
    <w:rsid w:val="004A646C"/>
    <w:rsid w:val="004B14BD"/>
    <w:rsid w:val="004B5081"/>
    <w:rsid w:val="004B5BB3"/>
    <w:rsid w:val="004B6FCC"/>
    <w:rsid w:val="004C0210"/>
    <w:rsid w:val="004C157A"/>
    <w:rsid w:val="004C3144"/>
    <w:rsid w:val="004C485D"/>
    <w:rsid w:val="004C7AEA"/>
    <w:rsid w:val="004D16EB"/>
    <w:rsid w:val="004D25ED"/>
    <w:rsid w:val="004D2745"/>
    <w:rsid w:val="004D3CA5"/>
    <w:rsid w:val="004D426E"/>
    <w:rsid w:val="004D46AD"/>
    <w:rsid w:val="004D5185"/>
    <w:rsid w:val="004D72E6"/>
    <w:rsid w:val="004E407A"/>
    <w:rsid w:val="004E4AF8"/>
    <w:rsid w:val="004E4CBF"/>
    <w:rsid w:val="004E5711"/>
    <w:rsid w:val="004E6DB2"/>
    <w:rsid w:val="004F4506"/>
    <w:rsid w:val="004F5579"/>
    <w:rsid w:val="004F6BC9"/>
    <w:rsid w:val="004F765C"/>
    <w:rsid w:val="00501503"/>
    <w:rsid w:val="00501627"/>
    <w:rsid w:val="005027A9"/>
    <w:rsid w:val="00506EC5"/>
    <w:rsid w:val="005074EC"/>
    <w:rsid w:val="00510C25"/>
    <w:rsid w:val="00510DEF"/>
    <w:rsid w:val="00511D43"/>
    <w:rsid w:val="005126D0"/>
    <w:rsid w:val="00513783"/>
    <w:rsid w:val="0051514E"/>
    <w:rsid w:val="0051582B"/>
    <w:rsid w:val="0051708E"/>
    <w:rsid w:val="005178E7"/>
    <w:rsid w:val="00520B98"/>
    <w:rsid w:val="00521882"/>
    <w:rsid w:val="00521DF3"/>
    <w:rsid w:val="00522411"/>
    <w:rsid w:val="00526435"/>
    <w:rsid w:val="005267D6"/>
    <w:rsid w:val="00526E2E"/>
    <w:rsid w:val="005277A4"/>
    <w:rsid w:val="00530030"/>
    <w:rsid w:val="00530298"/>
    <w:rsid w:val="00530C2E"/>
    <w:rsid w:val="00532E18"/>
    <w:rsid w:val="00532E4B"/>
    <w:rsid w:val="00534494"/>
    <w:rsid w:val="00534932"/>
    <w:rsid w:val="00536CAD"/>
    <w:rsid w:val="005406FD"/>
    <w:rsid w:val="00542905"/>
    <w:rsid w:val="005433C2"/>
    <w:rsid w:val="005440BF"/>
    <w:rsid w:val="0054460D"/>
    <w:rsid w:val="00546978"/>
    <w:rsid w:val="0055081A"/>
    <w:rsid w:val="00553070"/>
    <w:rsid w:val="00553686"/>
    <w:rsid w:val="00555D28"/>
    <w:rsid w:val="00556B30"/>
    <w:rsid w:val="0056071E"/>
    <w:rsid w:val="005615B9"/>
    <w:rsid w:val="00561D2F"/>
    <w:rsid w:val="00562208"/>
    <w:rsid w:val="00562696"/>
    <w:rsid w:val="00563CBF"/>
    <w:rsid w:val="00564D4D"/>
    <w:rsid w:val="00567BA6"/>
    <w:rsid w:val="0057056E"/>
    <w:rsid w:val="005708C6"/>
    <w:rsid w:val="0057273A"/>
    <w:rsid w:val="0057282F"/>
    <w:rsid w:val="00574EAB"/>
    <w:rsid w:val="00575F40"/>
    <w:rsid w:val="005761D2"/>
    <w:rsid w:val="00581EC6"/>
    <w:rsid w:val="005823F4"/>
    <w:rsid w:val="0058277E"/>
    <w:rsid w:val="00585F23"/>
    <w:rsid w:val="005900F4"/>
    <w:rsid w:val="00592C67"/>
    <w:rsid w:val="00592D70"/>
    <w:rsid w:val="00593185"/>
    <w:rsid w:val="00593329"/>
    <w:rsid w:val="00593A5A"/>
    <w:rsid w:val="00593BD7"/>
    <w:rsid w:val="0059773B"/>
    <w:rsid w:val="00597F0F"/>
    <w:rsid w:val="005A248B"/>
    <w:rsid w:val="005A2507"/>
    <w:rsid w:val="005A25AF"/>
    <w:rsid w:val="005A3B17"/>
    <w:rsid w:val="005A4500"/>
    <w:rsid w:val="005A4575"/>
    <w:rsid w:val="005A59C0"/>
    <w:rsid w:val="005B169F"/>
    <w:rsid w:val="005B258A"/>
    <w:rsid w:val="005B3933"/>
    <w:rsid w:val="005B69F7"/>
    <w:rsid w:val="005B73BA"/>
    <w:rsid w:val="005C0078"/>
    <w:rsid w:val="005C0AFB"/>
    <w:rsid w:val="005C2A09"/>
    <w:rsid w:val="005C53BC"/>
    <w:rsid w:val="005C5D53"/>
    <w:rsid w:val="005C66D4"/>
    <w:rsid w:val="005C7B07"/>
    <w:rsid w:val="005D36E2"/>
    <w:rsid w:val="005D398C"/>
    <w:rsid w:val="005D6FAB"/>
    <w:rsid w:val="005D775D"/>
    <w:rsid w:val="005D7788"/>
    <w:rsid w:val="005D7906"/>
    <w:rsid w:val="005E1FD0"/>
    <w:rsid w:val="005E2787"/>
    <w:rsid w:val="005E2A77"/>
    <w:rsid w:val="005E333C"/>
    <w:rsid w:val="005E6D1D"/>
    <w:rsid w:val="005F11D6"/>
    <w:rsid w:val="006006DA"/>
    <w:rsid w:val="0060248A"/>
    <w:rsid w:val="00602A0B"/>
    <w:rsid w:val="0060329C"/>
    <w:rsid w:val="00603802"/>
    <w:rsid w:val="006062F7"/>
    <w:rsid w:val="00610D46"/>
    <w:rsid w:val="00614D63"/>
    <w:rsid w:val="00616613"/>
    <w:rsid w:val="006166BA"/>
    <w:rsid w:val="0061780A"/>
    <w:rsid w:val="00617F6E"/>
    <w:rsid w:val="00624492"/>
    <w:rsid w:val="00624611"/>
    <w:rsid w:val="00631567"/>
    <w:rsid w:val="00631D26"/>
    <w:rsid w:val="00635908"/>
    <w:rsid w:val="00635BD1"/>
    <w:rsid w:val="00636125"/>
    <w:rsid w:val="00636ED8"/>
    <w:rsid w:val="0063798E"/>
    <w:rsid w:val="00641EE8"/>
    <w:rsid w:val="006446B9"/>
    <w:rsid w:val="00652E41"/>
    <w:rsid w:val="0065353E"/>
    <w:rsid w:val="00655020"/>
    <w:rsid w:val="006566E7"/>
    <w:rsid w:val="0066693E"/>
    <w:rsid w:val="006679F4"/>
    <w:rsid w:val="00672D7E"/>
    <w:rsid w:val="006730DE"/>
    <w:rsid w:val="006737F1"/>
    <w:rsid w:val="00673934"/>
    <w:rsid w:val="00675804"/>
    <w:rsid w:val="00675C61"/>
    <w:rsid w:val="0068154F"/>
    <w:rsid w:val="00682F55"/>
    <w:rsid w:val="00683110"/>
    <w:rsid w:val="006839E2"/>
    <w:rsid w:val="00683AC8"/>
    <w:rsid w:val="00683C1F"/>
    <w:rsid w:val="006865D5"/>
    <w:rsid w:val="006873FE"/>
    <w:rsid w:val="00687F29"/>
    <w:rsid w:val="006924DA"/>
    <w:rsid w:val="00692E5B"/>
    <w:rsid w:val="006932E9"/>
    <w:rsid w:val="0069476A"/>
    <w:rsid w:val="0069570E"/>
    <w:rsid w:val="00696459"/>
    <w:rsid w:val="006A24B3"/>
    <w:rsid w:val="006A485B"/>
    <w:rsid w:val="006A6857"/>
    <w:rsid w:val="006B0C0A"/>
    <w:rsid w:val="006B0C42"/>
    <w:rsid w:val="006B253A"/>
    <w:rsid w:val="006B57C0"/>
    <w:rsid w:val="006B65F6"/>
    <w:rsid w:val="006B6818"/>
    <w:rsid w:val="006B69FB"/>
    <w:rsid w:val="006C1F4B"/>
    <w:rsid w:val="006C2788"/>
    <w:rsid w:val="006C2AF3"/>
    <w:rsid w:val="006C367B"/>
    <w:rsid w:val="006C3946"/>
    <w:rsid w:val="006C5B2A"/>
    <w:rsid w:val="006D298A"/>
    <w:rsid w:val="006D2B37"/>
    <w:rsid w:val="006D4494"/>
    <w:rsid w:val="006D61DB"/>
    <w:rsid w:val="006D6D12"/>
    <w:rsid w:val="006D7799"/>
    <w:rsid w:val="006E031B"/>
    <w:rsid w:val="006E1608"/>
    <w:rsid w:val="006E2677"/>
    <w:rsid w:val="006E789B"/>
    <w:rsid w:val="006F1734"/>
    <w:rsid w:val="006F2852"/>
    <w:rsid w:val="006F3760"/>
    <w:rsid w:val="006F475F"/>
    <w:rsid w:val="006F62D0"/>
    <w:rsid w:val="006F66F2"/>
    <w:rsid w:val="006F68B5"/>
    <w:rsid w:val="007030E6"/>
    <w:rsid w:val="007030F7"/>
    <w:rsid w:val="007072C5"/>
    <w:rsid w:val="00710E17"/>
    <w:rsid w:val="007119B3"/>
    <w:rsid w:val="00711D25"/>
    <w:rsid w:val="00712FB0"/>
    <w:rsid w:val="00716363"/>
    <w:rsid w:val="0072059F"/>
    <w:rsid w:val="007205F7"/>
    <w:rsid w:val="00721A7D"/>
    <w:rsid w:val="00725CA0"/>
    <w:rsid w:val="00726A27"/>
    <w:rsid w:val="00726F77"/>
    <w:rsid w:val="00733CDA"/>
    <w:rsid w:val="00734838"/>
    <w:rsid w:val="00735898"/>
    <w:rsid w:val="007366B3"/>
    <w:rsid w:val="00737238"/>
    <w:rsid w:val="007400A4"/>
    <w:rsid w:val="00740E33"/>
    <w:rsid w:val="00742D84"/>
    <w:rsid w:val="007451FC"/>
    <w:rsid w:val="00750F76"/>
    <w:rsid w:val="007526AF"/>
    <w:rsid w:val="0075642E"/>
    <w:rsid w:val="00762F06"/>
    <w:rsid w:val="00764031"/>
    <w:rsid w:val="00765B36"/>
    <w:rsid w:val="00772190"/>
    <w:rsid w:val="00773363"/>
    <w:rsid w:val="0077447D"/>
    <w:rsid w:val="00774F41"/>
    <w:rsid w:val="0078147E"/>
    <w:rsid w:val="00781BD9"/>
    <w:rsid w:val="007832F9"/>
    <w:rsid w:val="00783EFB"/>
    <w:rsid w:val="00784A15"/>
    <w:rsid w:val="007854FA"/>
    <w:rsid w:val="007875BF"/>
    <w:rsid w:val="00790BF8"/>
    <w:rsid w:val="00795C16"/>
    <w:rsid w:val="0079665B"/>
    <w:rsid w:val="00796FBE"/>
    <w:rsid w:val="0079730E"/>
    <w:rsid w:val="00797EA2"/>
    <w:rsid w:val="007A0C77"/>
    <w:rsid w:val="007A219E"/>
    <w:rsid w:val="007A28B9"/>
    <w:rsid w:val="007A2E5A"/>
    <w:rsid w:val="007A31CD"/>
    <w:rsid w:val="007A4F23"/>
    <w:rsid w:val="007A6290"/>
    <w:rsid w:val="007A6AAE"/>
    <w:rsid w:val="007A7347"/>
    <w:rsid w:val="007B0FFE"/>
    <w:rsid w:val="007B121F"/>
    <w:rsid w:val="007B2641"/>
    <w:rsid w:val="007B3AC2"/>
    <w:rsid w:val="007B4BB0"/>
    <w:rsid w:val="007B4D53"/>
    <w:rsid w:val="007B5EFE"/>
    <w:rsid w:val="007C03F8"/>
    <w:rsid w:val="007D38A6"/>
    <w:rsid w:val="007D6718"/>
    <w:rsid w:val="007E07DD"/>
    <w:rsid w:val="007E07F1"/>
    <w:rsid w:val="007E19A9"/>
    <w:rsid w:val="007E4369"/>
    <w:rsid w:val="007E76A2"/>
    <w:rsid w:val="007E7944"/>
    <w:rsid w:val="007F2C63"/>
    <w:rsid w:val="007F31C2"/>
    <w:rsid w:val="007F6BA0"/>
    <w:rsid w:val="007F735D"/>
    <w:rsid w:val="008003EF"/>
    <w:rsid w:val="00800C86"/>
    <w:rsid w:val="00800F2F"/>
    <w:rsid w:val="00802D00"/>
    <w:rsid w:val="00803611"/>
    <w:rsid w:val="00806761"/>
    <w:rsid w:val="00806D09"/>
    <w:rsid w:val="008104A9"/>
    <w:rsid w:val="008105EC"/>
    <w:rsid w:val="00810BFB"/>
    <w:rsid w:val="008112DD"/>
    <w:rsid w:val="008119AF"/>
    <w:rsid w:val="00812965"/>
    <w:rsid w:val="008140A9"/>
    <w:rsid w:val="008142D7"/>
    <w:rsid w:val="0081510A"/>
    <w:rsid w:val="00815157"/>
    <w:rsid w:val="008161F4"/>
    <w:rsid w:val="00816643"/>
    <w:rsid w:val="008179C3"/>
    <w:rsid w:val="008201DA"/>
    <w:rsid w:val="00820D9E"/>
    <w:rsid w:val="00821219"/>
    <w:rsid w:val="00821E41"/>
    <w:rsid w:val="008239B5"/>
    <w:rsid w:val="008247A7"/>
    <w:rsid w:val="00824B43"/>
    <w:rsid w:val="00825701"/>
    <w:rsid w:val="00826C19"/>
    <w:rsid w:val="008303B4"/>
    <w:rsid w:val="008303DD"/>
    <w:rsid w:val="00830B2D"/>
    <w:rsid w:val="008322BE"/>
    <w:rsid w:val="00835D6B"/>
    <w:rsid w:val="00836E42"/>
    <w:rsid w:val="00836EB7"/>
    <w:rsid w:val="00836F72"/>
    <w:rsid w:val="00840C76"/>
    <w:rsid w:val="00841A47"/>
    <w:rsid w:val="00841FA3"/>
    <w:rsid w:val="008427D2"/>
    <w:rsid w:val="00845614"/>
    <w:rsid w:val="00846E56"/>
    <w:rsid w:val="00846F02"/>
    <w:rsid w:val="0085348A"/>
    <w:rsid w:val="008536E4"/>
    <w:rsid w:val="00854685"/>
    <w:rsid w:val="00856DE1"/>
    <w:rsid w:val="00857280"/>
    <w:rsid w:val="0086132C"/>
    <w:rsid w:val="00861C62"/>
    <w:rsid w:val="00862DED"/>
    <w:rsid w:val="00864B2F"/>
    <w:rsid w:val="00866F2F"/>
    <w:rsid w:val="00867A11"/>
    <w:rsid w:val="00867DC1"/>
    <w:rsid w:val="00871F02"/>
    <w:rsid w:val="008721D8"/>
    <w:rsid w:val="00877588"/>
    <w:rsid w:val="00880DAE"/>
    <w:rsid w:val="008830EA"/>
    <w:rsid w:val="00883A71"/>
    <w:rsid w:val="00885021"/>
    <w:rsid w:val="008862E4"/>
    <w:rsid w:val="008872F5"/>
    <w:rsid w:val="0088753C"/>
    <w:rsid w:val="008904A4"/>
    <w:rsid w:val="00891BD0"/>
    <w:rsid w:val="008930DD"/>
    <w:rsid w:val="00893C9B"/>
    <w:rsid w:val="00894D27"/>
    <w:rsid w:val="00896BD2"/>
    <w:rsid w:val="00897500"/>
    <w:rsid w:val="008A30D8"/>
    <w:rsid w:val="008A572A"/>
    <w:rsid w:val="008A5AE0"/>
    <w:rsid w:val="008A73BE"/>
    <w:rsid w:val="008B3DF4"/>
    <w:rsid w:val="008B7394"/>
    <w:rsid w:val="008B784D"/>
    <w:rsid w:val="008B7A87"/>
    <w:rsid w:val="008C0C96"/>
    <w:rsid w:val="008C0FCF"/>
    <w:rsid w:val="008C4DBB"/>
    <w:rsid w:val="008C6593"/>
    <w:rsid w:val="008D220A"/>
    <w:rsid w:val="008D5D34"/>
    <w:rsid w:val="008D7DF7"/>
    <w:rsid w:val="008D7FA6"/>
    <w:rsid w:val="008E0304"/>
    <w:rsid w:val="008E1D45"/>
    <w:rsid w:val="008E2F49"/>
    <w:rsid w:val="008E3577"/>
    <w:rsid w:val="008E38F2"/>
    <w:rsid w:val="008E3B62"/>
    <w:rsid w:val="008F0414"/>
    <w:rsid w:val="008F19D1"/>
    <w:rsid w:val="008F1E6C"/>
    <w:rsid w:val="008F246F"/>
    <w:rsid w:val="008F43BE"/>
    <w:rsid w:val="008F4674"/>
    <w:rsid w:val="008F49F9"/>
    <w:rsid w:val="008F4F53"/>
    <w:rsid w:val="008F7E83"/>
    <w:rsid w:val="00901239"/>
    <w:rsid w:val="00902004"/>
    <w:rsid w:val="00903A59"/>
    <w:rsid w:val="009044A0"/>
    <w:rsid w:val="00907FD9"/>
    <w:rsid w:val="00910ABC"/>
    <w:rsid w:val="00912B20"/>
    <w:rsid w:val="00913A17"/>
    <w:rsid w:val="00914ACF"/>
    <w:rsid w:val="00916207"/>
    <w:rsid w:val="009165D0"/>
    <w:rsid w:val="00920C0D"/>
    <w:rsid w:val="00920C71"/>
    <w:rsid w:val="0092165C"/>
    <w:rsid w:val="00922054"/>
    <w:rsid w:val="0092271C"/>
    <w:rsid w:val="009234A8"/>
    <w:rsid w:val="00923819"/>
    <w:rsid w:val="00930ED6"/>
    <w:rsid w:val="00934D83"/>
    <w:rsid w:val="0093525C"/>
    <w:rsid w:val="00940ED7"/>
    <w:rsid w:val="00942559"/>
    <w:rsid w:val="0094348E"/>
    <w:rsid w:val="00943738"/>
    <w:rsid w:val="0094394C"/>
    <w:rsid w:val="00946D85"/>
    <w:rsid w:val="009470BA"/>
    <w:rsid w:val="0095000D"/>
    <w:rsid w:val="009518BB"/>
    <w:rsid w:val="0095303E"/>
    <w:rsid w:val="009537B9"/>
    <w:rsid w:val="00956CFF"/>
    <w:rsid w:val="009615D5"/>
    <w:rsid w:val="00961B73"/>
    <w:rsid w:val="00964834"/>
    <w:rsid w:val="00965794"/>
    <w:rsid w:val="00967C71"/>
    <w:rsid w:val="0097097D"/>
    <w:rsid w:val="00971642"/>
    <w:rsid w:val="00971879"/>
    <w:rsid w:val="00971B85"/>
    <w:rsid w:val="00972381"/>
    <w:rsid w:val="009723EA"/>
    <w:rsid w:val="00974546"/>
    <w:rsid w:val="009751F0"/>
    <w:rsid w:val="00975317"/>
    <w:rsid w:val="00975980"/>
    <w:rsid w:val="0097606D"/>
    <w:rsid w:val="00976232"/>
    <w:rsid w:val="00981991"/>
    <w:rsid w:val="00983368"/>
    <w:rsid w:val="00984733"/>
    <w:rsid w:val="00986681"/>
    <w:rsid w:val="009869FC"/>
    <w:rsid w:val="00987A4B"/>
    <w:rsid w:val="00990F16"/>
    <w:rsid w:val="00994A59"/>
    <w:rsid w:val="00997777"/>
    <w:rsid w:val="009A020F"/>
    <w:rsid w:val="009A49E5"/>
    <w:rsid w:val="009A6EE7"/>
    <w:rsid w:val="009A79EC"/>
    <w:rsid w:val="009B009E"/>
    <w:rsid w:val="009B1E8D"/>
    <w:rsid w:val="009B2C0D"/>
    <w:rsid w:val="009B3CF7"/>
    <w:rsid w:val="009B41AB"/>
    <w:rsid w:val="009B43B9"/>
    <w:rsid w:val="009B76ED"/>
    <w:rsid w:val="009B7E26"/>
    <w:rsid w:val="009C02CB"/>
    <w:rsid w:val="009C0322"/>
    <w:rsid w:val="009C34D3"/>
    <w:rsid w:val="009C489A"/>
    <w:rsid w:val="009C4E50"/>
    <w:rsid w:val="009C5D04"/>
    <w:rsid w:val="009C73B6"/>
    <w:rsid w:val="009C7F51"/>
    <w:rsid w:val="009D01EF"/>
    <w:rsid w:val="009D17F8"/>
    <w:rsid w:val="009D46C8"/>
    <w:rsid w:val="009D6012"/>
    <w:rsid w:val="009D7FD5"/>
    <w:rsid w:val="009E07CE"/>
    <w:rsid w:val="009E714E"/>
    <w:rsid w:val="009E76CD"/>
    <w:rsid w:val="009E7CFC"/>
    <w:rsid w:val="009F020F"/>
    <w:rsid w:val="009F16C7"/>
    <w:rsid w:val="009F2CAC"/>
    <w:rsid w:val="009F5C71"/>
    <w:rsid w:val="009F5CEF"/>
    <w:rsid w:val="009F7A7E"/>
    <w:rsid w:val="00A04E58"/>
    <w:rsid w:val="00A04EC6"/>
    <w:rsid w:val="00A0638E"/>
    <w:rsid w:val="00A116AC"/>
    <w:rsid w:val="00A11F10"/>
    <w:rsid w:val="00A1214F"/>
    <w:rsid w:val="00A14251"/>
    <w:rsid w:val="00A14EDB"/>
    <w:rsid w:val="00A201F7"/>
    <w:rsid w:val="00A212B6"/>
    <w:rsid w:val="00A22451"/>
    <w:rsid w:val="00A250EC"/>
    <w:rsid w:val="00A27570"/>
    <w:rsid w:val="00A3712D"/>
    <w:rsid w:val="00A4098C"/>
    <w:rsid w:val="00A4162F"/>
    <w:rsid w:val="00A41819"/>
    <w:rsid w:val="00A4683E"/>
    <w:rsid w:val="00A47F6E"/>
    <w:rsid w:val="00A50A9B"/>
    <w:rsid w:val="00A5192B"/>
    <w:rsid w:val="00A51AEE"/>
    <w:rsid w:val="00A5427C"/>
    <w:rsid w:val="00A547C4"/>
    <w:rsid w:val="00A55384"/>
    <w:rsid w:val="00A55731"/>
    <w:rsid w:val="00A570A1"/>
    <w:rsid w:val="00A62999"/>
    <w:rsid w:val="00A65D29"/>
    <w:rsid w:val="00A677D9"/>
    <w:rsid w:val="00A708DD"/>
    <w:rsid w:val="00A7291F"/>
    <w:rsid w:val="00A73542"/>
    <w:rsid w:val="00A75B3C"/>
    <w:rsid w:val="00A81AB7"/>
    <w:rsid w:val="00A82C25"/>
    <w:rsid w:val="00A83C5F"/>
    <w:rsid w:val="00A84546"/>
    <w:rsid w:val="00A84872"/>
    <w:rsid w:val="00A85B03"/>
    <w:rsid w:val="00A86CA5"/>
    <w:rsid w:val="00A94B60"/>
    <w:rsid w:val="00A95573"/>
    <w:rsid w:val="00A96B07"/>
    <w:rsid w:val="00A97C63"/>
    <w:rsid w:val="00AA06DF"/>
    <w:rsid w:val="00AA3225"/>
    <w:rsid w:val="00AA5309"/>
    <w:rsid w:val="00AA61F0"/>
    <w:rsid w:val="00AB0A68"/>
    <w:rsid w:val="00AB1868"/>
    <w:rsid w:val="00AB4967"/>
    <w:rsid w:val="00AC181B"/>
    <w:rsid w:val="00AC2036"/>
    <w:rsid w:val="00AC2E12"/>
    <w:rsid w:val="00AC4029"/>
    <w:rsid w:val="00AC53A4"/>
    <w:rsid w:val="00AC567D"/>
    <w:rsid w:val="00AC6964"/>
    <w:rsid w:val="00AC762A"/>
    <w:rsid w:val="00AD13E8"/>
    <w:rsid w:val="00AD4576"/>
    <w:rsid w:val="00AD5FDE"/>
    <w:rsid w:val="00AE0592"/>
    <w:rsid w:val="00AE0616"/>
    <w:rsid w:val="00AE30EE"/>
    <w:rsid w:val="00AE426E"/>
    <w:rsid w:val="00AF2096"/>
    <w:rsid w:val="00AF3251"/>
    <w:rsid w:val="00B00A59"/>
    <w:rsid w:val="00B01442"/>
    <w:rsid w:val="00B03744"/>
    <w:rsid w:val="00B04CEC"/>
    <w:rsid w:val="00B076EC"/>
    <w:rsid w:val="00B07BE8"/>
    <w:rsid w:val="00B12E57"/>
    <w:rsid w:val="00B136DF"/>
    <w:rsid w:val="00B14819"/>
    <w:rsid w:val="00B168AD"/>
    <w:rsid w:val="00B16AD9"/>
    <w:rsid w:val="00B204C0"/>
    <w:rsid w:val="00B20775"/>
    <w:rsid w:val="00B21BE0"/>
    <w:rsid w:val="00B23E41"/>
    <w:rsid w:val="00B240B7"/>
    <w:rsid w:val="00B2728F"/>
    <w:rsid w:val="00B31184"/>
    <w:rsid w:val="00B31F16"/>
    <w:rsid w:val="00B34F9D"/>
    <w:rsid w:val="00B359DD"/>
    <w:rsid w:val="00B362AB"/>
    <w:rsid w:val="00B373DF"/>
    <w:rsid w:val="00B404C9"/>
    <w:rsid w:val="00B42D7F"/>
    <w:rsid w:val="00B43021"/>
    <w:rsid w:val="00B441CD"/>
    <w:rsid w:val="00B501B0"/>
    <w:rsid w:val="00B50838"/>
    <w:rsid w:val="00B517EF"/>
    <w:rsid w:val="00B52055"/>
    <w:rsid w:val="00B52FEF"/>
    <w:rsid w:val="00B548FC"/>
    <w:rsid w:val="00B553EA"/>
    <w:rsid w:val="00B564B7"/>
    <w:rsid w:val="00B56E81"/>
    <w:rsid w:val="00B60855"/>
    <w:rsid w:val="00B6195C"/>
    <w:rsid w:val="00B622B8"/>
    <w:rsid w:val="00B6266F"/>
    <w:rsid w:val="00B631A1"/>
    <w:rsid w:val="00B64034"/>
    <w:rsid w:val="00B66500"/>
    <w:rsid w:val="00B67302"/>
    <w:rsid w:val="00B70063"/>
    <w:rsid w:val="00B717F5"/>
    <w:rsid w:val="00B7222C"/>
    <w:rsid w:val="00B7356F"/>
    <w:rsid w:val="00B74C8A"/>
    <w:rsid w:val="00B773C7"/>
    <w:rsid w:val="00B8232D"/>
    <w:rsid w:val="00B932E4"/>
    <w:rsid w:val="00B96F4D"/>
    <w:rsid w:val="00B97903"/>
    <w:rsid w:val="00BA054B"/>
    <w:rsid w:val="00BA1092"/>
    <w:rsid w:val="00BA326C"/>
    <w:rsid w:val="00BA559E"/>
    <w:rsid w:val="00BA6D94"/>
    <w:rsid w:val="00BA7E0E"/>
    <w:rsid w:val="00BB63F8"/>
    <w:rsid w:val="00BB744E"/>
    <w:rsid w:val="00BC175A"/>
    <w:rsid w:val="00BC2489"/>
    <w:rsid w:val="00BC3CF3"/>
    <w:rsid w:val="00BC4A29"/>
    <w:rsid w:val="00BC6670"/>
    <w:rsid w:val="00BC6AD8"/>
    <w:rsid w:val="00BC7927"/>
    <w:rsid w:val="00BC79B0"/>
    <w:rsid w:val="00BC7C88"/>
    <w:rsid w:val="00BD1019"/>
    <w:rsid w:val="00BD19F6"/>
    <w:rsid w:val="00BD5A06"/>
    <w:rsid w:val="00BD601A"/>
    <w:rsid w:val="00BD641A"/>
    <w:rsid w:val="00BD6446"/>
    <w:rsid w:val="00BD645D"/>
    <w:rsid w:val="00BD64CC"/>
    <w:rsid w:val="00BD7B24"/>
    <w:rsid w:val="00BD7C77"/>
    <w:rsid w:val="00BE00EF"/>
    <w:rsid w:val="00BE115E"/>
    <w:rsid w:val="00BE141D"/>
    <w:rsid w:val="00BE19FC"/>
    <w:rsid w:val="00BE20B1"/>
    <w:rsid w:val="00BE216D"/>
    <w:rsid w:val="00BE3394"/>
    <w:rsid w:val="00BE35A2"/>
    <w:rsid w:val="00BE4BFC"/>
    <w:rsid w:val="00BF1F8D"/>
    <w:rsid w:val="00BF2950"/>
    <w:rsid w:val="00BF37B1"/>
    <w:rsid w:val="00BF7155"/>
    <w:rsid w:val="00BF7FAA"/>
    <w:rsid w:val="00C00947"/>
    <w:rsid w:val="00C02133"/>
    <w:rsid w:val="00C0286B"/>
    <w:rsid w:val="00C02932"/>
    <w:rsid w:val="00C03BEF"/>
    <w:rsid w:val="00C0479E"/>
    <w:rsid w:val="00C07973"/>
    <w:rsid w:val="00C07A6B"/>
    <w:rsid w:val="00C12FE0"/>
    <w:rsid w:val="00C1444E"/>
    <w:rsid w:val="00C1471C"/>
    <w:rsid w:val="00C15D4A"/>
    <w:rsid w:val="00C1713E"/>
    <w:rsid w:val="00C177C8"/>
    <w:rsid w:val="00C22F14"/>
    <w:rsid w:val="00C26A01"/>
    <w:rsid w:val="00C27439"/>
    <w:rsid w:val="00C27C54"/>
    <w:rsid w:val="00C33787"/>
    <w:rsid w:val="00C36B29"/>
    <w:rsid w:val="00C37259"/>
    <w:rsid w:val="00C41AF8"/>
    <w:rsid w:val="00C4227F"/>
    <w:rsid w:val="00C426CA"/>
    <w:rsid w:val="00C433C0"/>
    <w:rsid w:val="00C45F88"/>
    <w:rsid w:val="00C473A4"/>
    <w:rsid w:val="00C51419"/>
    <w:rsid w:val="00C5160E"/>
    <w:rsid w:val="00C51A22"/>
    <w:rsid w:val="00C5464C"/>
    <w:rsid w:val="00C575E7"/>
    <w:rsid w:val="00C61193"/>
    <w:rsid w:val="00C615DF"/>
    <w:rsid w:val="00C63A76"/>
    <w:rsid w:val="00C63F92"/>
    <w:rsid w:val="00C64BEE"/>
    <w:rsid w:val="00C653A7"/>
    <w:rsid w:val="00C66353"/>
    <w:rsid w:val="00C66A16"/>
    <w:rsid w:val="00C708D7"/>
    <w:rsid w:val="00C70D32"/>
    <w:rsid w:val="00C724E3"/>
    <w:rsid w:val="00C75B33"/>
    <w:rsid w:val="00C75C98"/>
    <w:rsid w:val="00C76542"/>
    <w:rsid w:val="00C76C20"/>
    <w:rsid w:val="00C76E76"/>
    <w:rsid w:val="00C81134"/>
    <w:rsid w:val="00C81D6D"/>
    <w:rsid w:val="00C8207D"/>
    <w:rsid w:val="00C82689"/>
    <w:rsid w:val="00C82F9B"/>
    <w:rsid w:val="00C8472E"/>
    <w:rsid w:val="00C84FBE"/>
    <w:rsid w:val="00C85C03"/>
    <w:rsid w:val="00C92E29"/>
    <w:rsid w:val="00C93319"/>
    <w:rsid w:val="00C96217"/>
    <w:rsid w:val="00C96951"/>
    <w:rsid w:val="00C97694"/>
    <w:rsid w:val="00CA0059"/>
    <w:rsid w:val="00CA0836"/>
    <w:rsid w:val="00CA3953"/>
    <w:rsid w:val="00CA3CB2"/>
    <w:rsid w:val="00CA4E2B"/>
    <w:rsid w:val="00CA6C8C"/>
    <w:rsid w:val="00CA7D50"/>
    <w:rsid w:val="00CB1551"/>
    <w:rsid w:val="00CB2A77"/>
    <w:rsid w:val="00CB4061"/>
    <w:rsid w:val="00CB42BE"/>
    <w:rsid w:val="00CB570F"/>
    <w:rsid w:val="00CB59F9"/>
    <w:rsid w:val="00CB68D8"/>
    <w:rsid w:val="00CB6EB4"/>
    <w:rsid w:val="00CB7720"/>
    <w:rsid w:val="00CC06D8"/>
    <w:rsid w:val="00CC0FD5"/>
    <w:rsid w:val="00CC24EE"/>
    <w:rsid w:val="00CC727E"/>
    <w:rsid w:val="00CC79F1"/>
    <w:rsid w:val="00CD0BDB"/>
    <w:rsid w:val="00CD0CB1"/>
    <w:rsid w:val="00CD52E1"/>
    <w:rsid w:val="00CD5499"/>
    <w:rsid w:val="00CD5C42"/>
    <w:rsid w:val="00CD5C91"/>
    <w:rsid w:val="00CD6EE6"/>
    <w:rsid w:val="00CE015B"/>
    <w:rsid w:val="00CE1BF6"/>
    <w:rsid w:val="00CE1C71"/>
    <w:rsid w:val="00CE320F"/>
    <w:rsid w:val="00CE39FE"/>
    <w:rsid w:val="00CE416C"/>
    <w:rsid w:val="00CE500B"/>
    <w:rsid w:val="00CF20C8"/>
    <w:rsid w:val="00CF2701"/>
    <w:rsid w:val="00CF7230"/>
    <w:rsid w:val="00CF7FE2"/>
    <w:rsid w:val="00D022E4"/>
    <w:rsid w:val="00D027D2"/>
    <w:rsid w:val="00D04DE2"/>
    <w:rsid w:val="00D04E31"/>
    <w:rsid w:val="00D05345"/>
    <w:rsid w:val="00D072F6"/>
    <w:rsid w:val="00D075D7"/>
    <w:rsid w:val="00D078C9"/>
    <w:rsid w:val="00D10BC7"/>
    <w:rsid w:val="00D12287"/>
    <w:rsid w:val="00D12D3E"/>
    <w:rsid w:val="00D14BD4"/>
    <w:rsid w:val="00D15B30"/>
    <w:rsid w:val="00D16185"/>
    <w:rsid w:val="00D16C96"/>
    <w:rsid w:val="00D17198"/>
    <w:rsid w:val="00D17AAA"/>
    <w:rsid w:val="00D22781"/>
    <w:rsid w:val="00D22D02"/>
    <w:rsid w:val="00D22E5D"/>
    <w:rsid w:val="00D2383B"/>
    <w:rsid w:val="00D244DB"/>
    <w:rsid w:val="00D259F5"/>
    <w:rsid w:val="00D25DE2"/>
    <w:rsid w:val="00D27C0C"/>
    <w:rsid w:val="00D338C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47E35"/>
    <w:rsid w:val="00D50845"/>
    <w:rsid w:val="00D5224E"/>
    <w:rsid w:val="00D54BB5"/>
    <w:rsid w:val="00D557FD"/>
    <w:rsid w:val="00D57B20"/>
    <w:rsid w:val="00D57F3D"/>
    <w:rsid w:val="00D606F1"/>
    <w:rsid w:val="00D617DA"/>
    <w:rsid w:val="00D61AE4"/>
    <w:rsid w:val="00D651D3"/>
    <w:rsid w:val="00D6630E"/>
    <w:rsid w:val="00D6643C"/>
    <w:rsid w:val="00D667A0"/>
    <w:rsid w:val="00D66CC8"/>
    <w:rsid w:val="00D718E4"/>
    <w:rsid w:val="00D74450"/>
    <w:rsid w:val="00D7472F"/>
    <w:rsid w:val="00D75642"/>
    <w:rsid w:val="00D76FC2"/>
    <w:rsid w:val="00D80343"/>
    <w:rsid w:val="00D83C7B"/>
    <w:rsid w:val="00D851D2"/>
    <w:rsid w:val="00D86D96"/>
    <w:rsid w:val="00D92BD3"/>
    <w:rsid w:val="00D93620"/>
    <w:rsid w:val="00D943ED"/>
    <w:rsid w:val="00D949B9"/>
    <w:rsid w:val="00D95600"/>
    <w:rsid w:val="00D95617"/>
    <w:rsid w:val="00D97A70"/>
    <w:rsid w:val="00D97B03"/>
    <w:rsid w:val="00DA058D"/>
    <w:rsid w:val="00DA208C"/>
    <w:rsid w:val="00DA3027"/>
    <w:rsid w:val="00DA3762"/>
    <w:rsid w:val="00DA5019"/>
    <w:rsid w:val="00DB08F1"/>
    <w:rsid w:val="00DB0B8C"/>
    <w:rsid w:val="00DB15B3"/>
    <w:rsid w:val="00DB1F02"/>
    <w:rsid w:val="00DB1F26"/>
    <w:rsid w:val="00DB3D4F"/>
    <w:rsid w:val="00DC07D8"/>
    <w:rsid w:val="00DC19A6"/>
    <w:rsid w:val="00DC2B64"/>
    <w:rsid w:val="00DC5EDA"/>
    <w:rsid w:val="00DC783C"/>
    <w:rsid w:val="00DC78E1"/>
    <w:rsid w:val="00DD343B"/>
    <w:rsid w:val="00DD3DA2"/>
    <w:rsid w:val="00DD423A"/>
    <w:rsid w:val="00DD5839"/>
    <w:rsid w:val="00DD5F7C"/>
    <w:rsid w:val="00DE076A"/>
    <w:rsid w:val="00DE105A"/>
    <w:rsid w:val="00DE15F9"/>
    <w:rsid w:val="00DE19FD"/>
    <w:rsid w:val="00DE3D45"/>
    <w:rsid w:val="00DE4B04"/>
    <w:rsid w:val="00DE4BC5"/>
    <w:rsid w:val="00DE6BAC"/>
    <w:rsid w:val="00DF2624"/>
    <w:rsid w:val="00DF6B88"/>
    <w:rsid w:val="00DF7D5E"/>
    <w:rsid w:val="00E01CAA"/>
    <w:rsid w:val="00E02257"/>
    <w:rsid w:val="00E03669"/>
    <w:rsid w:val="00E04676"/>
    <w:rsid w:val="00E0470B"/>
    <w:rsid w:val="00E04C02"/>
    <w:rsid w:val="00E0611B"/>
    <w:rsid w:val="00E06554"/>
    <w:rsid w:val="00E07C79"/>
    <w:rsid w:val="00E1329B"/>
    <w:rsid w:val="00E13AA3"/>
    <w:rsid w:val="00E14963"/>
    <w:rsid w:val="00E1582A"/>
    <w:rsid w:val="00E1677D"/>
    <w:rsid w:val="00E172CD"/>
    <w:rsid w:val="00E177E6"/>
    <w:rsid w:val="00E17AE5"/>
    <w:rsid w:val="00E20695"/>
    <w:rsid w:val="00E206D3"/>
    <w:rsid w:val="00E21F16"/>
    <w:rsid w:val="00E222F3"/>
    <w:rsid w:val="00E23780"/>
    <w:rsid w:val="00E24F51"/>
    <w:rsid w:val="00E2558D"/>
    <w:rsid w:val="00E31F7B"/>
    <w:rsid w:val="00E32C03"/>
    <w:rsid w:val="00E3364D"/>
    <w:rsid w:val="00E34C27"/>
    <w:rsid w:val="00E350ED"/>
    <w:rsid w:val="00E3512D"/>
    <w:rsid w:val="00E35F85"/>
    <w:rsid w:val="00E36E4B"/>
    <w:rsid w:val="00E4075B"/>
    <w:rsid w:val="00E416E4"/>
    <w:rsid w:val="00E43BFE"/>
    <w:rsid w:val="00E43C71"/>
    <w:rsid w:val="00E44A3F"/>
    <w:rsid w:val="00E461ED"/>
    <w:rsid w:val="00E501D5"/>
    <w:rsid w:val="00E64A66"/>
    <w:rsid w:val="00E66821"/>
    <w:rsid w:val="00E674FB"/>
    <w:rsid w:val="00E67828"/>
    <w:rsid w:val="00E72D32"/>
    <w:rsid w:val="00E737A4"/>
    <w:rsid w:val="00E74613"/>
    <w:rsid w:val="00E74A34"/>
    <w:rsid w:val="00E7560C"/>
    <w:rsid w:val="00E758E4"/>
    <w:rsid w:val="00E75C1F"/>
    <w:rsid w:val="00E76606"/>
    <w:rsid w:val="00E90D27"/>
    <w:rsid w:val="00E92A46"/>
    <w:rsid w:val="00E931A9"/>
    <w:rsid w:val="00E94CCB"/>
    <w:rsid w:val="00EA164C"/>
    <w:rsid w:val="00EA22D0"/>
    <w:rsid w:val="00EA3510"/>
    <w:rsid w:val="00EA4502"/>
    <w:rsid w:val="00EA5060"/>
    <w:rsid w:val="00EA5B6A"/>
    <w:rsid w:val="00EA668E"/>
    <w:rsid w:val="00EB1C92"/>
    <w:rsid w:val="00EB2CDB"/>
    <w:rsid w:val="00EB7626"/>
    <w:rsid w:val="00EC0355"/>
    <w:rsid w:val="00EC204D"/>
    <w:rsid w:val="00EC3274"/>
    <w:rsid w:val="00EC355F"/>
    <w:rsid w:val="00EC3AF8"/>
    <w:rsid w:val="00EC4B55"/>
    <w:rsid w:val="00EC6A37"/>
    <w:rsid w:val="00EC6D2D"/>
    <w:rsid w:val="00EC7F39"/>
    <w:rsid w:val="00ED20AC"/>
    <w:rsid w:val="00ED3D35"/>
    <w:rsid w:val="00ED51D3"/>
    <w:rsid w:val="00ED77F9"/>
    <w:rsid w:val="00EE10AE"/>
    <w:rsid w:val="00EE1588"/>
    <w:rsid w:val="00EE3E2B"/>
    <w:rsid w:val="00EF1856"/>
    <w:rsid w:val="00EF2C99"/>
    <w:rsid w:val="00EF3970"/>
    <w:rsid w:val="00EF3EFF"/>
    <w:rsid w:val="00EF5695"/>
    <w:rsid w:val="00EF694D"/>
    <w:rsid w:val="00F03FCE"/>
    <w:rsid w:val="00F1077F"/>
    <w:rsid w:val="00F15465"/>
    <w:rsid w:val="00F15A8F"/>
    <w:rsid w:val="00F15BBC"/>
    <w:rsid w:val="00F1720C"/>
    <w:rsid w:val="00F175E8"/>
    <w:rsid w:val="00F20D8C"/>
    <w:rsid w:val="00F2397B"/>
    <w:rsid w:val="00F25089"/>
    <w:rsid w:val="00F25CA7"/>
    <w:rsid w:val="00F27538"/>
    <w:rsid w:val="00F34D31"/>
    <w:rsid w:val="00F361C9"/>
    <w:rsid w:val="00F41FFC"/>
    <w:rsid w:val="00F421F0"/>
    <w:rsid w:val="00F425EB"/>
    <w:rsid w:val="00F42797"/>
    <w:rsid w:val="00F42B7E"/>
    <w:rsid w:val="00F42BEA"/>
    <w:rsid w:val="00F43548"/>
    <w:rsid w:val="00F4380D"/>
    <w:rsid w:val="00F43A94"/>
    <w:rsid w:val="00F44495"/>
    <w:rsid w:val="00F45DE5"/>
    <w:rsid w:val="00F46B7F"/>
    <w:rsid w:val="00F46E19"/>
    <w:rsid w:val="00F50AA1"/>
    <w:rsid w:val="00F52BB5"/>
    <w:rsid w:val="00F54BF4"/>
    <w:rsid w:val="00F55C0E"/>
    <w:rsid w:val="00F5624A"/>
    <w:rsid w:val="00F56852"/>
    <w:rsid w:val="00F5798C"/>
    <w:rsid w:val="00F6100C"/>
    <w:rsid w:val="00F6272B"/>
    <w:rsid w:val="00F62BEB"/>
    <w:rsid w:val="00F65A35"/>
    <w:rsid w:val="00F702B6"/>
    <w:rsid w:val="00F71F4E"/>
    <w:rsid w:val="00F72CF1"/>
    <w:rsid w:val="00F73182"/>
    <w:rsid w:val="00F7702D"/>
    <w:rsid w:val="00F80F45"/>
    <w:rsid w:val="00F82AB1"/>
    <w:rsid w:val="00F84517"/>
    <w:rsid w:val="00F84BB5"/>
    <w:rsid w:val="00F84C99"/>
    <w:rsid w:val="00F84FCB"/>
    <w:rsid w:val="00F85FAD"/>
    <w:rsid w:val="00F87C12"/>
    <w:rsid w:val="00F90805"/>
    <w:rsid w:val="00F90F67"/>
    <w:rsid w:val="00F94132"/>
    <w:rsid w:val="00F9586D"/>
    <w:rsid w:val="00F95BE8"/>
    <w:rsid w:val="00F971F7"/>
    <w:rsid w:val="00FA0399"/>
    <w:rsid w:val="00FA13E1"/>
    <w:rsid w:val="00FA24D6"/>
    <w:rsid w:val="00FA52AA"/>
    <w:rsid w:val="00FA5DAE"/>
    <w:rsid w:val="00FA6DFA"/>
    <w:rsid w:val="00FA77DC"/>
    <w:rsid w:val="00FB2DDE"/>
    <w:rsid w:val="00FB2F64"/>
    <w:rsid w:val="00FB4080"/>
    <w:rsid w:val="00FB6CD7"/>
    <w:rsid w:val="00FC0DE9"/>
    <w:rsid w:val="00FC1852"/>
    <w:rsid w:val="00FC2422"/>
    <w:rsid w:val="00FC30D5"/>
    <w:rsid w:val="00FC4A5D"/>
    <w:rsid w:val="00FC7228"/>
    <w:rsid w:val="00FC7F8F"/>
    <w:rsid w:val="00FD23AF"/>
    <w:rsid w:val="00FD2722"/>
    <w:rsid w:val="00FE260D"/>
    <w:rsid w:val="00FE40CC"/>
    <w:rsid w:val="00FE5B53"/>
    <w:rsid w:val="00FE71C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06047"/>
  <w15:chartTrackingRefBased/>
  <w15:docId w15:val="{9B50B5B4-7136-4EF0-BC5F-F1A670F6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val="bg-B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Other">
    <w:name w:val="Other_"/>
    <w:link w:val="Other0"/>
    <w:rsid w:val="00F80F45"/>
    <w:rPr>
      <w:sz w:val="22"/>
      <w:szCs w:val="22"/>
    </w:rPr>
  </w:style>
  <w:style w:type="paragraph" w:customStyle="1" w:styleId="Other0">
    <w:name w:val="Other"/>
    <w:basedOn w:val="Normal"/>
    <w:link w:val="Other"/>
    <w:rsid w:val="00F80F45"/>
    <w:pPr>
      <w:widowControl w:val="0"/>
      <w:overflowPunct/>
      <w:autoSpaceDE/>
      <w:autoSpaceDN/>
      <w:adjustRightInd/>
      <w:spacing w:after="260" w:line="262" w:lineRule="auto"/>
      <w:textAlignment w:val="auto"/>
    </w:pPr>
    <w:rPr>
      <w:rFonts w:ascii="Times New Roman" w:hAnsi="Times New Roman"/>
      <w:sz w:val="22"/>
      <w:szCs w:val="22"/>
    </w:rPr>
  </w:style>
  <w:style w:type="paragraph" w:customStyle="1" w:styleId="PreformattedText">
    <w:name w:val="Preformatted Text"/>
    <w:basedOn w:val="Normal"/>
    <w:qFormat/>
    <w:rsid w:val="000524EE"/>
    <w:pPr>
      <w:widowControl w:val="0"/>
      <w:suppressAutoHyphens/>
      <w:overflowPunct/>
      <w:autoSpaceDE/>
      <w:autoSpaceDN/>
      <w:adjustRightInd/>
      <w:textAlignment w:val="auto"/>
    </w:pPr>
    <w:rPr>
      <w:rFonts w:ascii="Liberation Mono" w:eastAsia="Noto Sans Mono CJK SC" w:hAnsi="Liberation Mono" w:cs="Liberation Mono"/>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1867">
      <w:bodyDiv w:val="1"/>
      <w:marLeft w:val="0"/>
      <w:marRight w:val="0"/>
      <w:marTop w:val="0"/>
      <w:marBottom w:val="0"/>
      <w:divBdr>
        <w:top w:val="none" w:sz="0" w:space="0" w:color="auto"/>
        <w:left w:val="none" w:sz="0" w:space="0" w:color="auto"/>
        <w:bottom w:val="none" w:sz="0" w:space="0" w:color="auto"/>
        <w:right w:val="none" w:sz="0" w:space="0" w:color="auto"/>
      </w:divBdr>
    </w:div>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688680619">
      <w:bodyDiv w:val="1"/>
      <w:marLeft w:val="0"/>
      <w:marRight w:val="0"/>
      <w:marTop w:val="0"/>
      <w:marBottom w:val="0"/>
      <w:divBdr>
        <w:top w:val="none" w:sz="0" w:space="0" w:color="auto"/>
        <w:left w:val="none" w:sz="0" w:space="0" w:color="auto"/>
        <w:bottom w:val="none" w:sz="0" w:space="0" w:color="auto"/>
        <w:right w:val="none" w:sz="0" w:space="0" w:color="auto"/>
      </w:divBdr>
    </w:div>
    <w:div w:id="812676899">
      <w:bodyDiv w:val="1"/>
      <w:marLeft w:val="0"/>
      <w:marRight w:val="0"/>
      <w:marTop w:val="0"/>
      <w:marBottom w:val="0"/>
      <w:divBdr>
        <w:top w:val="none" w:sz="0" w:space="0" w:color="auto"/>
        <w:left w:val="none" w:sz="0" w:space="0" w:color="auto"/>
        <w:bottom w:val="none" w:sz="0" w:space="0" w:color="auto"/>
        <w:right w:val="none" w:sz="0" w:space="0" w:color="auto"/>
      </w:divBdr>
    </w:div>
    <w:div w:id="1009988738">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86461341">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22097791">
      <w:bodyDiv w:val="1"/>
      <w:marLeft w:val="0"/>
      <w:marRight w:val="0"/>
      <w:marTop w:val="0"/>
      <w:marBottom w:val="0"/>
      <w:divBdr>
        <w:top w:val="none" w:sz="0" w:space="0" w:color="auto"/>
        <w:left w:val="none" w:sz="0" w:space="0" w:color="auto"/>
        <w:bottom w:val="none" w:sz="0" w:space="0" w:color="auto"/>
        <w:right w:val="none" w:sz="0" w:space="0" w:color="auto"/>
      </w:divBdr>
    </w:div>
    <w:div w:id="1845169467">
      <w:bodyDiv w:val="1"/>
      <w:marLeft w:val="0"/>
      <w:marRight w:val="0"/>
      <w:marTop w:val="0"/>
      <w:marBottom w:val="0"/>
      <w:divBdr>
        <w:top w:val="none" w:sz="0" w:space="0" w:color="auto"/>
        <w:left w:val="none" w:sz="0" w:space="0" w:color="auto"/>
        <w:bottom w:val="none" w:sz="0" w:space="0" w:color="auto"/>
        <w:right w:val="none" w:sz="0" w:space="0" w:color="auto"/>
      </w:divBdr>
    </w:div>
    <w:div w:id="189053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F900C-F117-4273-9C1E-A20752D6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474</Words>
  <Characters>2706</Characters>
  <Application>Microsoft Office Word</Application>
  <DocSecurity>0</DocSecurity>
  <Lines>22</Lines>
  <Paragraphs>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Mariana Dilova</cp:lastModifiedBy>
  <cp:revision>9</cp:revision>
  <cp:lastPrinted>2025-07-15T07:36:00Z</cp:lastPrinted>
  <dcterms:created xsi:type="dcterms:W3CDTF">2025-07-24T06:00:00Z</dcterms:created>
  <dcterms:modified xsi:type="dcterms:W3CDTF">2026-03-30T11:54:00Z</dcterms:modified>
</cp:coreProperties>
</file>