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C837" w14:textId="77777777" w:rsidR="007F2F86" w:rsidRPr="003964B9" w:rsidRDefault="007F2F86" w:rsidP="007F2F86">
      <w:pPr>
        <w:jc w:val="center"/>
        <w:rPr>
          <w:rFonts w:ascii="Verdana" w:hAnsi="Verdana" w:cs="Arial"/>
          <w:b/>
          <w:bCs/>
          <w:sz w:val="18"/>
          <w:szCs w:val="18"/>
          <w:lang w:val="bg-BG"/>
        </w:rPr>
      </w:pPr>
    </w:p>
    <w:p w14:paraId="69AF918D" w14:textId="77777777" w:rsidR="00B00606" w:rsidRDefault="00B00606" w:rsidP="007F2F86">
      <w:pPr>
        <w:jc w:val="center"/>
        <w:rPr>
          <w:rFonts w:ascii="Verdana" w:hAnsi="Verdana" w:cs="Arial"/>
          <w:b/>
          <w:bCs/>
          <w:sz w:val="22"/>
          <w:szCs w:val="22"/>
          <w:lang w:val="bg-BG"/>
        </w:rPr>
      </w:pPr>
    </w:p>
    <w:p w14:paraId="4E88A631" w14:textId="77777777" w:rsidR="00B00606" w:rsidRDefault="00B00606" w:rsidP="007F2F86">
      <w:pPr>
        <w:jc w:val="center"/>
        <w:rPr>
          <w:rFonts w:ascii="Verdana" w:hAnsi="Verdana" w:cs="Arial"/>
          <w:b/>
          <w:bCs/>
          <w:sz w:val="22"/>
          <w:szCs w:val="22"/>
          <w:lang w:val="bg-BG"/>
        </w:rPr>
      </w:pPr>
    </w:p>
    <w:p w14:paraId="3B3BC43E" w14:textId="0F6FC942" w:rsidR="007F2F86" w:rsidRPr="00375256" w:rsidRDefault="007F2F86" w:rsidP="007F2F86">
      <w:pPr>
        <w:jc w:val="center"/>
        <w:rPr>
          <w:rFonts w:ascii="Verdana" w:hAnsi="Verdana" w:cs="Arial"/>
          <w:b/>
          <w:bCs/>
          <w:sz w:val="22"/>
          <w:szCs w:val="22"/>
          <w:lang w:val="bg-BG"/>
        </w:rPr>
      </w:pPr>
      <w:r w:rsidRPr="00375256">
        <w:rPr>
          <w:rFonts w:ascii="Verdana" w:hAnsi="Verdana" w:cs="Arial"/>
          <w:b/>
          <w:bCs/>
          <w:sz w:val="22"/>
          <w:szCs w:val="22"/>
          <w:lang w:val="bg-BG"/>
        </w:rPr>
        <w:t>ORDER</w:t>
      </w:r>
    </w:p>
    <w:p w14:paraId="7EE44554" w14:textId="77777777" w:rsidR="007F2F86" w:rsidRPr="00375256" w:rsidRDefault="007F2F86" w:rsidP="007F2F86">
      <w:pPr>
        <w:jc w:val="center"/>
        <w:rPr>
          <w:rFonts w:ascii="Verdana" w:hAnsi="Verdana" w:cs="Arial"/>
          <w:b/>
          <w:bCs/>
          <w:sz w:val="22"/>
          <w:szCs w:val="22"/>
          <w:lang w:val="bg-BG"/>
        </w:rPr>
      </w:pPr>
    </w:p>
    <w:p w14:paraId="16449A4F" w14:textId="45C27D41" w:rsidR="007F2F86" w:rsidRPr="00375256" w:rsidRDefault="001715C8" w:rsidP="007F2F86">
      <w:pPr>
        <w:jc w:val="center"/>
        <w:rPr>
          <w:rFonts w:ascii="Verdana" w:hAnsi="Verdana" w:cs="Arial"/>
          <w:b/>
          <w:bCs/>
          <w:sz w:val="22"/>
          <w:szCs w:val="22"/>
          <w:lang w:val="bg-BG"/>
        </w:rPr>
      </w:pPr>
      <w:r w:rsidRPr="00375256">
        <w:rPr>
          <w:rFonts w:ascii="Verdana" w:hAnsi="Verdana" w:cs="Arial"/>
          <w:b/>
          <w:bCs/>
          <w:sz w:val="22"/>
          <w:szCs w:val="22"/>
          <w:lang w:val="bg-BG"/>
        </w:rPr>
        <w:t>№ A 676</w:t>
      </w:r>
    </w:p>
    <w:p w14:paraId="60E086AA" w14:textId="77777777" w:rsidR="007F2F86" w:rsidRPr="00375256" w:rsidRDefault="007F2F86" w:rsidP="007F2F86">
      <w:pPr>
        <w:jc w:val="center"/>
        <w:rPr>
          <w:rFonts w:ascii="Verdana" w:hAnsi="Verdana" w:cs="Arial"/>
          <w:b/>
          <w:bCs/>
          <w:sz w:val="22"/>
          <w:szCs w:val="22"/>
          <w:lang w:val="bg-BG"/>
        </w:rPr>
      </w:pPr>
    </w:p>
    <w:p w14:paraId="209B09EB" w14:textId="5D06C8FB" w:rsidR="007F2F86" w:rsidRPr="00375256" w:rsidRDefault="007F2F86" w:rsidP="007F2F8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375256">
        <w:rPr>
          <w:rFonts w:ascii="Verdana" w:hAnsi="Verdana" w:cs="Arial"/>
          <w:b/>
          <w:bCs/>
          <w:sz w:val="22"/>
          <w:szCs w:val="22"/>
          <w:lang w:val="bg-BG"/>
        </w:rPr>
        <w:t xml:space="preserve">Sofia, </w:t>
      </w:r>
      <w:r w:rsidR="008E7A6D" w:rsidRPr="00375256">
        <w:rPr>
          <w:rFonts w:ascii="Verdana" w:hAnsi="Verdana" w:cs="Arial"/>
          <w:b/>
          <w:bCs/>
          <w:sz w:val="22"/>
          <w:szCs w:val="22"/>
          <w:lang w:val="bg-BG" w:bidi="en-US"/>
        </w:rPr>
        <w:t>2</w:t>
      </w:r>
      <w:r w:rsidR="00D11CC2" w:rsidRPr="00375256">
        <w:rPr>
          <w:rFonts w:ascii="Verdana" w:hAnsi="Verdana" w:cs="Arial"/>
          <w:b/>
          <w:bCs/>
          <w:sz w:val="22"/>
          <w:szCs w:val="22"/>
          <w:lang w:val="bg-BG" w:bidi="en-US"/>
        </w:rPr>
        <w:t>8</w:t>
      </w:r>
      <w:r w:rsidR="001715C8" w:rsidRPr="00375256">
        <w:rPr>
          <w:rFonts w:ascii="Verdana" w:hAnsi="Verdana" w:cs="Arial"/>
          <w:b/>
          <w:bCs/>
          <w:sz w:val="22"/>
          <w:szCs w:val="22"/>
          <w:lang w:val="bg-BG" w:bidi="en-US"/>
        </w:rPr>
        <w:t>.11.2022</w:t>
      </w:r>
    </w:p>
    <w:p w14:paraId="76D82DE5" w14:textId="77777777" w:rsidR="007F2F86" w:rsidRPr="00375256" w:rsidRDefault="007F2F86" w:rsidP="007F2F86">
      <w:pPr>
        <w:jc w:val="center"/>
        <w:rPr>
          <w:rFonts w:ascii="Verdana" w:hAnsi="Verdana" w:cs="Arial"/>
          <w:sz w:val="22"/>
          <w:szCs w:val="22"/>
          <w:lang w:val="ru-RU"/>
        </w:rPr>
      </w:pPr>
    </w:p>
    <w:p w14:paraId="187458C4" w14:textId="77777777" w:rsidR="00F745C3" w:rsidRPr="00375256" w:rsidRDefault="00F745C3" w:rsidP="00F745C3">
      <w:pPr>
        <w:jc w:val="center"/>
        <w:rPr>
          <w:rFonts w:ascii="Verdana" w:hAnsi="Verdana"/>
          <w:b/>
          <w:bCs/>
          <w:sz w:val="22"/>
          <w:szCs w:val="22"/>
          <w:lang w:val="en-GB"/>
        </w:rPr>
      </w:pPr>
    </w:p>
    <w:p w14:paraId="355DCE6A" w14:textId="04928A13" w:rsidR="007F2F86" w:rsidRPr="00942626" w:rsidRDefault="007F2F86" w:rsidP="007F2F86">
      <w:pPr>
        <w:jc w:val="center"/>
        <w:rPr>
          <w:rFonts w:ascii="Verdana" w:hAnsi="Verdana" w:cs="Arial"/>
          <w:b/>
        </w:rPr>
      </w:pPr>
      <w:bookmarkStart w:id="0" w:name="_Hlk96347950"/>
      <w:r w:rsidRPr="00942626">
        <w:rPr>
          <w:rFonts w:ascii="Verdana" w:hAnsi="Verdana" w:cs="Arial"/>
          <w:b/>
        </w:rPr>
        <w:t>INSPECTION BODY</w:t>
      </w:r>
      <w:r w:rsidR="00EE1913">
        <w:rPr>
          <w:rFonts w:ascii="Verdana" w:hAnsi="Verdana" w:cs="Arial"/>
          <w:b/>
        </w:rPr>
        <w:t xml:space="preserve"> </w:t>
      </w:r>
      <w:r w:rsidR="00EE1913">
        <w:rPr>
          <w:rFonts w:ascii="Verdana" w:hAnsi="Verdana" w:cs="Arial"/>
          <w:b/>
          <w:lang w:val="bg-BG"/>
        </w:rPr>
        <w:t>„</w:t>
      </w:r>
      <w:r w:rsidR="00D11CC2" w:rsidRPr="00942626">
        <w:rPr>
          <w:rFonts w:ascii="Verdana" w:hAnsi="Verdana" w:cs="Arial"/>
          <w:b/>
          <w:bCs/>
          <w:lang w:bidi="en-US"/>
        </w:rPr>
        <w:t>ELSTART</w:t>
      </w:r>
      <w:r w:rsidR="008E7A6D" w:rsidRPr="00942626">
        <w:rPr>
          <w:rFonts w:ascii="Verdana" w:hAnsi="Verdana" w:cs="Arial"/>
          <w:b/>
          <w:bCs/>
          <w:lang w:bidi="en-US"/>
        </w:rPr>
        <w:t>”</w:t>
      </w:r>
      <w:r w:rsidR="008E7A6D" w:rsidRPr="00942626">
        <w:rPr>
          <w:rFonts w:ascii="Verdana" w:hAnsi="Verdana" w:cs="Arial"/>
          <w:b/>
        </w:rPr>
        <w:t>,</w:t>
      </w:r>
      <w:r w:rsidR="00926AD9" w:rsidRPr="00942626">
        <w:rPr>
          <w:rFonts w:ascii="Verdana" w:hAnsi="Verdana" w:cs="Arial"/>
          <w:b/>
        </w:rPr>
        <w:t xml:space="preserve"> TYPE</w:t>
      </w:r>
      <w:r w:rsidR="008E7A6D" w:rsidRPr="00942626">
        <w:rPr>
          <w:rFonts w:ascii="Verdana" w:hAnsi="Verdana" w:cs="Arial"/>
          <w:b/>
        </w:rPr>
        <w:t xml:space="preserve"> C</w:t>
      </w:r>
    </w:p>
    <w:p w14:paraId="64F121AF" w14:textId="14DE8EFC" w:rsidR="007F2F86" w:rsidRPr="00942626" w:rsidRDefault="00EE1913" w:rsidP="00187967">
      <w:pPr>
        <w:jc w:val="center"/>
        <w:rPr>
          <w:rFonts w:ascii="Verdana" w:hAnsi="Verdana" w:cs="Arial"/>
          <w:b/>
        </w:rPr>
      </w:pPr>
      <w:r w:rsidRPr="00942626">
        <w:rPr>
          <w:rFonts w:ascii="Verdana" w:hAnsi="Verdana" w:cs="Arial"/>
          <w:b/>
        </w:rPr>
        <w:t>A</w:t>
      </w:r>
      <w:r w:rsidR="00156ACD" w:rsidRPr="00942626">
        <w:rPr>
          <w:rFonts w:ascii="Verdana" w:hAnsi="Verdana" w:cs="Arial"/>
          <w:b/>
        </w:rPr>
        <w:t>t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  <w:lang w:val="bg-BG"/>
        </w:rPr>
        <w:t>„</w:t>
      </w:r>
      <w:r w:rsidR="00D11CC2" w:rsidRPr="00942626">
        <w:rPr>
          <w:rFonts w:ascii="Verdana" w:hAnsi="Verdana" w:cs="Arial"/>
          <w:b/>
          <w:bCs/>
          <w:lang w:bidi="en-US"/>
        </w:rPr>
        <w:t>ELSTART</w:t>
      </w:r>
      <w:r w:rsidR="00187967" w:rsidRPr="00942626">
        <w:rPr>
          <w:rFonts w:ascii="Verdana" w:hAnsi="Verdana" w:cs="Arial"/>
          <w:b/>
          <w:bCs/>
          <w:lang w:bidi="en-US"/>
        </w:rPr>
        <w:t>” OO</w:t>
      </w:r>
      <w:r w:rsidR="00190A74" w:rsidRPr="00942626">
        <w:rPr>
          <w:rFonts w:ascii="Verdana" w:hAnsi="Verdana" w:cs="Arial"/>
          <w:b/>
          <w:bCs/>
          <w:lang w:bidi="en-US"/>
        </w:rPr>
        <w:t>D</w:t>
      </w:r>
      <w:r w:rsidR="008E7A6D" w:rsidRPr="00942626">
        <w:rPr>
          <w:rFonts w:ascii="Verdana" w:hAnsi="Verdana" w:cs="Arial"/>
          <w:b/>
          <w:bCs/>
          <w:lang w:bidi="en-US"/>
        </w:rPr>
        <w:t>,</w:t>
      </w:r>
      <w:r w:rsidR="00187967" w:rsidRPr="00942626">
        <w:rPr>
          <w:rFonts w:ascii="Verdana" w:hAnsi="Verdana" w:cs="Arial"/>
          <w:b/>
        </w:rPr>
        <w:t xml:space="preserve"> </w:t>
      </w:r>
      <w:r w:rsidR="00D11CC2" w:rsidRPr="00942626">
        <w:rPr>
          <w:rFonts w:ascii="Verdana" w:hAnsi="Verdana" w:cs="Arial"/>
          <w:b/>
          <w:bCs/>
          <w:lang w:bidi="en-US"/>
        </w:rPr>
        <w:t>Ruse</w:t>
      </w:r>
    </w:p>
    <w:bookmarkEnd w:id="0"/>
    <w:p w14:paraId="3EB7AC1C" w14:textId="77777777" w:rsidR="005C08FC" w:rsidRPr="00942626" w:rsidRDefault="005C08FC" w:rsidP="005C08FC">
      <w:pPr>
        <w:jc w:val="center"/>
        <w:rPr>
          <w:rFonts w:ascii="Verdana" w:hAnsi="Verdana" w:cs="Arial"/>
          <w:b/>
        </w:rPr>
      </w:pPr>
    </w:p>
    <w:p w14:paraId="21775ABD" w14:textId="4C3704E5" w:rsidR="00942626" w:rsidRPr="00942626" w:rsidRDefault="008E7A6D" w:rsidP="00942626">
      <w:pPr>
        <w:jc w:val="center"/>
        <w:rPr>
          <w:rFonts w:ascii="Verdana" w:hAnsi="Verdana"/>
          <w:b/>
          <w:lang w:eastAsia="bg-BG" w:bidi="en-US"/>
        </w:rPr>
      </w:pPr>
      <w:r w:rsidRPr="00942626">
        <w:rPr>
          <w:rFonts w:ascii="Verdana" w:hAnsi="Verdana"/>
          <w:b/>
          <w:bCs/>
          <w:lang w:eastAsia="bg-BG" w:bidi="en-US"/>
        </w:rPr>
        <w:t>Management and office address:</w:t>
      </w:r>
      <w:r w:rsidR="00942626" w:rsidRPr="00942626">
        <w:rPr>
          <w:rFonts w:ascii="Verdana" w:hAnsi="Verdana"/>
          <w:b/>
          <w:lang w:eastAsia="bg-BG" w:bidi="en-US"/>
        </w:rPr>
        <w:t xml:space="preserve"> </w:t>
      </w:r>
      <w:r w:rsidR="00942626" w:rsidRPr="00942626">
        <w:rPr>
          <w:rFonts w:ascii="Verdana" w:hAnsi="Verdana"/>
          <w:bCs/>
          <w:lang w:eastAsia="bg-BG" w:bidi="en-US"/>
        </w:rPr>
        <w:t>7012 Ruse, 1 Aksakov Str., P.K. № 22</w:t>
      </w:r>
    </w:p>
    <w:p w14:paraId="5C7CE86D" w14:textId="77777777" w:rsidR="002C76CC" w:rsidRPr="00996F38" w:rsidRDefault="002C76CC" w:rsidP="007F2F86">
      <w:pPr>
        <w:rPr>
          <w:rFonts w:ascii="Verdana" w:hAnsi="Verdana" w:cs="Arial"/>
          <w:b/>
          <w:bCs/>
          <w:lang w:val="ru-RU"/>
        </w:rPr>
      </w:pPr>
    </w:p>
    <w:p w14:paraId="04896A8D" w14:textId="77777777" w:rsidR="008C55D6" w:rsidRDefault="008C55D6" w:rsidP="008C55D6">
      <w:pPr>
        <w:rPr>
          <w:rFonts w:ascii="Verdana" w:hAnsi="Verdana" w:cs="Arial"/>
          <w:b/>
          <w:bCs/>
          <w:sz w:val="18"/>
          <w:szCs w:val="18"/>
          <w:lang w:val="ru-RU"/>
        </w:rPr>
      </w:pPr>
    </w:p>
    <w:p w14:paraId="26C96383" w14:textId="77777777" w:rsidR="008C55D6" w:rsidRPr="00D07F66" w:rsidRDefault="008C55D6" w:rsidP="008C55D6">
      <w:pPr>
        <w:jc w:val="both"/>
        <w:rPr>
          <w:rFonts w:ascii="Verdana" w:hAnsi="Verdana"/>
          <w:b/>
          <w:lang w:val="en-GB"/>
        </w:rPr>
      </w:pPr>
      <w:r w:rsidRPr="00D07F66">
        <w:rPr>
          <w:rFonts w:ascii="Verdana" w:hAnsi="Verdana"/>
          <w:b/>
          <w:lang w:val="en-GB"/>
        </w:rPr>
        <w:t>To perform inspection within the following scope:</w:t>
      </w:r>
    </w:p>
    <w:p w14:paraId="58019AA7" w14:textId="1B13CB55" w:rsidR="00FC2E16" w:rsidRPr="00D07F66" w:rsidRDefault="00FC2E16" w:rsidP="007F2F86">
      <w:pPr>
        <w:rPr>
          <w:rFonts w:ascii="Verdana" w:hAnsi="Verdana" w:cs="Arial"/>
          <w:b/>
          <w:bCs/>
          <w:lang w:val="ru-RU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793"/>
        <w:gridCol w:w="1389"/>
        <w:gridCol w:w="1579"/>
        <w:gridCol w:w="1891"/>
        <w:gridCol w:w="18"/>
        <w:gridCol w:w="2398"/>
      </w:tblGrid>
      <w:tr w:rsidR="00135DD5" w:rsidRPr="00D07F66" w14:paraId="29E718E8" w14:textId="77777777" w:rsidTr="00E9063A">
        <w:trPr>
          <w:trHeight w:hRule="exact" w:val="403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AEC64E3" w14:textId="4164EEC2" w:rsidR="00135DD5" w:rsidRPr="00D07F66" w:rsidRDefault="009106F6" w:rsidP="009106F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hAnsi="Verdana"/>
                <w:b/>
                <w:bCs/>
                <w:lang w:bidi="en-US"/>
              </w:rPr>
              <w:t>Type of scope: flexible*</w:t>
            </w:r>
          </w:p>
        </w:tc>
      </w:tr>
      <w:tr w:rsidR="002C76CC" w:rsidRPr="00D07F66" w14:paraId="64F7B313" w14:textId="77777777" w:rsidTr="00B00606">
        <w:trPr>
          <w:trHeight w:hRule="exact" w:val="1990"/>
        </w:trPr>
        <w:tc>
          <w:tcPr>
            <w:tcW w:w="142" w:type="pct"/>
            <w:shd w:val="clear" w:color="auto" w:fill="auto"/>
            <w:vAlign w:val="center"/>
          </w:tcPr>
          <w:p w14:paraId="319E0B97" w14:textId="77777777" w:rsidR="002C76CC" w:rsidRPr="00D07F66" w:rsidRDefault="002C76CC" w:rsidP="002C76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lang w:val="en-GB" w:eastAsia="bg-BG"/>
              </w:rPr>
            </w:pPr>
            <w:r w:rsidRPr="00D07F66">
              <w:rPr>
                <w:rFonts w:ascii="Verdana" w:eastAsia="Calibri" w:hAnsi="Verdana"/>
                <w:lang w:val="en-GB" w:eastAsia="bg-BG"/>
              </w:rPr>
              <w:t xml:space="preserve"> </w:t>
            </w:r>
          </w:p>
          <w:p w14:paraId="21B337DA" w14:textId="172F7DBE" w:rsidR="002C76CC" w:rsidRPr="00D07F66" w:rsidRDefault="002C76CC" w:rsidP="002C76C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eastAsia="Calibri" w:hAnsi="Verdana"/>
                <w:b/>
                <w:bCs/>
                <w:lang w:val="bg-BG" w:eastAsia="bg-BG"/>
              </w:rPr>
              <w:t>№</w:t>
            </w:r>
            <w:r w:rsidRPr="00D07F66">
              <w:rPr>
                <w:rFonts w:ascii="Verdana" w:eastAsia="Calibri" w:hAnsi="Verdana"/>
                <w:b/>
                <w:bCs/>
                <w:lang w:val="en-GB" w:eastAsia="bg-BG"/>
              </w:rPr>
              <w:t xml:space="preserve"> 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7372692E" w14:textId="16F3D94F" w:rsidR="002C76CC" w:rsidRPr="00D07F66" w:rsidRDefault="009106F6" w:rsidP="002C76C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eastAsia="Calibri" w:hAnsi="Verdana"/>
                <w:b/>
                <w:bCs/>
                <w:lang w:val="bg-BG" w:eastAsia="bg-BG"/>
              </w:rPr>
              <w:t>I</w:t>
            </w:r>
            <w:r w:rsidR="002C76CC" w:rsidRPr="00D07F66">
              <w:rPr>
                <w:rFonts w:ascii="Verdana" w:eastAsia="Calibri" w:hAnsi="Verdana"/>
                <w:b/>
                <w:bCs/>
                <w:lang w:val="bg-BG" w:eastAsia="bg-BG"/>
              </w:rPr>
              <w:t>nspection</w:t>
            </w:r>
            <w:r w:rsidRPr="00D07F66">
              <w:rPr>
                <w:rFonts w:ascii="Verdana" w:eastAsia="Calibri" w:hAnsi="Verdana"/>
                <w:b/>
                <w:bCs/>
                <w:lang w:eastAsia="bg-BG"/>
              </w:rPr>
              <w:t xml:space="preserve"> area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739F264" w14:textId="7DE8EE76" w:rsidR="002C76CC" w:rsidRPr="009067F3" w:rsidRDefault="009106F6" w:rsidP="00942626">
            <w:pPr>
              <w:widowControl w:val="0"/>
              <w:overflowPunct/>
              <w:autoSpaceDE/>
              <w:autoSpaceDN/>
              <w:adjustRightInd/>
              <w:spacing w:line="283" w:lineRule="auto"/>
              <w:jc w:val="center"/>
              <w:textAlignment w:val="auto"/>
              <w:rPr>
                <w:rFonts w:ascii="Verdana" w:hAnsi="Verdana"/>
                <w:b/>
                <w:lang w:bidi="en-US"/>
              </w:rPr>
            </w:pPr>
            <w:r w:rsidRPr="009067F3">
              <w:rPr>
                <w:rFonts w:ascii="Verdana" w:eastAsia="Calibri" w:hAnsi="Verdana"/>
                <w:b/>
                <w:lang w:val="en-GB" w:eastAsia="bg-BG"/>
              </w:rPr>
              <w:t>I</w:t>
            </w:r>
            <w:r w:rsidR="002C76CC" w:rsidRPr="009067F3">
              <w:rPr>
                <w:rFonts w:ascii="Verdana" w:eastAsia="Calibri" w:hAnsi="Verdana"/>
                <w:b/>
                <w:bCs/>
                <w:lang w:val="bg-BG" w:eastAsia="bg-BG"/>
              </w:rPr>
              <w:t>nspection</w:t>
            </w:r>
            <w:r w:rsidRPr="009067F3">
              <w:rPr>
                <w:rFonts w:ascii="Verdana" w:eastAsia="Calibri" w:hAnsi="Verdana"/>
                <w:b/>
                <w:bCs/>
                <w:lang w:eastAsia="bg-BG"/>
              </w:rPr>
              <w:t xml:space="preserve"> type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514905D" w14:textId="0A3112F9" w:rsidR="002C76CC" w:rsidRPr="00D07F66" w:rsidRDefault="002C76CC" w:rsidP="002C76C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eastAsia="Calibri" w:hAnsi="Verdana"/>
                <w:lang w:val="en-GB" w:eastAsia="bg-BG"/>
              </w:rPr>
              <w:t xml:space="preserve"> </w:t>
            </w:r>
            <w:r w:rsidRPr="00D07F66">
              <w:rPr>
                <w:rFonts w:ascii="Verdana" w:eastAsia="Calibri" w:hAnsi="Verdana"/>
                <w:b/>
                <w:bCs/>
                <w:lang w:val="en-GB" w:eastAsia="bg-BG"/>
              </w:rPr>
              <w:t>Parameter of Inspection/ Characteristic</w:t>
            </w:r>
          </w:p>
        </w:tc>
        <w:tc>
          <w:tcPr>
            <w:tcW w:w="1025" w:type="pct"/>
            <w:gridSpan w:val="2"/>
            <w:shd w:val="clear" w:color="auto" w:fill="auto"/>
            <w:vAlign w:val="center"/>
          </w:tcPr>
          <w:p w14:paraId="10F315CE" w14:textId="5D33E343" w:rsidR="002C76CC" w:rsidRPr="00D07F66" w:rsidRDefault="002C76CC" w:rsidP="002C76C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eastAsia="Calibri" w:hAnsi="Verdana"/>
                <w:lang w:val="en-GB" w:eastAsia="bg-BG"/>
              </w:rPr>
              <w:t xml:space="preserve"> </w:t>
            </w:r>
            <w:r w:rsidRPr="00D07F66">
              <w:rPr>
                <w:rFonts w:ascii="Verdana" w:eastAsia="Calibri" w:hAnsi="Verdana"/>
                <w:b/>
                <w:bCs/>
                <w:lang w:val="en-GB" w:eastAsia="bg-BG"/>
              </w:rPr>
              <w:t>Test and</w:t>
            </w:r>
            <w:r w:rsidR="002B6862" w:rsidRPr="00D07F66">
              <w:rPr>
                <w:rFonts w:ascii="Verdana" w:eastAsia="Calibri" w:hAnsi="Verdana"/>
                <w:b/>
                <w:bCs/>
                <w:lang w:val="en-GB" w:eastAsia="bg-BG"/>
              </w:rPr>
              <w:t xml:space="preserve"> Measurement Methods Employed for inspection, i</w:t>
            </w:r>
            <w:r w:rsidRPr="00D07F66">
              <w:rPr>
                <w:rFonts w:ascii="Verdana" w:eastAsia="Calibri" w:hAnsi="Verdana"/>
                <w:b/>
                <w:bCs/>
                <w:lang w:val="en-GB" w:eastAsia="bg-BG"/>
              </w:rPr>
              <w:t>nspection</w:t>
            </w:r>
            <w:r w:rsidR="002B6862" w:rsidRPr="00D07F66">
              <w:rPr>
                <w:rFonts w:ascii="Verdana" w:eastAsia="Calibri" w:hAnsi="Verdana"/>
                <w:b/>
                <w:bCs/>
                <w:lang w:val="en-GB" w:eastAsia="bg-BG"/>
              </w:rPr>
              <w:t xml:space="preserve"> procedure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58984764" w14:textId="2597D45F" w:rsidR="002C76CC" w:rsidRPr="00D07F66" w:rsidRDefault="002C76CC" w:rsidP="002C76C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eastAsia="Calibri" w:hAnsi="Verdana"/>
                <w:lang w:val="en-GB" w:eastAsia="bg-BG"/>
              </w:rPr>
              <w:t xml:space="preserve"> </w:t>
            </w:r>
            <w:r w:rsidR="00967136" w:rsidRPr="00D07F66">
              <w:rPr>
                <w:rFonts w:ascii="Verdana" w:eastAsia="Calibri" w:hAnsi="Verdana"/>
                <w:b/>
                <w:bCs/>
                <w:lang w:val="en-GB" w:eastAsia="bg-BG"/>
              </w:rPr>
              <w:t>Regulatory acts</w:t>
            </w:r>
            <w:r w:rsidRPr="00D07F66">
              <w:rPr>
                <w:rFonts w:ascii="Verdana" w:eastAsia="Calibri" w:hAnsi="Verdana"/>
                <w:b/>
                <w:bCs/>
                <w:lang w:val="en-GB" w:eastAsia="bg-BG"/>
              </w:rPr>
              <w:t>,</w:t>
            </w:r>
            <w:r w:rsidR="00967136" w:rsidRPr="00D07F66">
              <w:rPr>
                <w:rFonts w:ascii="Verdana" w:eastAsia="Calibri" w:hAnsi="Verdana"/>
                <w:b/>
                <w:bCs/>
                <w:lang w:val="en-GB" w:eastAsia="bg-BG"/>
              </w:rPr>
              <w:t xml:space="preserve"> norms, specifications, inspection s</w:t>
            </w:r>
            <w:r w:rsidRPr="00D07F66">
              <w:rPr>
                <w:rFonts w:ascii="Verdana" w:eastAsia="Calibri" w:hAnsi="Verdana"/>
                <w:b/>
                <w:bCs/>
                <w:lang w:val="en-GB" w:eastAsia="bg-BG"/>
              </w:rPr>
              <w:t>chemes</w:t>
            </w:r>
          </w:p>
        </w:tc>
      </w:tr>
      <w:tr w:rsidR="002C76CC" w:rsidRPr="00135DD5" w14:paraId="1C6B6BC3" w14:textId="77777777" w:rsidTr="00B00606">
        <w:trPr>
          <w:trHeight w:hRule="exact" w:val="217"/>
        </w:trPr>
        <w:tc>
          <w:tcPr>
            <w:tcW w:w="142" w:type="pct"/>
            <w:shd w:val="clear" w:color="auto" w:fill="auto"/>
            <w:vAlign w:val="center"/>
          </w:tcPr>
          <w:p w14:paraId="0D9DC163" w14:textId="77777777" w:rsidR="002C76CC" w:rsidRPr="00135DD5" w:rsidRDefault="002C76CC" w:rsidP="002C76C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bidi="en-US"/>
              </w:rPr>
            </w:pPr>
            <w:r w:rsidRPr="00135DD5">
              <w:rPr>
                <w:rFonts w:ascii="Verdana" w:hAnsi="Verdana"/>
                <w:b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7810B280" w14:textId="77777777" w:rsidR="002C76CC" w:rsidRPr="00135DD5" w:rsidRDefault="002C76CC" w:rsidP="002C76C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bidi="en-US"/>
              </w:rPr>
            </w:pPr>
            <w:r w:rsidRPr="00135DD5">
              <w:rPr>
                <w:rFonts w:ascii="Verdana" w:hAnsi="Verdana"/>
                <w:b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39CD9E7" w14:textId="77777777" w:rsidR="002C76CC" w:rsidRPr="00135DD5" w:rsidRDefault="002C76CC" w:rsidP="002C76C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bidi="en-US"/>
              </w:rPr>
            </w:pPr>
            <w:r w:rsidRPr="00135DD5">
              <w:rPr>
                <w:rFonts w:ascii="Verdana" w:hAnsi="Verdana"/>
                <w:b/>
                <w:bCs/>
                <w:sz w:val="18"/>
                <w:szCs w:val="18"/>
                <w:lang w:bidi="en-US"/>
              </w:rPr>
              <w:t>3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3604112" w14:textId="77777777" w:rsidR="002C76CC" w:rsidRPr="00135DD5" w:rsidRDefault="002C76CC" w:rsidP="002C76C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bidi="en-US"/>
              </w:rPr>
            </w:pPr>
            <w:r w:rsidRPr="00135DD5">
              <w:rPr>
                <w:rFonts w:ascii="Verdana" w:hAnsi="Verdana"/>
                <w:b/>
                <w:bCs/>
                <w:sz w:val="18"/>
                <w:szCs w:val="18"/>
                <w:lang w:bidi="en-US"/>
              </w:rPr>
              <w:t>4</w:t>
            </w:r>
          </w:p>
        </w:tc>
        <w:tc>
          <w:tcPr>
            <w:tcW w:w="1025" w:type="pct"/>
            <w:gridSpan w:val="2"/>
            <w:shd w:val="clear" w:color="auto" w:fill="auto"/>
            <w:vAlign w:val="center"/>
          </w:tcPr>
          <w:p w14:paraId="3EAD1453" w14:textId="77777777" w:rsidR="002C76CC" w:rsidRPr="00135DD5" w:rsidRDefault="002C76CC" w:rsidP="002C76C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bidi="en-US"/>
              </w:rPr>
            </w:pPr>
            <w:r w:rsidRPr="00135DD5">
              <w:rPr>
                <w:rFonts w:ascii="Verdana" w:hAnsi="Verdana"/>
                <w:b/>
                <w:bCs/>
                <w:sz w:val="18"/>
                <w:szCs w:val="18"/>
                <w:lang w:bidi="en-US"/>
              </w:rPr>
              <w:t>5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10F18441" w14:textId="77777777" w:rsidR="002C76CC" w:rsidRPr="00135DD5" w:rsidRDefault="002C76CC" w:rsidP="002C76C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bidi="en-US"/>
              </w:rPr>
            </w:pPr>
            <w:r w:rsidRPr="00135DD5">
              <w:rPr>
                <w:rFonts w:ascii="Verdana" w:hAnsi="Verdana"/>
                <w:b/>
                <w:bCs/>
                <w:sz w:val="18"/>
                <w:szCs w:val="18"/>
                <w:lang w:bidi="en-US"/>
              </w:rPr>
              <w:t>6</w:t>
            </w:r>
          </w:p>
        </w:tc>
      </w:tr>
      <w:tr w:rsidR="002C76CC" w:rsidRPr="00135DD5" w14:paraId="512BA3E5" w14:textId="77777777" w:rsidTr="00B00606">
        <w:trPr>
          <w:trHeight w:hRule="exact" w:val="1624"/>
        </w:trPr>
        <w:tc>
          <w:tcPr>
            <w:tcW w:w="142" w:type="pct"/>
            <w:vMerge w:val="restart"/>
            <w:shd w:val="clear" w:color="auto" w:fill="auto"/>
            <w:vAlign w:val="center"/>
          </w:tcPr>
          <w:p w14:paraId="6011C984" w14:textId="77777777" w:rsidR="002C76CC" w:rsidRPr="00135DD5" w:rsidRDefault="002C76CC" w:rsidP="002C76C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sz w:val="18"/>
                <w:szCs w:val="18"/>
                <w:lang w:bidi="en-US"/>
              </w:rPr>
            </w:pPr>
            <w:r w:rsidRPr="00135DD5">
              <w:rPr>
                <w:rFonts w:ascii="Verdana" w:hAnsi="Verdana"/>
                <w:sz w:val="18"/>
                <w:szCs w:val="18"/>
                <w:lang w:bidi="en-US"/>
              </w:rPr>
              <w:t>1</w:t>
            </w:r>
          </w:p>
        </w:tc>
        <w:tc>
          <w:tcPr>
            <w:tcW w:w="961" w:type="pct"/>
            <w:vMerge w:val="restart"/>
            <w:shd w:val="clear" w:color="auto" w:fill="auto"/>
            <w:vAlign w:val="center"/>
          </w:tcPr>
          <w:p w14:paraId="256CB734" w14:textId="77777777" w:rsidR="002C76CC" w:rsidRPr="00D07F66" w:rsidRDefault="002C76CC" w:rsidP="00E9063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hAnsi="Verdana"/>
                <w:lang w:bidi="en-US"/>
              </w:rPr>
              <w:t>Electrical installations and equipment up to 1000V</w:t>
            </w:r>
          </w:p>
        </w:tc>
        <w:tc>
          <w:tcPr>
            <w:tcW w:w="743" w:type="pct"/>
            <w:vMerge w:val="restart"/>
            <w:shd w:val="clear" w:color="auto" w:fill="auto"/>
            <w:vAlign w:val="center"/>
          </w:tcPr>
          <w:p w14:paraId="56BD0F18" w14:textId="77777777" w:rsidR="002C76CC" w:rsidRPr="00D07F66" w:rsidRDefault="002C76CC" w:rsidP="00E9063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hAnsi="Verdana"/>
                <w:lang w:bidi="en-US"/>
              </w:rPr>
              <w:t>In new and/or operational sites/facilities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DF8F751" w14:textId="77777777" w:rsidR="002C76CC" w:rsidRPr="00D07F66" w:rsidRDefault="002C76CC" w:rsidP="00E9063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hAnsi="Verdana"/>
                <w:lang w:bidi="en-US"/>
              </w:rPr>
              <w:t>Insulation resistance</w:t>
            </w:r>
          </w:p>
        </w:tc>
        <w:tc>
          <w:tcPr>
            <w:tcW w:w="1025" w:type="pct"/>
            <w:gridSpan w:val="2"/>
            <w:shd w:val="clear" w:color="auto" w:fill="auto"/>
            <w:vAlign w:val="center"/>
          </w:tcPr>
          <w:p w14:paraId="4334B1F9" w14:textId="1CDD7663" w:rsidR="002C76CC" w:rsidRPr="00D07F66" w:rsidRDefault="002A3242" w:rsidP="00E9063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bidi="en-US"/>
              </w:rPr>
            </w:pPr>
            <w:r>
              <w:rPr>
                <w:rFonts w:ascii="Verdana" w:hAnsi="Verdana"/>
                <w:lang w:bidi="en-US"/>
              </w:rPr>
              <w:t xml:space="preserve">БДС 1986, </w:t>
            </w:r>
            <w:r w:rsidR="002C76CC" w:rsidRPr="00D07F66">
              <w:rPr>
                <w:rFonts w:ascii="Verdana" w:hAnsi="Verdana"/>
                <w:lang w:bidi="en-US"/>
              </w:rPr>
              <w:t>point</w:t>
            </w:r>
          </w:p>
          <w:p w14:paraId="3B86A4AC" w14:textId="77777777" w:rsidR="0004589B" w:rsidRPr="00D07F66" w:rsidRDefault="0004589B" w:rsidP="00E9063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hAnsi="Verdana"/>
                <w:lang w:bidi="en-US"/>
              </w:rPr>
              <w:t>3.3 a, b, d, e;</w:t>
            </w:r>
          </w:p>
          <w:p w14:paraId="579C653D" w14:textId="20725C56" w:rsidR="002C76CC" w:rsidRPr="00D07F66" w:rsidRDefault="0004589B" w:rsidP="00E9063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hAnsi="Verdana"/>
                <w:lang w:val="bg-BG" w:bidi="en-US"/>
              </w:rPr>
              <w:t xml:space="preserve">РИК </w:t>
            </w:r>
            <w:r w:rsidRPr="00D07F66">
              <w:rPr>
                <w:rFonts w:ascii="Verdana" w:hAnsi="Verdana"/>
                <w:lang w:bidi="en-US"/>
              </w:rPr>
              <w:t>7- 04</w:t>
            </w:r>
          </w:p>
        </w:tc>
        <w:tc>
          <w:tcPr>
            <w:tcW w:w="1284" w:type="pct"/>
            <w:shd w:val="clear" w:color="auto" w:fill="auto"/>
            <w:vAlign w:val="bottom"/>
          </w:tcPr>
          <w:p w14:paraId="650F90E1" w14:textId="5A6A2961" w:rsidR="0004589B" w:rsidRPr="00D07F66" w:rsidRDefault="002C76CC" w:rsidP="00E9063A">
            <w:pPr>
              <w:widowControl w:val="0"/>
              <w:overflowPunct/>
              <w:autoSpaceDE/>
              <w:autoSpaceDN/>
              <w:adjustRightInd/>
              <w:spacing w:line="254" w:lineRule="auto"/>
              <w:jc w:val="center"/>
              <w:textAlignment w:val="auto"/>
              <w:rPr>
                <w:rFonts w:ascii="Verdana" w:hAnsi="Verdana"/>
                <w:lang w:val="bg-BG" w:eastAsia="bg-BG" w:bidi="bg-BG"/>
              </w:rPr>
            </w:pPr>
            <w:r w:rsidRPr="00D07F66">
              <w:rPr>
                <w:rFonts w:ascii="Verdana" w:hAnsi="Verdana"/>
                <w:lang w:bidi="en-US"/>
              </w:rPr>
              <w:t xml:space="preserve">Ordinance № 3 (SG, issues 90 and </w:t>
            </w:r>
            <w:r w:rsidRPr="00D07F66">
              <w:rPr>
                <w:rFonts w:ascii="Verdana" w:hAnsi="Verdana"/>
                <w:lang w:val="bg-BG" w:eastAsia="bg-BG" w:bidi="bg-BG"/>
              </w:rPr>
              <w:t xml:space="preserve">91/2004); </w:t>
            </w:r>
            <w:r w:rsidRPr="00D07F66">
              <w:rPr>
                <w:rFonts w:ascii="Verdana" w:hAnsi="Verdana"/>
                <w:lang w:bidi="en-US"/>
              </w:rPr>
              <w:t xml:space="preserve">Ordinance № 16-116 (SG, issue </w:t>
            </w:r>
            <w:r w:rsidRPr="00D07F66">
              <w:rPr>
                <w:rFonts w:ascii="Verdana" w:hAnsi="Verdana"/>
                <w:lang w:val="bg-BG" w:eastAsia="bg-BG" w:bidi="bg-BG"/>
              </w:rPr>
              <w:t>26/2008);</w:t>
            </w:r>
          </w:p>
          <w:p w14:paraId="25E4AF73" w14:textId="125F69F2" w:rsidR="002C76CC" w:rsidRPr="00D07F66" w:rsidRDefault="0004589B" w:rsidP="00E9063A">
            <w:pPr>
              <w:widowControl w:val="0"/>
              <w:overflowPunct/>
              <w:autoSpaceDE/>
              <w:autoSpaceDN/>
              <w:adjustRightInd/>
              <w:spacing w:line="254" w:lineRule="auto"/>
              <w:jc w:val="center"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hAnsi="Verdana"/>
                <w:lang w:bidi="en-US"/>
              </w:rPr>
              <w:t>TS</w:t>
            </w:r>
          </w:p>
        </w:tc>
      </w:tr>
      <w:tr w:rsidR="002C76CC" w:rsidRPr="00135DD5" w14:paraId="1FB2365D" w14:textId="77777777" w:rsidTr="00B00606">
        <w:trPr>
          <w:trHeight w:hRule="exact" w:val="1709"/>
        </w:trPr>
        <w:tc>
          <w:tcPr>
            <w:tcW w:w="142" w:type="pct"/>
            <w:vMerge/>
            <w:shd w:val="clear" w:color="auto" w:fill="auto"/>
            <w:vAlign w:val="center"/>
          </w:tcPr>
          <w:p w14:paraId="123B6F39" w14:textId="77777777" w:rsidR="002C76CC" w:rsidRPr="00135DD5" w:rsidRDefault="002C76CC" w:rsidP="002C76C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Verdana" w:eastAsia="Courier New" w:hAnsi="Verdana" w:cs="Courier New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961" w:type="pct"/>
            <w:vMerge/>
            <w:shd w:val="clear" w:color="auto" w:fill="auto"/>
            <w:vAlign w:val="center"/>
          </w:tcPr>
          <w:p w14:paraId="0D2687D2" w14:textId="77777777" w:rsidR="002C76CC" w:rsidRPr="00D07F66" w:rsidRDefault="002C76CC" w:rsidP="00E9063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ourier New" w:hAnsi="Verdana" w:cs="Courier New"/>
                <w:color w:val="000000"/>
                <w:lang w:bidi="en-US"/>
              </w:rPr>
            </w:pPr>
          </w:p>
        </w:tc>
        <w:tc>
          <w:tcPr>
            <w:tcW w:w="743" w:type="pct"/>
            <w:vMerge/>
            <w:shd w:val="clear" w:color="auto" w:fill="auto"/>
            <w:vAlign w:val="center"/>
          </w:tcPr>
          <w:p w14:paraId="1A3539EA" w14:textId="77777777" w:rsidR="002C76CC" w:rsidRPr="00D07F66" w:rsidRDefault="002C76CC" w:rsidP="00E9063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ourier New" w:hAnsi="Verdana" w:cs="Courier New"/>
                <w:color w:val="000000"/>
                <w:lang w:bidi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06FB8972" w14:textId="77777777" w:rsidR="002C76CC" w:rsidRPr="00D07F66" w:rsidRDefault="002C76CC" w:rsidP="00E9063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hAnsi="Verdana"/>
                <w:lang w:bidi="en-US"/>
              </w:rPr>
              <w:t>Resistance of protective earthing systems</w:t>
            </w:r>
          </w:p>
        </w:tc>
        <w:tc>
          <w:tcPr>
            <w:tcW w:w="1025" w:type="pct"/>
            <w:gridSpan w:val="2"/>
            <w:shd w:val="clear" w:color="auto" w:fill="auto"/>
            <w:vAlign w:val="center"/>
          </w:tcPr>
          <w:p w14:paraId="7AD4A02B" w14:textId="3D692DB9" w:rsidR="002C76CC" w:rsidRPr="00D07F66" w:rsidRDefault="00997CA5" w:rsidP="00E9063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hAnsi="Verdana"/>
                <w:lang w:bidi="en-US"/>
              </w:rPr>
              <w:t xml:space="preserve">РИК </w:t>
            </w:r>
            <w:r w:rsidR="002C76CC" w:rsidRPr="00D07F66">
              <w:rPr>
                <w:rFonts w:ascii="Verdana" w:hAnsi="Verdana"/>
                <w:lang w:bidi="en-US"/>
              </w:rPr>
              <w:t>7-02</w:t>
            </w:r>
          </w:p>
        </w:tc>
        <w:tc>
          <w:tcPr>
            <w:tcW w:w="1284" w:type="pct"/>
            <w:shd w:val="clear" w:color="auto" w:fill="auto"/>
            <w:vAlign w:val="bottom"/>
          </w:tcPr>
          <w:p w14:paraId="31AF0440" w14:textId="35C24D06" w:rsidR="0004589B" w:rsidRPr="00D07F66" w:rsidRDefault="002C76CC" w:rsidP="00E9063A">
            <w:pPr>
              <w:widowControl w:val="0"/>
              <w:overflowPunct/>
              <w:autoSpaceDE/>
              <w:autoSpaceDN/>
              <w:adjustRightInd/>
              <w:spacing w:line="252" w:lineRule="auto"/>
              <w:jc w:val="center"/>
              <w:textAlignment w:val="auto"/>
              <w:rPr>
                <w:rFonts w:ascii="Verdana" w:hAnsi="Verdana"/>
                <w:lang w:val="bg-BG" w:eastAsia="bg-BG" w:bidi="bg-BG"/>
              </w:rPr>
            </w:pPr>
            <w:r w:rsidRPr="00D07F66">
              <w:rPr>
                <w:rFonts w:ascii="Verdana" w:hAnsi="Verdana"/>
                <w:lang w:bidi="en-US"/>
              </w:rPr>
              <w:t xml:space="preserve">Ordinance № 3 (SG, issues 90 and </w:t>
            </w:r>
            <w:r w:rsidRPr="00D07F66">
              <w:rPr>
                <w:rFonts w:ascii="Verdana" w:hAnsi="Verdana"/>
                <w:lang w:val="bg-BG" w:eastAsia="bg-BG" w:bidi="bg-BG"/>
              </w:rPr>
              <w:t xml:space="preserve">91/2004); </w:t>
            </w:r>
            <w:r w:rsidRPr="00D07F66">
              <w:rPr>
                <w:rFonts w:ascii="Verdana" w:hAnsi="Verdana"/>
                <w:lang w:bidi="en-US"/>
              </w:rPr>
              <w:t xml:space="preserve">Ordinance № 16-116 (SG, issue </w:t>
            </w:r>
            <w:r w:rsidRPr="00D07F66">
              <w:rPr>
                <w:rFonts w:ascii="Verdana" w:hAnsi="Verdana"/>
                <w:lang w:val="bg-BG" w:eastAsia="bg-BG" w:bidi="bg-BG"/>
              </w:rPr>
              <w:t>26/2008);</w:t>
            </w:r>
          </w:p>
          <w:p w14:paraId="4A1195F2" w14:textId="11D7BBD8" w:rsidR="002C76CC" w:rsidRPr="00D07F66" w:rsidRDefault="0004589B" w:rsidP="00E9063A">
            <w:pPr>
              <w:widowControl w:val="0"/>
              <w:overflowPunct/>
              <w:autoSpaceDE/>
              <w:autoSpaceDN/>
              <w:adjustRightInd/>
              <w:spacing w:line="252" w:lineRule="auto"/>
              <w:jc w:val="center"/>
              <w:textAlignment w:val="auto"/>
              <w:rPr>
                <w:rFonts w:ascii="Verdana" w:hAnsi="Verdana"/>
                <w:lang w:bidi="en-US"/>
              </w:rPr>
            </w:pPr>
            <w:r w:rsidRPr="00D07F66">
              <w:rPr>
                <w:rFonts w:ascii="Verdana" w:hAnsi="Verdana"/>
                <w:lang w:bidi="en-US"/>
              </w:rPr>
              <w:t>TS</w:t>
            </w:r>
          </w:p>
        </w:tc>
      </w:tr>
      <w:tr w:rsidR="002C76CC" w:rsidRPr="00135DD5" w14:paraId="3DDABF89" w14:textId="77777777" w:rsidTr="00B00606">
        <w:tblPrEx>
          <w:jc w:val="center"/>
        </w:tblPrEx>
        <w:trPr>
          <w:trHeight w:hRule="exact" w:val="1428"/>
          <w:jc w:val="center"/>
        </w:trPr>
        <w:tc>
          <w:tcPr>
            <w:tcW w:w="142" w:type="pct"/>
            <w:vMerge w:val="restart"/>
            <w:shd w:val="clear" w:color="auto" w:fill="auto"/>
          </w:tcPr>
          <w:p w14:paraId="111AC054" w14:textId="77777777" w:rsidR="002C76CC" w:rsidRPr="00135DD5" w:rsidRDefault="002C76CC" w:rsidP="002C76C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1" w:type="pct"/>
            <w:vMerge w:val="restart"/>
            <w:shd w:val="clear" w:color="auto" w:fill="auto"/>
          </w:tcPr>
          <w:p w14:paraId="4A5118E7" w14:textId="77777777" w:rsidR="002C76CC" w:rsidRPr="00D07F66" w:rsidRDefault="002C76CC" w:rsidP="00E9063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14:paraId="24352D36" w14:textId="77777777" w:rsidR="002C76CC" w:rsidRPr="00D07F66" w:rsidRDefault="002C76CC" w:rsidP="00E9063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27143B8C" w14:textId="77777777" w:rsidR="002C76CC" w:rsidRPr="00D07F66" w:rsidRDefault="002C76CC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>Resistance of lightning</w:t>
            </w:r>
            <w:r w:rsidRPr="00D07F66">
              <w:rPr>
                <w:rFonts w:ascii="Verdana" w:hAnsi="Verdana"/>
              </w:rPr>
              <w:softHyphen/>
              <w:t>protection systems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E3D35E9" w14:textId="24145573" w:rsidR="002C76CC" w:rsidRPr="00D07F66" w:rsidRDefault="00997CA5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>РИК 7-03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14:paraId="1D4A137F" w14:textId="4B5C3BD6" w:rsidR="002C76CC" w:rsidRPr="00D07F66" w:rsidRDefault="002C76CC" w:rsidP="00E9063A">
            <w:pPr>
              <w:pStyle w:val="Other0"/>
              <w:spacing w:after="0" w:line="269" w:lineRule="auto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 xml:space="preserve">Ordinance № 4 (SG, issue </w:t>
            </w:r>
            <w:r w:rsidRPr="00D07F66">
              <w:rPr>
                <w:rFonts w:ascii="Verdana" w:hAnsi="Verdana"/>
                <w:lang w:bidi="bg-BG"/>
              </w:rPr>
              <w:t xml:space="preserve">6/2011) </w:t>
            </w:r>
            <w:r w:rsidRPr="00D07F66">
              <w:rPr>
                <w:rFonts w:ascii="Verdana" w:hAnsi="Verdana"/>
              </w:rPr>
              <w:t xml:space="preserve">Ordinance № 16-116 (SG, issue </w:t>
            </w:r>
            <w:r w:rsidRPr="00D07F66">
              <w:rPr>
                <w:rFonts w:ascii="Verdana" w:hAnsi="Verdana"/>
                <w:lang w:bidi="bg-BG"/>
              </w:rPr>
              <w:t xml:space="preserve">26/2008); </w:t>
            </w:r>
            <w:r w:rsidR="00595764" w:rsidRPr="00D07F66">
              <w:rPr>
                <w:rFonts w:ascii="Verdana" w:hAnsi="Verdana"/>
              </w:rPr>
              <w:t>TS</w:t>
            </w:r>
          </w:p>
        </w:tc>
      </w:tr>
      <w:tr w:rsidR="002C76CC" w:rsidRPr="00135DD5" w14:paraId="0CCF13C1" w14:textId="77777777" w:rsidTr="00B00606">
        <w:tblPrEx>
          <w:jc w:val="center"/>
        </w:tblPrEx>
        <w:trPr>
          <w:trHeight w:hRule="exact" w:val="1454"/>
          <w:jc w:val="center"/>
        </w:trPr>
        <w:tc>
          <w:tcPr>
            <w:tcW w:w="142" w:type="pct"/>
            <w:vMerge/>
            <w:shd w:val="clear" w:color="auto" w:fill="auto"/>
          </w:tcPr>
          <w:p w14:paraId="0BF2C0CA" w14:textId="77777777" w:rsidR="002C76CC" w:rsidRPr="00135DD5" w:rsidRDefault="002C76CC" w:rsidP="002C76C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1" w:type="pct"/>
            <w:vMerge/>
            <w:shd w:val="clear" w:color="auto" w:fill="auto"/>
          </w:tcPr>
          <w:p w14:paraId="7ADACCF0" w14:textId="77777777" w:rsidR="002C76CC" w:rsidRPr="00D07F66" w:rsidRDefault="002C76CC" w:rsidP="00E9063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14:paraId="36F4FEEF" w14:textId="77777777" w:rsidR="002C76CC" w:rsidRPr="00D07F66" w:rsidRDefault="002C76CC" w:rsidP="00E9063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6FE4F874" w14:textId="77777777" w:rsidR="002C76CC" w:rsidRPr="00D07F66" w:rsidRDefault="002C76CC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>‘Phase - protective conductor’ loop impedance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E1C6DFB" w14:textId="31846A8C" w:rsidR="002C76CC" w:rsidRPr="00D07F66" w:rsidRDefault="00997CA5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>РИК 7-01</w:t>
            </w:r>
          </w:p>
        </w:tc>
        <w:tc>
          <w:tcPr>
            <w:tcW w:w="1296" w:type="pct"/>
            <w:gridSpan w:val="2"/>
            <w:shd w:val="clear" w:color="auto" w:fill="auto"/>
          </w:tcPr>
          <w:p w14:paraId="4749395D" w14:textId="7A11B066" w:rsidR="00595764" w:rsidRPr="00D07F66" w:rsidRDefault="002C76CC" w:rsidP="00E9063A">
            <w:pPr>
              <w:pStyle w:val="Other0"/>
              <w:spacing w:after="0" w:line="269" w:lineRule="auto"/>
              <w:jc w:val="center"/>
              <w:rPr>
                <w:rFonts w:ascii="Verdana" w:hAnsi="Verdana"/>
                <w:lang w:bidi="bg-BG"/>
              </w:rPr>
            </w:pPr>
            <w:r w:rsidRPr="00D07F66">
              <w:rPr>
                <w:rFonts w:ascii="Verdana" w:hAnsi="Verdana"/>
              </w:rPr>
              <w:t xml:space="preserve">Ordinance № 3 (SG, issue 90 and </w:t>
            </w:r>
            <w:r w:rsidRPr="00D07F66">
              <w:rPr>
                <w:rFonts w:ascii="Verdana" w:hAnsi="Verdana"/>
                <w:lang w:bidi="bg-BG"/>
              </w:rPr>
              <w:t xml:space="preserve">91/2004); </w:t>
            </w:r>
            <w:r w:rsidRPr="00D07F66">
              <w:rPr>
                <w:rFonts w:ascii="Verdana" w:hAnsi="Verdana"/>
              </w:rPr>
              <w:t xml:space="preserve">Ordinance №. 16-116 (SG, issue </w:t>
            </w:r>
            <w:r w:rsidRPr="00D07F66">
              <w:rPr>
                <w:rFonts w:ascii="Verdana" w:hAnsi="Verdana"/>
                <w:lang w:bidi="bg-BG"/>
              </w:rPr>
              <w:t>26/2008);</w:t>
            </w:r>
          </w:p>
          <w:p w14:paraId="63B40921" w14:textId="287C655C" w:rsidR="002C76CC" w:rsidRPr="00D07F66" w:rsidRDefault="00595764" w:rsidP="00E9063A">
            <w:pPr>
              <w:pStyle w:val="Other0"/>
              <w:spacing w:after="0" w:line="269" w:lineRule="auto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  <w:lang w:bidi="en-US"/>
              </w:rPr>
              <w:t>TS</w:t>
            </w:r>
          </w:p>
        </w:tc>
      </w:tr>
      <w:tr w:rsidR="002C76CC" w:rsidRPr="00135DD5" w14:paraId="6E523BDD" w14:textId="77777777" w:rsidTr="00B00606">
        <w:tblPrEx>
          <w:jc w:val="center"/>
        </w:tblPrEx>
        <w:trPr>
          <w:trHeight w:hRule="exact" w:val="2375"/>
          <w:jc w:val="center"/>
        </w:trPr>
        <w:tc>
          <w:tcPr>
            <w:tcW w:w="142" w:type="pct"/>
            <w:vMerge/>
            <w:shd w:val="clear" w:color="auto" w:fill="auto"/>
          </w:tcPr>
          <w:p w14:paraId="7F3581A4" w14:textId="77777777" w:rsidR="002C76CC" w:rsidRPr="00135DD5" w:rsidRDefault="002C76CC" w:rsidP="002C76C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1" w:type="pct"/>
            <w:vMerge/>
            <w:shd w:val="clear" w:color="auto" w:fill="auto"/>
          </w:tcPr>
          <w:p w14:paraId="42BB6910" w14:textId="77777777" w:rsidR="002C76CC" w:rsidRPr="00D07F66" w:rsidRDefault="002C76CC" w:rsidP="00E9063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14:paraId="2ABA67A6" w14:textId="77777777" w:rsidR="002C76CC" w:rsidRPr="00D07F66" w:rsidRDefault="002C76CC" w:rsidP="00E9063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45" w:type="pct"/>
            <w:shd w:val="clear" w:color="auto" w:fill="auto"/>
          </w:tcPr>
          <w:p w14:paraId="4C27272B" w14:textId="77777777" w:rsidR="002C76CC" w:rsidRPr="00D07F66" w:rsidRDefault="002C76CC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>Trigger current, tripping time, protective earthing resistance and contact voltage of circuit breakers /CB/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5166AA0" w14:textId="1D7D07CB" w:rsidR="002C76CC" w:rsidRPr="00D07F66" w:rsidRDefault="00997CA5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>РИК  7-05</w:t>
            </w:r>
          </w:p>
        </w:tc>
        <w:tc>
          <w:tcPr>
            <w:tcW w:w="1296" w:type="pct"/>
            <w:gridSpan w:val="2"/>
            <w:shd w:val="clear" w:color="auto" w:fill="auto"/>
            <w:vAlign w:val="center"/>
          </w:tcPr>
          <w:p w14:paraId="180532FA" w14:textId="06C83381" w:rsidR="002C76CC" w:rsidRPr="00D07F66" w:rsidRDefault="002C76CC" w:rsidP="00E9063A">
            <w:pPr>
              <w:pStyle w:val="Other0"/>
              <w:spacing w:after="0" w:line="233" w:lineRule="auto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 xml:space="preserve">Ordinance № 3 (SG, issue 90 and </w:t>
            </w:r>
            <w:r w:rsidRPr="00D07F66">
              <w:rPr>
                <w:rFonts w:ascii="Verdana" w:hAnsi="Verdana"/>
                <w:lang w:bidi="bg-BG"/>
              </w:rPr>
              <w:t>91/2004);</w:t>
            </w:r>
          </w:p>
          <w:p w14:paraId="1A8152CD" w14:textId="2800F382" w:rsidR="002C76CC" w:rsidRPr="00D07F66" w:rsidRDefault="002C76CC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 xml:space="preserve">Ordinance № 16-116 (SG, issue </w:t>
            </w:r>
            <w:r w:rsidRPr="00D07F66">
              <w:rPr>
                <w:rFonts w:ascii="Verdana" w:hAnsi="Verdana"/>
                <w:lang w:bidi="bg-BG"/>
              </w:rPr>
              <w:t xml:space="preserve">26/2008); </w:t>
            </w:r>
            <w:r w:rsidR="00595764" w:rsidRPr="00D07F66">
              <w:rPr>
                <w:rFonts w:ascii="Verdana" w:hAnsi="Verdana"/>
              </w:rPr>
              <w:t>TS</w:t>
            </w:r>
          </w:p>
        </w:tc>
      </w:tr>
      <w:tr w:rsidR="002C76CC" w:rsidRPr="00135DD5" w14:paraId="1ADFBAD0" w14:textId="77777777" w:rsidTr="00B00606">
        <w:tblPrEx>
          <w:jc w:val="center"/>
        </w:tblPrEx>
        <w:trPr>
          <w:trHeight w:hRule="exact" w:val="3685"/>
          <w:jc w:val="center"/>
        </w:trPr>
        <w:tc>
          <w:tcPr>
            <w:tcW w:w="142" w:type="pct"/>
            <w:shd w:val="clear" w:color="auto" w:fill="auto"/>
            <w:vAlign w:val="center"/>
          </w:tcPr>
          <w:p w14:paraId="63CF92BB" w14:textId="77777777" w:rsidR="002C76CC" w:rsidRPr="00135DD5" w:rsidRDefault="002C76CC" w:rsidP="002C76CC">
            <w:pPr>
              <w:pStyle w:val="Other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135DD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D3CFD1B" w14:textId="77777777" w:rsidR="002C76CC" w:rsidRPr="00D07F66" w:rsidRDefault="002C76CC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>Artificial lighting in working and domestic environments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7C6C13D" w14:textId="77777777" w:rsidR="002C76CC" w:rsidRPr="00D07F66" w:rsidRDefault="002C76CC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>In new and/or operational sites/facilities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EEFFF20" w14:textId="77777777" w:rsidR="002C76CC" w:rsidRPr="00D07F66" w:rsidRDefault="002C76CC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>Illuminance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81B50C9" w14:textId="77777777" w:rsidR="002C76CC" w:rsidRPr="00D07F66" w:rsidRDefault="002C76CC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>Methodological guidelines for measurement and assessment of artificial lighting in buildings 40-85</w:t>
            </w:r>
          </w:p>
          <w:p w14:paraId="6AF6E08B" w14:textId="697DA9E1" w:rsidR="002C76CC" w:rsidRPr="00D07F66" w:rsidRDefault="00997CA5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>РИК 7-06.</w:t>
            </w:r>
          </w:p>
        </w:tc>
        <w:tc>
          <w:tcPr>
            <w:tcW w:w="1296" w:type="pct"/>
            <w:gridSpan w:val="2"/>
            <w:shd w:val="clear" w:color="auto" w:fill="auto"/>
          </w:tcPr>
          <w:p w14:paraId="1C11372C" w14:textId="6D4938D9" w:rsidR="002C76CC" w:rsidRPr="00D07F66" w:rsidRDefault="002C76CC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 xml:space="preserve">Ordinance № 2 (SG, issue </w:t>
            </w:r>
            <w:r w:rsidRPr="00D07F66">
              <w:rPr>
                <w:rFonts w:ascii="Verdana" w:hAnsi="Verdana"/>
                <w:lang w:bidi="bg-BG"/>
              </w:rPr>
              <w:t xml:space="preserve">15/2007) </w:t>
            </w:r>
            <w:r w:rsidRPr="00D07F66">
              <w:rPr>
                <w:rFonts w:ascii="Verdana" w:hAnsi="Verdana"/>
              </w:rPr>
              <w:t xml:space="preserve">Ordinance № 3 (SG, issue </w:t>
            </w:r>
            <w:r w:rsidRPr="00D07F66">
              <w:rPr>
                <w:rFonts w:ascii="Verdana" w:hAnsi="Verdana"/>
                <w:lang w:bidi="bg-BG"/>
              </w:rPr>
              <w:t xml:space="preserve">15/2007) </w:t>
            </w:r>
            <w:r w:rsidRPr="00D07F66">
              <w:rPr>
                <w:rFonts w:ascii="Verdana" w:hAnsi="Verdana"/>
              </w:rPr>
              <w:t xml:space="preserve">Ordinance № 9 (SG, issue </w:t>
            </w:r>
            <w:r w:rsidRPr="00D07F66">
              <w:rPr>
                <w:rFonts w:ascii="Verdana" w:hAnsi="Verdana"/>
                <w:lang w:bidi="bg-BG"/>
              </w:rPr>
              <w:t xml:space="preserve">46/1994) </w:t>
            </w:r>
            <w:r w:rsidRPr="00D07F66">
              <w:rPr>
                <w:rFonts w:ascii="Verdana" w:hAnsi="Verdana"/>
              </w:rPr>
              <w:t xml:space="preserve">Ordinance № 24 (SG, issue </w:t>
            </w:r>
            <w:r w:rsidRPr="00D07F66">
              <w:rPr>
                <w:rFonts w:ascii="Verdana" w:hAnsi="Verdana"/>
                <w:lang w:bidi="bg-BG"/>
              </w:rPr>
              <w:t xml:space="preserve">95/2003) </w:t>
            </w:r>
            <w:r w:rsidRPr="00D07F66">
              <w:rPr>
                <w:rFonts w:ascii="Verdana" w:hAnsi="Verdana"/>
              </w:rPr>
              <w:t xml:space="preserve">Ordinance № 26 (SG, issue </w:t>
            </w:r>
            <w:r w:rsidRPr="00D07F66">
              <w:rPr>
                <w:rFonts w:ascii="Verdana" w:hAnsi="Verdana"/>
                <w:lang w:bidi="bg-BG"/>
              </w:rPr>
              <w:t xml:space="preserve">103/2008) </w:t>
            </w:r>
            <w:r w:rsidRPr="00D07F66">
              <w:rPr>
                <w:rFonts w:ascii="Verdana" w:hAnsi="Verdana"/>
              </w:rPr>
              <w:t xml:space="preserve">Ordinance № 49 (SG, issue </w:t>
            </w:r>
            <w:r w:rsidR="003B6D4E" w:rsidRPr="00D07F66">
              <w:rPr>
                <w:rFonts w:ascii="Verdana" w:hAnsi="Verdana"/>
                <w:lang w:bidi="bg-BG"/>
              </w:rPr>
              <w:t>7/1976</w:t>
            </w:r>
            <w:r w:rsidRPr="00D07F66">
              <w:rPr>
                <w:rFonts w:ascii="Verdana" w:hAnsi="Verdana"/>
                <w:lang w:bidi="bg-BG"/>
              </w:rPr>
              <w:t>)</w:t>
            </w:r>
          </w:p>
          <w:p w14:paraId="494EA804" w14:textId="7E30DB40" w:rsidR="002C76CC" w:rsidRPr="00D07F66" w:rsidRDefault="002C76CC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>БДС</w:t>
            </w:r>
            <w:r w:rsidR="009106F6" w:rsidRPr="00D07F66">
              <w:rPr>
                <w:rFonts w:ascii="Verdana" w:hAnsi="Verdana"/>
              </w:rPr>
              <w:t xml:space="preserve"> EN 12464</w:t>
            </w:r>
          </w:p>
          <w:p w14:paraId="5B7E646E" w14:textId="263A456F" w:rsidR="002C76CC" w:rsidRPr="00D07F66" w:rsidRDefault="00595764" w:rsidP="00E9063A">
            <w:pPr>
              <w:pStyle w:val="Other0"/>
              <w:spacing w:after="0"/>
              <w:jc w:val="center"/>
              <w:rPr>
                <w:rFonts w:ascii="Verdana" w:hAnsi="Verdana"/>
              </w:rPr>
            </w:pPr>
            <w:r w:rsidRPr="00D07F66">
              <w:rPr>
                <w:rFonts w:ascii="Verdana" w:hAnsi="Verdana"/>
              </w:rPr>
              <w:t>TS</w:t>
            </w:r>
          </w:p>
        </w:tc>
      </w:tr>
    </w:tbl>
    <w:p w14:paraId="738750FE" w14:textId="5130012B" w:rsidR="000A0EDB" w:rsidRDefault="000A0EDB" w:rsidP="00B70E3A">
      <w:pPr>
        <w:jc w:val="both"/>
        <w:rPr>
          <w:rFonts w:ascii="Verdana" w:hAnsi="Verdana" w:cs="Arial"/>
          <w:sz w:val="18"/>
          <w:szCs w:val="18"/>
          <w:lang w:eastAsia="bg-BG" w:bidi="en-US"/>
        </w:rPr>
      </w:pPr>
    </w:p>
    <w:p w14:paraId="0B404FBF" w14:textId="77777777" w:rsidR="00D3094D" w:rsidRDefault="00D3094D" w:rsidP="00B70E3A">
      <w:pPr>
        <w:jc w:val="both"/>
        <w:rPr>
          <w:rFonts w:ascii="Verdana" w:hAnsi="Verdana" w:cs="Arial"/>
          <w:lang w:eastAsia="bg-BG" w:bidi="en-US"/>
        </w:rPr>
      </w:pPr>
    </w:p>
    <w:p w14:paraId="63C413A4" w14:textId="7A836CA2" w:rsidR="007E3CDA" w:rsidRPr="000A0EDB" w:rsidRDefault="00B70E3A" w:rsidP="00B70E3A">
      <w:pPr>
        <w:jc w:val="both"/>
        <w:rPr>
          <w:rFonts w:ascii="Verdana" w:hAnsi="Verdana" w:cs="Arial"/>
          <w:lang w:eastAsia="bg-BG" w:bidi="bg-BG"/>
        </w:rPr>
      </w:pPr>
      <w:r w:rsidRPr="000A0EDB">
        <w:rPr>
          <w:rFonts w:ascii="Verdana" w:hAnsi="Verdana" w:cs="Arial"/>
          <w:lang w:eastAsia="bg-BG" w:bidi="en-US"/>
        </w:rPr>
        <w:t xml:space="preserve">Ordinance № </w:t>
      </w:r>
      <w:r w:rsidRPr="000A0EDB">
        <w:rPr>
          <w:rFonts w:ascii="Verdana" w:hAnsi="Verdana" w:cs="Arial"/>
          <w:lang w:eastAsia="bg-BG" w:bidi="bg-BG"/>
        </w:rPr>
        <w:t xml:space="preserve">3 </w:t>
      </w:r>
      <w:r w:rsidRPr="000A0EDB">
        <w:rPr>
          <w:rFonts w:ascii="Verdana" w:hAnsi="Verdana" w:cs="Arial"/>
          <w:lang w:eastAsia="bg-BG" w:bidi="en-US"/>
        </w:rPr>
        <w:t xml:space="preserve">on the layout of electrical installations and power lines, (SG, issue </w:t>
      </w:r>
      <w:r w:rsidRPr="000A0EDB">
        <w:rPr>
          <w:rFonts w:ascii="Verdana" w:hAnsi="Verdana" w:cs="Arial"/>
          <w:lang w:eastAsia="bg-BG" w:bidi="bg-BG"/>
        </w:rPr>
        <w:t xml:space="preserve">90 </w:t>
      </w:r>
      <w:r w:rsidRPr="000A0EDB">
        <w:rPr>
          <w:rFonts w:ascii="Verdana" w:hAnsi="Verdana" w:cs="Arial"/>
          <w:lang w:eastAsia="bg-BG" w:bidi="en-US"/>
        </w:rPr>
        <w:t xml:space="preserve">and issue </w:t>
      </w:r>
      <w:r w:rsidRPr="000A0EDB">
        <w:rPr>
          <w:rFonts w:ascii="Verdana" w:hAnsi="Verdana" w:cs="Arial"/>
          <w:lang w:eastAsia="bg-BG" w:bidi="bg-BG"/>
        </w:rPr>
        <w:t xml:space="preserve">91/2004), </w:t>
      </w:r>
      <w:r w:rsidRPr="000A0EDB">
        <w:rPr>
          <w:rFonts w:ascii="Verdana" w:hAnsi="Verdana" w:cs="Arial"/>
          <w:lang w:eastAsia="bg-BG" w:bidi="en-US"/>
        </w:rPr>
        <w:t xml:space="preserve">amended in SG, issue </w:t>
      </w:r>
      <w:r w:rsidRPr="000A0EDB">
        <w:rPr>
          <w:rFonts w:ascii="Verdana" w:hAnsi="Verdana" w:cs="Arial"/>
          <w:lang w:eastAsia="bg-BG" w:bidi="bg-BG"/>
        </w:rPr>
        <w:t>42/2015</w:t>
      </w:r>
      <w:r w:rsidR="000A0EDB" w:rsidRPr="000A0EDB">
        <w:rPr>
          <w:rFonts w:ascii="Verdana" w:hAnsi="Verdana" w:cs="Arial"/>
          <w:lang w:eastAsia="bg-BG" w:bidi="bg-BG"/>
        </w:rPr>
        <w:t>;</w:t>
      </w:r>
    </w:p>
    <w:p w14:paraId="0950B1F7" w14:textId="78FDDB8A" w:rsidR="007E3CDA" w:rsidRPr="000A0EDB" w:rsidRDefault="00B70E3A" w:rsidP="00B70E3A">
      <w:pPr>
        <w:jc w:val="both"/>
        <w:rPr>
          <w:rFonts w:ascii="Verdana" w:hAnsi="Verdana" w:cs="Arial"/>
          <w:lang w:eastAsia="bg-BG" w:bidi="bg-BG"/>
        </w:rPr>
      </w:pPr>
      <w:r w:rsidRPr="000A0EDB">
        <w:rPr>
          <w:rFonts w:ascii="Verdana" w:hAnsi="Verdana" w:cs="Arial"/>
          <w:lang w:eastAsia="bg-BG" w:bidi="en-US"/>
        </w:rPr>
        <w:t xml:space="preserve">Ordinance № </w:t>
      </w:r>
      <w:r w:rsidRPr="000A0EDB">
        <w:rPr>
          <w:rFonts w:ascii="Verdana" w:hAnsi="Verdana" w:cs="Arial"/>
          <w:lang w:eastAsia="bg-BG" w:bidi="bg-BG"/>
        </w:rPr>
        <w:t xml:space="preserve">16-116 </w:t>
      </w:r>
      <w:r w:rsidRPr="000A0EDB">
        <w:rPr>
          <w:rFonts w:ascii="Verdana" w:hAnsi="Verdana" w:cs="Arial"/>
          <w:lang w:eastAsia="bg-BG" w:bidi="en-US"/>
        </w:rPr>
        <w:t xml:space="preserve">on the technical operation of power equipment (SG, issue </w:t>
      </w:r>
      <w:r w:rsidRPr="000A0EDB">
        <w:rPr>
          <w:rFonts w:ascii="Verdana" w:hAnsi="Verdana" w:cs="Arial"/>
          <w:lang w:eastAsia="bg-BG" w:bidi="bg-BG"/>
        </w:rPr>
        <w:t xml:space="preserve">26/2008), </w:t>
      </w:r>
      <w:r w:rsidRPr="000A0EDB">
        <w:rPr>
          <w:rFonts w:ascii="Verdana" w:hAnsi="Verdana" w:cs="Arial"/>
          <w:lang w:eastAsia="bg-BG" w:bidi="en-US"/>
        </w:rPr>
        <w:t xml:space="preserve">amended in SG, issue </w:t>
      </w:r>
      <w:r w:rsidRPr="000A0EDB">
        <w:rPr>
          <w:rFonts w:ascii="Verdana" w:hAnsi="Verdana" w:cs="Arial"/>
          <w:lang w:eastAsia="bg-BG" w:bidi="bg-BG"/>
        </w:rPr>
        <w:t>42/2015</w:t>
      </w:r>
      <w:r w:rsidR="000A0EDB" w:rsidRPr="000A0EDB">
        <w:rPr>
          <w:rFonts w:ascii="Verdana" w:hAnsi="Verdana" w:cs="Arial"/>
          <w:lang w:eastAsia="bg-BG" w:bidi="bg-BG"/>
        </w:rPr>
        <w:t>;</w:t>
      </w:r>
    </w:p>
    <w:p w14:paraId="21152EF7" w14:textId="0B7DC652" w:rsidR="007E3CDA" w:rsidRPr="000A0EDB" w:rsidRDefault="00B70E3A" w:rsidP="00B70E3A">
      <w:pPr>
        <w:jc w:val="both"/>
        <w:rPr>
          <w:rFonts w:ascii="Verdana" w:hAnsi="Verdana" w:cs="Arial"/>
          <w:lang w:eastAsia="bg-BG" w:bidi="bg-BG"/>
        </w:rPr>
      </w:pPr>
      <w:r w:rsidRPr="000A0EDB">
        <w:rPr>
          <w:rFonts w:ascii="Verdana" w:hAnsi="Verdana" w:cs="Arial"/>
          <w:lang w:eastAsia="bg-BG" w:bidi="en-US"/>
        </w:rPr>
        <w:t xml:space="preserve">Ordinance № </w:t>
      </w:r>
      <w:r w:rsidRPr="000A0EDB">
        <w:rPr>
          <w:rFonts w:ascii="Verdana" w:hAnsi="Verdana" w:cs="Arial"/>
          <w:lang w:eastAsia="bg-BG" w:bidi="bg-BG"/>
        </w:rPr>
        <w:t xml:space="preserve">4 </w:t>
      </w:r>
      <w:r w:rsidRPr="000A0EDB">
        <w:rPr>
          <w:rFonts w:ascii="Verdana" w:hAnsi="Verdana" w:cs="Arial"/>
          <w:lang w:eastAsia="bg-BG" w:bidi="en-US"/>
        </w:rPr>
        <w:t xml:space="preserve">on the lightning protection of buildings, outdoor equipment and open spaces (SG, issue </w:t>
      </w:r>
      <w:r w:rsidRPr="000A0EDB">
        <w:rPr>
          <w:rFonts w:ascii="Verdana" w:hAnsi="Verdana" w:cs="Arial"/>
          <w:lang w:eastAsia="bg-BG" w:bidi="bg-BG"/>
        </w:rPr>
        <w:t>6/2011)</w:t>
      </w:r>
      <w:r w:rsidR="000A0EDB" w:rsidRPr="000A0EDB">
        <w:rPr>
          <w:rFonts w:ascii="Verdana" w:hAnsi="Verdana" w:cs="Arial"/>
          <w:lang w:eastAsia="bg-BG" w:bidi="bg-BG"/>
        </w:rPr>
        <w:t>;</w:t>
      </w:r>
    </w:p>
    <w:p w14:paraId="7C02FFFD" w14:textId="0F7EC9F2" w:rsidR="007E3CDA" w:rsidRPr="000A0EDB" w:rsidRDefault="00B70E3A" w:rsidP="00B70E3A">
      <w:pPr>
        <w:jc w:val="both"/>
        <w:rPr>
          <w:rFonts w:ascii="Verdana" w:hAnsi="Verdana" w:cs="Arial"/>
          <w:lang w:eastAsia="bg-BG" w:bidi="bg-BG"/>
        </w:rPr>
      </w:pPr>
      <w:r w:rsidRPr="000A0EDB">
        <w:rPr>
          <w:rFonts w:ascii="Verdana" w:hAnsi="Verdana" w:cs="Arial"/>
          <w:lang w:eastAsia="bg-BG" w:bidi="en-US"/>
        </w:rPr>
        <w:t xml:space="preserve">Ordinance № </w:t>
      </w:r>
      <w:r w:rsidRPr="000A0EDB">
        <w:rPr>
          <w:rFonts w:ascii="Verdana" w:hAnsi="Verdana" w:cs="Arial"/>
          <w:lang w:eastAsia="bg-BG" w:bidi="bg-BG"/>
        </w:rPr>
        <w:t xml:space="preserve">2 </w:t>
      </w:r>
      <w:r w:rsidRPr="000A0EDB">
        <w:rPr>
          <w:rFonts w:ascii="Verdana" w:hAnsi="Verdana" w:cs="Arial"/>
          <w:lang w:eastAsia="bg-BG" w:bidi="en-US"/>
        </w:rPr>
        <w:t xml:space="preserve">on the requirements for computer and internet clubs for public use (SG, issue </w:t>
      </w:r>
      <w:r w:rsidRPr="000A0EDB">
        <w:rPr>
          <w:rFonts w:ascii="Verdana" w:hAnsi="Verdana" w:cs="Arial"/>
          <w:lang w:eastAsia="bg-BG" w:bidi="bg-BG"/>
        </w:rPr>
        <w:t>15/2007)</w:t>
      </w:r>
      <w:r w:rsidR="000A0EDB" w:rsidRPr="000A0EDB">
        <w:rPr>
          <w:rFonts w:ascii="Verdana" w:hAnsi="Verdana" w:cs="Arial"/>
          <w:lang w:eastAsia="bg-BG" w:bidi="bg-BG"/>
        </w:rPr>
        <w:t>;</w:t>
      </w:r>
    </w:p>
    <w:p w14:paraId="647A1A4D" w14:textId="6FD296B5" w:rsidR="007E3CDA" w:rsidRPr="000A0EDB" w:rsidRDefault="00B70E3A" w:rsidP="00B70E3A">
      <w:pPr>
        <w:jc w:val="both"/>
        <w:rPr>
          <w:rFonts w:ascii="Verdana" w:hAnsi="Verdana" w:cs="Arial"/>
          <w:lang w:eastAsia="bg-BG" w:bidi="bg-BG"/>
        </w:rPr>
      </w:pPr>
      <w:r w:rsidRPr="000A0EDB">
        <w:rPr>
          <w:rFonts w:ascii="Verdana" w:hAnsi="Verdana" w:cs="Arial"/>
          <w:lang w:eastAsia="bg-BG" w:bidi="en-US"/>
        </w:rPr>
        <w:t xml:space="preserve">Ordinance № </w:t>
      </w:r>
      <w:r w:rsidRPr="000A0EDB">
        <w:rPr>
          <w:rFonts w:ascii="Verdana" w:hAnsi="Verdana" w:cs="Arial"/>
          <w:lang w:eastAsia="bg-BG" w:bidi="bg-BG"/>
        </w:rPr>
        <w:t xml:space="preserve">3 </w:t>
      </w:r>
      <w:r w:rsidRPr="000A0EDB">
        <w:rPr>
          <w:rFonts w:ascii="Verdana" w:hAnsi="Verdana" w:cs="Arial"/>
          <w:lang w:eastAsia="bg-BG" w:bidi="en-US"/>
        </w:rPr>
        <w:t xml:space="preserve">on the health requirements for kindergartens (SG, issue </w:t>
      </w:r>
      <w:r w:rsidRPr="000A0EDB">
        <w:rPr>
          <w:rFonts w:ascii="Verdana" w:hAnsi="Verdana" w:cs="Arial"/>
          <w:lang w:eastAsia="bg-BG" w:bidi="bg-BG"/>
        </w:rPr>
        <w:t>15/2007)</w:t>
      </w:r>
      <w:r w:rsidR="000A0EDB" w:rsidRPr="000A0EDB">
        <w:rPr>
          <w:rFonts w:ascii="Verdana" w:hAnsi="Verdana" w:cs="Arial"/>
          <w:lang w:eastAsia="bg-BG" w:bidi="bg-BG"/>
        </w:rPr>
        <w:t>;</w:t>
      </w:r>
    </w:p>
    <w:p w14:paraId="306C5F35" w14:textId="39043372" w:rsidR="007E3CDA" w:rsidRPr="000A0EDB" w:rsidRDefault="00B70E3A" w:rsidP="00B70E3A">
      <w:pPr>
        <w:jc w:val="both"/>
        <w:rPr>
          <w:rFonts w:ascii="Verdana" w:hAnsi="Verdana" w:cs="Arial"/>
          <w:lang w:eastAsia="bg-BG" w:bidi="bg-BG"/>
        </w:rPr>
      </w:pPr>
      <w:r w:rsidRPr="000A0EDB">
        <w:rPr>
          <w:rFonts w:ascii="Verdana" w:hAnsi="Verdana" w:cs="Arial"/>
          <w:lang w:eastAsia="bg-BG" w:bidi="en-US"/>
        </w:rPr>
        <w:t xml:space="preserve">Ordinance № </w:t>
      </w:r>
      <w:r w:rsidRPr="000A0EDB">
        <w:rPr>
          <w:rFonts w:ascii="Verdana" w:hAnsi="Verdana" w:cs="Arial"/>
          <w:lang w:eastAsia="bg-BG" w:bidi="bg-BG"/>
        </w:rPr>
        <w:t xml:space="preserve">9 </w:t>
      </w:r>
      <w:r w:rsidRPr="000A0EDB">
        <w:rPr>
          <w:rFonts w:ascii="Verdana" w:hAnsi="Verdana" w:cs="Arial"/>
          <w:lang w:eastAsia="bg-BG" w:bidi="en-US"/>
        </w:rPr>
        <w:t xml:space="preserve">on health and hygiene requirements for the use of personal computers in the training and extracurricular activities of students (SG, issue </w:t>
      </w:r>
      <w:r w:rsidRPr="000A0EDB">
        <w:rPr>
          <w:rFonts w:ascii="Verdana" w:hAnsi="Verdana" w:cs="Arial"/>
          <w:lang w:eastAsia="bg-BG" w:bidi="bg-BG"/>
        </w:rPr>
        <w:t>46/1994)</w:t>
      </w:r>
      <w:r w:rsidR="000A0EDB" w:rsidRPr="000A0EDB">
        <w:rPr>
          <w:rFonts w:ascii="Verdana" w:hAnsi="Verdana" w:cs="Arial"/>
          <w:lang w:eastAsia="bg-BG" w:bidi="bg-BG"/>
        </w:rPr>
        <w:t>;</w:t>
      </w:r>
    </w:p>
    <w:p w14:paraId="76774D1B" w14:textId="074D0EFE" w:rsidR="007E3CDA" w:rsidRPr="000A0EDB" w:rsidRDefault="00B70E3A" w:rsidP="00B70E3A">
      <w:pPr>
        <w:jc w:val="both"/>
        <w:rPr>
          <w:rFonts w:ascii="Verdana" w:hAnsi="Verdana" w:cs="Arial"/>
          <w:lang w:eastAsia="bg-BG" w:bidi="bg-BG"/>
        </w:rPr>
      </w:pPr>
      <w:r w:rsidRPr="000A0EDB">
        <w:rPr>
          <w:rFonts w:ascii="Verdana" w:hAnsi="Verdana" w:cs="Arial"/>
          <w:lang w:eastAsia="bg-BG" w:bidi="en-US"/>
        </w:rPr>
        <w:t xml:space="preserve">Ordinance № </w:t>
      </w:r>
      <w:r w:rsidRPr="000A0EDB">
        <w:rPr>
          <w:rFonts w:ascii="Verdana" w:hAnsi="Verdana" w:cs="Arial"/>
          <w:lang w:eastAsia="bg-BG" w:bidi="bg-BG"/>
        </w:rPr>
        <w:t xml:space="preserve">24 </w:t>
      </w:r>
      <w:r w:rsidRPr="000A0EDB">
        <w:rPr>
          <w:rFonts w:ascii="Verdana" w:hAnsi="Verdana" w:cs="Arial"/>
          <w:lang w:eastAsia="bg-BG" w:bidi="en-US"/>
        </w:rPr>
        <w:t xml:space="preserve">on the sanitary and hygiene requirements for disco clubs (SG, issue </w:t>
      </w:r>
      <w:r w:rsidRPr="000A0EDB">
        <w:rPr>
          <w:rFonts w:ascii="Verdana" w:hAnsi="Verdana" w:cs="Arial"/>
          <w:lang w:eastAsia="bg-BG" w:bidi="bg-BG"/>
        </w:rPr>
        <w:t>95/2003)</w:t>
      </w:r>
      <w:r w:rsidR="000A0EDB" w:rsidRPr="000A0EDB">
        <w:rPr>
          <w:rFonts w:ascii="Verdana" w:hAnsi="Verdana" w:cs="Arial"/>
          <w:lang w:eastAsia="bg-BG" w:bidi="bg-BG"/>
        </w:rPr>
        <w:t>;</w:t>
      </w:r>
    </w:p>
    <w:p w14:paraId="53A5EF39" w14:textId="5B64A260" w:rsidR="007E3CDA" w:rsidRPr="000A0EDB" w:rsidRDefault="00B70E3A" w:rsidP="00B70E3A">
      <w:pPr>
        <w:jc w:val="both"/>
        <w:rPr>
          <w:rFonts w:ascii="Verdana" w:hAnsi="Verdana" w:cs="Arial"/>
          <w:lang w:eastAsia="bg-BG" w:bidi="bg-BG"/>
        </w:rPr>
      </w:pPr>
      <w:r w:rsidRPr="000A0EDB">
        <w:rPr>
          <w:rFonts w:ascii="Verdana" w:hAnsi="Verdana" w:cs="Arial"/>
          <w:lang w:eastAsia="bg-BG" w:bidi="en-US"/>
        </w:rPr>
        <w:t xml:space="preserve">Ordinance № </w:t>
      </w:r>
      <w:r w:rsidRPr="000A0EDB">
        <w:rPr>
          <w:rFonts w:ascii="Verdana" w:hAnsi="Verdana" w:cs="Arial"/>
          <w:lang w:eastAsia="bg-BG" w:bidi="bg-BG"/>
        </w:rPr>
        <w:t xml:space="preserve">26 </w:t>
      </w:r>
      <w:r w:rsidRPr="000A0EDB">
        <w:rPr>
          <w:rFonts w:ascii="Verdana" w:hAnsi="Verdana" w:cs="Arial"/>
          <w:lang w:eastAsia="bg-BG" w:bidi="en-US"/>
        </w:rPr>
        <w:t xml:space="preserve">on the establishment and operation of nurseries and nursery kitchens and the health requirements for them (SG, issue </w:t>
      </w:r>
      <w:r w:rsidRPr="000A0EDB">
        <w:rPr>
          <w:rFonts w:ascii="Verdana" w:hAnsi="Verdana" w:cs="Arial"/>
          <w:lang w:eastAsia="bg-BG" w:bidi="bg-BG"/>
        </w:rPr>
        <w:t>103/2008);</w:t>
      </w:r>
    </w:p>
    <w:p w14:paraId="65F8CF77" w14:textId="674254C1" w:rsidR="00EE6453" w:rsidRPr="000A0EDB" w:rsidRDefault="00B70E3A" w:rsidP="00B70E3A">
      <w:pPr>
        <w:jc w:val="both"/>
        <w:rPr>
          <w:rFonts w:ascii="Verdana" w:hAnsi="Verdana" w:cs="Arial"/>
          <w:lang w:eastAsia="bg-BG" w:bidi="bg-BG"/>
        </w:rPr>
      </w:pPr>
      <w:r w:rsidRPr="000A0EDB">
        <w:rPr>
          <w:rFonts w:ascii="Verdana" w:hAnsi="Verdana" w:cs="Arial"/>
          <w:lang w:eastAsia="bg-BG" w:bidi="en-US"/>
        </w:rPr>
        <w:t xml:space="preserve">Ordinance № </w:t>
      </w:r>
      <w:r w:rsidRPr="000A0EDB">
        <w:rPr>
          <w:rFonts w:ascii="Verdana" w:hAnsi="Verdana" w:cs="Arial"/>
          <w:lang w:eastAsia="bg-BG" w:bidi="bg-BG"/>
        </w:rPr>
        <w:t xml:space="preserve">49 </w:t>
      </w:r>
      <w:r w:rsidRPr="000A0EDB">
        <w:rPr>
          <w:rFonts w:ascii="Verdana" w:hAnsi="Verdana" w:cs="Arial"/>
          <w:lang w:eastAsia="bg-BG" w:bidi="en-US"/>
        </w:rPr>
        <w:t xml:space="preserve">on the artificial lighting in buildings (SG, issue </w:t>
      </w:r>
      <w:r w:rsidR="00E0174B" w:rsidRPr="000A0EDB">
        <w:rPr>
          <w:rFonts w:ascii="Verdana" w:hAnsi="Verdana" w:cs="Arial"/>
          <w:lang w:eastAsia="bg-BG" w:bidi="bg-BG"/>
        </w:rPr>
        <w:t>7/1976</w:t>
      </w:r>
      <w:r w:rsidRPr="000A0EDB">
        <w:rPr>
          <w:rFonts w:ascii="Verdana" w:hAnsi="Verdana" w:cs="Arial"/>
          <w:lang w:eastAsia="bg-BG" w:bidi="bg-BG"/>
        </w:rPr>
        <w:t>);</w:t>
      </w:r>
    </w:p>
    <w:p w14:paraId="45B4FA5D" w14:textId="74711855" w:rsidR="00D3094D" w:rsidRPr="00B00606" w:rsidRDefault="00312610" w:rsidP="00B00606">
      <w:pPr>
        <w:jc w:val="both"/>
        <w:rPr>
          <w:rFonts w:ascii="Verdana" w:hAnsi="Verdana"/>
          <w:lang w:val="en-GB" w:eastAsia="en-GB"/>
        </w:rPr>
      </w:pPr>
      <w:r w:rsidRPr="000A0EDB">
        <w:rPr>
          <w:rFonts w:ascii="Verdana" w:hAnsi="Verdana"/>
          <w:lang w:val="en-GB" w:eastAsia="en-GB"/>
        </w:rPr>
        <w:t>Methodical instructions for measurement and assessment of artificial lighting in buildings, 40-85, issue</w:t>
      </w:r>
      <w:r w:rsidR="007E3CDA">
        <w:rPr>
          <w:rFonts w:ascii="Verdana" w:hAnsi="Verdana"/>
          <w:lang w:val="en-GB" w:eastAsia="en-GB"/>
        </w:rPr>
        <w:t xml:space="preserve"> Standardization, 1985.</w:t>
      </w:r>
    </w:p>
    <w:sectPr w:rsidR="00D3094D" w:rsidRPr="00B00606" w:rsidSect="007904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18" w:bottom="284" w:left="1418" w:header="658" w:footer="17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C350" w14:textId="77777777" w:rsidR="00C24517" w:rsidRDefault="00C24517">
      <w:r>
        <w:separator/>
      </w:r>
    </w:p>
  </w:endnote>
  <w:endnote w:type="continuationSeparator" w:id="0">
    <w:p w14:paraId="3878B89C" w14:textId="77777777" w:rsidR="00C24517" w:rsidRDefault="00C2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774" w14:textId="77777777" w:rsidR="00B00606" w:rsidRDefault="00B00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F393" w14:textId="664EC82E" w:rsidR="00FC2E16" w:rsidRPr="00B00606" w:rsidRDefault="00FC2E16" w:rsidP="00B00606">
    <w:pPr>
      <w:pStyle w:val="Footer"/>
      <w:spacing w:before="100"/>
      <w:jc w:val="right"/>
      <w:rPr>
        <w:rFonts w:ascii="Verdana" w:hAnsi="Verdana"/>
        <w:bCs/>
        <w:sz w:val="18"/>
        <w:szCs w:val="18"/>
      </w:rPr>
    </w:pPr>
    <w:r w:rsidRPr="00A07D0E">
      <w:rPr>
        <w:rFonts w:ascii="Verdana" w:hAnsi="Verdana"/>
        <w:sz w:val="18"/>
        <w:szCs w:val="18"/>
        <w:lang w:val="bg-BG"/>
      </w:rPr>
      <w:t xml:space="preserve">                                    </w:t>
    </w:r>
    <w:r w:rsidRPr="00A07D0E">
      <w:rPr>
        <w:rFonts w:ascii="Verdana" w:hAnsi="Verdana"/>
        <w:sz w:val="18"/>
        <w:szCs w:val="18"/>
      </w:rPr>
      <w:t xml:space="preserve">Page </w:t>
    </w:r>
    <w:r w:rsidRPr="00A07D0E">
      <w:rPr>
        <w:rFonts w:ascii="Verdana" w:hAnsi="Verdana"/>
        <w:bCs/>
        <w:sz w:val="18"/>
        <w:szCs w:val="18"/>
      </w:rPr>
      <w:fldChar w:fldCharType="begin"/>
    </w:r>
    <w:r w:rsidRPr="00A07D0E">
      <w:rPr>
        <w:rFonts w:ascii="Verdana" w:hAnsi="Verdana"/>
        <w:bCs/>
        <w:sz w:val="18"/>
        <w:szCs w:val="18"/>
      </w:rPr>
      <w:instrText xml:space="preserve"> PAGE </w:instrText>
    </w:r>
    <w:r w:rsidRPr="00A07D0E">
      <w:rPr>
        <w:rFonts w:ascii="Verdana" w:hAnsi="Verdana"/>
        <w:bCs/>
        <w:sz w:val="18"/>
        <w:szCs w:val="18"/>
      </w:rPr>
      <w:fldChar w:fldCharType="separate"/>
    </w:r>
    <w:r w:rsidR="002A3242">
      <w:rPr>
        <w:rFonts w:ascii="Verdana" w:hAnsi="Verdana"/>
        <w:bCs/>
        <w:noProof/>
        <w:sz w:val="18"/>
        <w:szCs w:val="18"/>
      </w:rPr>
      <w:t>2</w:t>
    </w:r>
    <w:r w:rsidRPr="00A07D0E">
      <w:rPr>
        <w:rFonts w:ascii="Verdana" w:hAnsi="Verdana"/>
        <w:bCs/>
        <w:sz w:val="18"/>
        <w:szCs w:val="18"/>
      </w:rPr>
      <w:fldChar w:fldCharType="end"/>
    </w:r>
    <w:r w:rsidRPr="00A07D0E">
      <w:rPr>
        <w:rFonts w:ascii="Verdana" w:hAnsi="Verdana"/>
        <w:sz w:val="18"/>
        <w:szCs w:val="18"/>
      </w:rPr>
      <w:t xml:space="preserve"> of </w:t>
    </w:r>
    <w:r w:rsidR="00B00606">
      <w:rPr>
        <w:rFonts w:ascii="Verdana" w:hAnsi="Verdana"/>
        <w:bCs/>
        <w:sz w:val="18"/>
        <w:szCs w:val="18"/>
      </w:rPr>
      <w:t>2</w:t>
    </w:r>
  </w:p>
  <w:p w14:paraId="26CB34C2" w14:textId="77777777" w:rsidR="00FC2E16" w:rsidRPr="00A07D0E" w:rsidRDefault="00FC2E16" w:rsidP="00A07D0E">
    <w:pPr>
      <w:pStyle w:val="Footer"/>
      <w:spacing w:before="100"/>
      <w:jc w:val="center"/>
    </w:pPr>
  </w:p>
  <w:p w14:paraId="59AA6A92" w14:textId="77777777" w:rsidR="00FC2E16" w:rsidRDefault="00FC2E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B0FE" w14:textId="77777777" w:rsidR="00FC2E16" w:rsidRPr="00A07D0E" w:rsidRDefault="00FC2E16" w:rsidP="00A83490">
    <w:pPr>
      <w:jc w:val="center"/>
      <w:rPr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9938" w14:textId="77777777" w:rsidR="00C24517" w:rsidRDefault="00C24517">
      <w:r>
        <w:separator/>
      </w:r>
    </w:p>
  </w:footnote>
  <w:footnote w:type="continuationSeparator" w:id="0">
    <w:p w14:paraId="72B6A3DF" w14:textId="77777777" w:rsidR="00C24517" w:rsidRDefault="00C24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0721" w14:textId="77777777" w:rsidR="00B00606" w:rsidRDefault="00B00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B8B2" w14:textId="77777777" w:rsidR="00B00606" w:rsidRDefault="00B006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ED2B" w14:textId="77777777" w:rsidR="00B00606" w:rsidRDefault="00B00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046A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</w:abstractNum>
  <w:abstractNum w:abstractNumId="2" w15:restartNumberingAfterBreak="0">
    <w:nsid w:val="00000002"/>
    <w:multiLevelType w:val="multilevel"/>
    <w:tmpl w:val="2FECB83E"/>
    <w:lvl w:ilvl="0">
      <w:start w:val="1"/>
      <w:numFmt w:val="decimal"/>
      <w:lvlText w:val="I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. 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. 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. 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. 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. 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. 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. 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. 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3" w15:restartNumberingAfterBreak="0">
    <w:nsid w:val="00000003"/>
    <w:multiLevelType w:val="multilevel"/>
    <w:tmpl w:val="A3EAE9A0"/>
    <w:lvl w:ilvl="0">
      <w:start w:val="1"/>
      <w:numFmt w:val="decimal"/>
      <w:lvlText w:val="II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I. 1.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I. 1.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I. 1.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I. 1.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I. 1.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I. 1.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I. 1.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I. 1.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4" w15:restartNumberingAfterBreak="0">
    <w:nsid w:val="00000004"/>
    <w:multiLevelType w:val="multilevel"/>
    <w:tmpl w:val="6D3647BE"/>
    <w:lvl w:ilvl="0">
      <w:start w:val="1"/>
      <w:numFmt w:val="decimal"/>
      <w:lvlText w:val="III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II. 1.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II. 1.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II. 1.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II. 1.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II. 1.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II. 1.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II. 1.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II. 1.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5" w15:restartNumberingAfterBreak="0">
    <w:nsid w:val="00000005"/>
    <w:multiLevelType w:val="multilevel"/>
    <w:tmpl w:val="D1C6130C"/>
    <w:lvl w:ilvl="0">
      <w:start w:val="1"/>
      <w:numFmt w:val="decimal"/>
      <w:lvlText w:val="IV. %1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V. 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V. 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V. 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V. 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V. 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V. 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V. 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V. 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6" w15:restartNumberingAfterBreak="0">
    <w:nsid w:val="110409AD"/>
    <w:multiLevelType w:val="multilevel"/>
    <w:tmpl w:val="766C9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AD212DF"/>
    <w:multiLevelType w:val="multilevel"/>
    <w:tmpl w:val="16A8AF66"/>
    <w:lvl w:ilvl="0">
      <w:start w:val="1"/>
      <w:numFmt w:val="decimal"/>
      <w:lvlText w:val="III. 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III. 1.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II. 1.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II. 1.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II. 1.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II. 1.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II. 1.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II. 1.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II. 1.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8" w15:restartNumberingAfterBreak="0">
    <w:nsid w:val="1B1403C8"/>
    <w:multiLevelType w:val="hybridMultilevel"/>
    <w:tmpl w:val="705878F6"/>
    <w:lvl w:ilvl="0" w:tplc="4E0A26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52C47"/>
    <w:multiLevelType w:val="hybridMultilevel"/>
    <w:tmpl w:val="4A5E60F4"/>
    <w:lvl w:ilvl="0" w:tplc="889E79F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17898"/>
    <w:multiLevelType w:val="hybridMultilevel"/>
    <w:tmpl w:val="69D6D14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702ECD"/>
    <w:multiLevelType w:val="hybridMultilevel"/>
    <w:tmpl w:val="EC80AC70"/>
    <w:lvl w:ilvl="0" w:tplc="D7101A9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A74D4"/>
    <w:multiLevelType w:val="multilevel"/>
    <w:tmpl w:val="7BE446E2"/>
    <w:lvl w:ilvl="0">
      <w:start w:val="1"/>
      <w:numFmt w:val="decimal"/>
      <w:lvlText w:val="V. %1.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IV. %2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2">
      <w:start w:val="1"/>
      <w:numFmt w:val="decimal"/>
      <w:lvlText w:val="IV. %3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3">
      <w:start w:val="1"/>
      <w:numFmt w:val="decimal"/>
      <w:lvlText w:val="IV. %4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4">
      <w:start w:val="1"/>
      <w:numFmt w:val="decimal"/>
      <w:lvlText w:val="IV. %5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5">
      <w:start w:val="1"/>
      <w:numFmt w:val="decimal"/>
      <w:lvlText w:val="IV. %6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6">
      <w:start w:val="1"/>
      <w:numFmt w:val="decimal"/>
      <w:lvlText w:val="IV. %7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7">
      <w:start w:val="1"/>
      <w:numFmt w:val="decimal"/>
      <w:lvlText w:val="IV. %8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  <w:lvl w:ilvl="8">
      <w:start w:val="1"/>
      <w:numFmt w:val="decimal"/>
      <w:lvlText w:val="IV. %9."/>
      <w:lvlJc w:val="left"/>
      <w:pPr>
        <w:ind w:left="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auto"/>
        <w:sz w:val="18"/>
        <w:szCs w:val="18"/>
        <w:u w:val="none"/>
        <w:effect w:val="none"/>
      </w:rPr>
    </w:lvl>
  </w:abstractNum>
  <w:abstractNum w:abstractNumId="14" w15:restartNumberingAfterBreak="0">
    <w:nsid w:val="76F02D8E"/>
    <w:multiLevelType w:val="hybridMultilevel"/>
    <w:tmpl w:val="A76A0CFA"/>
    <w:lvl w:ilvl="0" w:tplc="B59CC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03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43572">
    <w:abstractNumId w:val="0"/>
  </w:num>
  <w:num w:numId="3" w16cid:durableId="13670262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159945">
    <w:abstractNumId w:val="8"/>
  </w:num>
  <w:num w:numId="5" w16cid:durableId="13624382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7717338">
    <w:abstractNumId w:val="3"/>
    <w:lvlOverride w:ilvl="0">
      <w:lvl w:ilvl="0">
        <w:start w:val="1"/>
        <w:numFmt w:val="decimal"/>
        <w:lvlText w:val="II. %1."/>
        <w:lvlJc w:val="left"/>
        <w:pPr>
          <w:ind w:left="0" w:firstLine="0"/>
        </w:pPr>
        <w:rPr>
          <w:rFonts w:ascii="Verdana" w:hAnsi="Verdana" w:cs="Verdana"/>
          <w:b w:val="0"/>
          <w:bCs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1">
      <w:lvl w:ilvl="1">
        <w:start w:val="1"/>
        <w:numFmt w:val="decimal"/>
        <w:lvlText w:val="II. 1.%2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2">
      <w:lvl w:ilvl="2">
        <w:start w:val="1"/>
        <w:numFmt w:val="decimal"/>
        <w:lvlText w:val="II. 1.%3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3">
      <w:lvl w:ilvl="3">
        <w:start w:val="1"/>
        <w:numFmt w:val="decimal"/>
        <w:lvlText w:val="II. 1.%4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4">
      <w:lvl w:ilvl="4">
        <w:start w:val="1"/>
        <w:numFmt w:val="decimal"/>
        <w:lvlText w:val="II. 1.%5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5">
      <w:lvl w:ilvl="5">
        <w:start w:val="1"/>
        <w:numFmt w:val="decimal"/>
        <w:lvlText w:val="II. 1.%6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6">
      <w:lvl w:ilvl="6">
        <w:start w:val="1"/>
        <w:numFmt w:val="decimal"/>
        <w:lvlText w:val="II. 1.%7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7">
      <w:lvl w:ilvl="7">
        <w:start w:val="1"/>
        <w:numFmt w:val="decimal"/>
        <w:lvlText w:val="II. 1.%8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8">
      <w:lvl w:ilvl="8">
        <w:start w:val="1"/>
        <w:numFmt w:val="decimal"/>
        <w:lvlText w:val="II. 1.%9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</w:num>
  <w:num w:numId="7" w16cid:durableId="380402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7232310">
    <w:abstractNumId w:val="4"/>
    <w:lvlOverride w:ilvl="0">
      <w:lvl w:ilvl="0">
        <w:start w:val="1"/>
        <w:numFmt w:val="decimal"/>
        <w:lvlText w:val="III. %1."/>
        <w:lvlJc w:val="left"/>
        <w:pPr>
          <w:ind w:left="0" w:firstLine="0"/>
        </w:pPr>
        <w:rPr>
          <w:rFonts w:ascii="Arial" w:hAnsi="Arial" w:cs="Arial" w:hint="default"/>
          <w:b w:val="0"/>
          <w:bCs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  <w:lvlOverride w:ilvl="1">
      <w:lvl w:ilvl="1">
        <w:start w:val="1"/>
        <w:numFmt w:val="decimal"/>
        <w:lvlText w:val="III. 1.%2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2">
      <w:lvl w:ilvl="2">
        <w:start w:val="1"/>
        <w:numFmt w:val="decimal"/>
        <w:lvlText w:val="III. 1.%3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3">
      <w:lvl w:ilvl="3">
        <w:start w:val="1"/>
        <w:numFmt w:val="decimal"/>
        <w:lvlText w:val="III. 1.%4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4">
      <w:lvl w:ilvl="4">
        <w:start w:val="1"/>
        <w:numFmt w:val="decimal"/>
        <w:lvlText w:val="III. 1.%5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5">
      <w:lvl w:ilvl="5">
        <w:start w:val="1"/>
        <w:numFmt w:val="decimal"/>
        <w:lvlText w:val="III. 1.%6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6">
      <w:lvl w:ilvl="6">
        <w:start w:val="1"/>
        <w:numFmt w:val="decimal"/>
        <w:lvlText w:val="III. 1.%7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7">
      <w:lvl w:ilvl="7">
        <w:start w:val="1"/>
        <w:numFmt w:val="decimal"/>
        <w:lvlText w:val="III. 1.%8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8">
      <w:lvl w:ilvl="8">
        <w:start w:val="1"/>
        <w:numFmt w:val="decimal"/>
        <w:lvlText w:val="III. 1.%9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</w:num>
  <w:num w:numId="9" w16cid:durableId="851144955">
    <w:abstractNumId w:val="5"/>
    <w:lvlOverride w:ilvl="0">
      <w:lvl w:ilvl="0">
        <w:start w:val="1"/>
        <w:numFmt w:val="decimal"/>
        <w:lvlText w:val="IV. %1."/>
        <w:lvlJc w:val="left"/>
        <w:pPr>
          <w:ind w:left="0" w:firstLine="0"/>
        </w:pPr>
        <w:rPr>
          <w:rFonts w:ascii="Verdana" w:hAnsi="Verdana" w:cs="Verdana"/>
          <w:b w:val="0"/>
          <w:bCs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1">
      <w:lvl w:ilvl="1">
        <w:start w:val="1"/>
        <w:numFmt w:val="decimal"/>
        <w:lvlText w:val="IV. %2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2">
      <w:lvl w:ilvl="2">
        <w:start w:val="1"/>
        <w:numFmt w:val="decimal"/>
        <w:lvlText w:val="IV. %3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3">
      <w:lvl w:ilvl="3">
        <w:start w:val="1"/>
        <w:numFmt w:val="decimal"/>
        <w:lvlText w:val="IV. %4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4">
      <w:lvl w:ilvl="4">
        <w:start w:val="1"/>
        <w:numFmt w:val="decimal"/>
        <w:lvlText w:val="IV. %5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5">
      <w:lvl w:ilvl="5">
        <w:start w:val="1"/>
        <w:numFmt w:val="decimal"/>
        <w:lvlText w:val="IV. %6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6">
      <w:lvl w:ilvl="6">
        <w:start w:val="1"/>
        <w:numFmt w:val="decimal"/>
        <w:lvlText w:val="IV. %7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7">
      <w:lvl w:ilvl="7">
        <w:start w:val="1"/>
        <w:numFmt w:val="decimal"/>
        <w:lvlText w:val="IV. %8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  <w:lvlOverride w:ilvl="8">
      <w:lvl w:ilvl="8">
        <w:start w:val="1"/>
        <w:numFmt w:val="decimal"/>
        <w:lvlText w:val="IV. %9."/>
        <w:lvlJc w:val="left"/>
        <w:pPr>
          <w:ind w:left="0" w:firstLine="0"/>
        </w:pPr>
        <w:rPr>
          <w:rFonts w:ascii="Verdana" w:hAnsi="Verdana" w:cs="Verdana"/>
          <w:b w:val="0"/>
          <w:bCs w:val="0"/>
          <w:i w:val="0"/>
          <w:iCs w:val="0"/>
          <w:strike w:val="0"/>
          <w:dstrike w:val="0"/>
          <w:color w:val="auto"/>
          <w:sz w:val="18"/>
          <w:szCs w:val="18"/>
          <w:u w:val="none"/>
          <w:effect w:val="none"/>
        </w:rPr>
      </w:lvl>
    </w:lvlOverride>
  </w:num>
  <w:num w:numId="10" w16cid:durableId="8305650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710958">
    <w:abstractNumId w:val="1"/>
  </w:num>
  <w:num w:numId="12" w16cid:durableId="1897206912">
    <w:abstractNumId w:val="14"/>
  </w:num>
  <w:num w:numId="13" w16cid:durableId="1109202426">
    <w:abstractNumId w:val="7"/>
  </w:num>
  <w:num w:numId="14" w16cid:durableId="1890995551">
    <w:abstractNumId w:val="12"/>
  </w:num>
  <w:num w:numId="15" w16cid:durableId="1893154149">
    <w:abstractNumId w:val="10"/>
  </w:num>
  <w:num w:numId="16" w16cid:durableId="484930900">
    <w:abstractNumId w:val="9"/>
  </w:num>
  <w:num w:numId="17" w16cid:durableId="4138656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B17"/>
    <w:rsid w:val="0000529A"/>
    <w:rsid w:val="0001638D"/>
    <w:rsid w:val="00025F2F"/>
    <w:rsid w:val="000360C2"/>
    <w:rsid w:val="000378C5"/>
    <w:rsid w:val="0004589B"/>
    <w:rsid w:val="00053A72"/>
    <w:rsid w:val="00054EED"/>
    <w:rsid w:val="000816BC"/>
    <w:rsid w:val="00082DB8"/>
    <w:rsid w:val="00092663"/>
    <w:rsid w:val="000A0EDB"/>
    <w:rsid w:val="000B1038"/>
    <w:rsid w:val="000B2E67"/>
    <w:rsid w:val="000B5FE1"/>
    <w:rsid w:val="000C07F5"/>
    <w:rsid w:val="000D6BF0"/>
    <w:rsid w:val="000F0754"/>
    <w:rsid w:val="000F2361"/>
    <w:rsid w:val="000F3CFD"/>
    <w:rsid w:val="000F755E"/>
    <w:rsid w:val="00100042"/>
    <w:rsid w:val="001064A3"/>
    <w:rsid w:val="001107EA"/>
    <w:rsid w:val="00113437"/>
    <w:rsid w:val="00121B0B"/>
    <w:rsid w:val="001263FE"/>
    <w:rsid w:val="00135DD5"/>
    <w:rsid w:val="001446A4"/>
    <w:rsid w:val="0014638B"/>
    <w:rsid w:val="001478CB"/>
    <w:rsid w:val="00147A66"/>
    <w:rsid w:val="00151A77"/>
    <w:rsid w:val="00156ACD"/>
    <w:rsid w:val="00157D1E"/>
    <w:rsid w:val="00160FFA"/>
    <w:rsid w:val="001715C8"/>
    <w:rsid w:val="00187967"/>
    <w:rsid w:val="00190A74"/>
    <w:rsid w:val="001A5717"/>
    <w:rsid w:val="001A78B1"/>
    <w:rsid w:val="001A7A1C"/>
    <w:rsid w:val="001B3ACF"/>
    <w:rsid w:val="001B4BA5"/>
    <w:rsid w:val="001C4217"/>
    <w:rsid w:val="001C5179"/>
    <w:rsid w:val="001C5837"/>
    <w:rsid w:val="001D538A"/>
    <w:rsid w:val="001E2486"/>
    <w:rsid w:val="001E53BF"/>
    <w:rsid w:val="002007E2"/>
    <w:rsid w:val="0020653E"/>
    <w:rsid w:val="00207C5C"/>
    <w:rsid w:val="002133D5"/>
    <w:rsid w:val="00214042"/>
    <w:rsid w:val="00223110"/>
    <w:rsid w:val="0022338D"/>
    <w:rsid w:val="00224147"/>
    <w:rsid w:val="00230B41"/>
    <w:rsid w:val="002402DF"/>
    <w:rsid w:val="00241C86"/>
    <w:rsid w:val="002604E1"/>
    <w:rsid w:val="00265712"/>
    <w:rsid w:val="00266D04"/>
    <w:rsid w:val="00274E79"/>
    <w:rsid w:val="00281800"/>
    <w:rsid w:val="00295332"/>
    <w:rsid w:val="00296EE4"/>
    <w:rsid w:val="002A2C5D"/>
    <w:rsid w:val="002A3242"/>
    <w:rsid w:val="002A367E"/>
    <w:rsid w:val="002A4CAF"/>
    <w:rsid w:val="002B4914"/>
    <w:rsid w:val="002B6862"/>
    <w:rsid w:val="002C76CC"/>
    <w:rsid w:val="002D0E42"/>
    <w:rsid w:val="002D14C5"/>
    <w:rsid w:val="002D52AF"/>
    <w:rsid w:val="002E25EF"/>
    <w:rsid w:val="002F1ADA"/>
    <w:rsid w:val="002F3B7A"/>
    <w:rsid w:val="00310997"/>
    <w:rsid w:val="00312610"/>
    <w:rsid w:val="0031537A"/>
    <w:rsid w:val="0032290A"/>
    <w:rsid w:val="00323C8C"/>
    <w:rsid w:val="00324B98"/>
    <w:rsid w:val="003373FF"/>
    <w:rsid w:val="00337B24"/>
    <w:rsid w:val="00355FBC"/>
    <w:rsid w:val="00356C52"/>
    <w:rsid w:val="00367748"/>
    <w:rsid w:val="00375256"/>
    <w:rsid w:val="0037786D"/>
    <w:rsid w:val="0038555F"/>
    <w:rsid w:val="003964B9"/>
    <w:rsid w:val="003A4EFA"/>
    <w:rsid w:val="003A79C5"/>
    <w:rsid w:val="003B6D4E"/>
    <w:rsid w:val="003C00C2"/>
    <w:rsid w:val="003C2057"/>
    <w:rsid w:val="003D0E49"/>
    <w:rsid w:val="003E3A72"/>
    <w:rsid w:val="003E41E8"/>
    <w:rsid w:val="003E5E26"/>
    <w:rsid w:val="003F0163"/>
    <w:rsid w:val="003F116D"/>
    <w:rsid w:val="00401159"/>
    <w:rsid w:val="0040282F"/>
    <w:rsid w:val="00411E6F"/>
    <w:rsid w:val="00420851"/>
    <w:rsid w:val="0042571A"/>
    <w:rsid w:val="00425B3F"/>
    <w:rsid w:val="00435B42"/>
    <w:rsid w:val="004364AC"/>
    <w:rsid w:val="00445A8C"/>
    <w:rsid w:val="00450B24"/>
    <w:rsid w:val="00464094"/>
    <w:rsid w:val="00465D5C"/>
    <w:rsid w:val="00473079"/>
    <w:rsid w:val="00473253"/>
    <w:rsid w:val="004825D6"/>
    <w:rsid w:val="004826D8"/>
    <w:rsid w:val="004847C1"/>
    <w:rsid w:val="00484B14"/>
    <w:rsid w:val="0048556F"/>
    <w:rsid w:val="00491127"/>
    <w:rsid w:val="004A12CE"/>
    <w:rsid w:val="004A199E"/>
    <w:rsid w:val="004A407A"/>
    <w:rsid w:val="004A78CB"/>
    <w:rsid w:val="004B0EA6"/>
    <w:rsid w:val="004B2CAF"/>
    <w:rsid w:val="004B5900"/>
    <w:rsid w:val="004B7EEA"/>
    <w:rsid w:val="004C3144"/>
    <w:rsid w:val="004C5C51"/>
    <w:rsid w:val="004D28EB"/>
    <w:rsid w:val="004D48FE"/>
    <w:rsid w:val="004D5316"/>
    <w:rsid w:val="004D7A37"/>
    <w:rsid w:val="004E640A"/>
    <w:rsid w:val="004F29DB"/>
    <w:rsid w:val="004F765C"/>
    <w:rsid w:val="00502272"/>
    <w:rsid w:val="00504A5D"/>
    <w:rsid w:val="00511CFD"/>
    <w:rsid w:val="00522578"/>
    <w:rsid w:val="00523382"/>
    <w:rsid w:val="00531025"/>
    <w:rsid w:val="005330EF"/>
    <w:rsid w:val="00535ACA"/>
    <w:rsid w:val="00543FB5"/>
    <w:rsid w:val="005451EF"/>
    <w:rsid w:val="005511A5"/>
    <w:rsid w:val="00552194"/>
    <w:rsid w:val="0055402F"/>
    <w:rsid w:val="005554D1"/>
    <w:rsid w:val="005622C2"/>
    <w:rsid w:val="0057056E"/>
    <w:rsid w:val="00571496"/>
    <w:rsid w:val="00575636"/>
    <w:rsid w:val="0057675F"/>
    <w:rsid w:val="005903A8"/>
    <w:rsid w:val="00595764"/>
    <w:rsid w:val="005A169A"/>
    <w:rsid w:val="005A3B17"/>
    <w:rsid w:val="005A3F5D"/>
    <w:rsid w:val="005A5425"/>
    <w:rsid w:val="005B29B2"/>
    <w:rsid w:val="005B69F7"/>
    <w:rsid w:val="005C012F"/>
    <w:rsid w:val="005C08FC"/>
    <w:rsid w:val="005C377C"/>
    <w:rsid w:val="005C753F"/>
    <w:rsid w:val="005D15A1"/>
    <w:rsid w:val="005D1AD8"/>
    <w:rsid w:val="005D600F"/>
    <w:rsid w:val="005D7788"/>
    <w:rsid w:val="005E39F4"/>
    <w:rsid w:val="005E3B0E"/>
    <w:rsid w:val="005E3CF7"/>
    <w:rsid w:val="005F0F19"/>
    <w:rsid w:val="005F74D5"/>
    <w:rsid w:val="00602A0B"/>
    <w:rsid w:val="00607378"/>
    <w:rsid w:val="00607F7F"/>
    <w:rsid w:val="00613B86"/>
    <w:rsid w:val="00617F6E"/>
    <w:rsid w:val="00623882"/>
    <w:rsid w:val="00623BD2"/>
    <w:rsid w:val="00623F67"/>
    <w:rsid w:val="00624764"/>
    <w:rsid w:val="006260C6"/>
    <w:rsid w:val="00632148"/>
    <w:rsid w:val="00635BD1"/>
    <w:rsid w:val="006367DA"/>
    <w:rsid w:val="00660F1B"/>
    <w:rsid w:val="00663C91"/>
    <w:rsid w:val="00665A95"/>
    <w:rsid w:val="006709A5"/>
    <w:rsid w:val="00674BDE"/>
    <w:rsid w:val="006753A5"/>
    <w:rsid w:val="00677E6C"/>
    <w:rsid w:val="00680B3F"/>
    <w:rsid w:val="0068102B"/>
    <w:rsid w:val="0068351B"/>
    <w:rsid w:val="00687922"/>
    <w:rsid w:val="00687CE9"/>
    <w:rsid w:val="006909E0"/>
    <w:rsid w:val="00695ACA"/>
    <w:rsid w:val="006B111B"/>
    <w:rsid w:val="006C31A5"/>
    <w:rsid w:val="006C5430"/>
    <w:rsid w:val="006C5947"/>
    <w:rsid w:val="006D5077"/>
    <w:rsid w:val="006E1608"/>
    <w:rsid w:val="006E1CB8"/>
    <w:rsid w:val="006F1B93"/>
    <w:rsid w:val="006F39B9"/>
    <w:rsid w:val="00702886"/>
    <w:rsid w:val="007161BA"/>
    <w:rsid w:val="007235D4"/>
    <w:rsid w:val="00726AFC"/>
    <w:rsid w:val="00730E65"/>
    <w:rsid w:val="00735898"/>
    <w:rsid w:val="00740B38"/>
    <w:rsid w:val="00746D56"/>
    <w:rsid w:val="00755E5F"/>
    <w:rsid w:val="00762B33"/>
    <w:rsid w:val="0077238D"/>
    <w:rsid w:val="0077421C"/>
    <w:rsid w:val="00776298"/>
    <w:rsid w:val="007765D8"/>
    <w:rsid w:val="007834DA"/>
    <w:rsid w:val="007864B0"/>
    <w:rsid w:val="007904F3"/>
    <w:rsid w:val="00794146"/>
    <w:rsid w:val="007A6290"/>
    <w:rsid w:val="007B25A1"/>
    <w:rsid w:val="007C27B3"/>
    <w:rsid w:val="007E3CDA"/>
    <w:rsid w:val="007E6416"/>
    <w:rsid w:val="007E71BB"/>
    <w:rsid w:val="007F2F86"/>
    <w:rsid w:val="007F3C0E"/>
    <w:rsid w:val="007F57DD"/>
    <w:rsid w:val="00801CD2"/>
    <w:rsid w:val="00803EA5"/>
    <w:rsid w:val="00814726"/>
    <w:rsid w:val="0081484F"/>
    <w:rsid w:val="008201DA"/>
    <w:rsid w:val="00821295"/>
    <w:rsid w:val="0082422D"/>
    <w:rsid w:val="00825AEB"/>
    <w:rsid w:val="0083164C"/>
    <w:rsid w:val="00840A14"/>
    <w:rsid w:val="00842D4E"/>
    <w:rsid w:val="00845E23"/>
    <w:rsid w:val="00850080"/>
    <w:rsid w:val="008516B3"/>
    <w:rsid w:val="00851FFE"/>
    <w:rsid w:val="0085348A"/>
    <w:rsid w:val="008542A8"/>
    <w:rsid w:val="00864BF5"/>
    <w:rsid w:val="00867E9C"/>
    <w:rsid w:val="00873308"/>
    <w:rsid w:val="008754B5"/>
    <w:rsid w:val="00875522"/>
    <w:rsid w:val="00875E76"/>
    <w:rsid w:val="00877BFC"/>
    <w:rsid w:val="00880069"/>
    <w:rsid w:val="008851EF"/>
    <w:rsid w:val="008904A4"/>
    <w:rsid w:val="008A38C6"/>
    <w:rsid w:val="008B0C99"/>
    <w:rsid w:val="008B457B"/>
    <w:rsid w:val="008B6875"/>
    <w:rsid w:val="008C3BFD"/>
    <w:rsid w:val="008C5024"/>
    <w:rsid w:val="008C55D6"/>
    <w:rsid w:val="008C5CE4"/>
    <w:rsid w:val="008E1CBD"/>
    <w:rsid w:val="008E4905"/>
    <w:rsid w:val="008E7A6D"/>
    <w:rsid w:val="00904909"/>
    <w:rsid w:val="009067F3"/>
    <w:rsid w:val="009106F6"/>
    <w:rsid w:val="009131A9"/>
    <w:rsid w:val="00916E66"/>
    <w:rsid w:val="00926093"/>
    <w:rsid w:val="00926AD9"/>
    <w:rsid w:val="009314AB"/>
    <w:rsid w:val="00942626"/>
    <w:rsid w:val="00946D85"/>
    <w:rsid w:val="00952E7F"/>
    <w:rsid w:val="00964FD9"/>
    <w:rsid w:val="00965013"/>
    <w:rsid w:val="00967136"/>
    <w:rsid w:val="00971879"/>
    <w:rsid w:val="00974546"/>
    <w:rsid w:val="0098740B"/>
    <w:rsid w:val="00990F16"/>
    <w:rsid w:val="00991D25"/>
    <w:rsid w:val="00996D87"/>
    <w:rsid w:val="00996DEE"/>
    <w:rsid w:val="00996F38"/>
    <w:rsid w:val="00997CA5"/>
    <w:rsid w:val="009A143D"/>
    <w:rsid w:val="009A49E5"/>
    <w:rsid w:val="009A6206"/>
    <w:rsid w:val="009B1EA3"/>
    <w:rsid w:val="009B61D7"/>
    <w:rsid w:val="009B79C8"/>
    <w:rsid w:val="009C115C"/>
    <w:rsid w:val="009D7108"/>
    <w:rsid w:val="009D778C"/>
    <w:rsid w:val="009E1615"/>
    <w:rsid w:val="009E2C35"/>
    <w:rsid w:val="009E5CB2"/>
    <w:rsid w:val="009F6F77"/>
    <w:rsid w:val="00A00494"/>
    <w:rsid w:val="00A01B5C"/>
    <w:rsid w:val="00A0435B"/>
    <w:rsid w:val="00A06FD1"/>
    <w:rsid w:val="00A07D0E"/>
    <w:rsid w:val="00A13DB8"/>
    <w:rsid w:val="00A201F7"/>
    <w:rsid w:val="00A22918"/>
    <w:rsid w:val="00A24013"/>
    <w:rsid w:val="00A340EF"/>
    <w:rsid w:val="00A37771"/>
    <w:rsid w:val="00A508E5"/>
    <w:rsid w:val="00A50B60"/>
    <w:rsid w:val="00A55C45"/>
    <w:rsid w:val="00A57AA4"/>
    <w:rsid w:val="00A610B9"/>
    <w:rsid w:val="00A62836"/>
    <w:rsid w:val="00A63B20"/>
    <w:rsid w:val="00A64607"/>
    <w:rsid w:val="00A70EE4"/>
    <w:rsid w:val="00A729E0"/>
    <w:rsid w:val="00A751F3"/>
    <w:rsid w:val="00A813A6"/>
    <w:rsid w:val="00A83490"/>
    <w:rsid w:val="00A83C5F"/>
    <w:rsid w:val="00A85FA0"/>
    <w:rsid w:val="00A941C5"/>
    <w:rsid w:val="00AA0C44"/>
    <w:rsid w:val="00AA2B1C"/>
    <w:rsid w:val="00AA3FBB"/>
    <w:rsid w:val="00AB4D59"/>
    <w:rsid w:val="00AC043E"/>
    <w:rsid w:val="00AC17C0"/>
    <w:rsid w:val="00AC6964"/>
    <w:rsid w:val="00AC6E11"/>
    <w:rsid w:val="00AD13E8"/>
    <w:rsid w:val="00AD2046"/>
    <w:rsid w:val="00AD527B"/>
    <w:rsid w:val="00AD7F5B"/>
    <w:rsid w:val="00AE2756"/>
    <w:rsid w:val="00AF35E5"/>
    <w:rsid w:val="00B00606"/>
    <w:rsid w:val="00B01442"/>
    <w:rsid w:val="00B03BA5"/>
    <w:rsid w:val="00B104B9"/>
    <w:rsid w:val="00B126CF"/>
    <w:rsid w:val="00B23572"/>
    <w:rsid w:val="00B24196"/>
    <w:rsid w:val="00B326CD"/>
    <w:rsid w:val="00B33A06"/>
    <w:rsid w:val="00B3550D"/>
    <w:rsid w:val="00B4169E"/>
    <w:rsid w:val="00B47C52"/>
    <w:rsid w:val="00B5252C"/>
    <w:rsid w:val="00B559FF"/>
    <w:rsid w:val="00B60E3B"/>
    <w:rsid w:val="00B618A5"/>
    <w:rsid w:val="00B70E3A"/>
    <w:rsid w:val="00B816E9"/>
    <w:rsid w:val="00B91561"/>
    <w:rsid w:val="00B92535"/>
    <w:rsid w:val="00B95780"/>
    <w:rsid w:val="00BA321A"/>
    <w:rsid w:val="00BA6246"/>
    <w:rsid w:val="00BA7D9F"/>
    <w:rsid w:val="00BB0F43"/>
    <w:rsid w:val="00BB2C0F"/>
    <w:rsid w:val="00BD1601"/>
    <w:rsid w:val="00BD40A2"/>
    <w:rsid w:val="00BD6C04"/>
    <w:rsid w:val="00BD7342"/>
    <w:rsid w:val="00BD7B24"/>
    <w:rsid w:val="00BE266D"/>
    <w:rsid w:val="00BE3A63"/>
    <w:rsid w:val="00BE4200"/>
    <w:rsid w:val="00BF35E2"/>
    <w:rsid w:val="00C01FBC"/>
    <w:rsid w:val="00C04986"/>
    <w:rsid w:val="00C07C2C"/>
    <w:rsid w:val="00C11551"/>
    <w:rsid w:val="00C16D52"/>
    <w:rsid w:val="00C24517"/>
    <w:rsid w:val="00C24745"/>
    <w:rsid w:val="00C2511D"/>
    <w:rsid w:val="00C25A76"/>
    <w:rsid w:val="00C35ED5"/>
    <w:rsid w:val="00C4108F"/>
    <w:rsid w:val="00C41DE4"/>
    <w:rsid w:val="00C43498"/>
    <w:rsid w:val="00C43725"/>
    <w:rsid w:val="00C45C46"/>
    <w:rsid w:val="00C473A4"/>
    <w:rsid w:val="00C52DD7"/>
    <w:rsid w:val="00C537C7"/>
    <w:rsid w:val="00C552FF"/>
    <w:rsid w:val="00C64C61"/>
    <w:rsid w:val="00C72C92"/>
    <w:rsid w:val="00C7500B"/>
    <w:rsid w:val="00C75243"/>
    <w:rsid w:val="00C810F1"/>
    <w:rsid w:val="00C86651"/>
    <w:rsid w:val="00C94665"/>
    <w:rsid w:val="00CC0F11"/>
    <w:rsid w:val="00CD270D"/>
    <w:rsid w:val="00CD2776"/>
    <w:rsid w:val="00CD4809"/>
    <w:rsid w:val="00CD7AD3"/>
    <w:rsid w:val="00CF2BDB"/>
    <w:rsid w:val="00CF42AC"/>
    <w:rsid w:val="00CF43C8"/>
    <w:rsid w:val="00D07F66"/>
    <w:rsid w:val="00D11CC2"/>
    <w:rsid w:val="00D11FCC"/>
    <w:rsid w:val="00D12A3B"/>
    <w:rsid w:val="00D1318E"/>
    <w:rsid w:val="00D259F5"/>
    <w:rsid w:val="00D26F06"/>
    <w:rsid w:val="00D3094D"/>
    <w:rsid w:val="00D450FA"/>
    <w:rsid w:val="00D511DB"/>
    <w:rsid w:val="00D61AE4"/>
    <w:rsid w:val="00D66B76"/>
    <w:rsid w:val="00D7472F"/>
    <w:rsid w:val="00D81E66"/>
    <w:rsid w:val="00D863EA"/>
    <w:rsid w:val="00D8757D"/>
    <w:rsid w:val="00D966BC"/>
    <w:rsid w:val="00DA1796"/>
    <w:rsid w:val="00DA45EC"/>
    <w:rsid w:val="00DA5C4F"/>
    <w:rsid w:val="00DB0C24"/>
    <w:rsid w:val="00DD054E"/>
    <w:rsid w:val="00DE3EB6"/>
    <w:rsid w:val="00DF1C49"/>
    <w:rsid w:val="00DF344E"/>
    <w:rsid w:val="00E0174B"/>
    <w:rsid w:val="00E0647C"/>
    <w:rsid w:val="00E13E58"/>
    <w:rsid w:val="00E25167"/>
    <w:rsid w:val="00E27D31"/>
    <w:rsid w:val="00E31A66"/>
    <w:rsid w:val="00E3512D"/>
    <w:rsid w:val="00E37B30"/>
    <w:rsid w:val="00E51434"/>
    <w:rsid w:val="00E578A0"/>
    <w:rsid w:val="00E57B06"/>
    <w:rsid w:val="00E74D42"/>
    <w:rsid w:val="00E873A0"/>
    <w:rsid w:val="00E9063A"/>
    <w:rsid w:val="00E913B1"/>
    <w:rsid w:val="00E934FB"/>
    <w:rsid w:val="00EA2652"/>
    <w:rsid w:val="00EA3193"/>
    <w:rsid w:val="00EB1A57"/>
    <w:rsid w:val="00EB355E"/>
    <w:rsid w:val="00EB6A1B"/>
    <w:rsid w:val="00EC6625"/>
    <w:rsid w:val="00EC7C88"/>
    <w:rsid w:val="00ED4AAB"/>
    <w:rsid w:val="00ED6721"/>
    <w:rsid w:val="00EE1913"/>
    <w:rsid w:val="00EE5CE7"/>
    <w:rsid w:val="00EE5DDB"/>
    <w:rsid w:val="00EE6453"/>
    <w:rsid w:val="00EE708A"/>
    <w:rsid w:val="00EE79E9"/>
    <w:rsid w:val="00EF2613"/>
    <w:rsid w:val="00EF440A"/>
    <w:rsid w:val="00EF6289"/>
    <w:rsid w:val="00F0346E"/>
    <w:rsid w:val="00F129EE"/>
    <w:rsid w:val="00F13CA8"/>
    <w:rsid w:val="00F1533D"/>
    <w:rsid w:val="00F16236"/>
    <w:rsid w:val="00F177FE"/>
    <w:rsid w:val="00F179AC"/>
    <w:rsid w:val="00F25F71"/>
    <w:rsid w:val="00F26708"/>
    <w:rsid w:val="00F30134"/>
    <w:rsid w:val="00F32468"/>
    <w:rsid w:val="00F47C85"/>
    <w:rsid w:val="00F642B5"/>
    <w:rsid w:val="00F72355"/>
    <w:rsid w:val="00F72B45"/>
    <w:rsid w:val="00F72CF1"/>
    <w:rsid w:val="00F745C3"/>
    <w:rsid w:val="00F77623"/>
    <w:rsid w:val="00F828EF"/>
    <w:rsid w:val="00F84242"/>
    <w:rsid w:val="00F86FA6"/>
    <w:rsid w:val="00FA1942"/>
    <w:rsid w:val="00FA3679"/>
    <w:rsid w:val="00FA6B76"/>
    <w:rsid w:val="00FB5387"/>
    <w:rsid w:val="00FB6334"/>
    <w:rsid w:val="00FB6DBB"/>
    <w:rsid w:val="00FC07C0"/>
    <w:rsid w:val="00FC2E16"/>
    <w:rsid w:val="00FC3CD9"/>
    <w:rsid w:val="00FC4479"/>
    <w:rsid w:val="00FC6F20"/>
    <w:rsid w:val="00FD26DE"/>
    <w:rsid w:val="00FE14DF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186BEB"/>
  <w15:docId w15:val="{5FE10940-7047-4054-B2E5-EB9761C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47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42A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42A8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42A8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8542A8"/>
    <w:pPr>
      <w:keepNext/>
      <w:outlineLvl w:val="3"/>
    </w:pPr>
    <w:rPr>
      <w:b/>
      <w:bCs/>
      <w:lang w:val="bg-BG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CF42AC"/>
    <w:pPr>
      <w:keepNext/>
      <w:overflowPunct/>
      <w:jc w:val="center"/>
      <w:textAlignment w:val="auto"/>
      <w:outlineLvl w:val="4"/>
    </w:pPr>
    <w:rPr>
      <w:rFonts w:ascii="Times New Roman" w:hAnsi="Times New Roman"/>
      <w:b/>
      <w:bCs/>
      <w:i/>
      <w:iCs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2AC"/>
    <w:pPr>
      <w:keepNext/>
      <w:keepLines/>
      <w:spacing w:before="200"/>
      <w:outlineLvl w:val="6"/>
    </w:pPr>
    <w:rPr>
      <w:rFonts w:ascii="Calibri Light" w:hAnsi="Calibri Light"/>
      <w:i/>
      <w:iCs/>
      <w:color w:val="1F4D7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1 Char Char Char Char"/>
    <w:basedOn w:val="Normal"/>
    <w:link w:val="HeaderChar"/>
    <w:rsid w:val="008542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42A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8542A8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uiPriority w:val="99"/>
    <w:rsid w:val="008542A8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8542A8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customStyle="1" w:styleId="FooterChar">
    <w:name w:val="Footer Char"/>
    <w:link w:val="Footer"/>
    <w:uiPriority w:val="99"/>
    <w:rsid w:val="006C5947"/>
    <w:rPr>
      <w:rFonts w:ascii="Arial" w:hAnsi="Arial"/>
      <w:lang w:val="en-US" w:eastAsia="en-US"/>
    </w:rPr>
  </w:style>
  <w:style w:type="character" w:styleId="PageNumber">
    <w:name w:val="page number"/>
    <w:basedOn w:val="DefaultParagraphFont"/>
    <w:uiPriority w:val="99"/>
    <w:rsid w:val="006C5947"/>
  </w:style>
  <w:style w:type="character" w:customStyle="1" w:styleId="Heading2Char">
    <w:name w:val="Heading 2 Char"/>
    <w:link w:val="Heading2"/>
    <w:uiPriority w:val="99"/>
    <w:rsid w:val="005C753F"/>
    <w:rPr>
      <w:u w:val="single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B559FF"/>
    <w:rPr>
      <w:rFonts w:ascii="Courier New" w:hAnsi="Courier New" w:cs="Courier New"/>
    </w:rPr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sid w:val="00B559FF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B559FF"/>
    <w:rPr>
      <w:rFonts w:ascii="Courier New" w:hAnsi="Courier New"/>
      <w:lang w:eastAsia="en-US"/>
    </w:rPr>
  </w:style>
  <w:style w:type="table" w:styleId="TableGrid">
    <w:name w:val="Table Grid"/>
    <w:basedOn w:val="TableNormal"/>
    <w:rsid w:val="0081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323C8C"/>
    <w:rPr>
      <w:rFonts w:ascii="Bookman Old Style" w:hAnsi="Bookman Old Style"/>
      <w:b/>
      <w:spacing w:val="30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0647C"/>
    <w:rPr>
      <w:rFonts w:eastAsia="Calibr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821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1295"/>
    <w:rPr>
      <w:rFonts w:ascii="Tahoma" w:hAnsi="Tahoma" w:cs="Tahoma"/>
      <w:sz w:val="16"/>
      <w:szCs w:val="16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C45C4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semiHidden/>
    <w:rsid w:val="00CF42AC"/>
    <w:rPr>
      <w:b/>
      <w:bCs/>
      <w:i/>
      <w:iCs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F42AC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="Calibri Light" w:hAnsi="Calibri Light"/>
      <w:i/>
      <w:iCs/>
      <w:color w:val="1F4D78"/>
      <w:sz w:val="22"/>
      <w:szCs w:val="22"/>
      <w:lang w:val="bg-BG"/>
    </w:rPr>
  </w:style>
  <w:style w:type="numbering" w:customStyle="1" w:styleId="NoList1">
    <w:name w:val="No List1"/>
    <w:next w:val="NoList"/>
    <w:uiPriority w:val="99"/>
    <w:semiHidden/>
    <w:unhideWhenUsed/>
    <w:rsid w:val="00CF42AC"/>
  </w:style>
  <w:style w:type="character" w:customStyle="1" w:styleId="Heading3Char">
    <w:name w:val="Heading 3 Char"/>
    <w:basedOn w:val="DefaultParagraphFont"/>
    <w:link w:val="Heading3"/>
    <w:uiPriority w:val="99"/>
    <w:rsid w:val="00CF42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F42AC"/>
    <w:rPr>
      <w:rFonts w:ascii="Arial" w:hAnsi="Arial"/>
      <w:b/>
      <w:bCs/>
      <w:lang w:eastAsia="en-US"/>
    </w:rPr>
  </w:style>
  <w:style w:type="numbering" w:customStyle="1" w:styleId="NoList11">
    <w:name w:val="No List11"/>
    <w:next w:val="NoList"/>
    <w:uiPriority w:val="99"/>
    <w:semiHidden/>
    <w:unhideWhenUsed/>
    <w:rsid w:val="00CF42AC"/>
  </w:style>
  <w:style w:type="character" w:styleId="FollowedHyperlink">
    <w:name w:val="FollowedHyperlink"/>
    <w:uiPriority w:val="99"/>
    <w:semiHidden/>
    <w:unhideWhenUsed/>
    <w:rsid w:val="00CF42AC"/>
    <w:rPr>
      <w:rFonts w:ascii="Times New Roman" w:hAnsi="Times New Roman" w:cs="Times New Roman" w:hint="default"/>
      <w:color w:val="800080"/>
      <w:u w:val="single"/>
    </w:rPr>
  </w:style>
  <w:style w:type="character" w:styleId="Strong">
    <w:name w:val="Strong"/>
    <w:uiPriority w:val="22"/>
    <w:qFormat/>
    <w:rsid w:val="00CF42AC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uiPriority w:val="99"/>
    <w:rsid w:val="00CF42AC"/>
    <w:pPr>
      <w:overflowPunct/>
      <w:spacing w:before="100" w:after="10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CF42AC"/>
    <w:pPr>
      <w:overflowPunct/>
      <w:spacing w:before="100" w:after="10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aliases w:val=" Char1 Char Char Char Char Char"/>
    <w:basedOn w:val="DefaultParagraphFont"/>
    <w:link w:val="Header"/>
    <w:rsid w:val="00CF42AC"/>
    <w:rPr>
      <w:rFonts w:ascii="Arial" w:hAnsi="Arial"/>
      <w:lang w:val="en-US" w:eastAsia="en-US"/>
    </w:rPr>
  </w:style>
  <w:style w:type="paragraph" w:styleId="ListBullet">
    <w:name w:val="List Bullet"/>
    <w:basedOn w:val="Normal"/>
    <w:uiPriority w:val="99"/>
    <w:unhideWhenUsed/>
    <w:rsid w:val="00CF42AC"/>
    <w:pPr>
      <w:numPr>
        <w:numId w:val="2"/>
      </w:numPr>
      <w:overflowPunct/>
      <w:contextualSpacing/>
      <w:textAlignment w:val="auto"/>
    </w:pPr>
    <w:rPr>
      <w:rFonts w:ascii="Tahoma" w:hAnsi="Tahoma" w:cs="Tahoma"/>
      <w:sz w:val="24"/>
      <w:szCs w:val="24"/>
      <w:lang w:val="bg-BG" w:eastAsia="bg-BG"/>
    </w:rPr>
  </w:style>
  <w:style w:type="paragraph" w:styleId="Title">
    <w:name w:val="Title"/>
    <w:basedOn w:val="Normal"/>
    <w:link w:val="TitleChar"/>
    <w:uiPriority w:val="99"/>
    <w:qFormat/>
    <w:rsid w:val="00CF42AC"/>
    <w:pPr>
      <w:overflowPunct/>
      <w:jc w:val="center"/>
      <w:textAlignment w:val="auto"/>
    </w:pPr>
    <w:rPr>
      <w:rFonts w:ascii="Tahoma" w:hAnsi="Tahoma" w:cs="Tahoma"/>
      <w:b/>
      <w:bCs/>
      <w:sz w:val="24"/>
      <w:szCs w:val="24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CF42AC"/>
    <w:rPr>
      <w:rFonts w:ascii="Tahoma" w:hAnsi="Tahoma" w:cs="Tahom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F42AC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42AC"/>
    <w:pPr>
      <w:overflowPunct/>
      <w:ind w:firstLine="72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42AC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F42AC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42AC"/>
    <w:pPr>
      <w:overflowPunct/>
      <w:spacing w:line="360" w:lineRule="auto"/>
      <w:textAlignment w:val="auto"/>
    </w:pPr>
    <w:rPr>
      <w:rFonts w:ascii="Tahoma" w:hAnsi="Tahoma" w:cs="Tahoma"/>
      <w:b/>
      <w:bCs/>
      <w:sz w:val="24"/>
      <w:szCs w:val="24"/>
      <w:lang w:val="bg-BG" w:eastAsia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42AC"/>
    <w:rPr>
      <w:rFonts w:ascii="Tahoma" w:hAnsi="Tahoma" w:cs="Tahoma"/>
      <w:b/>
      <w:bCs/>
      <w:sz w:val="24"/>
      <w:szCs w:val="24"/>
    </w:rPr>
  </w:style>
  <w:style w:type="character" w:customStyle="1" w:styleId="PlainTextChar1">
    <w:name w:val="Plain Text Char1"/>
    <w:basedOn w:val="DefaultParagraphFont"/>
    <w:semiHidden/>
    <w:rsid w:val="00CF42AC"/>
    <w:rPr>
      <w:rFonts w:ascii="Consolas" w:hAnsi="Consolas"/>
      <w:sz w:val="21"/>
      <w:szCs w:val="21"/>
    </w:rPr>
  </w:style>
  <w:style w:type="paragraph" w:customStyle="1" w:styleId="Normal0">
    <w:name w:val="[Normal]"/>
    <w:uiPriority w:val="99"/>
    <w:rsid w:val="00CF42A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basedOn w:val="Normal0"/>
    <w:uiPriority w:val="99"/>
    <w:rsid w:val="00CF42AC"/>
    <w:rPr>
      <w:rFonts w:ascii="Verdana" w:hAnsi="Verdana" w:cs="Verdana"/>
      <w:color w:val="000000"/>
    </w:rPr>
  </w:style>
  <w:style w:type="paragraph" w:customStyle="1" w:styleId="right">
    <w:name w:val="right"/>
    <w:basedOn w:val="Normal"/>
    <w:uiPriority w:val="99"/>
    <w:rsid w:val="00CF42AC"/>
    <w:pPr>
      <w:overflowPunct/>
      <w:autoSpaceDE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BODY">
    <w:name w:val="BODY"/>
    <w:basedOn w:val="Normal0"/>
    <w:uiPriority w:val="99"/>
    <w:rsid w:val="00CF42AC"/>
    <w:pPr>
      <w:widowControl/>
      <w:autoSpaceDE/>
      <w:adjustRightInd/>
    </w:pPr>
    <w:rPr>
      <w:rFonts w:eastAsia="Arial" w:cs="Times New Roman"/>
      <w:szCs w:val="20"/>
      <w:lang w:val="en-US" w:eastAsia="en-US"/>
    </w:rPr>
  </w:style>
  <w:style w:type="character" w:customStyle="1" w:styleId="CharChar12">
    <w:name w:val="Char Char12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11">
    <w:name w:val="Char Char11"/>
    <w:uiPriority w:val="99"/>
    <w:rsid w:val="00CF42AC"/>
    <w:rPr>
      <w:rFonts w:ascii="Times New Roman" w:hAnsi="Times New Roman" w:cs="Times New Roman" w:hint="default"/>
      <w:b/>
      <w:bCs/>
      <w:sz w:val="36"/>
      <w:szCs w:val="36"/>
    </w:rPr>
  </w:style>
  <w:style w:type="character" w:customStyle="1" w:styleId="CharChar10">
    <w:name w:val="Char Char10"/>
    <w:uiPriority w:val="99"/>
    <w:rsid w:val="00CF42AC"/>
    <w:rPr>
      <w:rFonts w:ascii="Tahoma" w:hAnsi="Tahoma" w:cs="Tahoma" w:hint="default"/>
      <w:b/>
      <w:bCs/>
      <w:i/>
      <w:iCs/>
      <w:sz w:val="32"/>
      <w:szCs w:val="32"/>
    </w:rPr>
  </w:style>
  <w:style w:type="character" w:customStyle="1" w:styleId="CharChar9">
    <w:name w:val="Char Char9"/>
    <w:uiPriority w:val="99"/>
    <w:rsid w:val="00CF42AC"/>
    <w:rPr>
      <w:rFonts w:ascii="Times New Roman" w:hAnsi="Times New Roman" w:cs="Times New Roman" w:hint="default"/>
      <w:b/>
      <w:bCs/>
      <w:i/>
      <w:iCs/>
    </w:rPr>
  </w:style>
  <w:style w:type="character" w:customStyle="1" w:styleId="CharChar8">
    <w:name w:val="Char Char8"/>
    <w:uiPriority w:val="99"/>
    <w:rsid w:val="00CF42AC"/>
    <w:rPr>
      <w:rFonts w:ascii="Courier New" w:hAnsi="Courier New" w:cs="Courier New" w:hint="default"/>
    </w:rPr>
  </w:style>
  <w:style w:type="character" w:customStyle="1" w:styleId="CharChar7">
    <w:name w:val="Char Char7"/>
    <w:uiPriority w:val="99"/>
    <w:rsid w:val="00CF42AC"/>
    <w:rPr>
      <w:rFonts w:ascii="Tahoma" w:hAnsi="Tahoma" w:cs="Tahoma" w:hint="default"/>
    </w:rPr>
  </w:style>
  <w:style w:type="character" w:customStyle="1" w:styleId="CharChar6">
    <w:name w:val="Char Char6"/>
    <w:uiPriority w:val="99"/>
    <w:rsid w:val="00CF42AC"/>
    <w:rPr>
      <w:rFonts w:ascii="Tahoma" w:hAnsi="Tahoma" w:cs="Tahoma" w:hint="default"/>
    </w:rPr>
  </w:style>
  <w:style w:type="character" w:customStyle="1" w:styleId="CharChar5">
    <w:name w:val="Char Char5"/>
    <w:uiPriority w:val="99"/>
    <w:rsid w:val="00CF42AC"/>
    <w:rPr>
      <w:rFonts w:ascii="Tahoma" w:hAnsi="Tahoma" w:cs="Tahoma" w:hint="default"/>
      <w:sz w:val="16"/>
      <w:szCs w:val="16"/>
    </w:rPr>
  </w:style>
  <w:style w:type="character" w:customStyle="1" w:styleId="CharChar4">
    <w:name w:val="Char Char4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3">
    <w:name w:val="Char Char3"/>
    <w:uiPriority w:val="99"/>
    <w:rsid w:val="00CF42AC"/>
    <w:rPr>
      <w:rFonts w:ascii="Century Gothic" w:hAnsi="Century Gothic" w:cs="Century Gothic" w:hint="default"/>
      <w:sz w:val="18"/>
      <w:szCs w:val="18"/>
    </w:rPr>
  </w:style>
  <w:style w:type="character" w:customStyle="1" w:styleId="CharChar2">
    <w:name w:val="Char Char2"/>
    <w:uiPriority w:val="99"/>
    <w:rsid w:val="00CF42AC"/>
    <w:rPr>
      <w:rFonts w:ascii="Tahoma" w:hAnsi="Tahoma" w:cs="Tahoma" w:hint="default"/>
    </w:rPr>
  </w:style>
  <w:style w:type="character" w:customStyle="1" w:styleId="CharChar1">
    <w:name w:val="Char Char1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81">
    <w:name w:val="Char Char81"/>
    <w:uiPriority w:val="99"/>
    <w:rsid w:val="00CF42AC"/>
    <w:rPr>
      <w:rFonts w:ascii="Courier New" w:hAnsi="Courier New" w:cs="Courier New" w:hint="default"/>
    </w:rPr>
  </w:style>
  <w:style w:type="character" w:customStyle="1" w:styleId="CharChar121">
    <w:name w:val="Char Char121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111">
    <w:name w:val="Char Char111"/>
    <w:uiPriority w:val="99"/>
    <w:rsid w:val="00CF42AC"/>
    <w:rPr>
      <w:rFonts w:ascii="Times New Roman" w:hAnsi="Times New Roman" w:cs="Times New Roman" w:hint="default"/>
      <w:b/>
      <w:bCs/>
      <w:sz w:val="36"/>
      <w:szCs w:val="36"/>
    </w:rPr>
  </w:style>
  <w:style w:type="character" w:customStyle="1" w:styleId="CharChar101">
    <w:name w:val="Char Char101"/>
    <w:uiPriority w:val="99"/>
    <w:rsid w:val="00CF42AC"/>
    <w:rPr>
      <w:rFonts w:ascii="Tahoma" w:hAnsi="Tahoma" w:cs="Tahoma" w:hint="default"/>
      <w:b/>
      <w:bCs/>
      <w:i/>
      <w:iCs/>
      <w:sz w:val="32"/>
      <w:szCs w:val="32"/>
    </w:rPr>
  </w:style>
  <w:style w:type="character" w:customStyle="1" w:styleId="CharChar91">
    <w:name w:val="Char Char91"/>
    <w:uiPriority w:val="99"/>
    <w:rsid w:val="00CF42AC"/>
    <w:rPr>
      <w:rFonts w:ascii="Times New Roman" w:hAnsi="Times New Roman" w:cs="Times New Roman" w:hint="default"/>
      <w:b/>
      <w:bCs/>
      <w:i/>
      <w:iCs/>
    </w:rPr>
  </w:style>
  <w:style w:type="character" w:customStyle="1" w:styleId="CharChar71">
    <w:name w:val="Char Char71"/>
    <w:uiPriority w:val="99"/>
    <w:rsid w:val="00CF42AC"/>
    <w:rPr>
      <w:rFonts w:ascii="Tahoma" w:hAnsi="Tahoma" w:cs="Tahoma" w:hint="default"/>
    </w:rPr>
  </w:style>
  <w:style w:type="character" w:customStyle="1" w:styleId="CharChar61">
    <w:name w:val="Char Char61"/>
    <w:uiPriority w:val="99"/>
    <w:rsid w:val="00CF42AC"/>
    <w:rPr>
      <w:rFonts w:ascii="Tahoma" w:hAnsi="Tahoma" w:cs="Tahoma" w:hint="default"/>
    </w:rPr>
  </w:style>
  <w:style w:type="character" w:customStyle="1" w:styleId="CharChar41">
    <w:name w:val="Char Char41"/>
    <w:uiPriority w:val="99"/>
    <w:rsid w:val="00CF42AC"/>
    <w:rPr>
      <w:rFonts w:ascii="Tahoma" w:hAnsi="Tahoma" w:cs="Tahoma" w:hint="default"/>
      <w:b/>
      <w:bCs/>
    </w:rPr>
  </w:style>
  <w:style w:type="character" w:customStyle="1" w:styleId="CharChar31">
    <w:name w:val="Char Char31"/>
    <w:uiPriority w:val="99"/>
    <w:rsid w:val="00CF42AC"/>
    <w:rPr>
      <w:rFonts w:ascii="Century Gothic" w:hAnsi="Century Gothic" w:cs="Century Gothic" w:hint="default"/>
      <w:sz w:val="18"/>
      <w:szCs w:val="18"/>
    </w:rPr>
  </w:style>
  <w:style w:type="character" w:customStyle="1" w:styleId="CharChar14">
    <w:name w:val="Char Char14"/>
    <w:uiPriority w:val="99"/>
    <w:rsid w:val="00CF42AC"/>
    <w:rPr>
      <w:rFonts w:ascii="Times New Roman" w:hAnsi="Times New Roman" w:cs="Times New Roman" w:hint="default"/>
    </w:rPr>
  </w:style>
  <w:style w:type="character" w:customStyle="1" w:styleId="CharChar21">
    <w:name w:val="Char Char21"/>
    <w:uiPriority w:val="99"/>
    <w:rsid w:val="00CF42AC"/>
    <w:rPr>
      <w:rFonts w:ascii="Tahoma" w:hAnsi="Tahoma" w:cs="Tahoma" w:hint="default"/>
    </w:rPr>
  </w:style>
  <w:style w:type="character" w:customStyle="1" w:styleId="CharChar13">
    <w:name w:val="Char Char13"/>
    <w:uiPriority w:val="99"/>
    <w:rsid w:val="00CF42AC"/>
    <w:rPr>
      <w:rFonts w:ascii="Tahoma" w:hAnsi="Tahoma" w:cs="Tahoma" w:hint="default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2A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1">
    <w:name w:val="Heading 7 Char1"/>
    <w:basedOn w:val="DefaultParagraphFont"/>
    <w:semiHidden/>
    <w:rsid w:val="00CF42AC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ListParagraph">
    <w:name w:val="List Paragraph"/>
    <w:basedOn w:val="Normal"/>
    <w:uiPriority w:val="34"/>
    <w:qFormat/>
    <w:rsid w:val="000816BC"/>
    <w:pPr>
      <w:ind w:left="720"/>
      <w:contextualSpacing/>
    </w:pPr>
  </w:style>
  <w:style w:type="paragraph" w:customStyle="1" w:styleId="FR1">
    <w:name w:val="FR1"/>
    <w:rsid w:val="009D778C"/>
    <w:pPr>
      <w:widowControl w:val="0"/>
      <w:suppressAutoHyphens/>
      <w:autoSpaceDE w:val="0"/>
    </w:pPr>
    <w:rPr>
      <w:b/>
      <w:bCs/>
      <w:sz w:val="16"/>
      <w:szCs w:val="16"/>
      <w:lang w:eastAsia="ar-SA"/>
    </w:rPr>
  </w:style>
  <w:style w:type="table" w:customStyle="1" w:styleId="TableGrid0">
    <w:name w:val="TableGrid"/>
    <w:rsid w:val="00FC2E16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her">
    <w:name w:val="Other_"/>
    <w:basedOn w:val="DefaultParagraphFont"/>
    <w:link w:val="Other0"/>
    <w:rsid w:val="00135DD5"/>
  </w:style>
  <w:style w:type="paragraph" w:customStyle="1" w:styleId="Other0">
    <w:name w:val="Other"/>
    <w:basedOn w:val="Normal"/>
    <w:link w:val="Other"/>
    <w:rsid w:val="00135DD5"/>
    <w:pPr>
      <w:widowControl w:val="0"/>
      <w:overflowPunct/>
      <w:autoSpaceDE/>
      <w:autoSpaceDN/>
      <w:adjustRightInd/>
      <w:spacing w:after="40"/>
      <w:textAlignment w:val="auto"/>
    </w:pPr>
    <w:rPr>
      <w:rFonts w:ascii="Times New Roman" w:hAnsi="Times New Roman"/>
      <w:lang w:val="bg-BG" w:eastAsia="bg-BG"/>
    </w:rPr>
  </w:style>
  <w:style w:type="character" w:customStyle="1" w:styleId="Bodytext9">
    <w:name w:val="Body text (9)_"/>
    <w:link w:val="Bodytext90"/>
    <w:locked/>
    <w:rsid w:val="00F745C3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F745C3"/>
    <w:pPr>
      <w:shd w:val="clear" w:color="auto" w:fill="FFFFFF"/>
      <w:overflowPunct/>
      <w:autoSpaceDE/>
      <w:autoSpaceDN/>
      <w:adjustRightInd/>
      <w:spacing w:after="180" w:line="245" w:lineRule="exact"/>
      <w:jc w:val="both"/>
      <w:textAlignment w:val="auto"/>
    </w:pPr>
    <w:rPr>
      <w:rFonts w:ascii="Tahoma" w:hAnsi="Tahoma" w:cs="Tahoma"/>
      <w:sz w:val="18"/>
      <w:szCs w:val="18"/>
      <w:lang w:val="bg-BG" w:eastAsia="bg-BG"/>
    </w:rPr>
  </w:style>
  <w:style w:type="character" w:customStyle="1" w:styleId="Bodytext6">
    <w:name w:val="Body text (6)_"/>
    <w:link w:val="Bodytext60"/>
    <w:rsid w:val="00942626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42626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Verdana" w:eastAsia="Verdana" w:hAnsi="Verdana" w:cs="Verdana"/>
      <w:sz w:val="17"/>
      <w:szCs w:val="17"/>
      <w:lang w:val="bg-BG" w:eastAsia="bg-BG"/>
    </w:rPr>
  </w:style>
  <w:style w:type="paragraph" w:styleId="NoSpacing">
    <w:name w:val="No Spacing"/>
    <w:link w:val="NoSpacingChar"/>
    <w:uiPriority w:val="1"/>
    <w:qFormat/>
    <w:rsid w:val="00E13E5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E5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otnoteReference">
    <w:name w:val="footnote reference"/>
    <w:uiPriority w:val="99"/>
    <w:rsid w:val="003126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12610"/>
    <w:pPr>
      <w:overflowPunct/>
      <w:autoSpaceDE/>
      <w:autoSpaceDN/>
      <w:adjustRightInd/>
      <w:spacing w:after="160" w:line="259" w:lineRule="auto"/>
      <w:textAlignment w:val="auto"/>
    </w:pPr>
    <w:rPr>
      <w:rFonts w:ascii="Times New Roman" w:eastAsia="Calibri" w:hAnsi="Times New Roman" w:cs="Microsoft Sans Serif"/>
      <w:color w:val="000000"/>
      <w:lang w:val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2610"/>
    <w:rPr>
      <w:rFonts w:eastAsia="Calibri" w:cs="Microsoft Sans Serif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DB15A-E1AF-4B25-A8EB-300465AE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Donka Petrova</cp:lastModifiedBy>
  <cp:revision>161</cp:revision>
  <cp:lastPrinted>2022-04-01T11:11:00Z</cp:lastPrinted>
  <dcterms:created xsi:type="dcterms:W3CDTF">2020-12-21T14:49:00Z</dcterms:created>
  <dcterms:modified xsi:type="dcterms:W3CDTF">2023-02-13T07:52:00Z</dcterms:modified>
</cp:coreProperties>
</file>