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7CE4C" w14:textId="77777777" w:rsidR="003E65E6" w:rsidRDefault="003E65E6" w:rsidP="004A2763">
      <w:pPr>
        <w:spacing w:line="360" w:lineRule="auto"/>
        <w:jc w:val="center"/>
        <w:rPr>
          <w:rFonts w:ascii="Verdana" w:hAnsi="Verdana"/>
          <w:b/>
          <w:bCs/>
          <w:lang w:val="en-GB"/>
        </w:rPr>
      </w:pPr>
      <w:r w:rsidRPr="00A22B47">
        <w:rPr>
          <w:rFonts w:ascii="Verdana" w:hAnsi="Verdana"/>
          <w:b/>
          <w:bCs/>
          <w:lang w:val="en-GB"/>
        </w:rPr>
        <w:t>ORDER</w:t>
      </w:r>
    </w:p>
    <w:p w14:paraId="2571F4BB" w14:textId="10731844" w:rsidR="003E65E6" w:rsidRPr="001318A9" w:rsidRDefault="003E65E6" w:rsidP="004A2763">
      <w:pPr>
        <w:spacing w:line="360" w:lineRule="auto"/>
        <w:jc w:val="center"/>
        <w:rPr>
          <w:rFonts w:ascii="Verdana" w:hAnsi="Verdana"/>
          <w:b/>
          <w:bCs/>
        </w:rPr>
      </w:pPr>
      <w:r>
        <w:rPr>
          <w:rFonts w:ascii="Verdana" w:hAnsi="Verdana"/>
          <w:b/>
          <w:bCs/>
          <w:lang w:val="en-GB"/>
        </w:rPr>
        <w:t>№</w:t>
      </w:r>
      <w:r w:rsidRPr="00A22B47">
        <w:rPr>
          <w:rFonts w:ascii="Verdana" w:hAnsi="Verdana"/>
          <w:b/>
          <w:bCs/>
          <w:lang w:val="en-GB"/>
        </w:rPr>
        <w:t xml:space="preserve"> A </w:t>
      </w:r>
      <w:r w:rsidR="00CA5D4E">
        <w:rPr>
          <w:rFonts w:ascii="Verdana" w:hAnsi="Verdana"/>
          <w:b/>
          <w:bCs/>
        </w:rPr>
        <w:t>298</w:t>
      </w:r>
    </w:p>
    <w:p w14:paraId="1FC6697A" w14:textId="26C7BA8D" w:rsidR="003E65E6" w:rsidRPr="00AA3264" w:rsidRDefault="003E65E6" w:rsidP="004A2763">
      <w:pPr>
        <w:spacing w:line="360" w:lineRule="auto"/>
        <w:jc w:val="center"/>
        <w:rPr>
          <w:rFonts w:ascii="Verdana" w:hAnsi="Verdana"/>
          <w:b/>
          <w:bCs/>
          <w:lang w:val="en-GB"/>
        </w:rPr>
      </w:pPr>
      <w:r w:rsidRPr="00A22B47">
        <w:rPr>
          <w:rFonts w:ascii="Verdana" w:hAnsi="Verdana"/>
          <w:b/>
          <w:bCs/>
          <w:lang w:val="en-GB"/>
        </w:rPr>
        <w:t xml:space="preserve">Sofia, </w:t>
      </w:r>
      <w:r w:rsidR="00AA3264">
        <w:rPr>
          <w:rFonts w:ascii="Verdana" w:hAnsi="Verdana"/>
          <w:b/>
          <w:bCs/>
        </w:rPr>
        <w:t>29</w:t>
      </w:r>
      <w:r>
        <w:rPr>
          <w:rFonts w:ascii="Verdana" w:hAnsi="Verdana"/>
          <w:b/>
          <w:bCs/>
          <w:lang w:val="en-GB"/>
        </w:rPr>
        <w:t>.0</w:t>
      </w:r>
      <w:r w:rsidR="00CA5D4E">
        <w:rPr>
          <w:rFonts w:ascii="Verdana" w:hAnsi="Verdana"/>
          <w:b/>
          <w:bCs/>
        </w:rPr>
        <w:t>9</w:t>
      </w:r>
      <w:r>
        <w:rPr>
          <w:rFonts w:ascii="Verdana" w:hAnsi="Verdana"/>
          <w:b/>
          <w:bCs/>
        </w:rPr>
        <w:t>.</w:t>
      </w:r>
      <w:r>
        <w:rPr>
          <w:rFonts w:ascii="Verdana" w:hAnsi="Verdana"/>
          <w:b/>
          <w:bCs/>
          <w:lang w:val="en-GB"/>
        </w:rPr>
        <w:t>202</w:t>
      </w:r>
      <w:r w:rsidR="00AA3264">
        <w:rPr>
          <w:rFonts w:ascii="Verdana" w:hAnsi="Verdana"/>
          <w:b/>
          <w:bCs/>
          <w:lang w:val="en-GB"/>
        </w:rPr>
        <w:t>5</w:t>
      </w:r>
    </w:p>
    <w:p w14:paraId="22010CB9" w14:textId="77777777" w:rsidR="00791556" w:rsidRPr="00791556" w:rsidRDefault="00791556" w:rsidP="004A2763">
      <w:pPr>
        <w:jc w:val="center"/>
        <w:rPr>
          <w:rFonts w:ascii="Verdana" w:hAnsi="Verdana"/>
          <w:b/>
          <w:bCs/>
          <w:lang w:val="bg-BG"/>
        </w:rPr>
      </w:pPr>
    </w:p>
    <w:p w14:paraId="0317C9B5" w14:textId="2A775116" w:rsidR="00287881" w:rsidRPr="00287881" w:rsidRDefault="00287881" w:rsidP="004A2763">
      <w:pPr>
        <w:jc w:val="center"/>
        <w:rPr>
          <w:rFonts w:ascii="Verdana" w:hAnsi="Verdana"/>
          <w:b/>
          <w:bCs/>
        </w:rPr>
      </w:pPr>
      <w:r w:rsidRPr="00287881">
        <w:rPr>
          <w:rFonts w:ascii="Verdana" w:hAnsi="Verdana"/>
          <w:b/>
          <w:bCs/>
        </w:rPr>
        <w:t>the Inspection Body</w:t>
      </w:r>
      <w:r w:rsidR="00132668" w:rsidRPr="00132668">
        <w:rPr>
          <w:rFonts w:ascii="Verdana" w:hAnsi="Verdana"/>
          <w:b/>
          <w:bCs/>
        </w:rPr>
        <w:t xml:space="preserve"> </w:t>
      </w:r>
      <w:r w:rsidR="00132668">
        <w:rPr>
          <w:rFonts w:ascii="Verdana" w:hAnsi="Verdana"/>
          <w:b/>
          <w:bCs/>
        </w:rPr>
        <w:t xml:space="preserve">of </w:t>
      </w:r>
      <w:r w:rsidR="00132668" w:rsidRPr="00287881">
        <w:rPr>
          <w:rFonts w:ascii="Verdana" w:hAnsi="Verdana"/>
          <w:b/>
          <w:bCs/>
        </w:rPr>
        <w:t>Type C</w:t>
      </w:r>
    </w:p>
    <w:p w14:paraId="42A1E81D" w14:textId="0FF22287" w:rsidR="00287881" w:rsidRPr="00287881" w:rsidRDefault="00287881" w:rsidP="004A2763">
      <w:pPr>
        <w:jc w:val="center"/>
        <w:rPr>
          <w:rFonts w:ascii="Verdana" w:hAnsi="Verdana"/>
          <w:b/>
          <w:bCs/>
        </w:rPr>
      </w:pPr>
      <w:r w:rsidRPr="00287881">
        <w:rPr>
          <w:rFonts w:ascii="Verdana" w:hAnsi="Verdana"/>
          <w:b/>
          <w:bCs/>
        </w:rPr>
        <w:t>at “LOT</w:t>
      </w:r>
      <w:r w:rsidR="004A2763">
        <w:rPr>
          <w:rFonts w:ascii="Verdana" w:hAnsi="Verdana"/>
          <w:b/>
          <w:bCs/>
        </w:rPr>
        <w:t>-</w:t>
      </w:r>
      <w:r w:rsidRPr="00287881">
        <w:rPr>
          <w:rFonts w:ascii="Verdana" w:hAnsi="Verdana"/>
          <w:b/>
          <w:bCs/>
        </w:rPr>
        <w:t xml:space="preserve">CONSULT” </w:t>
      </w:r>
      <w:r w:rsidR="00132668">
        <w:rPr>
          <w:rFonts w:ascii="Verdana" w:hAnsi="Verdana"/>
          <w:b/>
          <w:bCs/>
        </w:rPr>
        <w:t>EOOD</w:t>
      </w:r>
      <w:r w:rsidRPr="00287881">
        <w:rPr>
          <w:rFonts w:ascii="Verdana" w:hAnsi="Verdana"/>
          <w:b/>
          <w:bCs/>
        </w:rPr>
        <w:t>, Sofia</w:t>
      </w:r>
    </w:p>
    <w:p w14:paraId="585285B1" w14:textId="77777777" w:rsidR="00287881" w:rsidRPr="00287881" w:rsidRDefault="00287881" w:rsidP="004A2763">
      <w:pPr>
        <w:jc w:val="center"/>
        <w:rPr>
          <w:rFonts w:ascii="Verdana" w:hAnsi="Verdana"/>
          <w:b/>
          <w:bCs/>
        </w:rPr>
      </w:pPr>
    </w:p>
    <w:p w14:paraId="70DFAA05" w14:textId="104E97CC" w:rsidR="00287881" w:rsidRPr="00287881" w:rsidRDefault="00132668" w:rsidP="004A2763">
      <w:pPr>
        <w:jc w:val="center"/>
        <w:rPr>
          <w:rFonts w:ascii="Verdana" w:hAnsi="Verdana"/>
        </w:rPr>
      </w:pPr>
      <w:r w:rsidRPr="00132668">
        <w:rPr>
          <w:rFonts w:ascii="Verdana" w:hAnsi="Verdana"/>
          <w:b/>
          <w:bCs/>
        </w:rPr>
        <w:t xml:space="preserve">Management </w:t>
      </w:r>
      <w:r w:rsidR="00287881" w:rsidRPr="00287881">
        <w:rPr>
          <w:rFonts w:ascii="Verdana" w:hAnsi="Verdana"/>
          <w:b/>
          <w:bCs/>
        </w:rPr>
        <w:t xml:space="preserve">address: </w:t>
      </w:r>
      <w:r w:rsidR="00287881" w:rsidRPr="00287881">
        <w:rPr>
          <w:rFonts w:ascii="Verdana" w:hAnsi="Verdana"/>
        </w:rPr>
        <w:t xml:space="preserve">1612 Sofia, </w:t>
      </w:r>
      <w:proofErr w:type="spellStart"/>
      <w:r w:rsidR="00287881" w:rsidRPr="00287881">
        <w:rPr>
          <w:rFonts w:ascii="Verdana" w:hAnsi="Verdana"/>
        </w:rPr>
        <w:t>Lagera</w:t>
      </w:r>
      <w:proofErr w:type="spellEnd"/>
      <w:r w:rsidR="00287881" w:rsidRPr="00287881">
        <w:rPr>
          <w:rFonts w:ascii="Verdana" w:hAnsi="Verdana"/>
        </w:rPr>
        <w:t xml:space="preserve"> Residential Area, Bl. 36, Fl. 11, Apt. 83</w:t>
      </w:r>
    </w:p>
    <w:p w14:paraId="79EEE17C" w14:textId="75C103D2" w:rsidR="003E65E6" w:rsidRDefault="00287881" w:rsidP="004A2763">
      <w:pPr>
        <w:jc w:val="center"/>
        <w:rPr>
          <w:rFonts w:ascii="Verdana" w:hAnsi="Verdana"/>
        </w:rPr>
      </w:pPr>
      <w:r w:rsidRPr="00287881">
        <w:rPr>
          <w:rFonts w:ascii="Verdana" w:hAnsi="Verdana"/>
          <w:b/>
          <w:bCs/>
        </w:rPr>
        <w:t xml:space="preserve">Office address: </w:t>
      </w:r>
      <w:r w:rsidRPr="00287881">
        <w:rPr>
          <w:rFonts w:ascii="Verdana" w:hAnsi="Verdana"/>
        </w:rPr>
        <w:t xml:space="preserve">1612 Sofia, </w:t>
      </w:r>
      <w:proofErr w:type="spellStart"/>
      <w:r w:rsidRPr="00287881">
        <w:rPr>
          <w:rFonts w:ascii="Verdana" w:hAnsi="Verdana"/>
        </w:rPr>
        <w:t>Lagera</w:t>
      </w:r>
      <w:proofErr w:type="spellEnd"/>
      <w:r w:rsidRPr="00287881">
        <w:rPr>
          <w:rFonts w:ascii="Verdana" w:hAnsi="Verdana"/>
        </w:rPr>
        <w:t xml:space="preserve"> Residential Area, 16 </w:t>
      </w:r>
      <w:proofErr w:type="spellStart"/>
      <w:r w:rsidRPr="00287881">
        <w:rPr>
          <w:rFonts w:ascii="Verdana" w:hAnsi="Verdana"/>
        </w:rPr>
        <w:t>Troyanski</w:t>
      </w:r>
      <w:proofErr w:type="spellEnd"/>
      <w:r w:rsidRPr="00287881">
        <w:rPr>
          <w:rFonts w:ascii="Verdana" w:hAnsi="Verdana"/>
        </w:rPr>
        <w:t xml:space="preserve"> </w:t>
      </w:r>
      <w:proofErr w:type="spellStart"/>
      <w:r w:rsidRPr="00287881">
        <w:rPr>
          <w:rFonts w:ascii="Verdana" w:hAnsi="Verdana"/>
        </w:rPr>
        <w:t>Prohod</w:t>
      </w:r>
      <w:proofErr w:type="spellEnd"/>
      <w:r w:rsidRPr="00287881">
        <w:rPr>
          <w:rFonts w:ascii="Verdana" w:hAnsi="Verdana"/>
        </w:rPr>
        <w:t xml:space="preserve"> St</w:t>
      </w:r>
      <w:r w:rsidR="00132668">
        <w:rPr>
          <w:rFonts w:ascii="Verdana" w:hAnsi="Verdana"/>
        </w:rPr>
        <w:t>r</w:t>
      </w:r>
      <w:r w:rsidRPr="00287881">
        <w:rPr>
          <w:rFonts w:ascii="Verdana" w:hAnsi="Verdana"/>
        </w:rPr>
        <w:t>., Fl. 2, Office 1</w:t>
      </w:r>
    </w:p>
    <w:p w14:paraId="08BC9078" w14:textId="77777777" w:rsidR="005E61A3" w:rsidRDefault="005E61A3" w:rsidP="004A2763">
      <w:pPr>
        <w:jc w:val="center"/>
        <w:rPr>
          <w:rFonts w:ascii="Verdana" w:hAnsi="Verdana"/>
        </w:rPr>
      </w:pPr>
      <w:bookmarkStart w:id="0" w:name="_GoBack"/>
      <w:bookmarkEnd w:id="0"/>
    </w:p>
    <w:p w14:paraId="12281AA2" w14:textId="77777777" w:rsidR="00287881" w:rsidRPr="00287881" w:rsidRDefault="00287881" w:rsidP="004A2763">
      <w:pPr>
        <w:jc w:val="center"/>
        <w:rPr>
          <w:rFonts w:ascii="Verdana" w:hAnsi="Verdana"/>
          <w:lang w:val="en-GB"/>
        </w:rPr>
      </w:pPr>
    </w:p>
    <w:p w14:paraId="5C4D3FE4" w14:textId="501AF495" w:rsidR="003E65E6" w:rsidRDefault="00791556" w:rsidP="004A2763">
      <w:pPr>
        <w:jc w:val="both"/>
        <w:rPr>
          <w:rFonts w:ascii="Verdana" w:hAnsi="Verdana"/>
          <w:b/>
        </w:rPr>
      </w:pPr>
      <w:r>
        <w:rPr>
          <w:rFonts w:ascii="Verdana" w:hAnsi="Verdana"/>
          <w:b/>
        </w:rPr>
        <w:t>T</w:t>
      </w:r>
      <w:r w:rsidR="00287881" w:rsidRPr="00287881">
        <w:rPr>
          <w:rFonts w:ascii="Verdana" w:hAnsi="Verdana"/>
          <w:b/>
        </w:rPr>
        <w:t>o perform inspection of:</w:t>
      </w:r>
    </w:p>
    <w:p w14:paraId="0804116E" w14:textId="77777777" w:rsidR="00762D4E" w:rsidRDefault="00762D4E" w:rsidP="004A2763">
      <w:pPr>
        <w:jc w:val="both"/>
        <w:rPr>
          <w:rFonts w:ascii="Verdana" w:hAnsi="Verdana"/>
          <w:b/>
        </w:rPr>
      </w:pP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
        <w:gridCol w:w="571"/>
        <w:gridCol w:w="24"/>
        <w:gridCol w:w="1387"/>
        <w:gridCol w:w="10"/>
        <w:gridCol w:w="1406"/>
        <w:gridCol w:w="20"/>
        <w:gridCol w:w="1808"/>
        <w:gridCol w:w="39"/>
        <w:gridCol w:w="2230"/>
        <w:gridCol w:w="25"/>
        <w:gridCol w:w="10"/>
        <w:gridCol w:w="2260"/>
        <w:gridCol w:w="32"/>
      </w:tblGrid>
      <w:tr w:rsidR="00762D4E" w:rsidRPr="00B159D1" w14:paraId="5810DF37" w14:textId="77777777" w:rsidTr="00B159D1">
        <w:trPr>
          <w:gridBefore w:val="1"/>
          <w:gridAfter w:val="1"/>
          <w:wBefore w:w="15" w:type="dxa"/>
          <w:wAfter w:w="32" w:type="dxa"/>
          <w:trHeight w:val="368"/>
          <w:jc w:val="center"/>
        </w:trPr>
        <w:tc>
          <w:tcPr>
            <w:tcW w:w="9790" w:type="dxa"/>
            <w:gridSpan w:val="12"/>
            <w:vAlign w:val="center"/>
            <w:hideMark/>
          </w:tcPr>
          <w:p w14:paraId="6A910244" w14:textId="44C02835" w:rsidR="00762D4E" w:rsidRPr="00B159D1" w:rsidRDefault="00762D4E">
            <w:pPr>
              <w:overflowPunct/>
              <w:autoSpaceDE/>
              <w:adjustRightInd/>
              <w:ind w:left="-57" w:right="-57"/>
              <w:rPr>
                <w:rFonts w:ascii="Verdana" w:hAnsi="Verdana"/>
                <w:b/>
                <w:sz w:val="18"/>
                <w:szCs w:val="18"/>
              </w:rPr>
            </w:pPr>
            <w:r w:rsidRPr="00B159D1">
              <w:rPr>
                <w:rFonts w:ascii="Verdana" w:hAnsi="Verdana"/>
                <w:b/>
                <w:i/>
                <w:iCs/>
                <w:sz w:val="18"/>
                <w:szCs w:val="18"/>
                <w:lang w:val="en-GB"/>
              </w:rPr>
              <w:t xml:space="preserve">Type of scope: </w:t>
            </w:r>
            <w:r w:rsidRPr="00B159D1">
              <w:rPr>
                <w:rFonts w:ascii="Verdana" w:hAnsi="Verdana"/>
                <w:i/>
                <w:iCs/>
                <w:sz w:val="18"/>
                <w:szCs w:val="18"/>
                <w:lang w:val="en"/>
              </w:rPr>
              <w:t>flexible</w:t>
            </w:r>
          </w:p>
        </w:tc>
      </w:tr>
      <w:tr w:rsidR="00132B26" w:rsidRPr="00B159D1" w14:paraId="6D9AEA91" w14:textId="77777777" w:rsidTr="00B159D1">
        <w:tblPrEx>
          <w:jc w:val="left"/>
          <w:tblCellMar>
            <w:left w:w="10" w:type="dxa"/>
            <w:right w:w="10" w:type="dxa"/>
          </w:tblCellMar>
        </w:tblPrEx>
        <w:trPr>
          <w:gridBefore w:val="1"/>
          <w:gridAfter w:val="1"/>
          <w:wBefore w:w="15" w:type="dxa"/>
          <w:wAfter w:w="32" w:type="dxa"/>
          <w:trHeight w:hRule="exact" w:val="1114"/>
        </w:trPr>
        <w:tc>
          <w:tcPr>
            <w:tcW w:w="571" w:type="dxa"/>
            <w:shd w:val="clear" w:color="auto" w:fill="FFFFFF"/>
            <w:vAlign w:val="center"/>
          </w:tcPr>
          <w:p w14:paraId="22DB25A9" w14:textId="1B532A35" w:rsidR="00132B26" w:rsidRPr="00B159D1" w:rsidRDefault="007042F3" w:rsidP="00E246F6">
            <w:pPr>
              <w:widowControl w:val="0"/>
              <w:overflowPunct/>
              <w:autoSpaceDE/>
              <w:autoSpaceDN/>
              <w:adjustRightInd/>
              <w:ind w:right="-79"/>
              <w:jc w:val="center"/>
              <w:textAlignment w:val="auto"/>
              <w:rPr>
                <w:rFonts w:ascii="Verdana" w:eastAsia="Microsoft Sans Serif" w:hAnsi="Verdana"/>
                <w:color w:val="000000"/>
                <w:sz w:val="18"/>
                <w:szCs w:val="18"/>
                <w:lang w:eastAsia="bg-BG" w:bidi="bg-BG"/>
              </w:rPr>
            </w:pPr>
            <w:r w:rsidRPr="00B159D1">
              <w:rPr>
                <w:rFonts w:ascii="Verdana" w:eastAsia="Verdana" w:hAnsi="Verdana"/>
                <w:color w:val="000000"/>
                <w:sz w:val="18"/>
                <w:szCs w:val="18"/>
                <w:lang w:val="bg-BG" w:eastAsia="bg-BG" w:bidi="bg-BG"/>
              </w:rPr>
              <w:t>№</w:t>
            </w:r>
          </w:p>
        </w:tc>
        <w:tc>
          <w:tcPr>
            <w:tcW w:w="1411" w:type="dxa"/>
            <w:gridSpan w:val="2"/>
            <w:shd w:val="clear" w:color="auto" w:fill="FFFFFF"/>
            <w:vAlign w:val="center"/>
          </w:tcPr>
          <w:p w14:paraId="4C40807D"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Area</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of</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control</w:t>
            </w:r>
            <w:proofErr w:type="spellEnd"/>
          </w:p>
        </w:tc>
        <w:tc>
          <w:tcPr>
            <w:tcW w:w="1416" w:type="dxa"/>
            <w:gridSpan w:val="2"/>
            <w:shd w:val="clear" w:color="auto" w:fill="FFFFFF"/>
            <w:vAlign w:val="center"/>
          </w:tcPr>
          <w:p w14:paraId="618E08CF"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Type</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of</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control</w:t>
            </w:r>
            <w:proofErr w:type="spellEnd"/>
          </w:p>
        </w:tc>
        <w:tc>
          <w:tcPr>
            <w:tcW w:w="1828" w:type="dxa"/>
            <w:gridSpan w:val="2"/>
            <w:shd w:val="clear" w:color="auto" w:fill="FFFFFF"/>
            <w:vAlign w:val="center"/>
          </w:tcPr>
          <w:p w14:paraId="20F4DF64"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Controlled</w:t>
            </w:r>
            <w:proofErr w:type="spellEnd"/>
          </w:p>
          <w:p w14:paraId="6D2AD245"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parameter</w:t>
            </w:r>
            <w:proofErr w:type="spellEnd"/>
            <w:r w:rsidRPr="00B159D1">
              <w:rPr>
                <w:rFonts w:ascii="Verdana" w:eastAsia="Verdana" w:hAnsi="Verdana"/>
                <w:color w:val="000000"/>
                <w:sz w:val="18"/>
                <w:szCs w:val="18"/>
                <w:lang w:val="bg-BG" w:eastAsia="bg-BG" w:bidi="bg-BG"/>
              </w:rPr>
              <w:t>/</w:t>
            </w:r>
          </w:p>
          <w:p w14:paraId="1ED1A431"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characteristic</w:t>
            </w:r>
            <w:proofErr w:type="spellEnd"/>
          </w:p>
        </w:tc>
        <w:tc>
          <w:tcPr>
            <w:tcW w:w="2269" w:type="dxa"/>
            <w:gridSpan w:val="2"/>
            <w:shd w:val="clear" w:color="auto" w:fill="FFFFFF"/>
            <w:vAlign w:val="bottom"/>
          </w:tcPr>
          <w:p w14:paraId="6B94C0D8"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Test</w:t>
            </w:r>
            <w:proofErr w:type="spellEnd"/>
            <w:r w:rsidRPr="00B159D1">
              <w:rPr>
                <w:rFonts w:ascii="Verdana" w:eastAsia="Verdana" w:hAnsi="Verdana"/>
                <w:color w:val="000000"/>
                <w:sz w:val="18"/>
                <w:szCs w:val="18"/>
                <w:lang w:val="bg-BG" w:eastAsia="bg-BG" w:bidi="bg-BG"/>
              </w:rPr>
              <w:t>/</w:t>
            </w:r>
            <w:proofErr w:type="spellStart"/>
            <w:r w:rsidRPr="00B159D1">
              <w:rPr>
                <w:rFonts w:ascii="Verdana" w:eastAsia="Verdana" w:hAnsi="Verdana"/>
                <w:color w:val="000000"/>
                <w:sz w:val="18"/>
                <w:szCs w:val="18"/>
                <w:lang w:val="bg-BG" w:eastAsia="bg-BG" w:bidi="bg-BG"/>
              </w:rPr>
              <w:t>measurement</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methods</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used</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in</w:t>
            </w:r>
            <w:proofErr w:type="spellEnd"/>
            <w:r w:rsidRPr="00B159D1">
              <w:rPr>
                <w:rFonts w:ascii="Verdana" w:eastAsia="Verdana" w:hAnsi="Verdana"/>
                <w:color w:val="000000"/>
                <w:sz w:val="18"/>
                <w:szCs w:val="18"/>
                <w:lang w:val="bg-BG" w:eastAsia="bg-BG" w:bidi="bg-BG"/>
              </w:rPr>
              <w:t xml:space="preserve"> control</w:t>
            </w:r>
          </w:p>
        </w:tc>
        <w:tc>
          <w:tcPr>
            <w:tcW w:w="2295" w:type="dxa"/>
            <w:gridSpan w:val="3"/>
            <w:shd w:val="clear" w:color="auto" w:fill="FFFFFF"/>
            <w:vAlign w:val="center"/>
          </w:tcPr>
          <w:p w14:paraId="44B6FE87"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Normative</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acts</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standards</w:t>
            </w:r>
            <w:proofErr w:type="spellEnd"/>
            <w:r w:rsidRPr="00B159D1">
              <w:rPr>
                <w:rFonts w:ascii="Verdana" w:eastAsia="Verdana" w:hAnsi="Verdana"/>
                <w:color w:val="000000"/>
                <w:sz w:val="18"/>
                <w:szCs w:val="18"/>
                <w:lang w:val="bg-BG" w:eastAsia="bg-BG" w:bidi="bg-BG"/>
              </w:rPr>
              <w:t>,</w:t>
            </w:r>
          </w:p>
          <w:p w14:paraId="3B4F55CA" w14:textId="77777777" w:rsidR="00132B26" w:rsidRPr="00B159D1" w:rsidRDefault="00132B26" w:rsidP="004A2763">
            <w:pPr>
              <w:widowControl w:val="0"/>
              <w:overflowPunct/>
              <w:autoSpaceDE/>
              <w:autoSpaceDN/>
              <w:adjustRightInd/>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specifications</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diagrams</w:t>
            </w:r>
            <w:proofErr w:type="spellEnd"/>
          </w:p>
        </w:tc>
      </w:tr>
      <w:tr w:rsidR="00132B26" w:rsidRPr="00B159D1" w14:paraId="7C8DACBA" w14:textId="77777777" w:rsidTr="00B159D1">
        <w:tblPrEx>
          <w:jc w:val="left"/>
          <w:tblCellMar>
            <w:left w:w="10" w:type="dxa"/>
            <w:right w:w="10" w:type="dxa"/>
          </w:tblCellMar>
        </w:tblPrEx>
        <w:trPr>
          <w:gridBefore w:val="1"/>
          <w:gridAfter w:val="1"/>
          <w:wBefore w:w="15" w:type="dxa"/>
          <w:wAfter w:w="32" w:type="dxa"/>
          <w:trHeight w:hRule="exact" w:val="230"/>
        </w:trPr>
        <w:tc>
          <w:tcPr>
            <w:tcW w:w="571" w:type="dxa"/>
            <w:shd w:val="clear" w:color="auto" w:fill="FFFFFF"/>
            <w:vAlign w:val="bottom"/>
          </w:tcPr>
          <w:p w14:paraId="6B25A1C0" w14:textId="77777777" w:rsidR="00132B26" w:rsidRPr="00B159D1" w:rsidRDefault="00132B26" w:rsidP="00E246F6">
            <w:pPr>
              <w:widowControl w:val="0"/>
              <w:overflowPunct/>
              <w:autoSpaceDE/>
              <w:autoSpaceDN/>
              <w:adjustRightInd/>
              <w:ind w:right="-79"/>
              <w:jc w:val="center"/>
              <w:textAlignment w:val="auto"/>
              <w:rPr>
                <w:rFonts w:ascii="Verdana" w:eastAsia="Microsoft Sans Serif" w:hAnsi="Verdana"/>
                <w:color w:val="000000"/>
                <w:sz w:val="18"/>
                <w:szCs w:val="18"/>
                <w:lang w:val="bg-BG" w:eastAsia="bg-BG" w:bidi="bg-BG"/>
              </w:rPr>
            </w:pPr>
            <w:r w:rsidRPr="00B159D1">
              <w:rPr>
                <w:rFonts w:ascii="Verdana" w:eastAsia="Verdana" w:hAnsi="Verdana"/>
                <w:b/>
                <w:bCs/>
                <w:color w:val="000000"/>
                <w:sz w:val="18"/>
                <w:szCs w:val="18"/>
                <w:lang w:val="bg-BG" w:eastAsia="bg-BG" w:bidi="bg-BG"/>
              </w:rPr>
              <w:t>1</w:t>
            </w:r>
          </w:p>
        </w:tc>
        <w:tc>
          <w:tcPr>
            <w:tcW w:w="1411" w:type="dxa"/>
            <w:gridSpan w:val="2"/>
            <w:shd w:val="clear" w:color="auto" w:fill="FFFFFF"/>
            <w:vAlign w:val="bottom"/>
          </w:tcPr>
          <w:p w14:paraId="1DBB444E"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r w:rsidRPr="00B159D1">
              <w:rPr>
                <w:rFonts w:ascii="Verdana" w:eastAsia="Verdana" w:hAnsi="Verdana"/>
                <w:color w:val="000000"/>
                <w:sz w:val="18"/>
                <w:szCs w:val="18"/>
                <w:lang w:val="bg-BG" w:eastAsia="bg-BG" w:bidi="bg-BG"/>
              </w:rPr>
              <w:t>2</w:t>
            </w:r>
          </w:p>
        </w:tc>
        <w:tc>
          <w:tcPr>
            <w:tcW w:w="1416" w:type="dxa"/>
            <w:gridSpan w:val="2"/>
            <w:shd w:val="clear" w:color="auto" w:fill="FFFFFF"/>
            <w:vAlign w:val="bottom"/>
          </w:tcPr>
          <w:p w14:paraId="34381A10"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r w:rsidRPr="00B159D1">
              <w:rPr>
                <w:rFonts w:ascii="Verdana" w:eastAsia="Verdana" w:hAnsi="Verdana"/>
                <w:color w:val="000000"/>
                <w:sz w:val="18"/>
                <w:szCs w:val="18"/>
                <w:lang w:val="bg-BG" w:eastAsia="bg-BG" w:bidi="bg-BG"/>
              </w:rPr>
              <w:t>3</w:t>
            </w:r>
          </w:p>
        </w:tc>
        <w:tc>
          <w:tcPr>
            <w:tcW w:w="1828" w:type="dxa"/>
            <w:gridSpan w:val="2"/>
            <w:shd w:val="clear" w:color="auto" w:fill="FFFFFF"/>
            <w:vAlign w:val="bottom"/>
          </w:tcPr>
          <w:p w14:paraId="674C945A"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r w:rsidRPr="00B159D1">
              <w:rPr>
                <w:rFonts w:ascii="Verdana" w:eastAsia="Verdana" w:hAnsi="Verdana"/>
                <w:color w:val="000000"/>
                <w:sz w:val="18"/>
                <w:szCs w:val="18"/>
                <w:lang w:val="bg-BG" w:eastAsia="bg-BG" w:bidi="bg-BG"/>
              </w:rPr>
              <w:t>4</w:t>
            </w:r>
          </w:p>
        </w:tc>
        <w:tc>
          <w:tcPr>
            <w:tcW w:w="2269" w:type="dxa"/>
            <w:gridSpan w:val="2"/>
            <w:shd w:val="clear" w:color="auto" w:fill="FFFFFF"/>
            <w:vAlign w:val="bottom"/>
          </w:tcPr>
          <w:p w14:paraId="7FE437E7" w14:textId="77777777" w:rsidR="00132B26" w:rsidRPr="00B159D1" w:rsidRDefault="00132B26" w:rsidP="004A2763">
            <w:pPr>
              <w:widowControl w:val="0"/>
              <w:overflowPunct/>
              <w:autoSpaceDE/>
              <w:autoSpaceDN/>
              <w:adjustRightInd/>
              <w:jc w:val="center"/>
              <w:textAlignment w:val="auto"/>
              <w:rPr>
                <w:rFonts w:ascii="Verdana" w:eastAsia="Microsoft Sans Serif" w:hAnsi="Verdana"/>
                <w:color w:val="000000"/>
                <w:sz w:val="18"/>
                <w:szCs w:val="18"/>
                <w:lang w:val="bg-BG" w:eastAsia="bg-BG" w:bidi="bg-BG"/>
              </w:rPr>
            </w:pPr>
            <w:r w:rsidRPr="00B159D1">
              <w:rPr>
                <w:rFonts w:ascii="Verdana" w:eastAsia="Verdana" w:hAnsi="Verdana"/>
                <w:color w:val="000000"/>
                <w:sz w:val="18"/>
                <w:szCs w:val="18"/>
                <w:lang w:val="bg-BG" w:eastAsia="bg-BG" w:bidi="bg-BG"/>
              </w:rPr>
              <w:t>5</w:t>
            </w:r>
          </w:p>
        </w:tc>
        <w:tc>
          <w:tcPr>
            <w:tcW w:w="2295" w:type="dxa"/>
            <w:gridSpan w:val="3"/>
            <w:shd w:val="clear" w:color="auto" w:fill="FFFFFF"/>
            <w:vAlign w:val="bottom"/>
          </w:tcPr>
          <w:p w14:paraId="714198BE" w14:textId="7CA9E72B" w:rsidR="00132B26" w:rsidRPr="00B159D1" w:rsidRDefault="0027584C" w:rsidP="004A2763">
            <w:pPr>
              <w:widowControl w:val="0"/>
              <w:overflowPunct/>
              <w:autoSpaceDE/>
              <w:autoSpaceDN/>
              <w:adjustRightInd/>
              <w:jc w:val="center"/>
              <w:textAlignment w:val="auto"/>
              <w:rPr>
                <w:rFonts w:ascii="Verdana" w:eastAsia="Microsoft Sans Serif" w:hAnsi="Verdana"/>
                <w:color w:val="000000"/>
                <w:sz w:val="18"/>
                <w:szCs w:val="18"/>
                <w:lang w:eastAsia="bg-BG" w:bidi="bg-BG"/>
              </w:rPr>
            </w:pPr>
            <w:r w:rsidRPr="00B159D1">
              <w:rPr>
                <w:rFonts w:ascii="Verdana" w:eastAsia="Verdana" w:hAnsi="Verdana"/>
                <w:color w:val="000000"/>
                <w:sz w:val="18"/>
                <w:szCs w:val="18"/>
                <w:lang w:eastAsia="bg-BG" w:bidi="bg-BG"/>
              </w:rPr>
              <w:t>6</w:t>
            </w:r>
            <w:r w:rsidR="0006208D" w:rsidRPr="00B159D1">
              <w:rPr>
                <w:rFonts w:ascii="Verdana" w:eastAsia="Verdana" w:hAnsi="Verdana"/>
                <w:color w:val="000000"/>
                <w:sz w:val="18"/>
                <w:szCs w:val="18"/>
                <w:lang w:eastAsia="bg-BG" w:bidi="bg-BG"/>
              </w:rPr>
              <w:t>n</w:t>
            </w:r>
          </w:p>
        </w:tc>
      </w:tr>
      <w:tr w:rsidR="00132B26" w:rsidRPr="00B159D1" w14:paraId="2AB5A2B9" w14:textId="77777777" w:rsidTr="00B159D1">
        <w:tblPrEx>
          <w:jc w:val="left"/>
          <w:tblCellMar>
            <w:left w:w="10" w:type="dxa"/>
            <w:right w:w="10" w:type="dxa"/>
          </w:tblCellMar>
        </w:tblPrEx>
        <w:trPr>
          <w:gridBefore w:val="1"/>
          <w:gridAfter w:val="1"/>
          <w:wBefore w:w="15" w:type="dxa"/>
          <w:wAfter w:w="32" w:type="dxa"/>
          <w:trHeight w:hRule="exact" w:val="4033"/>
        </w:trPr>
        <w:tc>
          <w:tcPr>
            <w:tcW w:w="571" w:type="dxa"/>
            <w:shd w:val="clear" w:color="auto" w:fill="FFFFFF"/>
          </w:tcPr>
          <w:p w14:paraId="62285793" w14:textId="209274C0" w:rsidR="00132B26" w:rsidRPr="00B159D1" w:rsidRDefault="00132B26" w:rsidP="00E246F6">
            <w:pPr>
              <w:widowControl w:val="0"/>
              <w:overflowPunct/>
              <w:autoSpaceDE/>
              <w:autoSpaceDN/>
              <w:adjustRightInd/>
              <w:ind w:right="-79"/>
              <w:jc w:val="center"/>
              <w:textAlignment w:val="auto"/>
              <w:rPr>
                <w:rFonts w:ascii="Verdana" w:eastAsia="Microsoft Sans Serif" w:hAnsi="Verdana"/>
                <w:color w:val="000000"/>
                <w:sz w:val="18"/>
                <w:szCs w:val="18"/>
                <w:lang w:val="bg-BG" w:eastAsia="bg-BG" w:bidi="bg-BG"/>
              </w:rPr>
            </w:pPr>
            <w:r w:rsidRPr="00B159D1">
              <w:rPr>
                <w:rFonts w:ascii="Verdana" w:eastAsia="Verdana" w:hAnsi="Verdana"/>
                <w:color w:val="000000"/>
                <w:sz w:val="18"/>
                <w:szCs w:val="18"/>
                <w:lang w:val="bg-BG" w:eastAsia="bg-BG" w:bidi="bg-BG"/>
              </w:rPr>
              <w:t>1.</w:t>
            </w:r>
          </w:p>
        </w:tc>
        <w:tc>
          <w:tcPr>
            <w:tcW w:w="1411" w:type="dxa"/>
            <w:gridSpan w:val="2"/>
            <w:shd w:val="clear" w:color="auto" w:fill="FFFFFF"/>
          </w:tcPr>
          <w:p w14:paraId="40B493EB" w14:textId="58A24368" w:rsidR="00132B26" w:rsidRPr="00B159D1" w:rsidRDefault="00132B26" w:rsidP="004A2763">
            <w:pPr>
              <w:widowControl w:val="0"/>
              <w:overflowPunct/>
              <w:autoSpaceDE/>
              <w:autoSpaceDN/>
              <w:adjustRightInd/>
              <w:textAlignment w:val="auto"/>
              <w:rPr>
                <w:rFonts w:ascii="Verdana" w:eastAsia="Microsoft Sans Serif" w:hAnsi="Verdana"/>
                <w:color w:val="000000"/>
                <w:sz w:val="18"/>
                <w:szCs w:val="18"/>
                <w:lang w:eastAsia="bg-BG" w:bidi="bg-BG"/>
              </w:rPr>
            </w:pPr>
            <w:proofErr w:type="spellStart"/>
            <w:r w:rsidRPr="00B159D1">
              <w:rPr>
                <w:rFonts w:ascii="Verdana" w:eastAsia="Verdana" w:hAnsi="Verdana"/>
                <w:color w:val="000000"/>
                <w:sz w:val="18"/>
                <w:szCs w:val="18"/>
                <w:lang w:val="bg-BG" w:eastAsia="bg-BG" w:bidi="bg-BG"/>
              </w:rPr>
              <w:t>Microclimate</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in</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working</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and</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living</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environment</w:t>
            </w:r>
            <w:proofErr w:type="spellEnd"/>
          </w:p>
        </w:tc>
        <w:tc>
          <w:tcPr>
            <w:tcW w:w="1416" w:type="dxa"/>
            <w:gridSpan w:val="2"/>
            <w:shd w:val="clear" w:color="auto" w:fill="FFFFFF"/>
          </w:tcPr>
          <w:p w14:paraId="6A9B7F53" w14:textId="74056E04" w:rsidR="00132B26" w:rsidRPr="00B159D1" w:rsidRDefault="00132B26" w:rsidP="004A2763">
            <w:pPr>
              <w:widowControl w:val="0"/>
              <w:overflowPunct/>
              <w:autoSpaceDE/>
              <w:autoSpaceDN/>
              <w:adjustRightInd/>
              <w:textAlignment w:val="auto"/>
              <w:rPr>
                <w:rFonts w:ascii="Verdana" w:eastAsia="Microsoft Sans Serif" w:hAnsi="Verdana"/>
                <w:color w:val="000000"/>
                <w:sz w:val="18"/>
                <w:szCs w:val="18"/>
                <w:lang w:val="bg-BG" w:eastAsia="bg-BG" w:bidi="bg-BG"/>
              </w:rPr>
            </w:pPr>
            <w:r w:rsidRPr="00B159D1">
              <w:rPr>
                <w:rFonts w:ascii="Verdana" w:eastAsia="Verdana" w:hAnsi="Verdana"/>
                <w:color w:val="000000"/>
                <w:sz w:val="18"/>
                <w:szCs w:val="18"/>
                <w:lang w:val="bg-BG" w:eastAsia="bg-BG" w:bidi="bg-BG"/>
              </w:rPr>
              <w:t xml:space="preserve">New </w:t>
            </w:r>
            <w:proofErr w:type="spellStart"/>
            <w:r w:rsidRPr="00B159D1">
              <w:rPr>
                <w:rFonts w:ascii="Verdana" w:eastAsia="Verdana" w:hAnsi="Verdana"/>
                <w:color w:val="000000"/>
                <w:sz w:val="18"/>
                <w:szCs w:val="18"/>
                <w:lang w:val="bg-BG" w:eastAsia="bg-BG" w:bidi="bg-BG"/>
              </w:rPr>
              <w:t>and</w:t>
            </w:r>
            <w:proofErr w:type="spellEnd"/>
            <w:r w:rsidRPr="00B159D1">
              <w:rPr>
                <w:rFonts w:ascii="Verdana" w:eastAsia="Verdana" w:hAnsi="Verdana"/>
                <w:color w:val="000000"/>
                <w:sz w:val="18"/>
                <w:szCs w:val="18"/>
                <w:lang w:val="bg-BG" w:eastAsia="bg-BG" w:bidi="bg-BG"/>
              </w:rPr>
              <w:t>/</w:t>
            </w:r>
            <w:proofErr w:type="spellStart"/>
            <w:r w:rsidRPr="00B159D1">
              <w:rPr>
                <w:rFonts w:ascii="Verdana" w:eastAsia="Verdana" w:hAnsi="Verdana"/>
                <w:color w:val="000000"/>
                <w:sz w:val="18"/>
                <w:szCs w:val="18"/>
                <w:lang w:val="bg-BG" w:eastAsia="bg-BG" w:bidi="bg-BG"/>
              </w:rPr>
              <w:t>or</w:t>
            </w:r>
            <w:proofErr w:type="spellEnd"/>
            <w:r w:rsidRPr="00B159D1">
              <w:rPr>
                <w:rFonts w:ascii="Verdana" w:eastAsia="Verdana" w:hAnsi="Verdana"/>
                <w:color w:val="000000"/>
                <w:sz w:val="18"/>
                <w:szCs w:val="18"/>
                <w:lang w:val="bg-BG" w:eastAsia="bg-BG" w:bidi="bg-BG"/>
              </w:rPr>
              <w:t xml:space="preserve"> </w:t>
            </w:r>
            <w:proofErr w:type="spellStart"/>
            <w:r w:rsidRPr="00B159D1">
              <w:rPr>
                <w:rFonts w:ascii="Verdana" w:eastAsia="Verdana" w:hAnsi="Verdana"/>
                <w:color w:val="000000"/>
                <w:sz w:val="18"/>
                <w:szCs w:val="18"/>
                <w:lang w:val="bg-BG" w:eastAsia="bg-BG" w:bidi="bg-BG"/>
              </w:rPr>
              <w:t>in</w:t>
            </w:r>
            <w:proofErr w:type="spellEnd"/>
            <w:r w:rsidR="00132668" w:rsidRPr="00B159D1">
              <w:rPr>
                <w:rFonts w:ascii="Verdana" w:eastAsia="Verdana" w:hAnsi="Verdana"/>
                <w:color w:val="000000"/>
                <w:sz w:val="18"/>
                <w:szCs w:val="18"/>
                <w:lang w:eastAsia="bg-BG" w:bidi="bg-BG"/>
              </w:rPr>
              <w:t xml:space="preserve"> operation</w:t>
            </w:r>
            <w:r w:rsidR="00132668" w:rsidRPr="00B159D1">
              <w:rPr>
                <w:rFonts w:ascii="Verdana" w:eastAsia="Verdana" w:hAnsi="Verdana"/>
                <w:color w:val="000000"/>
                <w:sz w:val="18"/>
                <w:szCs w:val="18"/>
                <w:lang w:val="bg-BG" w:eastAsia="bg-BG" w:bidi="bg-BG"/>
              </w:rPr>
              <w:t xml:space="preserve"> </w:t>
            </w:r>
            <w:r w:rsidR="00132668" w:rsidRPr="00B159D1">
              <w:rPr>
                <w:rFonts w:ascii="Verdana" w:eastAsia="Verdana" w:hAnsi="Verdana"/>
                <w:color w:val="000000"/>
                <w:sz w:val="18"/>
                <w:szCs w:val="18"/>
                <w:lang w:eastAsia="bg-BG" w:bidi="bg-BG"/>
              </w:rPr>
              <w:t>sites</w:t>
            </w:r>
            <w:r w:rsidRPr="00B159D1">
              <w:rPr>
                <w:rFonts w:ascii="Verdana" w:eastAsia="Verdana" w:hAnsi="Verdana"/>
                <w:color w:val="000000"/>
                <w:sz w:val="18"/>
                <w:szCs w:val="18"/>
                <w:lang w:val="bg-BG" w:eastAsia="bg-BG" w:bidi="bg-BG"/>
              </w:rPr>
              <w:t>/</w:t>
            </w:r>
            <w:proofErr w:type="spellStart"/>
            <w:r w:rsidRPr="00B159D1">
              <w:rPr>
                <w:rFonts w:ascii="Verdana" w:eastAsia="Verdana" w:hAnsi="Verdana"/>
                <w:color w:val="000000"/>
                <w:sz w:val="18"/>
                <w:szCs w:val="18"/>
                <w:lang w:val="bg-BG" w:eastAsia="bg-BG" w:bidi="bg-BG"/>
              </w:rPr>
              <w:t>facilities</w:t>
            </w:r>
            <w:proofErr w:type="spellEnd"/>
          </w:p>
        </w:tc>
        <w:tc>
          <w:tcPr>
            <w:tcW w:w="1828" w:type="dxa"/>
            <w:gridSpan w:val="2"/>
            <w:shd w:val="clear" w:color="auto" w:fill="FFFFFF"/>
          </w:tcPr>
          <w:p w14:paraId="6A709500" w14:textId="77777777" w:rsidR="00132B26"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r w:rsidRPr="00B159D1">
              <w:rPr>
                <w:rFonts w:ascii="Verdana" w:eastAsia="Verdana" w:hAnsi="Verdana"/>
                <w:color w:val="000000"/>
                <w:sz w:val="18"/>
                <w:szCs w:val="18"/>
                <w:lang w:val="bg-BG" w:eastAsia="bg-BG" w:bidi="bg-BG"/>
              </w:rPr>
              <w:t xml:space="preserve">-Air </w:t>
            </w:r>
            <w:proofErr w:type="spellStart"/>
            <w:r w:rsidRPr="00B159D1">
              <w:rPr>
                <w:rFonts w:ascii="Verdana" w:eastAsia="Verdana" w:hAnsi="Verdana"/>
                <w:color w:val="000000"/>
                <w:sz w:val="18"/>
                <w:szCs w:val="18"/>
                <w:lang w:val="bg-BG" w:eastAsia="bg-BG" w:bidi="bg-BG"/>
              </w:rPr>
              <w:t>temperature</w:t>
            </w:r>
            <w:proofErr w:type="spellEnd"/>
            <w:r w:rsidRPr="00B159D1">
              <w:rPr>
                <w:rFonts w:ascii="Verdana" w:eastAsia="Verdana" w:hAnsi="Verdana"/>
                <w:color w:val="000000"/>
                <w:sz w:val="18"/>
                <w:szCs w:val="18"/>
                <w:lang w:val="bg-BG" w:eastAsia="bg-BG" w:bidi="bg-BG"/>
              </w:rPr>
              <w:t>;</w:t>
            </w:r>
          </w:p>
          <w:p w14:paraId="7C1118E2" w14:textId="0F8C108E" w:rsidR="00132B26" w:rsidRPr="00B159D1" w:rsidRDefault="00132668" w:rsidP="00132668">
            <w:pPr>
              <w:widowControl w:val="0"/>
              <w:overflowPunct/>
              <w:autoSpaceDE/>
              <w:autoSpaceDN/>
              <w:adjustRightInd/>
              <w:textAlignment w:val="auto"/>
              <w:rPr>
                <w:rFonts w:ascii="Verdana" w:eastAsia="Verdana" w:hAnsi="Verdana"/>
                <w:color w:val="000000"/>
                <w:sz w:val="18"/>
                <w:szCs w:val="18"/>
                <w:lang w:val="bg-BG" w:eastAsia="bg-BG" w:bidi="bg-BG"/>
              </w:rPr>
            </w:pPr>
            <w:r w:rsidRPr="00B159D1">
              <w:rPr>
                <w:rFonts w:ascii="Verdana" w:eastAsia="Verdana" w:hAnsi="Verdana"/>
                <w:color w:val="000000"/>
                <w:sz w:val="18"/>
                <w:szCs w:val="18"/>
                <w:lang w:eastAsia="bg-BG" w:bidi="bg-BG"/>
              </w:rPr>
              <w:t>-</w:t>
            </w:r>
            <w:proofErr w:type="spellStart"/>
            <w:r w:rsidR="00132B26" w:rsidRPr="00B159D1">
              <w:rPr>
                <w:rFonts w:ascii="Verdana" w:eastAsia="Verdana" w:hAnsi="Verdana"/>
                <w:color w:val="000000"/>
                <w:sz w:val="18"/>
                <w:szCs w:val="18"/>
                <w:lang w:val="bg-BG" w:eastAsia="bg-BG" w:bidi="bg-BG"/>
              </w:rPr>
              <w:t>Relative</w:t>
            </w:r>
            <w:proofErr w:type="spellEnd"/>
            <w:r w:rsidR="00132B26" w:rsidRPr="00B159D1">
              <w:rPr>
                <w:rFonts w:ascii="Verdana" w:eastAsia="Verdana" w:hAnsi="Verdana"/>
                <w:color w:val="000000"/>
                <w:sz w:val="18"/>
                <w:szCs w:val="18"/>
                <w:lang w:val="bg-BG" w:eastAsia="bg-BG" w:bidi="bg-BG"/>
              </w:rPr>
              <w:t xml:space="preserve"> </w:t>
            </w:r>
            <w:proofErr w:type="spellStart"/>
            <w:r w:rsidR="00132B26" w:rsidRPr="00B159D1">
              <w:rPr>
                <w:rFonts w:ascii="Verdana" w:eastAsia="Verdana" w:hAnsi="Verdana"/>
                <w:color w:val="000000"/>
                <w:sz w:val="18"/>
                <w:szCs w:val="18"/>
                <w:lang w:val="bg-BG" w:eastAsia="bg-BG" w:bidi="bg-BG"/>
              </w:rPr>
              <w:t>air</w:t>
            </w:r>
            <w:proofErr w:type="spellEnd"/>
            <w:r w:rsidR="00132B26" w:rsidRPr="00B159D1">
              <w:rPr>
                <w:rFonts w:ascii="Verdana" w:eastAsia="Verdana" w:hAnsi="Verdana"/>
                <w:color w:val="000000"/>
                <w:sz w:val="18"/>
                <w:szCs w:val="18"/>
                <w:lang w:val="bg-BG" w:eastAsia="bg-BG" w:bidi="bg-BG"/>
              </w:rPr>
              <w:t xml:space="preserve"> </w:t>
            </w:r>
            <w:proofErr w:type="spellStart"/>
            <w:r w:rsidR="00132B26" w:rsidRPr="00B159D1">
              <w:rPr>
                <w:rFonts w:ascii="Verdana" w:eastAsia="Verdana" w:hAnsi="Verdana"/>
                <w:color w:val="000000"/>
                <w:sz w:val="18"/>
                <w:szCs w:val="18"/>
                <w:lang w:val="bg-BG" w:eastAsia="bg-BG" w:bidi="bg-BG"/>
              </w:rPr>
              <w:t>humidity</w:t>
            </w:r>
            <w:proofErr w:type="spellEnd"/>
            <w:r w:rsidR="00132B26" w:rsidRPr="00B159D1">
              <w:rPr>
                <w:rFonts w:ascii="Verdana" w:eastAsia="Verdana" w:hAnsi="Verdana"/>
                <w:color w:val="000000"/>
                <w:sz w:val="18"/>
                <w:szCs w:val="18"/>
                <w:lang w:val="bg-BG" w:eastAsia="bg-BG" w:bidi="bg-BG"/>
              </w:rPr>
              <w:t>;</w:t>
            </w:r>
          </w:p>
          <w:p w14:paraId="36F487EB" w14:textId="2F268246" w:rsidR="00132B26" w:rsidRPr="00B159D1" w:rsidRDefault="00132668" w:rsidP="00132668">
            <w:pPr>
              <w:widowControl w:val="0"/>
              <w:overflowPunct/>
              <w:autoSpaceDE/>
              <w:autoSpaceDN/>
              <w:adjustRightInd/>
              <w:textAlignment w:val="auto"/>
              <w:rPr>
                <w:rFonts w:ascii="Verdana" w:eastAsia="Microsoft Sans Serif" w:hAnsi="Verdana"/>
                <w:color w:val="000000"/>
                <w:sz w:val="18"/>
                <w:szCs w:val="18"/>
                <w:lang w:eastAsia="bg-BG" w:bidi="bg-BG"/>
              </w:rPr>
            </w:pPr>
            <w:r w:rsidRPr="00B159D1">
              <w:rPr>
                <w:rFonts w:ascii="Verdana" w:eastAsia="Verdana" w:hAnsi="Verdana"/>
                <w:color w:val="000000"/>
                <w:sz w:val="18"/>
                <w:szCs w:val="18"/>
                <w:lang w:eastAsia="bg-BG" w:bidi="bg-BG"/>
              </w:rPr>
              <w:t>-</w:t>
            </w:r>
            <w:r w:rsidRPr="00B159D1">
              <w:rPr>
                <w:rFonts w:ascii="Verdana" w:eastAsia="Verdana" w:hAnsi="Verdana"/>
                <w:color w:val="000000"/>
                <w:sz w:val="18"/>
                <w:szCs w:val="18"/>
                <w:lang w:val="bg-BG" w:eastAsia="bg-BG" w:bidi="bg-BG"/>
              </w:rPr>
              <w:t xml:space="preserve">Air </w:t>
            </w:r>
            <w:proofErr w:type="spellStart"/>
            <w:r w:rsidRPr="00B159D1">
              <w:rPr>
                <w:rFonts w:ascii="Verdana" w:eastAsia="Verdana" w:hAnsi="Verdana"/>
                <w:color w:val="000000"/>
                <w:sz w:val="18"/>
                <w:szCs w:val="18"/>
                <w:lang w:val="bg-BG" w:eastAsia="bg-BG" w:bidi="bg-BG"/>
              </w:rPr>
              <w:t>velocity</w:t>
            </w:r>
            <w:proofErr w:type="spellEnd"/>
            <w:r w:rsidRPr="00B159D1">
              <w:rPr>
                <w:rFonts w:ascii="Verdana" w:eastAsia="Verdana" w:hAnsi="Verdana"/>
                <w:color w:val="000000"/>
                <w:sz w:val="18"/>
                <w:szCs w:val="18"/>
                <w:lang w:eastAsia="bg-BG" w:bidi="bg-BG"/>
              </w:rPr>
              <w:t>.</w:t>
            </w:r>
          </w:p>
        </w:tc>
        <w:tc>
          <w:tcPr>
            <w:tcW w:w="2269" w:type="dxa"/>
            <w:gridSpan w:val="2"/>
            <w:shd w:val="clear" w:color="auto" w:fill="FFFFFF"/>
          </w:tcPr>
          <w:p w14:paraId="2A3FC1BE" w14:textId="5C5FCCE7" w:rsidR="00132668" w:rsidRPr="00B159D1" w:rsidRDefault="00F066D2" w:rsidP="004A2763">
            <w:pPr>
              <w:widowControl w:val="0"/>
              <w:overflowPunct/>
              <w:autoSpaceDE/>
              <w:autoSpaceDN/>
              <w:adjustRightInd/>
              <w:textAlignment w:val="auto"/>
              <w:rPr>
                <w:rFonts w:ascii="Verdana" w:eastAsia="Verdana" w:hAnsi="Verdana"/>
                <w:color w:val="000000"/>
                <w:sz w:val="18"/>
                <w:szCs w:val="18"/>
                <w:lang w:eastAsia="bg-BG" w:bidi="bg-BG"/>
              </w:rPr>
            </w:pPr>
            <w:r w:rsidRPr="00B159D1">
              <w:rPr>
                <w:rFonts w:ascii="Verdana" w:eastAsia="Verdana" w:hAnsi="Verdana"/>
                <w:color w:val="000000"/>
                <w:sz w:val="18"/>
                <w:szCs w:val="18"/>
                <w:lang w:val="bg-BG" w:eastAsia="bg-BG" w:bidi="bg-BG"/>
              </w:rPr>
              <w:t>БДС</w:t>
            </w:r>
            <w:r w:rsidR="00132B26" w:rsidRPr="00B159D1">
              <w:rPr>
                <w:rFonts w:ascii="Verdana" w:eastAsia="Verdana" w:hAnsi="Verdana"/>
                <w:color w:val="000000"/>
                <w:sz w:val="18"/>
                <w:szCs w:val="18"/>
                <w:lang w:val="bg-BG" w:eastAsia="bg-BG" w:bidi="bg-BG"/>
              </w:rPr>
              <w:t xml:space="preserve"> 16686 </w:t>
            </w:r>
          </w:p>
          <w:p w14:paraId="5E0F18E9" w14:textId="11DAFEDB" w:rsidR="00132B26" w:rsidRPr="00B159D1" w:rsidRDefault="00132B26" w:rsidP="004A2763">
            <w:pPr>
              <w:widowControl w:val="0"/>
              <w:overflowPunct/>
              <w:autoSpaceDE/>
              <w:autoSpaceDN/>
              <w:adjustRightInd/>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w:t>
            </w:r>
            <w:r w:rsidR="00F066D2" w:rsidRPr="00B159D1">
              <w:rPr>
                <w:rFonts w:ascii="Verdana" w:eastAsia="Verdana" w:hAnsi="Verdana"/>
                <w:color w:val="000000"/>
                <w:sz w:val="18"/>
                <w:szCs w:val="18"/>
                <w:lang w:val="bg-BG" w:eastAsia="bg-BG" w:bidi="bg-BG"/>
              </w:rPr>
              <w:t>РД</w:t>
            </w:r>
            <w:r w:rsidRPr="00B159D1">
              <w:rPr>
                <w:rFonts w:ascii="Verdana" w:eastAsia="Verdana" w:hAnsi="Verdana"/>
                <w:color w:val="000000"/>
                <w:sz w:val="18"/>
                <w:szCs w:val="18"/>
                <w:lang w:val="bg-BG" w:eastAsia="bg-BG" w:bidi="bg-BG"/>
              </w:rPr>
              <w:t xml:space="preserve">-07-3 </w:t>
            </w:r>
            <w:r w:rsidR="00F066D2"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 xml:space="preserve"> </w:t>
            </w:r>
            <w:r w:rsidRPr="00B159D1">
              <w:rPr>
                <w:rFonts w:ascii="Verdana" w:eastAsia="Verdana" w:hAnsi="Verdana"/>
                <w:color w:val="000000"/>
                <w:sz w:val="18"/>
                <w:szCs w:val="18"/>
                <w:lang w:val="bg-BG" w:eastAsia="bg-BG" w:bidi="bg-BG"/>
              </w:rPr>
              <w:t xml:space="preserve">(SG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w:t>
            </w:r>
            <w:r w:rsidR="00816A9D" w:rsidRPr="00B159D1">
              <w:rPr>
                <w:rFonts w:ascii="Verdana" w:eastAsia="Verdana" w:hAnsi="Verdana"/>
                <w:color w:val="000000"/>
                <w:sz w:val="18"/>
                <w:szCs w:val="18"/>
                <w:lang w:eastAsia="bg-BG" w:bidi="bg-BG"/>
              </w:rPr>
              <w:t>63</w:t>
            </w:r>
            <w:r w:rsidRPr="00B159D1">
              <w:rPr>
                <w:rFonts w:ascii="Verdana" w:eastAsia="Verdana" w:hAnsi="Verdana"/>
                <w:color w:val="000000"/>
                <w:sz w:val="18"/>
                <w:szCs w:val="18"/>
                <w:lang w:val="bg-BG" w:eastAsia="bg-BG" w:bidi="bg-BG"/>
              </w:rPr>
              <w:t>/2014)</w:t>
            </w:r>
          </w:p>
        </w:tc>
        <w:tc>
          <w:tcPr>
            <w:tcW w:w="2295" w:type="dxa"/>
            <w:gridSpan w:val="3"/>
            <w:shd w:val="clear" w:color="auto" w:fill="FFFFFF"/>
            <w:vAlign w:val="bottom"/>
          </w:tcPr>
          <w:p w14:paraId="681087AD" w14:textId="3618F3CF"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 xml:space="preserve">№ </w:t>
            </w:r>
            <w:r w:rsidRPr="00B159D1">
              <w:rPr>
                <w:rFonts w:ascii="Verdana" w:eastAsia="Verdana" w:hAnsi="Verdana"/>
                <w:color w:val="000000"/>
                <w:sz w:val="18"/>
                <w:szCs w:val="18"/>
                <w:lang w:val="bg-BG" w:eastAsia="bg-BG" w:bidi="bg-BG"/>
              </w:rPr>
              <w:t xml:space="preserve">9 </w:t>
            </w:r>
          </w:p>
          <w:p w14:paraId="395E928D" w14:textId="1723C3CA"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r w:rsidRPr="00B159D1">
              <w:rPr>
                <w:rFonts w:ascii="Verdana" w:eastAsia="Verdana" w:hAnsi="Verdana"/>
                <w:color w:val="000000"/>
                <w:sz w:val="18"/>
                <w:szCs w:val="18"/>
                <w:lang w:val="bg-BG" w:eastAsia="bg-BG" w:bidi="bg-BG"/>
              </w:rPr>
              <w:t xml:space="preserve">(SG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46/1994) </w:t>
            </w:r>
          </w:p>
          <w:p w14:paraId="5CF54B36" w14:textId="7ED28A7D"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24 </w:t>
            </w:r>
          </w:p>
          <w:p w14:paraId="4BFC10C3" w14:textId="5E720E5E"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r w:rsidRPr="00B159D1">
              <w:rPr>
                <w:rFonts w:ascii="Verdana" w:eastAsia="Verdana" w:hAnsi="Verdana"/>
                <w:color w:val="000000"/>
                <w:sz w:val="18"/>
                <w:szCs w:val="18"/>
                <w:lang w:val="bg-BG" w:eastAsia="bg-BG" w:bidi="bg-BG"/>
              </w:rPr>
              <w:t xml:space="preserve">(SG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95/2003) </w:t>
            </w:r>
          </w:p>
          <w:p w14:paraId="16BED275" w14:textId="66825292"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2 </w:t>
            </w:r>
          </w:p>
          <w:p w14:paraId="19015692" w14:textId="77777777" w:rsidR="004E14E7"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r w:rsidRPr="00B159D1">
              <w:rPr>
                <w:rFonts w:ascii="Verdana" w:eastAsia="Verdana" w:hAnsi="Verdana"/>
                <w:color w:val="000000"/>
                <w:sz w:val="18"/>
                <w:szCs w:val="18"/>
                <w:lang w:val="bg-BG" w:eastAsia="bg-BG" w:bidi="bg-BG"/>
              </w:rPr>
              <w:t xml:space="preserve">(SG </w:t>
            </w:r>
            <w:r w:rsidR="004E14E7" w:rsidRPr="00B159D1">
              <w:rPr>
                <w:rFonts w:ascii="Verdana" w:eastAsia="Verdana" w:hAnsi="Verdana"/>
                <w:color w:val="000000"/>
                <w:sz w:val="18"/>
                <w:szCs w:val="18"/>
                <w:lang w:val="bg-BG" w:eastAsia="bg-BG" w:bidi="bg-BG"/>
              </w:rPr>
              <w:t xml:space="preserve">№ </w:t>
            </w:r>
            <w:r w:rsidRPr="00B159D1">
              <w:rPr>
                <w:rFonts w:ascii="Verdana" w:eastAsia="Verdana" w:hAnsi="Verdana"/>
                <w:color w:val="000000"/>
                <w:sz w:val="18"/>
                <w:szCs w:val="18"/>
                <w:lang w:val="bg-BG" w:eastAsia="bg-BG" w:bidi="bg-BG"/>
              </w:rPr>
              <w:t xml:space="preserve">15/2007) </w:t>
            </w:r>
          </w:p>
          <w:p w14:paraId="5C0388E8" w14:textId="3E10989F"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3 </w:t>
            </w:r>
          </w:p>
          <w:p w14:paraId="1E694B32" w14:textId="77777777" w:rsidR="004E14E7"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r w:rsidRPr="00B159D1">
              <w:rPr>
                <w:rFonts w:ascii="Verdana" w:eastAsia="Verdana" w:hAnsi="Verdana"/>
                <w:color w:val="000000"/>
                <w:sz w:val="18"/>
                <w:szCs w:val="18"/>
                <w:lang w:val="bg-BG" w:eastAsia="bg-BG" w:bidi="bg-BG"/>
              </w:rPr>
              <w:t xml:space="preserve">(SG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15/2007) </w:t>
            </w:r>
          </w:p>
          <w:p w14:paraId="61EB034F" w14:textId="32448390"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26 </w:t>
            </w:r>
          </w:p>
          <w:p w14:paraId="3D4C06ED" w14:textId="049B0120"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r w:rsidRPr="00B159D1">
              <w:rPr>
                <w:rFonts w:ascii="Verdana" w:eastAsia="Verdana" w:hAnsi="Verdana"/>
                <w:color w:val="000000"/>
                <w:sz w:val="18"/>
                <w:szCs w:val="18"/>
                <w:lang w:val="bg-BG" w:eastAsia="bg-BG" w:bidi="bg-BG"/>
              </w:rPr>
              <w:t xml:space="preserve">(SG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103/2008) </w:t>
            </w:r>
          </w:p>
          <w:p w14:paraId="2A07DEF5" w14:textId="77777777"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eastAsia="bg-BG" w:bidi="bg-BG"/>
              </w:rPr>
            </w:pPr>
            <w:r w:rsidRPr="00B159D1">
              <w:rPr>
                <w:rFonts w:ascii="Verdana" w:eastAsia="Verdana" w:hAnsi="Verdana"/>
                <w:color w:val="000000"/>
                <w:sz w:val="18"/>
                <w:szCs w:val="18"/>
                <w:lang w:val="bg-BG" w:eastAsia="bg-BG" w:bidi="bg-BG"/>
              </w:rPr>
              <w:t>B</w:t>
            </w:r>
            <w:r w:rsidR="00816A9D" w:rsidRPr="00B159D1">
              <w:rPr>
                <w:rFonts w:ascii="Verdana" w:eastAsia="Verdana" w:hAnsi="Verdana"/>
                <w:color w:val="000000"/>
                <w:sz w:val="18"/>
                <w:szCs w:val="18"/>
                <w:lang w:eastAsia="bg-BG" w:bidi="bg-BG"/>
              </w:rPr>
              <w:t>S</w:t>
            </w:r>
            <w:r w:rsidRPr="00B159D1">
              <w:rPr>
                <w:rFonts w:ascii="Verdana" w:eastAsia="Verdana" w:hAnsi="Verdana"/>
                <w:color w:val="000000"/>
                <w:sz w:val="18"/>
                <w:szCs w:val="18"/>
                <w:lang w:val="bg-BG" w:eastAsia="bg-BG" w:bidi="bg-BG"/>
              </w:rPr>
              <w:t xml:space="preserve">S 14776 </w:t>
            </w:r>
          </w:p>
          <w:p w14:paraId="2AE0ADF7" w14:textId="77777777" w:rsidR="004E14E7"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RD-07-3 </w:t>
            </w:r>
          </w:p>
          <w:p w14:paraId="030172C7" w14:textId="77777777" w:rsidR="004E14E7"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r w:rsidRPr="00B159D1">
              <w:rPr>
                <w:rFonts w:ascii="Verdana" w:eastAsia="Verdana" w:hAnsi="Verdana"/>
                <w:color w:val="000000"/>
                <w:sz w:val="18"/>
                <w:szCs w:val="18"/>
                <w:lang w:val="bg-BG" w:eastAsia="bg-BG" w:bidi="bg-BG"/>
              </w:rPr>
              <w:t xml:space="preserve">(SG </w:t>
            </w:r>
            <w:r w:rsidR="004E14E7" w:rsidRPr="00B159D1">
              <w:rPr>
                <w:rFonts w:ascii="Verdana" w:eastAsia="Verdana" w:hAnsi="Verdana"/>
                <w:color w:val="000000"/>
                <w:sz w:val="18"/>
                <w:szCs w:val="18"/>
                <w:lang w:val="bg-BG" w:eastAsia="bg-BG" w:bidi="bg-BG"/>
              </w:rPr>
              <w:t xml:space="preserve">№ </w:t>
            </w:r>
            <w:r w:rsidRPr="00B159D1">
              <w:rPr>
                <w:rFonts w:ascii="Verdana" w:eastAsia="Verdana" w:hAnsi="Verdana"/>
                <w:color w:val="000000"/>
                <w:sz w:val="18"/>
                <w:szCs w:val="18"/>
                <w:lang w:val="bg-BG" w:eastAsia="bg-BG" w:bidi="bg-BG"/>
              </w:rPr>
              <w:t xml:space="preserve">63/2014) </w:t>
            </w:r>
          </w:p>
          <w:p w14:paraId="7C101402" w14:textId="6E87D261" w:rsidR="00816A9D" w:rsidRPr="00B159D1" w:rsidRDefault="00132B26" w:rsidP="004A2763">
            <w:pPr>
              <w:widowControl w:val="0"/>
              <w:overflowPunct/>
              <w:autoSpaceDE/>
              <w:autoSpaceDN/>
              <w:adjustRightInd/>
              <w:textAlignment w:val="auto"/>
              <w:rPr>
                <w:rFonts w:ascii="Verdana" w:eastAsia="Verdana" w:hAnsi="Verdana"/>
                <w:color w:val="000000"/>
                <w:sz w:val="18"/>
                <w:szCs w:val="18"/>
                <w:lang w:eastAsia="bg-BG" w:bidi="bg-BG"/>
              </w:rPr>
            </w:pPr>
            <w:proofErr w:type="spellStart"/>
            <w:r w:rsidRPr="00B159D1">
              <w:rPr>
                <w:rFonts w:ascii="Verdana" w:eastAsia="Verdana" w:hAnsi="Verdana"/>
                <w:color w:val="000000"/>
                <w:sz w:val="18"/>
                <w:szCs w:val="18"/>
                <w:lang w:val="bg-BG" w:eastAsia="bg-BG" w:bidi="bg-BG"/>
              </w:rPr>
              <w:t>Instruction</w:t>
            </w:r>
            <w:proofErr w:type="spellEnd"/>
            <w:r w:rsidRPr="00B159D1">
              <w:rPr>
                <w:rFonts w:ascii="Verdana" w:eastAsia="Verdana" w:hAnsi="Verdana"/>
                <w:color w:val="000000"/>
                <w:sz w:val="18"/>
                <w:szCs w:val="18"/>
                <w:lang w:val="bg-BG" w:eastAsia="bg-BG" w:bidi="bg-BG"/>
              </w:rPr>
              <w:t xml:space="preserve"> 34 </w:t>
            </w:r>
            <w:r w:rsidR="004E14E7" w:rsidRPr="00B159D1">
              <w:rPr>
                <w:rFonts w:ascii="Verdana" w:eastAsia="Verdana" w:hAnsi="Verdana"/>
                <w:color w:val="000000"/>
                <w:sz w:val="18"/>
                <w:szCs w:val="18"/>
                <w:lang w:val="bg-BG" w:eastAsia="bg-BG" w:bidi="bg-BG"/>
              </w:rPr>
              <w:t xml:space="preserve">                </w:t>
            </w:r>
            <w:r w:rsidRPr="00B159D1">
              <w:rPr>
                <w:rFonts w:ascii="Verdana" w:eastAsia="Verdana" w:hAnsi="Verdana"/>
                <w:color w:val="000000"/>
                <w:sz w:val="18"/>
                <w:szCs w:val="18"/>
                <w:lang w:val="bg-BG" w:eastAsia="bg-BG" w:bidi="bg-BG"/>
              </w:rPr>
              <w:t xml:space="preserve">(SG </w:t>
            </w:r>
            <w:r w:rsidR="004E14E7" w:rsidRPr="00B159D1">
              <w:rPr>
                <w:rFonts w:ascii="Verdana" w:eastAsia="Verdana" w:hAnsi="Verdana"/>
                <w:color w:val="000000"/>
                <w:sz w:val="18"/>
                <w:szCs w:val="18"/>
                <w:lang w:val="bg-BG" w:eastAsia="bg-BG" w:bidi="bg-BG"/>
              </w:rPr>
              <w:t>№</w:t>
            </w:r>
            <w:r w:rsidRPr="00B159D1">
              <w:rPr>
                <w:rFonts w:ascii="Verdana" w:eastAsia="Verdana" w:hAnsi="Verdana"/>
                <w:color w:val="000000"/>
                <w:sz w:val="18"/>
                <w:szCs w:val="18"/>
                <w:lang w:val="bg-BG" w:eastAsia="bg-BG" w:bidi="bg-BG"/>
              </w:rPr>
              <w:t xml:space="preserve"> 82/1975)</w:t>
            </w:r>
          </w:p>
          <w:p w14:paraId="043B9AFC" w14:textId="089C0C5A" w:rsidR="00132B26" w:rsidRPr="00B159D1" w:rsidRDefault="00132B26" w:rsidP="004A2763">
            <w:pPr>
              <w:widowControl w:val="0"/>
              <w:overflowPunct/>
              <w:autoSpaceDE/>
              <w:autoSpaceDN/>
              <w:adjustRightInd/>
              <w:textAlignment w:val="auto"/>
              <w:rPr>
                <w:rFonts w:ascii="Verdana" w:eastAsia="Microsoft Sans Serif" w:hAnsi="Verdana"/>
                <w:color w:val="000000"/>
                <w:sz w:val="18"/>
                <w:szCs w:val="18"/>
                <w:lang w:val="bg-B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RD-02-20-3 (SG </w:t>
            </w:r>
            <w:r w:rsidR="004E14E7" w:rsidRPr="00B159D1">
              <w:rPr>
                <w:rFonts w:ascii="Verdana" w:eastAsia="Verdana" w:hAnsi="Verdana"/>
                <w:color w:val="000000"/>
                <w:sz w:val="18"/>
                <w:szCs w:val="18"/>
                <w:lang w:val="bg-BG" w:eastAsia="bg-BG" w:bidi="bg-BG"/>
              </w:rPr>
              <w:t xml:space="preserve">№ </w:t>
            </w:r>
            <w:r w:rsidRPr="00B159D1">
              <w:rPr>
                <w:rFonts w:ascii="Verdana" w:eastAsia="Verdana" w:hAnsi="Verdana"/>
                <w:color w:val="000000"/>
                <w:sz w:val="18"/>
                <w:szCs w:val="18"/>
                <w:lang w:val="bg-BG" w:eastAsia="bg-BG" w:bidi="bg-BG"/>
              </w:rPr>
              <w:t>5/2016)</w:t>
            </w:r>
          </w:p>
          <w:p w14:paraId="7DB55E14" w14:textId="436532F0" w:rsidR="00132B26" w:rsidRPr="00B159D1" w:rsidRDefault="0017425C" w:rsidP="004A2763">
            <w:pPr>
              <w:widowControl w:val="0"/>
              <w:overflowPunct/>
              <w:autoSpaceDE/>
              <w:autoSpaceDN/>
              <w:adjustRightInd/>
              <w:textAlignment w:val="auto"/>
              <w:rPr>
                <w:rFonts w:ascii="Verdana" w:eastAsia="Verdana" w:hAnsi="Verdana"/>
                <w:color w:val="000000"/>
                <w:sz w:val="18"/>
                <w:szCs w:val="18"/>
                <w:lang w:eastAsia="bg-BG" w:bidi="bg-BG"/>
              </w:rPr>
            </w:pPr>
            <w:r w:rsidRPr="00B159D1">
              <w:rPr>
                <w:rFonts w:ascii="Verdana" w:eastAsia="Verdana" w:hAnsi="Verdana"/>
                <w:color w:val="000000"/>
                <w:sz w:val="18"/>
                <w:szCs w:val="18"/>
                <w:lang w:val="bg-BG" w:eastAsia="bg-BG" w:bidi="bg-BG"/>
              </w:rPr>
              <w:t>T</w:t>
            </w:r>
            <w:r w:rsidR="004E14E7" w:rsidRPr="00B159D1">
              <w:rPr>
                <w:rFonts w:ascii="Verdana" w:eastAsia="Verdana" w:hAnsi="Verdana"/>
                <w:color w:val="000000"/>
                <w:sz w:val="18"/>
                <w:szCs w:val="18"/>
                <w:lang w:eastAsia="bg-BG" w:bidi="bg-BG"/>
              </w:rPr>
              <w:t>C</w:t>
            </w:r>
          </w:p>
          <w:p w14:paraId="31E72FBC" w14:textId="77777777" w:rsidR="00132B26"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p>
          <w:p w14:paraId="0D1F0C8D" w14:textId="77777777" w:rsidR="00132B26" w:rsidRPr="00B159D1" w:rsidRDefault="00132B26" w:rsidP="004A2763">
            <w:pPr>
              <w:widowControl w:val="0"/>
              <w:overflowPunct/>
              <w:autoSpaceDE/>
              <w:autoSpaceDN/>
              <w:adjustRightInd/>
              <w:textAlignment w:val="auto"/>
              <w:rPr>
                <w:rFonts w:ascii="Verdana" w:eastAsia="Verdana" w:hAnsi="Verdana"/>
                <w:color w:val="000000"/>
                <w:sz w:val="18"/>
                <w:szCs w:val="18"/>
                <w:lang w:val="bg-BG" w:eastAsia="bg-BG" w:bidi="bg-BG"/>
              </w:rPr>
            </w:pPr>
          </w:p>
          <w:p w14:paraId="7B313B1C" w14:textId="77777777" w:rsidR="00132B26" w:rsidRPr="00B159D1" w:rsidRDefault="00132B26" w:rsidP="004A2763">
            <w:pPr>
              <w:widowControl w:val="0"/>
              <w:overflowPunct/>
              <w:autoSpaceDE/>
              <w:autoSpaceDN/>
              <w:adjustRightInd/>
              <w:textAlignment w:val="auto"/>
              <w:rPr>
                <w:rFonts w:ascii="Verdana" w:eastAsia="Microsoft Sans Serif" w:hAnsi="Verdana"/>
                <w:color w:val="000000"/>
                <w:sz w:val="18"/>
                <w:szCs w:val="18"/>
                <w:lang w:val="bg-BG" w:eastAsia="bg-BG" w:bidi="bg-BG"/>
              </w:rPr>
            </w:pPr>
          </w:p>
        </w:tc>
      </w:tr>
      <w:tr w:rsidR="00132B26" w:rsidRPr="00B159D1" w14:paraId="7DD3EA4E" w14:textId="77777777" w:rsidTr="00B159D1">
        <w:tblPrEx>
          <w:jc w:val="left"/>
          <w:tblCellMar>
            <w:left w:w="10" w:type="dxa"/>
            <w:right w:w="10" w:type="dxa"/>
          </w:tblCellMar>
        </w:tblPrEx>
        <w:trPr>
          <w:gridAfter w:val="1"/>
          <w:wAfter w:w="32" w:type="dxa"/>
          <w:trHeight w:hRule="exact" w:val="1972"/>
        </w:trPr>
        <w:tc>
          <w:tcPr>
            <w:tcW w:w="610" w:type="dxa"/>
            <w:gridSpan w:val="3"/>
            <w:shd w:val="clear" w:color="auto" w:fill="FFFFFF"/>
          </w:tcPr>
          <w:p w14:paraId="15306F4C" w14:textId="77777777" w:rsidR="00132B26" w:rsidRPr="00B159D1" w:rsidRDefault="00132B26" w:rsidP="00E246F6">
            <w:pPr>
              <w:overflowPunct/>
              <w:autoSpaceDE/>
              <w:autoSpaceDN/>
              <w:adjustRightInd/>
              <w:ind w:right="-79"/>
              <w:jc w:val="center"/>
              <w:textAlignment w:val="auto"/>
              <w:rPr>
                <w:rFonts w:ascii="Verdana" w:eastAsia="Aptos" w:hAnsi="Verdana"/>
                <w:kern w:val="2"/>
                <w:sz w:val="18"/>
                <w:szCs w:val="18"/>
                <w:lang w:val="en"/>
              </w:rPr>
            </w:pPr>
            <w:r w:rsidRPr="00B159D1">
              <w:rPr>
                <w:rFonts w:ascii="Verdana" w:eastAsia="Verdana" w:hAnsi="Verdana"/>
                <w:color w:val="000000"/>
                <w:sz w:val="18"/>
                <w:szCs w:val="18"/>
                <w:lang w:val="bg-BG" w:eastAsia="bg-BG" w:bidi="bg-BG"/>
              </w:rPr>
              <w:t>2.</w:t>
            </w:r>
          </w:p>
        </w:tc>
        <w:tc>
          <w:tcPr>
            <w:tcW w:w="1397" w:type="dxa"/>
            <w:gridSpan w:val="2"/>
            <w:shd w:val="clear" w:color="auto" w:fill="FFFFFF"/>
          </w:tcPr>
          <w:p w14:paraId="7E2A7326" w14:textId="77777777" w:rsidR="00132B26" w:rsidRPr="00B159D1" w:rsidRDefault="00132B26" w:rsidP="004A2763">
            <w:pPr>
              <w:overflowPunct/>
              <w:autoSpaceDE/>
              <w:autoSpaceDN/>
              <w:adjustRightInd/>
              <w:textAlignment w:val="auto"/>
              <w:rPr>
                <w:rFonts w:ascii="Verdana" w:eastAsia="Aptos" w:hAnsi="Verdana"/>
                <w:kern w:val="2"/>
                <w:sz w:val="18"/>
                <w:szCs w:val="18"/>
                <w:lang w:val="en"/>
              </w:rPr>
            </w:pPr>
            <w:proofErr w:type="spellStart"/>
            <w:r w:rsidRPr="00B159D1">
              <w:rPr>
                <w:rFonts w:ascii="Verdana" w:eastAsia="Verdana" w:hAnsi="Verdana"/>
                <w:color w:val="000000"/>
                <w:sz w:val="18"/>
                <w:szCs w:val="18"/>
                <w:lang w:val="bg-BG" w:eastAsia="bg-BG" w:bidi="bg-BG"/>
              </w:rPr>
              <w:t>Ventilation</w:t>
            </w:r>
            <w:proofErr w:type="spellEnd"/>
            <w:r w:rsidRPr="00B159D1">
              <w:rPr>
                <w:rFonts w:eastAsia="Verdana" w:cs="Arial"/>
                <w:color w:val="000000"/>
                <w:kern w:val="2"/>
                <w:sz w:val="18"/>
                <w:szCs w:val="18"/>
                <w:lang w:val="en" w:eastAsia="bg-BG" w:bidi="bg-BG"/>
              </w:rPr>
              <w:t>​</w:t>
            </w:r>
          </w:p>
          <w:p w14:paraId="3D907004" w14:textId="77777777" w:rsidR="00132B26" w:rsidRPr="00B159D1" w:rsidRDefault="00132B26" w:rsidP="004A2763">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installations</w:t>
            </w:r>
          </w:p>
        </w:tc>
        <w:tc>
          <w:tcPr>
            <w:tcW w:w="1426" w:type="dxa"/>
            <w:gridSpan w:val="2"/>
            <w:shd w:val="clear" w:color="auto" w:fill="FFFFFF"/>
          </w:tcPr>
          <w:p w14:paraId="692622FE" w14:textId="77777777" w:rsidR="00132B26" w:rsidRPr="00B159D1" w:rsidRDefault="00132B26" w:rsidP="004A2763">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sz w:val="18"/>
                <w:szCs w:val="18"/>
                <w:lang w:val="bg-BG" w:eastAsia="bg-BG" w:bidi="bg-BG"/>
              </w:rPr>
              <w:t xml:space="preserve">New </w:t>
            </w:r>
            <w:r w:rsidRPr="00B159D1">
              <w:rPr>
                <w:rFonts w:ascii="Verdana" w:eastAsia="Verdana" w:hAnsi="Verdana"/>
                <w:color w:val="000000"/>
                <w:kern w:val="2"/>
                <w:sz w:val="18"/>
                <w:szCs w:val="18"/>
                <w:lang w:val="en" w:eastAsia="bg-BG" w:bidi="bg-BG"/>
              </w:rPr>
              <w:t>and/or in operation; sites/facilities</w:t>
            </w:r>
          </w:p>
        </w:tc>
        <w:tc>
          <w:tcPr>
            <w:tcW w:w="1847" w:type="dxa"/>
            <w:gridSpan w:val="2"/>
            <w:shd w:val="clear" w:color="auto" w:fill="FFFFFF"/>
          </w:tcPr>
          <w:p w14:paraId="3D1E4354" w14:textId="5CA9E980" w:rsidR="00132B26" w:rsidRPr="00B159D1" w:rsidRDefault="00132B26" w:rsidP="004A2763">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sz w:val="18"/>
                <w:szCs w:val="18"/>
                <w:lang w:val="bg-BG" w:eastAsia="bg-BG" w:bidi="bg-BG"/>
              </w:rPr>
              <w:t>-</w:t>
            </w:r>
            <w:r w:rsidRPr="00B159D1">
              <w:rPr>
                <w:rFonts w:ascii="Verdana" w:eastAsia="Verdana" w:hAnsi="Verdana"/>
                <w:color w:val="000000"/>
                <w:kern w:val="2"/>
                <w:sz w:val="18"/>
                <w:szCs w:val="18"/>
                <w:lang w:val="en" w:eastAsia="bg-BG" w:bidi="bg-BG"/>
              </w:rPr>
              <w:t xml:space="preserve"> </w:t>
            </w:r>
            <w:r w:rsidR="00816A9D" w:rsidRPr="00B159D1">
              <w:rPr>
                <w:rFonts w:ascii="Verdana" w:eastAsia="Verdana" w:hAnsi="Verdana"/>
                <w:color w:val="000000"/>
                <w:kern w:val="2"/>
                <w:sz w:val="18"/>
                <w:szCs w:val="18"/>
                <w:lang w:val="en" w:eastAsia="bg-BG" w:bidi="bg-BG"/>
              </w:rPr>
              <w:t>A</w:t>
            </w:r>
            <w:r w:rsidRPr="00B159D1">
              <w:rPr>
                <w:rFonts w:ascii="Verdana" w:eastAsia="Verdana" w:hAnsi="Verdana"/>
                <w:color w:val="000000"/>
                <w:kern w:val="2"/>
                <w:sz w:val="18"/>
                <w:szCs w:val="18"/>
                <w:lang w:val="en" w:eastAsia="bg-BG" w:bidi="bg-BG"/>
              </w:rPr>
              <w:t>ir</w:t>
            </w:r>
            <w:r w:rsidR="00816A9D" w:rsidRPr="00B159D1">
              <w:rPr>
                <w:rFonts w:ascii="Verdana" w:eastAsia="Verdana" w:hAnsi="Verdana"/>
                <w:color w:val="000000"/>
                <w:kern w:val="2"/>
                <w:sz w:val="18"/>
                <w:szCs w:val="18"/>
                <w:lang w:val="en" w:eastAsia="bg-BG" w:bidi="bg-BG"/>
              </w:rPr>
              <w:t xml:space="preserve"> </w:t>
            </w:r>
            <w:r w:rsidRPr="00B159D1">
              <w:rPr>
                <w:rFonts w:ascii="Verdana" w:eastAsia="Verdana" w:hAnsi="Verdana"/>
                <w:color w:val="000000"/>
                <w:kern w:val="2"/>
                <w:sz w:val="18"/>
                <w:szCs w:val="18"/>
                <w:lang w:val="en" w:eastAsia="bg-BG" w:bidi="bg-BG"/>
              </w:rPr>
              <w:t>flow</w:t>
            </w:r>
            <w:r w:rsidR="00816A9D" w:rsidRPr="00B159D1">
              <w:rPr>
                <w:rFonts w:ascii="Verdana" w:eastAsia="Verdana" w:hAnsi="Verdana"/>
                <w:color w:val="000000"/>
                <w:kern w:val="2"/>
                <w:sz w:val="18"/>
                <w:szCs w:val="18"/>
                <w:lang w:val="en" w:eastAsia="bg-BG" w:bidi="bg-BG"/>
              </w:rPr>
              <w:t xml:space="preserve"> velocity</w:t>
            </w:r>
            <w:r w:rsidRPr="00B159D1">
              <w:rPr>
                <w:rFonts w:ascii="Verdana" w:eastAsia="Verdana" w:hAnsi="Verdana"/>
                <w:color w:val="000000"/>
                <w:kern w:val="2"/>
                <w:sz w:val="18"/>
                <w:szCs w:val="18"/>
                <w:lang w:val="en" w:eastAsia="bg-BG" w:bidi="bg-BG"/>
              </w:rPr>
              <w:t>;</w:t>
            </w:r>
          </w:p>
          <w:p w14:paraId="4D09CE53" w14:textId="0DC556D5" w:rsidR="00132B26" w:rsidRPr="00B159D1" w:rsidRDefault="00132B26" w:rsidP="004A2763">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 xml:space="preserve">- Air </w:t>
            </w:r>
            <w:r w:rsidR="00816A9D" w:rsidRPr="00B159D1">
              <w:rPr>
                <w:rFonts w:ascii="Verdana" w:eastAsia="Verdana" w:hAnsi="Verdana"/>
                <w:color w:val="000000"/>
                <w:kern w:val="2"/>
                <w:sz w:val="18"/>
                <w:szCs w:val="18"/>
                <w:lang w:val="en" w:eastAsia="bg-BG" w:bidi="bg-BG"/>
              </w:rPr>
              <w:t xml:space="preserve">mass </w:t>
            </w:r>
            <w:r w:rsidRPr="00B159D1">
              <w:rPr>
                <w:rFonts w:ascii="Verdana" w:eastAsia="Verdana" w:hAnsi="Verdana"/>
                <w:color w:val="000000"/>
                <w:kern w:val="2"/>
                <w:sz w:val="18"/>
                <w:szCs w:val="18"/>
                <w:lang w:val="en" w:eastAsia="bg-BG" w:bidi="bg-BG"/>
              </w:rPr>
              <w:t>flow.</w:t>
            </w:r>
          </w:p>
        </w:tc>
        <w:tc>
          <w:tcPr>
            <w:tcW w:w="2255" w:type="dxa"/>
            <w:gridSpan w:val="2"/>
            <w:shd w:val="clear" w:color="auto" w:fill="FFFFFF"/>
          </w:tcPr>
          <w:p w14:paraId="0C3D13B5" w14:textId="72E7B8E2" w:rsidR="00132B26" w:rsidRPr="00B159D1" w:rsidRDefault="00F066D2" w:rsidP="004A2763">
            <w:pPr>
              <w:overflowPunct/>
              <w:autoSpaceDE/>
              <w:autoSpaceDN/>
              <w:adjustRightInd/>
              <w:textAlignment w:val="auto"/>
              <w:rPr>
                <w:rFonts w:ascii="Verdana" w:eastAsia="Aptos" w:hAnsi="Verdana"/>
                <w:kern w:val="2"/>
                <w:sz w:val="18"/>
                <w:szCs w:val="18"/>
                <w:lang w:val="ru-RU"/>
              </w:rPr>
            </w:pPr>
            <w:r w:rsidRPr="00B159D1">
              <w:rPr>
                <w:rFonts w:ascii="Verdana" w:eastAsia="Verdana" w:hAnsi="Verdana"/>
                <w:color w:val="000000"/>
                <w:sz w:val="18"/>
                <w:szCs w:val="18"/>
                <w:lang w:val="bg-BG" w:eastAsia="bg-BG" w:bidi="bg-BG"/>
              </w:rPr>
              <w:t>БДС</w:t>
            </w:r>
            <w:r w:rsidR="00132B26" w:rsidRPr="00B159D1">
              <w:rPr>
                <w:rFonts w:ascii="Verdana" w:eastAsia="Verdana" w:hAnsi="Verdana"/>
                <w:color w:val="000000"/>
                <w:sz w:val="18"/>
                <w:szCs w:val="18"/>
                <w:lang w:val="bg-BG" w:eastAsia="bg-BG" w:bidi="bg-BG"/>
              </w:rPr>
              <w:t xml:space="preserve"> 12.3.018</w:t>
            </w:r>
          </w:p>
        </w:tc>
        <w:tc>
          <w:tcPr>
            <w:tcW w:w="2270" w:type="dxa"/>
            <w:gridSpan w:val="2"/>
            <w:shd w:val="clear" w:color="auto" w:fill="FFFFFF"/>
            <w:vAlign w:val="bottom"/>
          </w:tcPr>
          <w:p w14:paraId="1D8DAB97" w14:textId="26834297" w:rsidR="00816A9D" w:rsidRPr="00B159D1" w:rsidRDefault="00132B26" w:rsidP="004A2763">
            <w:pPr>
              <w:overflowPunct/>
              <w:autoSpaceDE/>
              <w:autoSpaceDN/>
              <w:adjustRightInd/>
              <w:textAlignment w:val="auto"/>
              <w:rPr>
                <w:rFonts w:ascii="Verdana" w:eastAsia="Verdana" w:hAnsi="Verdana"/>
                <w:color w:val="000000"/>
                <w:sz w:val="18"/>
                <w:szCs w:val="18"/>
                <w:lang w:eastAsia="bg-BG" w:bidi="bg-BG"/>
              </w:rPr>
            </w:pPr>
            <w:proofErr w:type="spellStart"/>
            <w:r w:rsidRPr="00B159D1">
              <w:rPr>
                <w:rFonts w:ascii="Verdana" w:eastAsia="Verdana" w:hAnsi="Verdana"/>
                <w:color w:val="000000"/>
                <w:sz w:val="18"/>
                <w:szCs w:val="18"/>
                <w:lang w:val="bg-BG" w:eastAsia="bg-BG" w:bidi="bg-BG"/>
              </w:rPr>
              <w:t>Ordinance</w:t>
            </w:r>
            <w:proofErr w:type="spellEnd"/>
            <w:r w:rsidRPr="00B159D1">
              <w:rPr>
                <w:rFonts w:ascii="Verdana" w:eastAsia="Verdana" w:hAnsi="Verdana"/>
                <w:color w:val="000000"/>
                <w:sz w:val="18"/>
                <w:szCs w:val="18"/>
                <w:lang w:val="bg-BG" w:eastAsia="bg-BG" w:bidi="bg-BG"/>
              </w:rPr>
              <w:t xml:space="preserve"> </w:t>
            </w:r>
            <w:r w:rsidR="004E14E7" w:rsidRPr="00B159D1">
              <w:rPr>
                <w:rFonts w:ascii="Verdana" w:eastAsia="Verdana" w:hAnsi="Verdana"/>
                <w:color w:val="000000"/>
                <w:sz w:val="18"/>
                <w:szCs w:val="18"/>
                <w:lang w:val="bg-BG" w:eastAsia="bg-BG" w:bidi="bg-BG"/>
              </w:rPr>
              <w:t xml:space="preserve">№ </w:t>
            </w:r>
            <w:r w:rsidRPr="00B159D1">
              <w:rPr>
                <w:rFonts w:ascii="Verdana" w:eastAsia="Verdana" w:hAnsi="Verdana"/>
                <w:color w:val="000000"/>
                <w:sz w:val="18"/>
                <w:szCs w:val="18"/>
                <w:lang w:val="bg-BG" w:eastAsia="bg-BG" w:bidi="bg-BG"/>
              </w:rPr>
              <w:t xml:space="preserve">15 </w:t>
            </w:r>
          </w:p>
          <w:p w14:paraId="15A7D824" w14:textId="3EEC1465"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68/2005)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Ordinance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24 </w:t>
            </w:r>
          </w:p>
          <w:p w14:paraId="344EA035" w14:textId="3DF3584C"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95/2003), Instruction 34 </w:t>
            </w:r>
          </w:p>
          <w:p w14:paraId="1A1A05B3" w14:textId="246ECEAB"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82/1975) Ordinance RD-02-20-3 </w:t>
            </w:r>
          </w:p>
          <w:p w14:paraId="1E29BA28" w14:textId="3E08D4CC" w:rsidR="00132B26" w:rsidRPr="00B159D1" w:rsidRDefault="00132B26" w:rsidP="004A2763">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5/2016)</w:t>
            </w:r>
          </w:p>
          <w:p w14:paraId="41D75B3C" w14:textId="29E604F1" w:rsidR="00132B26" w:rsidRPr="00B159D1" w:rsidRDefault="0017425C" w:rsidP="004A2763">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32B26" w:rsidRPr="00B159D1" w14:paraId="012CC005" w14:textId="77777777" w:rsidTr="00B159D1">
        <w:tblPrEx>
          <w:jc w:val="left"/>
          <w:tblCellMar>
            <w:left w:w="10" w:type="dxa"/>
            <w:right w:w="10" w:type="dxa"/>
          </w:tblCellMar>
        </w:tblPrEx>
        <w:trPr>
          <w:gridAfter w:val="1"/>
          <w:wAfter w:w="32" w:type="dxa"/>
          <w:trHeight w:hRule="exact" w:val="1630"/>
        </w:trPr>
        <w:tc>
          <w:tcPr>
            <w:tcW w:w="610" w:type="dxa"/>
            <w:gridSpan w:val="3"/>
            <w:shd w:val="clear" w:color="auto" w:fill="FFFFFF"/>
          </w:tcPr>
          <w:p w14:paraId="45D0A68D" w14:textId="77777777" w:rsidR="00132B26" w:rsidRPr="00B159D1" w:rsidRDefault="00132B26" w:rsidP="00E246F6">
            <w:pPr>
              <w:overflowPunct/>
              <w:autoSpaceDE/>
              <w:autoSpaceDN/>
              <w:adjustRightInd/>
              <w:ind w:right="-79"/>
              <w:jc w:val="center"/>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3.</w:t>
            </w:r>
          </w:p>
        </w:tc>
        <w:tc>
          <w:tcPr>
            <w:tcW w:w="1397" w:type="dxa"/>
            <w:gridSpan w:val="2"/>
            <w:shd w:val="clear" w:color="auto" w:fill="FFFFFF"/>
          </w:tcPr>
          <w:p w14:paraId="70923E92" w14:textId="77777777" w:rsidR="00132B26" w:rsidRPr="00B159D1" w:rsidRDefault="00132B26" w:rsidP="004A2763">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Noise in</w:t>
            </w:r>
          </w:p>
          <w:p w14:paraId="35774E97" w14:textId="77777777" w:rsidR="00132B26" w:rsidRPr="00B159D1" w:rsidRDefault="00132B26" w:rsidP="004A2763">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working</w:t>
            </w:r>
          </w:p>
          <w:p w14:paraId="3D0ED1E5" w14:textId="77777777" w:rsidR="00132B26" w:rsidRPr="00B159D1" w:rsidRDefault="00132B26" w:rsidP="004A2763">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environment</w:t>
            </w:r>
          </w:p>
        </w:tc>
        <w:tc>
          <w:tcPr>
            <w:tcW w:w="1426" w:type="dxa"/>
            <w:gridSpan w:val="2"/>
            <w:shd w:val="clear" w:color="auto" w:fill="FFFFFF"/>
          </w:tcPr>
          <w:p w14:paraId="7C970C43" w14:textId="4DE51847" w:rsidR="00132B26" w:rsidRPr="00B159D1" w:rsidRDefault="00132B26" w:rsidP="004A2763">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 xml:space="preserve">New and/or </w:t>
            </w:r>
            <w:r w:rsidR="00816A9D" w:rsidRPr="00B159D1">
              <w:rPr>
                <w:rFonts w:ascii="Verdana" w:eastAsia="Verdana" w:hAnsi="Verdana"/>
                <w:color w:val="000000"/>
                <w:kern w:val="2"/>
                <w:sz w:val="18"/>
                <w:szCs w:val="18"/>
                <w:lang w:val="en" w:eastAsia="bg-BG" w:bidi="bg-BG"/>
              </w:rPr>
              <w:t>in operation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49BE70E2" w14:textId="37D90FE4" w:rsidR="00132B26" w:rsidRPr="00B159D1" w:rsidRDefault="00816A9D" w:rsidP="00816A9D">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w:t>
            </w:r>
            <w:r w:rsidR="00132B26" w:rsidRPr="00B159D1">
              <w:rPr>
                <w:rFonts w:ascii="Verdana" w:eastAsia="Verdana" w:hAnsi="Verdana"/>
                <w:color w:val="000000"/>
                <w:kern w:val="2"/>
                <w:sz w:val="18"/>
                <w:szCs w:val="18"/>
                <w:lang w:val="en" w:eastAsia="bg-BG" w:bidi="bg-BG"/>
              </w:rPr>
              <w:t>Daily noise exposure level;</w:t>
            </w:r>
          </w:p>
          <w:p w14:paraId="29FD6266" w14:textId="1D43640A" w:rsidR="00132B26" w:rsidRPr="00B159D1" w:rsidRDefault="00816A9D" w:rsidP="00816A9D">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w:t>
            </w:r>
            <w:r w:rsidR="00132B26" w:rsidRPr="00B159D1">
              <w:rPr>
                <w:rFonts w:ascii="Verdana" w:eastAsia="Verdana" w:hAnsi="Verdana"/>
                <w:color w:val="000000"/>
                <w:kern w:val="2"/>
                <w:sz w:val="18"/>
                <w:szCs w:val="18"/>
                <w:lang w:val="en" w:eastAsia="bg-BG" w:bidi="bg-BG"/>
              </w:rPr>
              <w:t>Average weekly noise exposure level;</w:t>
            </w:r>
          </w:p>
          <w:p w14:paraId="78B4A3CA" w14:textId="3D618EAD" w:rsidR="00132B26" w:rsidRPr="00B159D1" w:rsidRDefault="00816A9D" w:rsidP="00816A9D">
            <w:pPr>
              <w:overflowPunct/>
              <w:autoSpaceDE/>
              <w:autoSpaceDN/>
              <w:adjustRightInd/>
              <w:textAlignment w:val="auto"/>
              <w:rPr>
                <w:rFonts w:ascii="Verdana" w:eastAsia="Aptos" w:hAnsi="Verdana"/>
                <w:kern w:val="2"/>
                <w:sz w:val="18"/>
                <w:szCs w:val="18"/>
                <w:lang w:val="ru-RU"/>
              </w:rPr>
            </w:pPr>
            <w:r w:rsidRPr="00B159D1">
              <w:rPr>
                <w:rFonts w:ascii="Verdana" w:eastAsia="Verdana" w:hAnsi="Verdana"/>
                <w:color w:val="000000"/>
                <w:kern w:val="2"/>
                <w:sz w:val="18"/>
                <w:szCs w:val="18"/>
                <w:lang w:val="en" w:eastAsia="bg-BG" w:bidi="bg-BG"/>
              </w:rPr>
              <w:t xml:space="preserve">- </w:t>
            </w:r>
            <w:r w:rsidR="00132B26" w:rsidRPr="00B159D1">
              <w:rPr>
                <w:rFonts w:ascii="Verdana" w:eastAsia="Verdana" w:hAnsi="Verdana"/>
                <w:color w:val="000000"/>
                <w:kern w:val="2"/>
                <w:sz w:val="18"/>
                <w:szCs w:val="18"/>
                <w:lang w:val="en" w:eastAsia="bg-BG" w:bidi="bg-BG"/>
              </w:rPr>
              <w:t>Peak sound pressure level;</w:t>
            </w:r>
          </w:p>
        </w:tc>
        <w:tc>
          <w:tcPr>
            <w:tcW w:w="2255" w:type="dxa"/>
            <w:gridSpan w:val="2"/>
            <w:shd w:val="clear" w:color="auto" w:fill="FFFFFF"/>
          </w:tcPr>
          <w:p w14:paraId="54DD45D8" w14:textId="16E4D560" w:rsidR="00816A9D" w:rsidRPr="00B159D1" w:rsidRDefault="00F066D2" w:rsidP="004A2763">
            <w:pPr>
              <w:overflowPunct/>
              <w:autoSpaceDE/>
              <w:autoSpaceDN/>
              <w:adjustRightInd/>
              <w:textAlignment w:val="auto"/>
              <w:rPr>
                <w:rFonts w:ascii="Verdana" w:eastAsia="Verdana" w:hAnsi="Verdana"/>
                <w:color w:val="000000"/>
                <w:kern w:val="2"/>
                <w:sz w:val="18"/>
                <w:szCs w:val="18"/>
                <w:lang w:val="nl-NL" w:eastAsia="bg-BG" w:bidi="bg-BG"/>
              </w:rPr>
            </w:pPr>
            <w:r w:rsidRPr="00B159D1">
              <w:rPr>
                <w:rFonts w:ascii="Verdana" w:eastAsia="Verdana" w:hAnsi="Verdana"/>
                <w:color w:val="000000"/>
                <w:kern w:val="2"/>
                <w:sz w:val="18"/>
                <w:szCs w:val="18"/>
                <w:lang w:val="nl-NL" w:eastAsia="bg-BG" w:bidi="bg-BG"/>
              </w:rPr>
              <w:t>БДС</w:t>
            </w:r>
            <w:r w:rsidR="00132B26" w:rsidRPr="00B159D1">
              <w:rPr>
                <w:rFonts w:ascii="Verdana" w:eastAsia="Verdana" w:hAnsi="Verdana"/>
                <w:color w:val="000000"/>
                <w:kern w:val="2"/>
                <w:sz w:val="18"/>
                <w:szCs w:val="18"/>
                <w:lang w:val="nl-NL" w:eastAsia="bg-BG" w:bidi="bg-BG"/>
              </w:rPr>
              <w:t xml:space="preserve"> E</w:t>
            </w:r>
            <w:r w:rsidR="00816A9D" w:rsidRPr="00B159D1">
              <w:rPr>
                <w:rFonts w:ascii="Verdana" w:eastAsia="Verdana" w:hAnsi="Verdana"/>
                <w:color w:val="000000"/>
                <w:kern w:val="2"/>
                <w:sz w:val="18"/>
                <w:szCs w:val="18"/>
                <w:lang w:val="nl-NL" w:eastAsia="bg-BG" w:bidi="bg-BG"/>
              </w:rPr>
              <w:t>N ISO</w:t>
            </w:r>
            <w:r w:rsidR="00132B26" w:rsidRPr="00B159D1">
              <w:rPr>
                <w:rFonts w:ascii="Verdana" w:eastAsia="Verdana" w:hAnsi="Verdana"/>
                <w:color w:val="000000"/>
                <w:kern w:val="2"/>
                <w:sz w:val="18"/>
                <w:szCs w:val="18"/>
                <w:lang w:val="nl-NL" w:eastAsia="bg-BG" w:bidi="bg-BG"/>
              </w:rPr>
              <w:t xml:space="preserve"> 9612 </w:t>
            </w:r>
          </w:p>
          <w:p w14:paraId="44FC7A30" w14:textId="57F60037" w:rsidR="00132B26" w:rsidRPr="00B159D1" w:rsidRDefault="00132B26" w:rsidP="004A2763">
            <w:pPr>
              <w:overflowPunct/>
              <w:autoSpaceDE/>
              <w:autoSpaceDN/>
              <w:adjustRightInd/>
              <w:textAlignment w:val="auto"/>
              <w:rPr>
                <w:rFonts w:ascii="Verdana" w:eastAsia="Aptos" w:hAnsi="Verdana"/>
                <w:kern w:val="2"/>
                <w:sz w:val="18"/>
                <w:szCs w:val="18"/>
                <w:lang w:val="nl-NL"/>
              </w:rPr>
            </w:pPr>
            <w:r w:rsidRPr="00B159D1">
              <w:rPr>
                <w:rFonts w:ascii="Verdana" w:eastAsia="Verdana" w:hAnsi="Verdana"/>
                <w:color w:val="000000"/>
                <w:kern w:val="2"/>
                <w:sz w:val="18"/>
                <w:szCs w:val="18"/>
                <w:lang w:val="nl-NL" w:eastAsia="bg-BG" w:bidi="bg-BG"/>
              </w:rPr>
              <w:t>(</w:t>
            </w:r>
            <w:r w:rsidR="00F066D2" w:rsidRPr="00B159D1">
              <w:rPr>
                <w:rFonts w:ascii="Verdana" w:eastAsia="Verdana" w:hAnsi="Verdana"/>
                <w:color w:val="000000"/>
                <w:kern w:val="2"/>
                <w:sz w:val="18"/>
                <w:szCs w:val="18"/>
                <w:lang w:val="nl-NL" w:eastAsia="bg-BG" w:bidi="bg-BG"/>
              </w:rPr>
              <w:t>БДС</w:t>
            </w:r>
            <w:r w:rsidRPr="00B159D1">
              <w:rPr>
                <w:rFonts w:ascii="Verdana" w:eastAsia="Verdana" w:hAnsi="Verdana"/>
                <w:color w:val="000000"/>
                <w:kern w:val="2"/>
                <w:sz w:val="18"/>
                <w:szCs w:val="18"/>
                <w:lang w:val="nl-NL" w:eastAsia="bg-BG" w:bidi="bg-BG"/>
              </w:rPr>
              <w:t xml:space="preserve"> </w:t>
            </w:r>
            <w:r w:rsidR="00816A9D" w:rsidRPr="00B159D1">
              <w:rPr>
                <w:rFonts w:ascii="Verdana" w:eastAsia="Verdana" w:hAnsi="Verdana"/>
                <w:color w:val="000000"/>
                <w:kern w:val="2"/>
                <w:sz w:val="18"/>
                <w:szCs w:val="18"/>
                <w:lang w:val="nl-NL" w:eastAsia="bg-BG" w:bidi="bg-BG"/>
              </w:rPr>
              <w:t>ISO</w:t>
            </w:r>
            <w:r w:rsidRPr="00B159D1">
              <w:rPr>
                <w:rFonts w:ascii="Verdana" w:eastAsia="Verdana" w:hAnsi="Verdana"/>
                <w:color w:val="000000"/>
                <w:kern w:val="2"/>
                <w:sz w:val="18"/>
                <w:szCs w:val="18"/>
                <w:lang w:val="nl-NL" w:eastAsia="bg-BG" w:bidi="bg-BG"/>
              </w:rPr>
              <w:t xml:space="preserve"> 1999)</w:t>
            </w:r>
          </w:p>
        </w:tc>
        <w:tc>
          <w:tcPr>
            <w:tcW w:w="2270" w:type="dxa"/>
            <w:gridSpan w:val="2"/>
            <w:shd w:val="clear" w:color="auto" w:fill="FFFFFF"/>
          </w:tcPr>
          <w:p w14:paraId="54239FDC" w14:textId="6E211CF7"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6 </w:t>
            </w:r>
          </w:p>
          <w:p w14:paraId="471598A8" w14:textId="694D4B7F"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70/2005) </w:t>
            </w:r>
          </w:p>
          <w:p w14:paraId="24E85C61" w14:textId="6E03A7B6" w:rsidR="00132B26" w:rsidRPr="00B159D1" w:rsidRDefault="0017425C" w:rsidP="004A2763">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32B26" w:rsidRPr="00B159D1" w14:paraId="7A22B23F" w14:textId="77777777" w:rsidTr="00B159D1">
        <w:tblPrEx>
          <w:jc w:val="left"/>
          <w:tblCellMar>
            <w:left w:w="10" w:type="dxa"/>
            <w:right w:w="10" w:type="dxa"/>
          </w:tblCellMar>
        </w:tblPrEx>
        <w:trPr>
          <w:gridAfter w:val="1"/>
          <w:wAfter w:w="32" w:type="dxa"/>
          <w:trHeight w:hRule="exact" w:val="4330"/>
        </w:trPr>
        <w:tc>
          <w:tcPr>
            <w:tcW w:w="610" w:type="dxa"/>
            <w:gridSpan w:val="3"/>
            <w:shd w:val="clear" w:color="auto" w:fill="FFFFFF"/>
          </w:tcPr>
          <w:p w14:paraId="2CCF3DEF" w14:textId="77777777" w:rsidR="00132B26" w:rsidRPr="00B159D1" w:rsidRDefault="00132B26" w:rsidP="00E246F6">
            <w:pPr>
              <w:overflowPunct/>
              <w:autoSpaceDE/>
              <w:autoSpaceDN/>
              <w:adjustRightInd/>
              <w:ind w:right="-79"/>
              <w:jc w:val="center"/>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lastRenderedPageBreak/>
              <w:t>4.</w:t>
            </w:r>
          </w:p>
        </w:tc>
        <w:tc>
          <w:tcPr>
            <w:tcW w:w="1397" w:type="dxa"/>
            <w:gridSpan w:val="2"/>
            <w:shd w:val="clear" w:color="auto" w:fill="FFFFFF"/>
          </w:tcPr>
          <w:p w14:paraId="2587C38F" w14:textId="77777777" w:rsidR="00132B26" w:rsidRPr="00B159D1" w:rsidRDefault="00132B26" w:rsidP="004A2763">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Noise in residential and public buildings</w:t>
            </w:r>
          </w:p>
        </w:tc>
        <w:tc>
          <w:tcPr>
            <w:tcW w:w="1426" w:type="dxa"/>
            <w:gridSpan w:val="2"/>
            <w:shd w:val="clear" w:color="auto" w:fill="FFFFFF"/>
          </w:tcPr>
          <w:p w14:paraId="6465F9BC" w14:textId="69F5BCB2" w:rsidR="00132B26" w:rsidRPr="00B159D1" w:rsidRDefault="00132B26" w:rsidP="004A2763">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 xml:space="preserve">New and/or </w:t>
            </w:r>
            <w:r w:rsidR="00816A9D" w:rsidRPr="00B159D1">
              <w:rPr>
                <w:rFonts w:ascii="Verdana" w:eastAsia="Verdana" w:hAnsi="Verdana"/>
                <w:color w:val="000000"/>
                <w:kern w:val="2"/>
                <w:sz w:val="18"/>
                <w:szCs w:val="18"/>
                <w:lang w:val="en" w:eastAsia="bg-BG" w:bidi="bg-BG"/>
              </w:rPr>
              <w:t>in operation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372A8D02" w14:textId="62AB61C8" w:rsidR="00132B26" w:rsidRPr="00B159D1" w:rsidRDefault="00816A9D" w:rsidP="00816A9D">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w:t>
            </w:r>
            <w:r w:rsidR="00132B26" w:rsidRPr="00B159D1">
              <w:rPr>
                <w:rFonts w:ascii="Verdana" w:eastAsia="Verdana" w:hAnsi="Verdana"/>
                <w:color w:val="000000"/>
                <w:kern w:val="2"/>
                <w:sz w:val="18"/>
                <w:szCs w:val="18"/>
                <w:lang w:val="en" w:eastAsia="bg-BG" w:bidi="bg-BG"/>
              </w:rPr>
              <w:t>Equivalent noise level;</w:t>
            </w:r>
          </w:p>
          <w:p w14:paraId="76705081" w14:textId="63D314D0" w:rsidR="00132B26" w:rsidRPr="00B159D1" w:rsidRDefault="00816A9D" w:rsidP="00816A9D">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w:t>
            </w:r>
            <w:r w:rsidR="00132B26" w:rsidRPr="00B159D1">
              <w:rPr>
                <w:rFonts w:ascii="Verdana" w:eastAsia="Verdana" w:hAnsi="Verdana"/>
                <w:color w:val="000000"/>
                <w:kern w:val="2"/>
                <w:sz w:val="18"/>
                <w:szCs w:val="18"/>
                <w:lang w:val="en" w:eastAsia="bg-BG" w:bidi="bg-BG"/>
              </w:rPr>
              <w:t>Noise level;</w:t>
            </w:r>
          </w:p>
        </w:tc>
        <w:tc>
          <w:tcPr>
            <w:tcW w:w="2255" w:type="dxa"/>
            <w:gridSpan w:val="2"/>
            <w:shd w:val="clear" w:color="auto" w:fill="FFFFFF"/>
          </w:tcPr>
          <w:p w14:paraId="4DCD4957" w14:textId="5E4D4583" w:rsidR="00132B26" w:rsidRPr="00B159D1" w:rsidRDefault="00F066D2" w:rsidP="004A2763">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БДС</w:t>
            </w:r>
            <w:r w:rsidR="00132B26" w:rsidRPr="00B159D1">
              <w:rPr>
                <w:rFonts w:ascii="Verdana" w:eastAsia="Verdana" w:hAnsi="Verdana"/>
                <w:color w:val="000000"/>
                <w:kern w:val="2"/>
                <w:sz w:val="18"/>
                <w:szCs w:val="18"/>
                <w:lang w:val="en" w:eastAsia="bg-BG" w:bidi="bg-BG"/>
              </w:rPr>
              <w:t xml:space="preserve"> 15471</w:t>
            </w:r>
          </w:p>
        </w:tc>
        <w:tc>
          <w:tcPr>
            <w:tcW w:w="2270" w:type="dxa"/>
            <w:gridSpan w:val="2"/>
            <w:shd w:val="clear" w:color="auto" w:fill="FFFFFF"/>
            <w:vAlign w:val="bottom"/>
          </w:tcPr>
          <w:p w14:paraId="2944D8D4" w14:textId="001E7BEF"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6,</w:t>
            </w:r>
          </w:p>
          <w:p w14:paraId="22D11FF0" w14:textId="33F39367"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Appendix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 </w:t>
            </w:r>
          </w:p>
          <w:p w14:paraId="13E4793D" w14:textId="482DB59C"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Table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 </w:t>
            </w:r>
          </w:p>
          <w:p w14:paraId="435753A5" w14:textId="18894726"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58/200</w:t>
            </w:r>
            <w:r w:rsidR="00816A9D" w:rsidRPr="00B159D1">
              <w:rPr>
                <w:rFonts w:ascii="Verdana" w:eastAsia="Verdana" w:hAnsi="Verdana"/>
                <w:color w:val="000000"/>
                <w:kern w:val="2"/>
                <w:sz w:val="18"/>
                <w:szCs w:val="18"/>
                <w:lang w:val="en" w:eastAsia="bg-BG" w:bidi="bg-BG"/>
              </w:rPr>
              <w:t>6</w:t>
            </w:r>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24 </w:t>
            </w:r>
          </w:p>
          <w:p w14:paraId="0B777CF7" w14:textId="49FB3C67"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95/2003) 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6 </w:t>
            </w:r>
          </w:p>
          <w:p w14:paraId="1BAA1766" w14:textId="464923CB"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16/1977) 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 </w:t>
            </w:r>
          </w:p>
          <w:p w14:paraId="11FE30C8" w14:textId="7EEEFD8E"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15/2007) 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26 </w:t>
            </w:r>
          </w:p>
          <w:p w14:paraId="68775D86" w14:textId="11725C7E"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103/2008) Ordinance RD-02-20-3 </w:t>
            </w:r>
          </w:p>
          <w:p w14:paraId="1D0972A6" w14:textId="1980CECB"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5/2016) </w:t>
            </w:r>
          </w:p>
          <w:p w14:paraId="7EA869DB" w14:textId="156088E3"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7 </w:t>
            </w:r>
          </w:p>
          <w:p w14:paraId="7CE5D1B1" w14:textId="3C9B5B1B"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88/1999) </w:t>
            </w:r>
          </w:p>
          <w:p w14:paraId="63C8A8DD" w14:textId="26FA8E54"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 </w:t>
            </w:r>
          </w:p>
          <w:p w14:paraId="384A0FE7" w14:textId="16D465D0" w:rsidR="00816A9D" w:rsidRPr="00B159D1" w:rsidRDefault="00132B26"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46/1994) </w:t>
            </w:r>
          </w:p>
          <w:p w14:paraId="6AA3488B" w14:textId="1DE33893" w:rsidR="00132B26" w:rsidRPr="00B159D1" w:rsidRDefault="0017425C" w:rsidP="004A2763">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p w14:paraId="1522FBCD" w14:textId="77777777" w:rsidR="00132B26" w:rsidRPr="00B159D1" w:rsidRDefault="00132B26" w:rsidP="004A2763">
            <w:pPr>
              <w:overflowPunct/>
              <w:autoSpaceDE/>
              <w:autoSpaceDN/>
              <w:adjustRightInd/>
              <w:textAlignment w:val="auto"/>
              <w:rPr>
                <w:rFonts w:ascii="Verdana" w:eastAsia="Aptos" w:hAnsi="Verdana"/>
                <w:kern w:val="2"/>
                <w:sz w:val="18"/>
                <w:szCs w:val="18"/>
                <w:lang w:val="en"/>
              </w:rPr>
            </w:pPr>
          </w:p>
        </w:tc>
      </w:tr>
      <w:tr w:rsidR="0017425C" w:rsidRPr="00B159D1" w14:paraId="543AD841" w14:textId="77777777" w:rsidTr="00B159D1">
        <w:tblPrEx>
          <w:jc w:val="left"/>
          <w:tblCellMar>
            <w:left w:w="10" w:type="dxa"/>
            <w:right w:w="10" w:type="dxa"/>
          </w:tblCellMar>
        </w:tblPrEx>
        <w:trPr>
          <w:gridAfter w:val="1"/>
          <w:wAfter w:w="32" w:type="dxa"/>
          <w:trHeight w:hRule="exact" w:val="2071"/>
        </w:trPr>
        <w:tc>
          <w:tcPr>
            <w:tcW w:w="610" w:type="dxa"/>
            <w:gridSpan w:val="3"/>
            <w:shd w:val="clear" w:color="auto" w:fill="FFFFFF"/>
          </w:tcPr>
          <w:p w14:paraId="5E9756BD" w14:textId="637A49E3"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5.</w:t>
            </w:r>
          </w:p>
        </w:tc>
        <w:tc>
          <w:tcPr>
            <w:tcW w:w="1397" w:type="dxa"/>
            <w:gridSpan w:val="2"/>
            <w:shd w:val="clear" w:color="auto" w:fill="FFFFFF"/>
          </w:tcPr>
          <w:p w14:paraId="657170CA"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Environmental noise - in the various territories and development zones in and </w:t>
            </w:r>
          </w:p>
          <w:p w14:paraId="6EE78386" w14:textId="4C00E1BB"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outside the urbanized territories</w:t>
            </w:r>
          </w:p>
        </w:tc>
        <w:tc>
          <w:tcPr>
            <w:tcW w:w="1426" w:type="dxa"/>
            <w:gridSpan w:val="2"/>
            <w:shd w:val="clear" w:color="auto" w:fill="FFFFFF"/>
          </w:tcPr>
          <w:p w14:paraId="42AD96FA" w14:textId="58E08F6F"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New and/or in operation sites/facilities</w:t>
            </w:r>
          </w:p>
        </w:tc>
        <w:tc>
          <w:tcPr>
            <w:tcW w:w="1847" w:type="dxa"/>
            <w:gridSpan w:val="2"/>
            <w:shd w:val="clear" w:color="auto" w:fill="FFFFFF"/>
          </w:tcPr>
          <w:p w14:paraId="1D89441A"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Equivalent noise level</w:t>
            </w:r>
          </w:p>
          <w:p w14:paraId="2BD5BEFE" w14:textId="77777777" w:rsidR="0017425C" w:rsidRPr="00B159D1" w:rsidRDefault="0017425C" w:rsidP="0017425C">
            <w:pPr>
              <w:rPr>
                <w:rFonts w:ascii="Verdana" w:eastAsia="Verdana" w:hAnsi="Verdana"/>
                <w:sz w:val="18"/>
                <w:szCs w:val="18"/>
                <w:lang w:val="en" w:eastAsia="bg-BG" w:bidi="bg-BG"/>
              </w:rPr>
            </w:pPr>
          </w:p>
          <w:p w14:paraId="03872FAE" w14:textId="77777777" w:rsidR="0017425C" w:rsidRPr="00B159D1" w:rsidRDefault="0017425C" w:rsidP="0017425C">
            <w:pPr>
              <w:rPr>
                <w:rFonts w:ascii="Verdana" w:eastAsia="Verdana" w:hAnsi="Verdana"/>
                <w:sz w:val="18"/>
                <w:szCs w:val="18"/>
                <w:lang w:val="en" w:eastAsia="bg-BG" w:bidi="bg-BG"/>
              </w:rPr>
            </w:pPr>
          </w:p>
          <w:p w14:paraId="5C6F9282" w14:textId="77777777" w:rsidR="0017425C" w:rsidRPr="00B159D1" w:rsidRDefault="0017425C" w:rsidP="0017425C">
            <w:pPr>
              <w:rPr>
                <w:rFonts w:ascii="Verdana" w:eastAsia="Verdana" w:hAnsi="Verdana"/>
                <w:sz w:val="18"/>
                <w:szCs w:val="18"/>
                <w:lang w:val="en" w:eastAsia="bg-BG" w:bidi="bg-BG"/>
              </w:rPr>
            </w:pPr>
          </w:p>
          <w:p w14:paraId="2217E920" w14:textId="77777777" w:rsidR="0017425C" w:rsidRPr="00B159D1" w:rsidRDefault="0017425C" w:rsidP="0017425C">
            <w:pPr>
              <w:rPr>
                <w:rFonts w:ascii="Verdana" w:eastAsia="Verdana" w:hAnsi="Verdana"/>
                <w:sz w:val="18"/>
                <w:szCs w:val="18"/>
                <w:lang w:val="en" w:eastAsia="bg-BG" w:bidi="bg-BG"/>
              </w:rPr>
            </w:pPr>
          </w:p>
          <w:p w14:paraId="510751F4" w14:textId="77777777" w:rsidR="0017425C" w:rsidRPr="00B159D1" w:rsidRDefault="0017425C" w:rsidP="0017425C">
            <w:pPr>
              <w:rPr>
                <w:rFonts w:ascii="Verdana" w:eastAsia="Verdana" w:hAnsi="Verdana"/>
                <w:sz w:val="18"/>
                <w:szCs w:val="18"/>
                <w:lang w:val="en" w:eastAsia="bg-BG" w:bidi="bg-BG"/>
              </w:rPr>
            </w:pPr>
          </w:p>
          <w:p w14:paraId="4945B9BB" w14:textId="77777777" w:rsidR="0017425C" w:rsidRPr="00B159D1" w:rsidRDefault="0017425C" w:rsidP="0017425C">
            <w:pPr>
              <w:rPr>
                <w:rFonts w:ascii="Verdana" w:eastAsia="Verdana" w:hAnsi="Verdana"/>
                <w:sz w:val="18"/>
                <w:szCs w:val="18"/>
                <w:lang w:val="en" w:eastAsia="bg-BG" w:bidi="bg-BG"/>
              </w:rPr>
            </w:pPr>
          </w:p>
          <w:p w14:paraId="12C6FDBA" w14:textId="77777777" w:rsidR="0017425C" w:rsidRPr="00B159D1" w:rsidRDefault="0017425C" w:rsidP="0017425C">
            <w:pPr>
              <w:rPr>
                <w:rFonts w:ascii="Verdana" w:eastAsia="Verdana" w:hAnsi="Verdana"/>
                <w:sz w:val="18"/>
                <w:szCs w:val="18"/>
                <w:lang w:val="en" w:eastAsia="bg-BG" w:bidi="bg-BG"/>
              </w:rPr>
            </w:pPr>
          </w:p>
          <w:p w14:paraId="674AB98C" w14:textId="77777777" w:rsidR="0017425C" w:rsidRPr="00B159D1" w:rsidRDefault="0017425C" w:rsidP="0017425C">
            <w:pPr>
              <w:rPr>
                <w:rFonts w:ascii="Verdana" w:eastAsia="Verdana" w:hAnsi="Verdana"/>
                <w:sz w:val="18"/>
                <w:szCs w:val="18"/>
                <w:lang w:val="en" w:eastAsia="bg-BG" w:bidi="bg-BG"/>
              </w:rPr>
            </w:pPr>
          </w:p>
          <w:p w14:paraId="4C3D2F3E" w14:textId="77777777" w:rsidR="0017425C" w:rsidRPr="00B159D1" w:rsidRDefault="0017425C" w:rsidP="0017425C">
            <w:pPr>
              <w:rPr>
                <w:rFonts w:ascii="Verdana" w:eastAsia="Verdana" w:hAnsi="Verdana"/>
                <w:sz w:val="18"/>
                <w:szCs w:val="18"/>
                <w:lang w:val="en" w:eastAsia="bg-BG" w:bidi="bg-BG"/>
              </w:rPr>
            </w:pPr>
          </w:p>
          <w:p w14:paraId="56B8DFBF" w14:textId="77777777" w:rsidR="0017425C" w:rsidRPr="00B159D1" w:rsidRDefault="0017425C" w:rsidP="0017425C">
            <w:pPr>
              <w:rPr>
                <w:rFonts w:ascii="Verdana" w:eastAsia="Verdana" w:hAnsi="Verdana"/>
                <w:sz w:val="18"/>
                <w:szCs w:val="18"/>
                <w:lang w:val="en" w:eastAsia="bg-BG" w:bidi="bg-BG"/>
              </w:rPr>
            </w:pPr>
          </w:p>
          <w:p w14:paraId="16B5856F" w14:textId="77777777" w:rsidR="0017425C" w:rsidRPr="00B159D1" w:rsidRDefault="0017425C" w:rsidP="0017425C">
            <w:pPr>
              <w:rPr>
                <w:rFonts w:ascii="Verdana" w:eastAsia="Verdana" w:hAnsi="Verdana"/>
                <w:sz w:val="18"/>
                <w:szCs w:val="18"/>
                <w:lang w:val="en" w:eastAsia="bg-BG" w:bidi="bg-BG"/>
              </w:rPr>
            </w:pPr>
          </w:p>
          <w:p w14:paraId="639D8755" w14:textId="77777777" w:rsidR="0017425C" w:rsidRPr="00B159D1" w:rsidRDefault="0017425C" w:rsidP="0017425C">
            <w:pPr>
              <w:rPr>
                <w:rFonts w:ascii="Verdana" w:eastAsia="Verdana" w:hAnsi="Verdana"/>
                <w:sz w:val="18"/>
                <w:szCs w:val="18"/>
                <w:lang w:val="en" w:eastAsia="bg-BG" w:bidi="bg-BG"/>
              </w:rPr>
            </w:pPr>
          </w:p>
          <w:p w14:paraId="7C345FF6" w14:textId="77777777" w:rsidR="0017425C" w:rsidRPr="00B159D1" w:rsidRDefault="0017425C" w:rsidP="0017425C">
            <w:pPr>
              <w:rPr>
                <w:rFonts w:ascii="Verdana" w:eastAsia="Verdana" w:hAnsi="Verdana"/>
                <w:sz w:val="18"/>
                <w:szCs w:val="18"/>
                <w:lang w:val="en" w:eastAsia="bg-BG" w:bidi="bg-BG"/>
              </w:rPr>
            </w:pPr>
          </w:p>
          <w:p w14:paraId="7194E6B3" w14:textId="77777777" w:rsidR="0017425C" w:rsidRPr="00B159D1" w:rsidRDefault="0017425C" w:rsidP="0017425C">
            <w:pPr>
              <w:rPr>
                <w:rFonts w:ascii="Verdana" w:eastAsia="Verdana" w:hAnsi="Verdana"/>
                <w:sz w:val="18"/>
                <w:szCs w:val="18"/>
                <w:lang w:val="en" w:eastAsia="bg-BG" w:bidi="bg-BG"/>
              </w:rPr>
            </w:pPr>
          </w:p>
          <w:p w14:paraId="15EF6781" w14:textId="77777777" w:rsidR="0017425C" w:rsidRPr="00B159D1" w:rsidRDefault="0017425C" w:rsidP="0017425C">
            <w:pPr>
              <w:rPr>
                <w:rFonts w:ascii="Verdana" w:eastAsia="Verdana" w:hAnsi="Verdana"/>
                <w:sz w:val="18"/>
                <w:szCs w:val="18"/>
                <w:lang w:val="en" w:eastAsia="bg-BG" w:bidi="bg-BG"/>
              </w:rPr>
            </w:pPr>
          </w:p>
          <w:p w14:paraId="0BB576D4" w14:textId="77777777" w:rsidR="0017425C" w:rsidRPr="00B159D1" w:rsidRDefault="0017425C" w:rsidP="0017425C">
            <w:pPr>
              <w:rPr>
                <w:rFonts w:ascii="Verdana" w:eastAsia="Verdana" w:hAnsi="Verdana"/>
                <w:color w:val="000000"/>
                <w:kern w:val="2"/>
                <w:sz w:val="18"/>
                <w:szCs w:val="18"/>
                <w:lang w:val="en" w:eastAsia="bg-BG" w:bidi="bg-BG"/>
              </w:rPr>
            </w:pPr>
          </w:p>
          <w:p w14:paraId="4713B86E" w14:textId="77777777" w:rsidR="0017425C" w:rsidRPr="00B159D1" w:rsidRDefault="0017425C" w:rsidP="0017425C">
            <w:pPr>
              <w:rPr>
                <w:rFonts w:ascii="Verdana" w:eastAsia="Verdana" w:hAnsi="Verdana"/>
                <w:sz w:val="18"/>
                <w:szCs w:val="18"/>
                <w:lang w:val="en" w:eastAsia="bg-BG" w:bidi="bg-BG"/>
              </w:rPr>
            </w:pPr>
          </w:p>
          <w:p w14:paraId="1885D2DC" w14:textId="39EB809F" w:rsidR="0017425C" w:rsidRPr="00B159D1" w:rsidRDefault="0017425C" w:rsidP="0017425C">
            <w:pPr>
              <w:jc w:val="center"/>
              <w:rPr>
                <w:rFonts w:ascii="Verdana" w:eastAsia="Verdana" w:hAnsi="Verdana"/>
                <w:sz w:val="18"/>
                <w:szCs w:val="18"/>
                <w:lang w:val="en" w:eastAsia="bg-BG" w:bidi="bg-BG"/>
              </w:rPr>
            </w:pPr>
          </w:p>
        </w:tc>
        <w:tc>
          <w:tcPr>
            <w:tcW w:w="2255" w:type="dxa"/>
            <w:gridSpan w:val="2"/>
            <w:shd w:val="clear" w:color="auto" w:fill="FFFFFF"/>
          </w:tcPr>
          <w:p w14:paraId="60F6F3D3" w14:textId="1CDC89F6" w:rsidR="0017425C" w:rsidRPr="00B159D1" w:rsidRDefault="00F066D2"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БДС</w:t>
            </w:r>
            <w:r w:rsidR="0017425C" w:rsidRPr="00B159D1">
              <w:rPr>
                <w:rFonts w:ascii="Verdana" w:eastAsia="Verdana" w:hAnsi="Verdana"/>
                <w:color w:val="000000"/>
                <w:kern w:val="2"/>
                <w:sz w:val="18"/>
                <w:szCs w:val="18"/>
                <w:lang w:val="en" w:eastAsia="bg-BG" w:bidi="bg-BG"/>
              </w:rPr>
              <w:t xml:space="preserve"> 15471</w:t>
            </w:r>
          </w:p>
        </w:tc>
        <w:tc>
          <w:tcPr>
            <w:tcW w:w="2270" w:type="dxa"/>
            <w:gridSpan w:val="2"/>
            <w:shd w:val="clear" w:color="auto" w:fill="FFFFFF"/>
          </w:tcPr>
          <w:p w14:paraId="412D3760" w14:textId="676E5F13"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Regulation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6, </w:t>
            </w:r>
          </w:p>
          <w:p w14:paraId="7EB236A9" w14:textId="6FD09CD8"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Annex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 </w:t>
            </w:r>
          </w:p>
          <w:p w14:paraId="15E7FAF7" w14:textId="73ECF1E3"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Table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 </w:t>
            </w:r>
          </w:p>
          <w:p w14:paraId="7F939C16" w14:textId="25F542FC"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58/2006) </w:t>
            </w:r>
          </w:p>
          <w:p w14:paraId="7CF4BE70" w14:textId="20F892F4"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7425C" w:rsidRPr="00B159D1" w14:paraId="21C6B1DE" w14:textId="77777777" w:rsidTr="00B159D1">
        <w:tblPrEx>
          <w:jc w:val="left"/>
          <w:tblCellMar>
            <w:left w:w="10" w:type="dxa"/>
            <w:right w:w="10" w:type="dxa"/>
          </w:tblCellMar>
        </w:tblPrEx>
        <w:trPr>
          <w:gridAfter w:val="1"/>
          <w:wAfter w:w="32" w:type="dxa"/>
          <w:trHeight w:hRule="exact" w:val="5131"/>
        </w:trPr>
        <w:tc>
          <w:tcPr>
            <w:tcW w:w="610" w:type="dxa"/>
            <w:gridSpan w:val="3"/>
            <w:shd w:val="clear" w:color="auto" w:fill="FFFFFF"/>
          </w:tcPr>
          <w:p w14:paraId="31CA5A1B" w14:textId="77777777" w:rsidR="0017425C" w:rsidRPr="00B159D1" w:rsidRDefault="0017425C" w:rsidP="00E246F6">
            <w:pPr>
              <w:overflowPunct/>
              <w:autoSpaceDE/>
              <w:autoSpaceDN/>
              <w:adjustRightInd/>
              <w:ind w:right="-79"/>
              <w:jc w:val="center"/>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6.</w:t>
            </w:r>
          </w:p>
        </w:tc>
        <w:tc>
          <w:tcPr>
            <w:tcW w:w="1397" w:type="dxa"/>
            <w:gridSpan w:val="2"/>
            <w:shd w:val="clear" w:color="auto" w:fill="FFFFFF"/>
          </w:tcPr>
          <w:p w14:paraId="3AEF8837" w14:textId="247FE9AB" w:rsidR="0017425C" w:rsidRPr="00B159D1" w:rsidRDefault="0017425C" w:rsidP="0017425C">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Artificial lighting in work and living environment</w:t>
            </w:r>
          </w:p>
        </w:tc>
        <w:tc>
          <w:tcPr>
            <w:tcW w:w="1426" w:type="dxa"/>
            <w:gridSpan w:val="2"/>
            <w:shd w:val="clear" w:color="auto" w:fill="FFFFFF"/>
          </w:tcPr>
          <w:p w14:paraId="1249679F" w14:textId="4303E100" w:rsidR="0017425C" w:rsidRPr="00B159D1" w:rsidRDefault="0017425C" w:rsidP="0017425C">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New and/or in operation sites/facilities</w:t>
            </w:r>
          </w:p>
        </w:tc>
        <w:tc>
          <w:tcPr>
            <w:tcW w:w="1847" w:type="dxa"/>
            <w:gridSpan w:val="2"/>
            <w:shd w:val="clear" w:color="auto" w:fill="FFFFFF"/>
          </w:tcPr>
          <w:p w14:paraId="2518F6BC" w14:textId="77777777" w:rsidR="0017425C" w:rsidRPr="00B159D1" w:rsidRDefault="0017425C" w:rsidP="0017425C">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Illumination</w:t>
            </w:r>
          </w:p>
        </w:tc>
        <w:tc>
          <w:tcPr>
            <w:tcW w:w="2255" w:type="dxa"/>
            <w:gridSpan w:val="2"/>
            <w:shd w:val="clear" w:color="auto" w:fill="FFFFFF"/>
          </w:tcPr>
          <w:p w14:paraId="49BE5812" w14:textId="207728AB" w:rsidR="0017425C" w:rsidRPr="00B159D1" w:rsidRDefault="0017425C" w:rsidP="0017425C">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Methodological guidelines 40-85 "Methods for measuring and evaluation of artificial lighting in buildings", ed. Standardization 1985</w:t>
            </w:r>
          </w:p>
          <w:p w14:paraId="26459936" w14:textId="2EC01CDD" w:rsidR="0017425C" w:rsidRPr="00B159D1" w:rsidRDefault="00F066D2" w:rsidP="0017425C">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БДС</w:t>
            </w:r>
            <w:r w:rsidR="0017425C" w:rsidRPr="00B159D1">
              <w:rPr>
                <w:rFonts w:ascii="Verdana" w:eastAsia="Verdana" w:hAnsi="Verdana"/>
                <w:color w:val="000000"/>
                <w:kern w:val="2"/>
                <w:sz w:val="18"/>
                <w:szCs w:val="18"/>
                <w:lang w:val="en" w:eastAsia="bg-BG" w:bidi="bg-BG"/>
              </w:rPr>
              <w:t xml:space="preserve"> E</w:t>
            </w:r>
            <w:r w:rsidR="00E246F6" w:rsidRPr="00B159D1">
              <w:rPr>
                <w:rFonts w:ascii="Verdana" w:eastAsia="Verdana" w:hAnsi="Verdana"/>
                <w:color w:val="000000"/>
                <w:kern w:val="2"/>
                <w:sz w:val="18"/>
                <w:szCs w:val="18"/>
                <w:lang w:val="en" w:eastAsia="bg-BG" w:bidi="bg-BG"/>
              </w:rPr>
              <w:t>N</w:t>
            </w:r>
            <w:r w:rsidR="0017425C" w:rsidRPr="00B159D1">
              <w:rPr>
                <w:rFonts w:ascii="Verdana" w:eastAsia="Verdana" w:hAnsi="Verdana"/>
                <w:color w:val="000000"/>
                <w:kern w:val="2"/>
                <w:sz w:val="18"/>
                <w:szCs w:val="18"/>
                <w:lang w:val="en" w:eastAsia="bg-BG" w:bidi="bg-BG"/>
              </w:rPr>
              <w:t xml:space="preserve"> 12464-2</w:t>
            </w:r>
          </w:p>
        </w:tc>
        <w:tc>
          <w:tcPr>
            <w:tcW w:w="2270" w:type="dxa"/>
            <w:gridSpan w:val="2"/>
            <w:shd w:val="clear" w:color="auto" w:fill="FFFFFF"/>
          </w:tcPr>
          <w:p w14:paraId="1F6B242A" w14:textId="3D129170"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49 </w:t>
            </w:r>
          </w:p>
          <w:p w14:paraId="677B99AB" w14:textId="3DF28138"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7/1976) </w:t>
            </w:r>
          </w:p>
          <w:p w14:paraId="582FA1DC" w14:textId="5E1D0ECC"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24 </w:t>
            </w:r>
          </w:p>
          <w:p w14:paraId="5283ED8E" w14:textId="30BF03C6"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95/2003</w:t>
            </w:r>
            <w:proofErr w:type="gramStart"/>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Ordinance</w:t>
            </w:r>
            <w:proofErr w:type="gramEnd"/>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 </w:t>
            </w:r>
          </w:p>
          <w:p w14:paraId="0DC88D4D" w14:textId="566B6984"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4</w:t>
            </w:r>
            <w:r w:rsidR="00E246F6" w:rsidRPr="00B159D1">
              <w:rPr>
                <w:rFonts w:ascii="Verdana" w:eastAsia="Verdana" w:hAnsi="Verdana"/>
                <w:color w:val="000000"/>
                <w:kern w:val="2"/>
                <w:sz w:val="18"/>
                <w:szCs w:val="18"/>
                <w:lang w:val="en" w:eastAsia="bg-BG" w:bidi="bg-BG"/>
              </w:rPr>
              <w:t>6</w:t>
            </w:r>
            <w:r w:rsidRPr="00B159D1">
              <w:rPr>
                <w:rFonts w:ascii="Verdana" w:eastAsia="Verdana" w:hAnsi="Verdana"/>
                <w:color w:val="000000"/>
                <w:kern w:val="2"/>
                <w:sz w:val="18"/>
                <w:szCs w:val="18"/>
                <w:lang w:val="en" w:eastAsia="bg-BG" w:bidi="bg-BG"/>
              </w:rPr>
              <w:t>/1994</w:t>
            </w:r>
            <w:proofErr w:type="gramStart"/>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Ordinance</w:t>
            </w:r>
            <w:proofErr w:type="gramEnd"/>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 </w:t>
            </w:r>
          </w:p>
          <w:p w14:paraId="24360CAC" w14:textId="36E55042"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15/2007</w:t>
            </w:r>
            <w:proofErr w:type="gramStart"/>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Ordinance</w:t>
            </w:r>
            <w:proofErr w:type="gramEnd"/>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3 </w:t>
            </w:r>
          </w:p>
          <w:p w14:paraId="79D9F41A" w14:textId="5078A113"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15/2007</w:t>
            </w:r>
            <w:proofErr w:type="gramStart"/>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Ordinance</w:t>
            </w:r>
            <w:proofErr w:type="gramEnd"/>
            <w:r w:rsidRPr="00B159D1">
              <w:rPr>
                <w:rFonts w:ascii="Verdana" w:eastAsia="Verdana" w:hAnsi="Verdana"/>
                <w:color w:val="000000"/>
                <w:kern w:val="2"/>
                <w:sz w:val="18"/>
                <w:szCs w:val="18"/>
                <w:lang w:val="en" w:eastAsia="bg-BG" w:bidi="bg-BG"/>
              </w:rPr>
              <w:t xml:space="preserve">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26 </w:t>
            </w:r>
          </w:p>
          <w:p w14:paraId="124F4548" w14:textId="540B343A"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4E14E7"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103/2008) </w:t>
            </w:r>
          </w:p>
          <w:p w14:paraId="50558F6E" w14:textId="0FBA8E86"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BSS E</w:t>
            </w:r>
            <w:r w:rsidR="00E246F6" w:rsidRPr="00B159D1">
              <w:rPr>
                <w:rFonts w:ascii="Verdana" w:eastAsia="Verdana" w:hAnsi="Verdana"/>
                <w:color w:val="000000"/>
                <w:kern w:val="2"/>
                <w:sz w:val="18"/>
                <w:szCs w:val="18"/>
                <w:lang w:val="en" w:eastAsia="bg-BG" w:bidi="bg-BG"/>
              </w:rPr>
              <w:t>N</w:t>
            </w:r>
            <w:r w:rsidRPr="00B159D1">
              <w:rPr>
                <w:rFonts w:ascii="Verdana" w:eastAsia="Verdana" w:hAnsi="Verdana"/>
                <w:color w:val="000000"/>
                <w:kern w:val="2"/>
                <w:sz w:val="18"/>
                <w:szCs w:val="18"/>
                <w:lang w:val="en" w:eastAsia="bg-BG" w:bidi="bg-BG"/>
              </w:rPr>
              <w:t xml:space="preserve"> 12464-1 </w:t>
            </w:r>
          </w:p>
          <w:p w14:paraId="3CB36358" w14:textId="77777777"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RD-02-20-3 </w:t>
            </w:r>
          </w:p>
          <w:p w14:paraId="59349F20" w14:textId="5B4D56CE"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5/2016) </w:t>
            </w:r>
          </w:p>
          <w:p w14:paraId="1606CB65" w14:textId="3F378C93"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28/ </w:t>
            </w:r>
          </w:p>
          <w:p w14:paraId="5E5B73EC" w14:textId="3DB4705C"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109/2008) Ordinance </w:t>
            </w:r>
            <w:r w:rsidR="00885BA3"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19 </w:t>
            </w:r>
          </w:p>
          <w:p w14:paraId="0F30E947" w14:textId="32337A39"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79/2008</w:t>
            </w:r>
            <w:proofErr w:type="gramStart"/>
            <w:r w:rsidRPr="00B159D1">
              <w:rPr>
                <w:rFonts w:ascii="Verdana" w:eastAsia="Verdana" w:hAnsi="Verdana"/>
                <w:color w:val="000000"/>
                <w:kern w:val="2"/>
                <w:sz w:val="18"/>
                <w:szCs w:val="18"/>
                <w:lang w:val="en" w:eastAsia="bg-BG" w:bidi="bg-BG"/>
              </w:rPr>
              <w:t xml:space="preserve">) </w:t>
            </w:r>
            <w:r w:rsidR="00885BA3"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Instruction</w:t>
            </w:r>
            <w:proofErr w:type="gramEnd"/>
            <w:r w:rsidRPr="00B159D1">
              <w:rPr>
                <w:rFonts w:ascii="Verdana" w:eastAsia="Verdana" w:hAnsi="Verdana"/>
                <w:color w:val="000000"/>
                <w:kern w:val="2"/>
                <w:sz w:val="18"/>
                <w:szCs w:val="18"/>
                <w:lang w:val="en" w:eastAsia="bg-BG" w:bidi="bg-BG"/>
              </w:rPr>
              <w:t xml:space="preserve"> 34 </w:t>
            </w:r>
          </w:p>
          <w:p w14:paraId="57136AF5" w14:textId="49166A61" w:rsidR="0017425C" w:rsidRPr="00B159D1" w:rsidRDefault="0017425C" w:rsidP="0017425C">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82/1975)</w:t>
            </w:r>
          </w:p>
          <w:p w14:paraId="178D4771" w14:textId="01C627C8"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BSS E</w:t>
            </w:r>
            <w:r w:rsidR="00E246F6" w:rsidRPr="00B159D1">
              <w:rPr>
                <w:rFonts w:ascii="Verdana" w:eastAsia="Verdana" w:hAnsi="Verdana"/>
                <w:color w:val="000000"/>
                <w:kern w:val="2"/>
                <w:sz w:val="18"/>
                <w:szCs w:val="18"/>
                <w:lang w:val="en" w:eastAsia="bg-BG" w:bidi="bg-BG"/>
              </w:rPr>
              <w:t>N</w:t>
            </w:r>
            <w:r w:rsidRPr="00B159D1">
              <w:rPr>
                <w:rFonts w:ascii="Verdana" w:eastAsia="Verdana" w:hAnsi="Verdana"/>
                <w:color w:val="000000"/>
                <w:kern w:val="2"/>
                <w:sz w:val="18"/>
                <w:szCs w:val="18"/>
                <w:lang w:val="en" w:eastAsia="bg-BG" w:bidi="bg-BG"/>
              </w:rPr>
              <w:t xml:space="preserve"> 12464-2 </w:t>
            </w:r>
          </w:p>
          <w:p w14:paraId="1EFB17A4" w14:textId="212904E4" w:rsidR="0017425C" w:rsidRPr="00B159D1" w:rsidRDefault="0017425C" w:rsidP="0017425C">
            <w:pPr>
              <w:overflowPunct/>
              <w:autoSpaceDE/>
              <w:autoSpaceDN/>
              <w:adjustRightInd/>
              <w:textAlignment w:val="auto"/>
              <w:rPr>
                <w:rFonts w:ascii="Verdana" w:eastAsia="Aptos" w:hAnsi="Verdana"/>
                <w:kern w:val="2"/>
                <w:sz w:val="18"/>
                <w:szCs w:val="18"/>
                <w:lang w:val="ru-RU"/>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7425C" w:rsidRPr="00B159D1" w14:paraId="4C9168E0" w14:textId="77777777" w:rsidTr="00B159D1">
        <w:tblPrEx>
          <w:jc w:val="left"/>
          <w:tblCellMar>
            <w:left w:w="10" w:type="dxa"/>
            <w:right w:w="10" w:type="dxa"/>
          </w:tblCellMar>
        </w:tblPrEx>
        <w:trPr>
          <w:gridAfter w:val="1"/>
          <w:wAfter w:w="32" w:type="dxa"/>
          <w:trHeight w:hRule="exact" w:val="1180"/>
        </w:trPr>
        <w:tc>
          <w:tcPr>
            <w:tcW w:w="610" w:type="dxa"/>
            <w:gridSpan w:val="3"/>
            <w:shd w:val="clear" w:color="auto" w:fill="FFFFFF"/>
          </w:tcPr>
          <w:p w14:paraId="5EA24978"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7.</w:t>
            </w:r>
          </w:p>
        </w:tc>
        <w:tc>
          <w:tcPr>
            <w:tcW w:w="1397" w:type="dxa"/>
            <w:gridSpan w:val="2"/>
            <w:shd w:val="clear" w:color="auto" w:fill="FFFFFF"/>
          </w:tcPr>
          <w:p w14:paraId="12E966CD" w14:textId="7F118C2E" w:rsidR="0017425C" w:rsidRPr="00B159D1" w:rsidRDefault="00E246F6"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Dust </w:t>
            </w:r>
            <w:r w:rsidR="0017425C" w:rsidRPr="00B159D1">
              <w:rPr>
                <w:rFonts w:ascii="Verdana" w:eastAsia="Verdana" w:hAnsi="Verdana"/>
                <w:color w:val="000000"/>
                <w:kern w:val="2"/>
                <w:sz w:val="18"/>
                <w:szCs w:val="18"/>
                <w:lang w:val="en" w:eastAsia="bg-BG" w:bidi="bg-BG"/>
              </w:rPr>
              <w:t>-</w:t>
            </w:r>
          </w:p>
          <w:p w14:paraId="610F6939" w14:textId="02F68368" w:rsidR="0017425C" w:rsidRPr="00B159D1" w:rsidRDefault="00E246F6"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inhalable fraction </w:t>
            </w:r>
            <w:r w:rsidR="0017425C" w:rsidRPr="00B159D1">
              <w:rPr>
                <w:rFonts w:ascii="Verdana" w:eastAsia="Verdana" w:hAnsi="Verdana"/>
                <w:color w:val="000000"/>
                <w:kern w:val="2"/>
                <w:sz w:val="18"/>
                <w:szCs w:val="18"/>
                <w:lang w:val="en" w:eastAsia="bg-BG" w:bidi="bg-BG"/>
              </w:rPr>
              <w:t xml:space="preserve">in </w:t>
            </w:r>
            <w:r w:rsidRPr="00B159D1">
              <w:rPr>
                <w:rFonts w:ascii="Verdana" w:eastAsia="Verdana" w:hAnsi="Verdana"/>
                <w:color w:val="000000"/>
                <w:kern w:val="2"/>
                <w:sz w:val="18"/>
                <w:szCs w:val="18"/>
                <w:lang w:val="en" w:eastAsia="bg-BG" w:bidi="bg-BG"/>
              </w:rPr>
              <w:t>workplace air</w:t>
            </w:r>
          </w:p>
        </w:tc>
        <w:tc>
          <w:tcPr>
            <w:tcW w:w="1426" w:type="dxa"/>
            <w:gridSpan w:val="2"/>
            <w:shd w:val="clear" w:color="auto" w:fill="FFFFFF"/>
          </w:tcPr>
          <w:p w14:paraId="27449C34" w14:textId="1723901C"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New and/or in operation</w:t>
            </w:r>
            <w:r w:rsidR="00E246F6" w:rsidRPr="00B159D1">
              <w:rPr>
                <w:rFonts w:ascii="Verdana" w:eastAsia="Verdana" w:hAnsi="Verdana"/>
                <w:color w:val="000000"/>
                <w:kern w:val="2"/>
                <w:sz w:val="18"/>
                <w:szCs w:val="18"/>
                <w:lang w:val="en" w:eastAsia="bg-BG" w:bidi="bg-BG"/>
              </w:rPr>
              <w:t xml:space="preserve">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0E295155"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Concentration</w:t>
            </w:r>
          </w:p>
        </w:tc>
        <w:tc>
          <w:tcPr>
            <w:tcW w:w="2255" w:type="dxa"/>
            <w:gridSpan w:val="2"/>
            <w:shd w:val="clear" w:color="auto" w:fill="FFFFFF"/>
          </w:tcPr>
          <w:p w14:paraId="510C95C0" w14:textId="412EEB6C" w:rsidR="00E246F6" w:rsidRPr="00B159D1" w:rsidRDefault="00F066D2" w:rsidP="0017425C">
            <w:pPr>
              <w:overflowPunct/>
              <w:autoSpaceDE/>
              <w:autoSpaceDN/>
              <w:adjustRightInd/>
              <w:textAlignment w:val="auto"/>
              <w:rPr>
                <w:rFonts w:ascii="Verdana" w:eastAsia="Verdana" w:hAnsi="Verdana"/>
                <w:color w:val="000000"/>
                <w:kern w:val="2"/>
                <w:sz w:val="18"/>
                <w:szCs w:val="18"/>
                <w:lang w:val="nl-NL" w:eastAsia="bg-BG" w:bidi="bg-BG"/>
              </w:rPr>
            </w:pPr>
            <w:r w:rsidRPr="00B159D1">
              <w:rPr>
                <w:rFonts w:ascii="Verdana" w:eastAsia="Verdana" w:hAnsi="Verdana"/>
                <w:color w:val="000000"/>
                <w:kern w:val="2"/>
                <w:sz w:val="18"/>
                <w:szCs w:val="18"/>
                <w:lang w:val="en" w:eastAsia="bg-BG" w:bidi="bg-BG"/>
              </w:rPr>
              <w:t>БДС</w:t>
            </w:r>
            <w:r w:rsidR="0017425C" w:rsidRPr="00B159D1">
              <w:rPr>
                <w:rFonts w:ascii="Verdana" w:eastAsia="Verdana" w:hAnsi="Verdana"/>
                <w:color w:val="000000"/>
                <w:kern w:val="2"/>
                <w:sz w:val="18"/>
                <w:szCs w:val="18"/>
                <w:lang w:val="nl-NL" w:eastAsia="bg-BG" w:bidi="bg-BG"/>
              </w:rPr>
              <w:t xml:space="preserve"> 2200 </w:t>
            </w:r>
          </w:p>
          <w:p w14:paraId="73405847" w14:textId="387EF333" w:rsidR="00E246F6" w:rsidRPr="00B159D1" w:rsidRDefault="00F066D2" w:rsidP="0017425C">
            <w:pPr>
              <w:overflowPunct/>
              <w:autoSpaceDE/>
              <w:autoSpaceDN/>
              <w:adjustRightInd/>
              <w:textAlignment w:val="auto"/>
              <w:rPr>
                <w:rFonts w:ascii="Verdana" w:eastAsia="Verdana" w:hAnsi="Verdana"/>
                <w:color w:val="000000"/>
                <w:kern w:val="2"/>
                <w:sz w:val="18"/>
                <w:szCs w:val="18"/>
                <w:lang w:val="nl-NL" w:eastAsia="bg-BG" w:bidi="bg-BG"/>
              </w:rPr>
            </w:pPr>
            <w:r w:rsidRPr="00B159D1">
              <w:rPr>
                <w:rFonts w:ascii="Verdana" w:eastAsia="Verdana" w:hAnsi="Verdana"/>
                <w:color w:val="000000"/>
                <w:kern w:val="2"/>
                <w:sz w:val="18"/>
                <w:szCs w:val="18"/>
                <w:lang w:val="nl-NL" w:eastAsia="bg-BG" w:bidi="bg-BG"/>
              </w:rPr>
              <w:t>БДС</w:t>
            </w:r>
            <w:r w:rsidR="0017425C" w:rsidRPr="00B159D1">
              <w:rPr>
                <w:rFonts w:ascii="Verdana" w:eastAsia="Verdana" w:hAnsi="Verdana"/>
                <w:color w:val="000000"/>
                <w:kern w:val="2"/>
                <w:sz w:val="18"/>
                <w:szCs w:val="18"/>
                <w:lang w:val="nl-NL" w:eastAsia="bg-BG" w:bidi="bg-BG"/>
              </w:rPr>
              <w:t xml:space="preserve"> E</w:t>
            </w:r>
            <w:r w:rsidR="00E246F6" w:rsidRPr="00B159D1">
              <w:rPr>
                <w:rFonts w:ascii="Verdana" w:eastAsia="Verdana" w:hAnsi="Verdana"/>
                <w:color w:val="000000"/>
                <w:kern w:val="2"/>
                <w:sz w:val="18"/>
                <w:szCs w:val="18"/>
                <w:lang w:val="nl-NL" w:eastAsia="bg-BG" w:bidi="bg-BG"/>
              </w:rPr>
              <w:t>N</w:t>
            </w:r>
            <w:r w:rsidR="0017425C" w:rsidRPr="00B159D1">
              <w:rPr>
                <w:rFonts w:ascii="Verdana" w:eastAsia="Verdana" w:hAnsi="Verdana"/>
                <w:color w:val="000000"/>
                <w:kern w:val="2"/>
                <w:sz w:val="18"/>
                <w:szCs w:val="18"/>
                <w:lang w:val="nl-NL" w:eastAsia="bg-BG" w:bidi="bg-BG"/>
              </w:rPr>
              <w:t xml:space="preserve"> 689+AS </w:t>
            </w:r>
          </w:p>
          <w:p w14:paraId="6221E692" w14:textId="54012E35" w:rsidR="0017425C" w:rsidRPr="00B159D1" w:rsidRDefault="00F066D2"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nl-NL" w:eastAsia="bg-BG" w:bidi="bg-BG"/>
              </w:rPr>
              <w:t>БДС</w:t>
            </w:r>
            <w:r w:rsidR="0017425C" w:rsidRPr="00B159D1">
              <w:rPr>
                <w:rFonts w:ascii="Verdana" w:eastAsia="Verdana" w:hAnsi="Verdana"/>
                <w:color w:val="000000"/>
                <w:kern w:val="2"/>
                <w:sz w:val="18"/>
                <w:szCs w:val="18"/>
                <w:lang w:val="nl-NL" w:eastAsia="bg-BG" w:bidi="bg-BG"/>
              </w:rPr>
              <w:t xml:space="preserve"> EN 482</w:t>
            </w:r>
          </w:p>
        </w:tc>
        <w:tc>
          <w:tcPr>
            <w:tcW w:w="2270" w:type="dxa"/>
            <w:gridSpan w:val="2"/>
            <w:shd w:val="clear" w:color="auto" w:fill="FFFFFF"/>
          </w:tcPr>
          <w:p w14:paraId="1B7E1721" w14:textId="0A5087BF"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13</w:t>
            </w:r>
          </w:p>
          <w:p w14:paraId="64BE89E0" w14:textId="6AEBC421"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8/2004) </w:t>
            </w:r>
            <w:r w:rsidR="00885BA3"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10</w:t>
            </w:r>
          </w:p>
          <w:p w14:paraId="5D360142" w14:textId="65AD146D"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94/2003) </w:t>
            </w:r>
          </w:p>
          <w:p w14:paraId="49974DD3" w14:textId="070D9858" w:rsidR="0017425C" w:rsidRPr="00B159D1" w:rsidRDefault="0017425C" w:rsidP="0017425C">
            <w:pPr>
              <w:overflowPunct/>
              <w:autoSpaceDE/>
              <w:autoSpaceDN/>
              <w:adjustRightInd/>
              <w:textAlignment w:val="auto"/>
              <w:rPr>
                <w:rFonts w:ascii="Verdana" w:eastAsia="Verdana" w:hAnsi="Verdana"/>
                <w:color w:val="000000"/>
                <w:kern w:val="2"/>
                <w:sz w:val="18"/>
                <w:szCs w:val="18"/>
                <w:lang w:eastAsia="bg-BG" w:bidi="bg-BG"/>
              </w:rPr>
            </w:pPr>
            <w:r w:rsidRPr="00B159D1">
              <w:rPr>
                <w:rFonts w:ascii="Verdana" w:eastAsia="Verdana" w:hAnsi="Verdana"/>
                <w:color w:val="000000"/>
                <w:kern w:val="2"/>
                <w:sz w:val="18"/>
                <w:szCs w:val="18"/>
                <w:lang w:val="en" w:eastAsia="bg-BG" w:bidi="bg-BG"/>
              </w:rPr>
              <w:t>T</w:t>
            </w:r>
            <w:r w:rsidR="00885BA3" w:rsidRPr="00B159D1">
              <w:rPr>
                <w:rFonts w:ascii="Verdana" w:eastAsia="Verdana" w:hAnsi="Verdana"/>
                <w:color w:val="000000"/>
                <w:kern w:val="2"/>
                <w:sz w:val="18"/>
                <w:szCs w:val="18"/>
                <w:lang w:eastAsia="bg-BG" w:bidi="bg-BG"/>
              </w:rPr>
              <w:t>C</w:t>
            </w:r>
          </w:p>
        </w:tc>
      </w:tr>
      <w:tr w:rsidR="0017425C" w:rsidRPr="00B159D1" w14:paraId="7C02BE7E" w14:textId="77777777" w:rsidTr="00B159D1">
        <w:tblPrEx>
          <w:jc w:val="left"/>
          <w:tblCellMar>
            <w:left w:w="10" w:type="dxa"/>
            <w:right w:w="10" w:type="dxa"/>
          </w:tblCellMar>
        </w:tblPrEx>
        <w:trPr>
          <w:gridAfter w:val="1"/>
          <w:wAfter w:w="32" w:type="dxa"/>
          <w:trHeight w:hRule="exact" w:val="1171"/>
        </w:trPr>
        <w:tc>
          <w:tcPr>
            <w:tcW w:w="610" w:type="dxa"/>
            <w:gridSpan w:val="3"/>
            <w:shd w:val="clear" w:color="auto" w:fill="FFFFFF"/>
          </w:tcPr>
          <w:p w14:paraId="01712F52"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8.</w:t>
            </w:r>
          </w:p>
        </w:tc>
        <w:tc>
          <w:tcPr>
            <w:tcW w:w="1397" w:type="dxa"/>
            <w:gridSpan w:val="2"/>
            <w:shd w:val="clear" w:color="auto" w:fill="FFFFFF"/>
          </w:tcPr>
          <w:p w14:paraId="6E311D60" w14:textId="3A5E41AD" w:rsidR="0017425C" w:rsidRPr="00B159D1" w:rsidRDefault="00E246F6"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Dust </w:t>
            </w:r>
            <w:r w:rsidR="0017425C" w:rsidRPr="00B159D1">
              <w:rPr>
                <w:rFonts w:ascii="Verdana" w:eastAsia="Verdana" w:hAnsi="Verdana"/>
                <w:color w:val="000000"/>
                <w:kern w:val="2"/>
                <w:sz w:val="18"/>
                <w:szCs w:val="18"/>
                <w:lang w:val="en" w:eastAsia="bg-BG" w:bidi="bg-BG"/>
              </w:rPr>
              <w:t>-</w:t>
            </w:r>
          </w:p>
          <w:p w14:paraId="074D5A35" w14:textId="26501D29" w:rsidR="0017425C" w:rsidRPr="00B159D1" w:rsidRDefault="00E246F6"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respirable fraction in workplace air</w:t>
            </w:r>
          </w:p>
        </w:tc>
        <w:tc>
          <w:tcPr>
            <w:tcW w:w="1426" w:type="dxa"/>
            <w:gridSpan w:val="2"/>
            <w:shd w:val="clear" w:color="auto" w:fill="FFFFFF"/>
          </w:tcPr>
          <w:p w14:paraId="35CA9D69" w14:textId="77777777"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New and/or in operation</w:t>
            </w:r>
          </w:p>
          <w:p w14:paraId="3D8A5E99" w14:textId="2263A5B7" w:rsidR="0017425C" w:rsidRPr="00B159D1" w:rsidRDefault="00E246F6"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sites</w:t>
            </w:r>
            <w:r w:rsidR="0017425C"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005BE808"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Concentration</w:t>
            </w:r>
          </w:p>
        </w:tc>
        <w:tc>
          <w:tcPr>
            <w:tcW w:w="2255" w:type="dxa"/>
            <w:gridSpan w:val="2"/>
            <w:shd w:val="clear" w:color="auto" w:fill="FFFFFF"/>
          </w:tcPr>
          <w:p w14:paraId="198077C6" w14:textId="089A1856" w:rsidR="00E246F6" w:rsidRPr="00B159D1" w:rsidRDefault="00F066D2" w:rsidP="0017425C">
            <w:pPr>
              <w:overflowPunct/>
              <w:autoSpaceDE/>
              <w:autoSpaceDN/>
              <w:adjustRightInd/>
              <w:textAlignment w:val="auto"/>
              <w:rPr>
                <w:rFonts w:ascii="Verdana" w:eastAsia="Verdana" w:hAnsi="Verdana"/>
                <w:color w:val="000000"/>
                <w:kern w:val="2"/>
                <w:sz w:val="18"/>
                <w:szCs w:val="18"/>
                <w:lang w:val="nl-NL" w:eastAsia="bg-BG" w:bidi="bg-BG"/>
              </w:rPr>
            </w:pPr>
            <w:r w:rsidRPr="00B159D1">
              <w:rPr>
                <w:rFonts w:ascii="Verdana" w:eastAsia="Verdana" w:hAnsi="Verdana"/>
                <w:color w:val="000000"/>
                <w:kern w:val="2"/>
                <w:sz w:val="18"/>
                <w:szCs w:val="18"/>
                <w:lang w:val="en" w:eastAsia="bg-BG" w:bidi="bg-BG"/>
              </w:rPr>
              <w:t>БДС</w:t>
            </w:r>
            <w:r w:rsidR="0017425C" w:rsidRPr="00B159D1">
              <w:rPr>
                <w:rFonts w:ascii="Verdana" w:eastAsia="Verdana" w:hAnsi="Verdana"/>
                <w:color w:val="000000"/>
                <w:kern w:val="2"/>
                <w:sz w:val="18"/>
                <w:szCs w:val="18"/>
                <w:lang w:val="nl-NL" w:eastAsia="bg-BG" w:bidi="bg-BG"/>
              </w:rPr>
              <w:t xml:space="preserve"> 2200 </w:t>
            </w:r>
          </w:p>
          <w:p w14:paraId="6C19481C" w14:textId="66FDDBE6" w:rsidR="00E246F6" w:rsidRPr="00B159D1" w:rsidRDefault="00F066D2" w:rsidP="0017425C">
            <w:pPr>
              <w:overflowPunct/>
              <w:autoSpaceDE/>
              <w:autoSpaceDN/>
              <w:adjustRightInd/>
              <w:textAlignment w:val="auto"/>
              <w:rPr>
                <w:rFonts w:ascii="Verdana" w:eastAsia="Verdana" w:hAnsi="Verdana"/>
                <w:color w:val="000000"/>
                <w:kern w:val="2"/>
                <w:sz w:val="18"/>
                <w:szCs w:val="18"/>
                <w:lang w:val="nl-NL" w:eastAsia="bg-BG" w:bidi="bg-BG"/>
              </w:rPr>
            </w:pPr>
            <w:r w:rsidRPr="00B159D1">
              <w:rPr>
                <w:rFonts w:ascii="Verdana" w:eastAsia="Verdana" w:hAnsi="Verdana"/>
                <w:color w:val="000000"/>
                <w:kern w:val="2"/>
                <w:sz w:val="18"/>
                <w:szCs w:val="18"/>
                <w:lang w:val="nl-NL" w:eastAsia="bg-BG" w:bidi="bg-BG"/>
              </w:rPr>
              <w:t>БДС</w:t>
            </w:r>
            <w:r w:rsidR="0017425C" w:rsidRPr="00B159D1">
              <w:rPr>
                <w:rFonts w:ascii="Verdana" w:eastAsia="Verdana" w:hAnsi="Verdana"/>
                <w:color w:val="000000"/>
                <w:kern w:val="2"/>
                <w:sz w:val="18"/>
                <w:szCs w:val="18"/>
                <w:lang w:val="nl-NL" w:eastAsia="bg-BG" w:bidi="bg-BG"/>
              </w:rPr>
              <w:t xml:space="preserve"> E</w:t>
            </w:r>
            <w:r w:rsidR="00E246F6" w:rsidRPr="00B159D1">
              <w:rPr>
                <w:rFonts w:ascii="Verdana" w:eastAsia="Verdana" w:hAnsi="Verdana"/>
                <w:color w:val="000000"/>
                <w:kern w:val="2"/>
                <w:sz w:val="18"/>
                <w:szCs w:val="18"/>
                <w:lang w:val="nl-NL" w:eastAsia="bg-BG" w:bidi="bg-BG"/>
              </w:rPr>
              <w:t>N</w:t>
            </w:r>
            <w:r w:rsidR="0017425C" w:rsidRPr="00B159D1">
              <w:rPr>
                <w:rFonts w:ascii="Verdana" w:eastAsia="Verdana" w:hAnsi="Verdana"/>
                <w:color w:val="000000"/>
                <w:kern w:val="2"/>
                <w:sz w:val="18"/>
                <w:szCs w:val="18"/>
                <w:lang w:val="nl-NL" w:eastAsia="bg-BG" w:bidi="bg-BG"/>
              </w:rPr>
              <w:t xml:space="preserve"> 689+AS </w:t>
            </w:r>
          </w:p>
          <w:p w14:paraId="60E12337" w14:textId="6FF842EA" w:rsidR="0017425C" w:rsidRPr="00B159D1" w:rsidRDefault="00F066D2"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nl-NL" w:eastAsia="bg-BG" w:bidi="bg-BG"/>
              </w:rPr>
              <w:t>БДС</w:t>
            </w:r>
            <w:r w:rsidR="0017425C" w:rsidRPr="00B159D1">
              <w:rPr>
                <w:rFonts w:ascii="Verdana" w:eastAsia="Verdana" w:hAnsi="Verdana"/>
                <w:color w:val="000000"/>
                <w:kern w:val="2"/>
                <w:sz w:val="18"/>
                <w:szCs w:val="18"/>
                <w:lang w:val="nl-NL" w:eastAsia="bg-BG" w:bidi="bg-BG"/>
              </w:rPr>
              <w:t xml:space="preserve"> E</w:t>
            </w:r>
            <w:r w:rsidR="00E246F6" w:rsidRPr="00B159D1">
              <w:rPr>
                <w:rFonts w:ascii="Verdana" w:eastAsia="Verdana" w:hAnsi="Verdana"/>
                <w:color w:val="000000"/>
                <w:kern w:val="2"/>
                <w:sz w:val="18"/>
                <w:szCs w:val="18"/>
                <w:lang w:val="nl-NL" w:eastAsia="bg-BG" w:bidi="bg-BG"/>
              </w:rPr>
              <w:t>N</w:t>
            </w:r>
            <w:r w:rsidR="0017425C" w:rsidRPr="00B159D1">
              <w:rPr>
                <w:rFonts w:ascii="Verdana" w:eastAsia="Verdana" w:hAnsi="Verdana"/>
                <w:color w:val="000000"/>
                <w:kern w:val="2"/>
                <w:sz w:val="18"/>
                <w:szCs w:val="18"/>
                <w:lang w:val="nl-NL" w:eastAsia="bg-BG" w:bidi="bg-BG"/>
              </w:rPr>
              <w:t xml:space="preserve"> 482</w:t>
            </w:r>
          </w:p>
        </w:tc>
        <w:tc>
          <w:tcPr>
            <w:tcW w:w="2270" w:type="dxa"/>
            <w:gridSpan w:val="2"/>
            <w:shd w:val="clear" w:color="auto" w:fill="FFFFFF"/>
          </w:tcPr>
          <w:p w14:paraId="770A99B0" w14:textId="14D13C7F"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13 </w:t>
            </w:r>
          </w:p>
          <w:p w14:paraId="3EDC3ACC" w14:textId="1BB38CFD"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8/2004) </w:t>
            </w:r>
          </w:p>
          <w:p w14:paraId="242A1E3A" w14:textId="287B02C2"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10 </w:t>
            </w:r>
          </w:p>
          <w:p w14:paraId="0046D3E5" w14:textId="4B19B960"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94/2003) </w:t>
            </w:r>
          </w:p>
          <w:p w14:paraId="3810EA8C" w14:textId="40A524B1"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7425C" w:rsidRPr="00B159D1" w14:paraId="7E8C1BD4" w14:textId="77777777" w:rsidTr="00B159D1">
        <w:tblPrEx>
          <w:jc w:val="left"/>
          <w:tblCellMar>
            <w:left w:w="10" w:type="dxa"/>
            <w:right w:w="10" w:type="dxa"/>
          </w:tblCellMar>
        </w:tblPrEx>
        <w:trPr>
          <w:gridAfter w:val="1"/>
          <w:wAfter w:w="32" w:type="dxa"/>
          <w:trHeight w:hRule="exact" w:val="1171"/>
        </w:trPr>
        <w:tc>
          <w:tcPr>
            <w:tcW w:w="610" w:type="dxa"/>
            <w:gridSpan w:val="3"/>
            <w:shd w:val="clear" w:color="auto" w:fill="FFFFFF"/>
          </w:tcPr>
          <w:p w14:paraId="1052EC7A"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lastRenderedPageBreak/>
              <w:t>9.</w:t>
            </w:r>
          </w:p>
        </w:tc>
        <w:tc>
          <w:tcPr>
            <w:tcW w:w="1397" w:type="dxa"/>
            <w:gridSpan w:val="2"/>
            <w:shd w:val="clear" w:color="auto" w:fill="FFFFFF"/>
          </w:tcPr>
          <w:p w14:paraId="5846ABCE"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Chemical agents in the air of the working environment</w:t>
            </w:r>
          </w:p>
        </w:tc>
        <w:tc>
          <w:tcPr>
            <w:tcW w:w="1426" w:type="dxa"/>
            <w:gridSpan w:val="2"/>
            <w:shd w:val="clear" w:color="auto" w:fill="FFFFFF"/>
          </w:tcPr>
          <w:p w14:paraId="2A39F37A" w14:textId="2B63251F"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New and/or in operation</w:t>
            </w:r>
            <w:r w:rsidR="00E246F6" w:rsidRPr="00B159D1">
              <w:rPr>
                <w:rFonts w:ascii="Verdana" w:eastAsia="Verdana" w:hAnsi="Verdana"/>
                <w:color w:val="000000"/>
                <w:kern w:val="2"/>
                <w:sz w:val="18"/>
                <w:szCs w:val="18"/>
                <w:lang w:val="en" w:eastAsia="bg-BG" w:bidi="bg-BG"/>
              </w:rPr>
              <w:t xml:space="preserve">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0C3E498B"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Concentration, by linear colorimetric method</w:t>
            </w:r>
          </w:p>
        </w:tc>
        <w:tc>
          <w:tcPr>
            <w:tcW w:w="2255" w:type="dxa"/>
            <w:gridSpan w:val="2"/>
            <w:shd w:val="clear" w:color="auto" w:fill="FFFFFF"/>
          </w:tcPr>
          <w:p w14:paraId="0E2AD289" w14:textId="6C9E1BE0" w:rsidR="00E246F6" w:rsidRPr="00B159D1" w:rsidRDefault="00F066D2" w:rsidP="0017425C">
            <w:pPr>
              <w:overflowPunct/>
              <w:autoSpaceDE/>
              <w:autoSpaceDN/>
              <w:adjustRightInd/>
              <w:textAlignment w:val="auto"/>
              <w:rPr>
                <w:rFonts w:ascii="Verdana" w:eastAsia="Verdana" w:hAnsi="Verdana"/>
                <w:color w:val="000000"/>
                <w:kern w:val="2"/>
                <w:sz w:val="18"/>
                <w:szCs w:val="18"/>
                <w:lang w:val="nl-NL" w:eastAsia="bg-BG" w:bidi="bg-BG"/>
              </w:rPr>
            </w:pPr>
            <w:r w:rsidRPr="00B159D1">
              <w:rPr>
                <w:rFonts w:ascii="Verdana" w:eastAsia="Verdana" w:hAnsi="Verdana"/>
                <w:color w:val="000000"/>
                <w:kern w:val="2"/>
                <w:sz w:val="18"/>
                <w:szCs w:val="18"/>
                <w:lang w:val="nl-NL" w:eastAsia="bg-BG" w:bidi="bg-BG"/>
              </w:rPr>
              <w:t>БДС</w:t>
            </w:r>
            <w:r w:rsidR="0017425C" w:rsidRPr="00B159D1">
              <w:rPr>
                <w:rFonts w:ascii="Verdana" w:eastAsia="Verdana" w:hAnsi="Verdana"/>
                <w:color w:val="000000"/>
                <w:kern w:val="2"/>
                <w:sz w:val="18"/>
                <w:szCs w:val="18"/>
                <w:lang w:val="nl-NL" w:eastAsia="bg-BG" w:bidi="bg-BG"/>
              </w:rPr>
              <w:t xml:space="preserve"> E</w:t>
            </w:r>
            <w:r w:rsidR="00E246F6" w:rsidRPr="00B159D1">
              <w:rPr>
                <w:rFonts w:ascii="Verdana" w:eastAsia="Verdana" w:hAnsi="Verdana"/>
                <w:color w:val="000000"/>
                <w:kern w:val="2"/>
                <w:sz w:val="18"/>
                <w:szCs w:val="18"/>
                <w:lang w:val="nl-NL" w:eastAsia="bg-BG" w:bidi="bg-BG"/>
              </w:rPr>
              <w:t>N</w:t>
            </w:r>
            <w:r w:rsidR="0017425C" w:rsidRPr="00B159D1">
              <w:rPr>
                <w:rFonts w:ascii="Verdana" w:eastAsia="Verdana" w:hAnsi="Verdana"/>
                <w:color w:val="000000"/>
                <w:kern w:val="2"/>
                <w:sz w:val="18"/>
                <w:szCs w:val="18"/>
                <w:lang w:val="nl-NL" w:eastAsia="bg-BG" w:bidi="bg-BG"/>
              </w:rPr>
              <w:t xml:space="preserve"> 689+AS </w:t>
            </w:r>
          </w:p>
          <w:p w14:paraId="4C981224" w14:textId="0A022A53" w:rsidR="0017425C" w:rsidRPr="00B159D1" w:rsidRDefault="00F066D2"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nl-NL" w:eastAsia="bg-BG" w:bidi="bg-BG"/>
              </w:rPr>
              <w:t>БДС</w:t>
            </w:r>
            <w:r w:rsidR="0017425C" w:rsidRPr="00B159D1">
              <w:rPr>
                <w:rFonts w:ascii="Verdana" w:eastAsia="Verdana" w:hAnsi="Verdana"/>
                <w:color w:val="000000"/>
                <w:kern w:val="2"/>
                <w:sz w:val="18"/>
                <w:szCs w:val="18"/>
                <w:lang w:val="nl-NL" w:eastAsia="bg-BG" w:bidi="bg-BG"/>
              </w:rPr>
              <w:t xml:space="preserve"> EN 482</w:t>
            </w:r>
          </w:p>
        </w:tc>
        <w:tc>
          <w:tcPr>
            <w:tcW w:w="2270" w:type="dxa"/>
            <w:gridSpan w:val="2"/>
            <w:shd w:val="clear" w:color="auto" w:fill="FFFFFF"/>
          </w:tcPr>
          <w:p w14:paraId="51AA3B81" w14:textId="2AD2B194"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13 </w:t>
            </w:r>
          </w:p>
          <w:p w14:paraId="0DEF538C" w14:textId="5C8FF11D"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8/2004) </w:t>
            </w:r>
          </w:p>
          <w:p w14:paraId="078F30EE" w14:textId="23DFBB67"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10 </w:t>
            </w:r>
          </w:p>
          <w:p w14:paraId="20F43046" w14:textId="1913ECF8"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94/2003) </w:t>
            </w:r>
          </w:p>
          <w:p w14:paraId="00FCD536" w14:textId="5BC604C3"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7425C" w:rsidRPr="00B159D1" w14:paraId="159453AF" w14:textId="77777777" w:rsidTr="00B159D1">
        <w:tblPrEx>
          <w:jc w:val="left"/>
          <w:tblCellMar>
            <w:left w:w="10" w:type="dxa"/>
            <w:right w:w="10" w:type="dxa"/>
          </w:tblCellMar>
        </w:tblPrEx>
        <w:trPr>
          <w:gridAfter w:val="1"/>
          <w:wAfter w:w="32" w:type="dxa"/>
          <w:trHeight w:hRule="exact" w:val="1612"/>
        </w:trPr>
        <w:tc>
          <w:tcPr>
            <w:tcW w:w="610" w:type="dxa"/>
            <w:gridSpan w:val="3"/>
            <w:shd w:val="clear" w:color="auto" w:fill="FFFFFF"/>
          </w:tcPr>
          <w:p w14:paraId="6014A274"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10.</w:t>
            </w:r>
          </w:p>
        </w:tc>
        <w:tc>
          <w:tcPr>
            <w:tcW w:w="1397" w:type="dxa"/>
            <w:gridSpan w:val="2"/>
            <w:shd w:val="clear" w:color="auto" w:fill="FFFFFF"/>
          </w:tcPr>
          <w:p w14:paraId="12A92D10"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Electrical installations and equipment up to and above 1000 V</w:t>
            </w:r>
          </w:p>
        </w:tc>
        <w:tc>
          <w:tcPr>
            <w:tcW w:w="1426" w:type="dxa"/>
            <w:gridSpan w:val="2"/>
            <w:shd w:val="clear" w:color="auto" w:fill="FFFFFF"/>
          </w:tcPr>
          <w:p w14:paraId="7F326805" w14:textId="0AD7FCB8"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New and/or in </w:t>
            </w:r>
            <w:r w:rsidR="00E246F6" w:rsidRPr="00B159D1">
              <w:rPr>
                <w:rFonts w:ascii="Verdana" w:eastAsia="Verdana" w:hAnsi="Verdana"/>
                <w:color w:val="000000"/>
                <w:kern w:val="2"/>
                <w:sz w:val="18"/>
                <w:szCs w:val="18"/>
                <w:lang w:val="en" w:eastAsia="bg-BG" w:bidi="bg-BG"/>
              </w:rPr>
              <w:t>operation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4BCD8446"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Resistance of protective earthing systems</w:t>
            </w:r>
          </w:p>
        </w:tc>
        <w:tc>
          <w:tcPr>
            <w:tcW w:w="2255" w:type="dxa"/>
            <w:gridSpan w:val="2"/>
            <w:shd w:val="clear" w:color="auto" w:fill="FFFFFF"/>
          </w:tcPr>
          <w:p w14:paraId="26584008"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PK 09</w:t>
            </w:r>
          </w:p>
        </w:tc>
        <w:tc>
          <w:tcPr>
            <w:tcW w:w="2270" w:type="dxa"/>
            <w:gridSpan w:val="2"/>
            <w:shd w:val="clear" w:color="auto" w:fill="FFFFFF"/>
          </w:tcPr>
          <w:p w14:paraId="229D3B24" w14:textId="678A282F"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3,</w:t>
            </w:r>
          </w:p>
          <w:p w14:paraId="05D04D22" w14:textId="52657D47"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90 and 91/2004) 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16-116, </w:t>
            </w:r>
          </w:p>
          <w:p w14:paraId="60B7CFDC" w14:textId="0FAB5EC7" w:rsidR="00E246F6"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26/2008</w:t>
            </w:r>
            <w:proofErr w:type="gramStart"/>
            <w:r w:rsidRPr="00B159D1">
              <w:rPr>
                <w:rFonts w:ascii="Verdana" w:eastAsia="Verdana" w:hAnsi="Verdana"/>
                <w:color w:val="000000"/>
                <w:kern w:val="2"/>
                <w:sz w:val="18"/>
                <w:szCs w:val="18"/>
                <w:lang w:val="en" w:eastAsia="bg-BG" w:bidi="bg-BG"/>
              </w:rPr>
              <w:t xml:space="preserve">) </w:t>
            </w:r>
            <w:r w:rsidR="00885BA3"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Ordinance</w:t>
            </w:r>
            <w:proofErr w:type="gramEnd"/>
            <w:r w:rsidRPr="00B159D1">
              <w:rPr>
                <w:rFonts w:ascii="Verdana" w:eastAsia="Verdana" w:hAnsi="Verdana"/>
                <w:color w:val="000000"/>
                <w:kern w:val="2"/>
                <w:sz w:val="18"/>
                <w:szCs w:val="18"/>
                <w:lang w:val="en" w:eastAsia="bg-BG" w:bidi="bg-BG"/>
              </w:rPr>
              <w:t xml:space="preserve"> </w:t>
            </w:r>
            <w:r w:rsidR="00885BA3"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21 </w:t>
            </w:r>
          </w:p>
          <w:p w14:paraId="04F28B74" w14:textId="34A4A225"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41/2007)</w:t>
            </w:r>
          </w:p>
          <w:p w14:paraId="67DC9D88" w14:textId="7136F8DE"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T</w:t>
            </w:r>
            <w:r w:rsidR="00885BA3" w:rsidRPr="00B159D1">
              <w:rPr>
                <w:rFonts w:ascii="Verdana" w:eastAsia="Verdana" w:hAnsi="Verdana"/>
                <w:color w:val="000000"/>
                <w:kern w:val="2"/>
                <w:sz w:val="18"/>
                <w:szCs w:val="18"/>
                <w:lang w:eastAsia="bg-BG" w:bidi="bg-BG"/>
              </w:rPr>
              <w:t>C</w:t>
            </w:r>
          </w:p>
        </w:tc>
      </w:tr>
      <w:tr w:rsidR="0017425C" w:rsidRPr="00B159D1" w14:paraId="57175191" w14:textId="77777777" w:rsidTr="00B159D1">
        <w:tblPrEx>
          <w:jc w:val="left"/>
          <w:tblCellMar>
            <w:left w:w="10" w:type="dxa"/>
            <w:right w:w="10" w:type="dxa"/>
          </w:tblCellMar>
        </w:tblPrEx>
        <w:trPr>
          <w:gridAfter w:val="1"/>
          <w:wAfter w:w="32" w:type="dxa"/>
          <w:trHeight w:hRule="exact" w:val="1171"/>
        </w:trPr>
        <w:tc>
          <w:tcPr>
            <w:tcW w:w="610" w:type="dxa"/>
            <w:gridSpan w:val="3"/>
            <w:shd w:val="clear" w:color="auto" w:fill="FFFFFF"/>
          </w:tcPr>
          <w:p w14:paraId="765B1BEA"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11.</w:t>
            </w:r>
          </w:p>
        </w:tc>
        <w:tc>
          <w:tcPr>
            <w:tcW w:w="1397" w:type="dxa"/>
            <w:gridSpan w:val="2"/>
            <w:shd w:val="clear" w:color="auto" w:fill="FFFFFF"/>
          </w:tcPr>
          <w:p w14:paraId="204ADAD1"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Electrical installations and equipment up to 1000 V</w:t>
            </w:r>
          </w:p>
        </w:tc>
        <w:tc>
          <w:tcPr>
            <w:tcW w:w="1426" w:type="dxa"/>
            <w:gridSpan w:val="2"/>
            <w:shd w:val="clear" w:color="auto" w:fill="FFFFFF"/>
          </w:tcPr>
          <w:p w14:paraId="72B952AC" w14:textId="724BE81A"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New and/or in </w:t>
            </w:r>
            <w:r w:rsidR="00E246F6" w:rsidRPr="00B159D1">
              <w:rPr>
                <w:rFonts w:ascii="Verdana" w:eastAsia="Verdana" w:hAnsi="Verdana"/>
                <w:color w:val="000000"/>
                <w:kern w:val="2"/>
                <w:sz w:val="18"/>
                <w:szCs w:val="18"/>
                <w:lang w:val="en" w:eastAsia="bg-BG" w:bidi="bg-BG"/>
              </w:rPr>
              <w:t>operation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4AA58D04"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Insulation resistance</w:t>
            </w:r>
          </w:p>
        </w:tc>
        <w:tc>
          <w:tcPr>
            <w:tcW w:w="2255" w:type="dxa"/>
            <w:gridSpan w:val="2"/>
            <w:shd w:val="clear" w:color="auto" w:fill="FFFFFF"/>
          </w:tcPr>
          <w:p w14:paraId="4C1FA819" w14:textId="1CCBDC6D" w:rsidR="0017425C" w:rsidRPr="00B159D1" w:rsidRDefault="00F066D2"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БДС</w:t>
            </w:r>
            <w:r w:rsidR="0017425C" w:rsidRPr="00B159D1">
              <w:rPr>
                <w:rFonts w:ascii="Verdana" w:eastAsia="Verdana" w:hAnsi="Verdana"/>
                <w:color w:val="000000"/>
                <w:kern w:val="2"/>
                <w:sz w:val="18"/>
                <w:szCs w:val="18"/>
                <w:lang w:val="en" w:eastAsia="bg-BG" w:bidi="bg-BG"/>
              </w:rPr>
              <w:t xml:space="preserve"> 1986 item 3.3 a), b), </w:t>
            </w:r>
            <w:r w:rsidR="0016695A" w:rsidRPr="00B159D1">
              <w:rPr>
                <w:rFonts w:ascii="Verdana" w:eastAsia="Verdana" w:hAnsi="Verdana"/>
                <w:color w:val="000000"/>
                <w:kern w:val="2"/>
                <w:sz w:val="18"/>
                <w:szCs w:val="18"/>
                <w:lang w:val="en" w:eastAsia="bg-BG" w:bidi="bg-BG"/>
              </w:rPr>
              <w:t>e</w:t>
            </w:r>
            <w:r w:rsidR="0017425C" w:rsidRPr="00B159D1">
              <w:rPr>
                <w:rFonts w:ascii="Verdana" w:eastAsia="Verdana" w:hAnsi="Verdana"/>
                <w:color w:val="000000"/>
                <w:kern w:val="2"/>
                <w:sz w:val="18"/>
                <w:szCs w:val="18"/>
                <w:lang w:val="en" w:eastAsia="bg-BG" w:bidi="bg-BG"/>
              </w:rPr>
              <w:t>), f)</w:t>
            </w:r>
          </w:p>
          <w:p w14:paraId="75809228"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PK 10</w:t>
            </w:r>
          </w:p>
        </w:tc>
        <w:tc>
          <w:tcPr>
            <w:tcW w:w="2270" w:type="dxa"/>
            <w:gridSpan w:val="2"/>
            <w:shd w:val="clear" w:color="auto" w:fill="FFFFFF"/>
          </w:tcPr>
          <w:p w14:paraId="101442FC" w14:textId="055783D9"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16-116, </w:t>
            </w:r>
          </w:p>
          <w:p w14:paraId="607408E2" w14:textId="72055D03"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w:t>
            </w:r>
            <w:r w:rsidR="0016695A" w:rsidRPr="00B159D1">
              <w:rPr>
                <w:rFonts w:ascii="Verdana" w:eastAsia="Verdana" w:hAnsi="Verdana"/>
                <w:color w:val="000000"/>
                <w:kern w:val="2"/>
                <w:sz w:val="18"/>
                <w:szCs w:val="18"/>
                <w:lang w:val="en" w:eastAsia="bg-BG" w:bidi="bg-BG"/>
              </w:rPr>
              <w:t>6</w:t>
            </w:r>
            <w:r w:rsidRPr="00B159D1">
              <w:rPr>
                <w:rFonts w:ascii="Verdana" w:eastAsia="Verdana" w:hAnsi="Verdana"/>
                <w:color w:val="000000"/>
                <w:kern w:val="2"/>
                <w:sz w:val="18"/>
                <w:szCs w:val="18"/>
                <w:lang w:val="en" w:eastAsia="bg-BG" w:bidi="bg-BG"/>
              </w:rPr>
              <w:t xml:space="preserve">/2008); 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3,</w:t>
            </w:r>
          </w:p>
          <w:p w14:paraId="5E85A5C9" w14:textId="61D17E58"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w:t>
            </w:r>
            <w:r w:rsidR="0016695A" w:rsidRPr="00B159D1">
              <w:rPr>
                <w:rFonts w:ascii="Verdana" w:eastAsia="Verdana" w:hAnsi="Verdana"/>
                <w:color w:val="000000"/>
                <w:kern w:val="2"/>
                <w:sz w:val="18"/>
                <w:szCs w:val="18"/>
                <w:lang w:val="en" w:eastAsia="bg-BG" w:bidi="bg-BG"/>
              </w:rPr>
              <w:t>SG</w:t>
            </w:r>
            <w:r w:rsidRPr="00B159D1">
              <w:rPr>
                <w:rFonts w:ascii="Verdana" w:eastAsia="Verdana" w:hAnsi="Verdana"/>
                <w:color w:val="000000"/>
                <w:kern w:val="2"/>
                <w:sz w:val="18"/>
                <w:szCs w:val="18"/>
                <w:lang w:val="en" w:eastAsia="bg-BG" w:bidi="bg-BG"/>
              </w:rPr>
              <w:t xml:space="preserv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90 and 91/2004)</w:t>
            </w:r>
          </w:p>
          <w:p w14:paraId="4835E823" w14:textId="77B5E2C5"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7425C" w:rsidRPr="00B159D1" w14:paraId="475FE24C" w14:textId="77777777" w:rsidTr="00B159D1">
        <w:tblPrEx>
          <w:jc w:val="left"/>
          <w:tblCellMar>
            <w:left w:w="10" w:type="dxa"/>
            <w:right w:w="10" w:type="dxa"/>
          </w:tblCellMar>
        </w:tblPrEx>
        <w:trPr>
          <w:gridAfter w:val="1"/>
          <w:wAfter w:w="32" w:type="dxa"/>
          <w:trHeight w:hRule="exact" w:val="1180"/>
        </w:trPr>
        <w:tc>
          <w:tcPr>
            <w:tcW w:w="610" w:type="dxa"/>
            <w:gridSpan w:val="3"/>
            <w:shd w:val="clear" w:color="auto" w:fill="FFFFFF"/>
          </w:tcPr>
          <w:p w14:paraId="34A11320"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12</w:t>
            </w:r>
          </w:p>
          <w:p w14:paraId="2267783C"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p>
        </w:tc>
        <w:tc>
          <w:tcPr>
            <w:tcW w:w="1397" w:type="dxa"/>
            <w:gridSpan w:val="2"/>
            <w:shd w:val="clear" w:color="auto" w:fill="FFFFFF"/>
          </w:tcPr>
          <w:p w14:paraId="767C65D1"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Electrical installations and equipment up to and above 1000 V</w:t>
            </w:r>
          </w:p>
        </w:tc>
        <w:tc>
          <w:tcPr>
            <w:tcW w:w="1426" w:type="dxa"/>
            <w:gridSpan w:val="2"/>
            <w:shd w:val="clear" w:color="auto" w:fill="FFFFFF"/>
          </w:tcPr>
          <w:p w14:paraId="1D5B02D5" w14:textId="4FE0853B"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New and/or in </w:t>
            </w:r>
            <w:r w:rsidR="00E246F6" w:rsidRPr="00B159D1">
              <w:rPr>
                <w:rFonts w:ascii="Verdana" w:eastAsia="Verdana" w:hAnsi="Verdana"/>
                <w:color w:val="000000"/>
                <w:kern w:val="2"/>
                <w:sz w:val="18"/>
                <w:szCs w:val="18"/>
                <w:lang w:val="en" w:eastAsia="bg-BG" w:bidi="bg-BG"/>
              </w:rPr>
              <w:t>operation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47885B41"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Resistance of lightning protection earthing systems</w:t>
            </w:r>
          </w:p>
        </w:tc>
        <w:tc>
          <w:tcPr>
            <w:tcW w:w="2255" w:type="dxa"/>
            <w:gridSpan w:val="2"/>
            <w:shd w:val="clear" w:color="auto" w:fill="FFFFFF"/>
          </w:tcPr>
          <w:p w14:paraId="55219717"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PK 11</w:t>
            </w:r>
          </w:p>
        </w:tc>
        <w:tc>
          <w:tcPr>
            <w:tcW w:w="2270" w:type="dxa"/>
            <w:gridSpan w:val="2"/>
            <w:shd w:val="clear" w:color="auto" w:fill="FFFFFF"/>
          </w:tcPr>
          <w:p w14:paraId="2EB09187" w14:textId="7A847C5C"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4 </w:t>
            </w:r>
          </w:p>
          <w:p w14:paraId="56C16409" w14:textId="6B9269A1"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6/2011) </w:t>
            </w:r>
          </w:p>
          <w:p w14:paraId="0CDE5EAE" w14:textId="7125B61C"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21 </w:t>
            </w:r>
          </w:p>
          <w:p w14:paraId="04AE3C54" w14:textId="1B9BE86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41/2007)</w:t>
            </w:r>
          </w:p>
          <w:p w14:paraId="2B4D165E" w14:textId="2D2B5881"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7425C" w:rsidRPr="00B159D1" w14:paraId="4CA4C241" w14:textId="77777777" w:rsidTr="00B159D1">
        <w:tblPrEx>
          <w:jc w:val="left"/>
          <w:tblCellMar>
            <w:left w:w="10" w:type="dxa"/>
            <w:right w:w="10" w:type="dxa"/>
          </w:tblCellMar>
        </w:tblPrEx>
        <w:trPr>
          <w:gridAfter w:val="1"/>
          <w:wAfter w:w="32" w:type="dxa"/>
          <w:trHeight w:hRule="exact" w:val="1342"/>
        </w:trPr>
        <w:tc>
          <w:tcPr>
            <w:tcW w:w="610" w:type="dxa"/>
            <w:gridSpan w:val="3"/>
            <w:shd w:val="clear" w:color="auto" w:fill="FFFFFF"/>
          </w:tcPr>
          <w:p w14:paraId="447968C2"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13.</w:t>
            </w:r>
          </w:p>
        </w:tc>
        <w:tc>
          <w:tcPr>
            <w:tcW w:w="1397" w:type="dxa"/>
            <w:gridSpan w:val="2"/>
            <w:shd w:val="clear" w:color="auto" w:fill="FFFFFF"/>
          </w:tcPr>
          <w:p w14:paraId="00B4AA94"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Electrical installations and equipment up to 1000 V</w:t>
            </w:r>
          </w:p>
        </w:tc>
        <w:tc>
          <w:tcPr>
            <w:tcW w:w="1426" w:type="dxa"/>
            <w:gridSpan w:val="2"/>
            <w:shd w:val="clear" w:color="auto" w:fill="FFFFFF"/>
          </w:tcPr>
          <w:p w14:paraId="2E00A9E9" w14:textId="5D8A36AE"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New and/or in </w:t>
            </w:r>
            <w:r w:rsidR="00E246F6" w:rsidRPr="00B159D1">
              <w:rPr>
                <w:rFonts w:ascii="Verdana" w:eastAsia="Verdana" w:hAnsi="Verdana"/>
                <w:color w:val="000000"/>
                <w:kern w:val="2"/>
                <w:sz w:val="18"/>
                <w:szCs w:val="18"/>
                <w:lang w:val="en" w:eastAsia="bg-BG" w:bidi="bg-BG"/>
              </w:rPr>
              <w:t>operation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6A8327AF"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Impedance of the "phase-protective conductor" loop</w:t>
            </w:r>
          </w:p>
        </w:tc>
        <w:tc>
          <w:tcPr>
            <w:tcW w:w="2255" w:type="dxa"/>
            <w:gridSpan w:val="2"/>
            <w:shd w:val="clear" w:color="auto" w:fill="FFFFFF"/>
          </w:tcPr>
          <w:p w14:paraId="44965A53"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PK 12</w:t>
            </w:r>
          </w:p>
        </w:tc>
        <w:tc>
          <w:tcPr>
            <w:tcW w:w="2270" w:type="dxa"/>
            <w:gridSpan w:val="2"/>
            <w:shd w:val="clear" w:color="auto" w:fill="FFFFFF"/>
          </w:tcPr>
          <w:p w14:paraId="76FE91C2" w14:textId="4AB8A1AD" w:rsidR="0016695A" w:rsidRPr="00B159D1" w:rsidRDefault="0016695A"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17425C" w:rsidRPr="00B159D1">
              <w:rPr>
                <w:rFonts w:ascii="Verdana" w:eastAsia="Verdana" w:hAnsi="Verdana"/>
                <w:color w:val="000000"/>
                <w:kern w:val="2"/>
                <w:sz w:val="18"/>
                <w:szCs w:val="18"/>
                <w:lang w:val="en" w:eastAsia="bg-BG" w:bidi="bg-BG"/>
              </w:rPr>
              <w:t>No. 3</w:t>
            </w:r>
          </w:p>
          <w:p w14:paraId="5713F9F8" w14:textId="0AE0F2D5"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 (SG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90 and 91/2004)</w:t>
            </w:r>
          </w:p>
          <w:p w14:paraId="2A0C6DA6" w14:textId="29712977"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16-116 </w:t>
            </w:r>
          </w:p>
          <w:p w14:paraId="77ED8418" w14:textId="57E5AECF"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w:t>
            </w:r>
            <w:r w:rsidR="0016695A" w:rsidRPr="00B159D1">
              <w:rPr>
                <w:rFonts w:ascii="Verdana" w:eastAsia="Verdana" w:hAnsi="Verdana"/>
                <w:color w:val="000000"/>
                <w:kern w:val="2"/>
                <w:sz w:val="18"/>
                <w:szCs w:val="18"/>
                <w:lang w:val="en" w:eastAsia="bg-BG" w:bidi="bg-BG"/>
              </w:rPr>
              <w:t>6</w:t>
            </w:r>
            <w:r w:rsidRPr="00B159D1">
              <w:rPr>
                <w:rFonts w:ascii="Verdana" w:eastAsia="Verdana" w:hAnsi="Verdana"/>
                <w:color w:val="000000"/>
                <w:kern w:val="2"/>
                <w:sz w:val="18"/>
                <w:szCs w:val="18"/>
                <w:lang w:val="en" w:eastAsia="bg-BG" w:bidi="bg-BG"/>
              </w:rPr>
              <w:t xml:space="preserve">/2008) </w:t>
            </w:r>
          </w:p>
          <w:p w14:paraId="34697470" w14:textId="59C10F2D"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7425C" w:rsidRPr="00B159D1" w14:paraId="70B12738" w14:textId="77777777" w:rsidTr="00B159D1">
        <w:tblPrEx>
          <w:jc w:val="left"/>
          <w:tblCellMar>
            <w:left w:w="10" w:type="dxa"/>
            <w:right w:w="10" w:type="dxa"/>
          </w:tblCellMar>
        </w:tblPrEx>
        <w:trPr>
          <w:gridAfter w:val="1"/>
          <w:wAfter w:w="32" w:type="dxa"/>
          <w:trHeight w:hRule="exact" w:val="1711"/>
        </w:trPr>
        <w:tc>
          <w:tcPr>
            <w:tcW w:w="610" w:type="dxa"/>
            <w:gridSpan w:val="3"/>
            <w:shd w:val="clear" w:color="auto" w:fill="FFFFFF"/>
          </w:tcPr>
          <w:p w14:paraId="67BD2216"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14.</w:t>
            </w:r>
          </w:p>
        </w:tc>
        <w:tc>
          <w:tcPr>
            <w:tcW w:w="1397" w:type="dxa"/>
            <w:gridSpan w:val="2"/>
            <w:shd w:val="clear" w:color="auto" w:fill="FFFFFF"/>
          </w:tcPr>
          <w:p w14:paraId="5DD1841A"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Electrical installations and equipment up to 1000 V</w:t>
            </w:r>
          </w:p>
          <w:p w14:paraId="49C5B8AE"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(Protective</w:t>
            </w:r>
          </w:p>
          <w:p w14:paraId="414ABFE1"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circuit breakers</w:t>
            </w:r>
          </w:p>
          <w:p w14:paraId="6BAFFE51"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(ZP)</w:t>
            </w:r>
          </w:p>
        </w:tc>
        <w:tc>
          <w:tcPr>
            <w:tcW w:w="1426" w:type="dxa"/>
            <w:gridSpan w:val="2"/>
            <w:shd w:val="clear" w:color="auto" w:fill="FFFFFF"/>
          </w:tcPr>
          <w:p w14:paraId="59BC52A0" w14:textId="064FF18D"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New and/or in </w:t>
            </w:r>
            <w:r w:rsidR="00E246F6" w:rsidRPr="00B159D1">
              <w:rPr>
                <w:rFonts w:ascii="Verdana" w:eastAsia="Verdana" w:hAnsi="Verdana"/>
                <w:color w:val="000000"/>
                <w:kern w:val="2"/>
                <w:sz w:val="18"/>
                <w:szCs w:val="18"/>
                <w:lang w:val="en" w:eastAsia="bg-BG" w:bidi="bg-BG"/>
              </w:rPr>
              <w:t>operation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28BA9EDD" w14:textId="24854026" w:rsidR="0017425C" w:rsidRPr="00B159D1" w:rsidRDefault="0016695A" w:rsidP="0016695A">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w:t>
            </w:r>
            <w:r w:rsidR="0017425C" w:rsidRPr="00B159D1">
              <w:rPr>
                <w:rFonts w:ascii="Verdana" w:eastAsia="Verdana" w:hAnsi="Verdana"/>
                <w:color w:val="000000"/>
                <w:kern w:val="2"/>
                <w:sz w:val="18"/>
                <w:szCs w:val="18"/>
                <w:lang w:val="en" w:eastAsia="bg-BG" w:bidi="bg-BG"/>
              </w:rPr>
              <w:t>Protective earth resistance;</w:t>
            </w:r>
          </w:p>
          <w:p w14:paraId="1A6D5CDA" w14:textId="4ECEF5A1" w:rsidR="0017425C" w:rsidRPr="00B159D1" w:rsidRDefault="0016695A" w:rsidP="0016695A">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w:t>
            </w:r>
            <w:r w:rsidR="0017425C" w:rsidRPr="00B159D1">
              <w:rPr>
                <w:rFonts w:ascii="Verdana" w:eastAsia="Verdana" w:hAnsi="Verdana"/>
                <w:color w:val="000000"/>
                <w:kern w:val="2"/>
                <w:sz w:val="18"/>
                <w:szCs w:val="18"/>
                <w:lang w:val="en" w:eastAsia="bg-BG" w:bidi="bg-BG"/>
              </w:rPr>
              <w:t>Trigger current;</w:t>
            </w:r>
          </w:p>
          <w:p w14:paraId="708FE57E" w14:textId="6EA40D6A" w:rsidR="0017425C" w:rsidRPr="00B159D1" w:rsidRDefault="0016695A" w:rsidP="0016695A">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 </w:t>
            </w:r>
            <w:r w:rsidR="0017425C" w:rsidRPr="00B159D1">
              <w:rPr>
                <w:rFonts w:ascii="Verdana" w:eastAsia="Verdana" w:hAnsi="Verdana"/>
                <w:color w:val="000000"/>
                <w:kern w:val="2"/>
                <w:sz w:val="18"/>
                <w:szCs w:val="18"/>
                <w:lang w:val="en" w:eastAsia="bg-BG" w:bidi="bg-BG"/>
              </w:rPr>
              <w:t>Shutdown time.</w:t>
            </w:r>
          </w:p>
        </w:tc>
        <w:tc>
          <w:tcPr>
            <w:tcW w:w="2255" w:type="dxa"/>
            <w:gridSpan w:val="2"/>
            <w:shd w:val="clear" w:color="auto" w:fill="FFFFFF"/>
          </w:tcPr>
          <w:p w14:paraId="5B640BDB"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PK 13</w:t>
            </w:r>
          </w:p>
        </w:tc>
        <w:tc>
          <w:tcPr>
            <w:tcW w:w="2270" w:type="dxa"/>
            <w:gridSpan w:val="2"/>
            <w:shd w:val="clear" w:color="auto" w:fill="FFFFFF"/>
          </w:tcPr>
          <w:p w14:paraId="7AE6FFBB" w14:textId="4F41BD39" w:rsidR="0016695A" w:rsidRPr="00B159D1" w:rsidRDefault="0016695A"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0017425C" w:rsidRPr="00B159D1">
              <w:rPr>
                <w:rFonts w:ascii="Verdana" w:eastAsia="Verdana" w:hAnsi="Verdana"/>
                <w:color w:val="000000"/>
                <w:kern w:val="2"/>
                <w:sz w:val="18"/>
                <w:szCs w:val="18"/>
                <w:lang w:val="en" w:eastAsia="bg-BG" w:bidi="bg-BG"/>
              </w:rPr>
              <w:t xml:space="preserve"> 3 </w:t>
            </w:r>
          </w:p>
          <w:p w14:paraId="2827BEC8" w14:textId="060ADFB6"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90 and 91/2004)</w:t>
            </w:r>
          </w:p>
          <w:p w14:paraId="4A49FBFE" w14:textId="07DDF2CE"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16-116 </w:t>
            </w:r>
          </w:p>
          <w:p w14:paraId="636CBA58" w14:textId="09695683"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w:t>
            </w:r>
            <w:r w:rsidR="0016695A" w:rsidRPr="00B159D1">
              <w:rPr>
                <w:rFonts w:ascii="Verdana" w:eastAsia="Verdana" w:hAnsi="Verdana"/>
                <w:color w:val="000000"/>
                <w:kern w:val="2"/>
                <w:sz w:val="18"/>
                <w:szCs w:val="18"/>
                <w:lang w:val="en" w:eastAsia="bg-BG" w:bidi="bg-BG"/>
              </w:rPr>
              <w:t>6</w:t>
            </w:r>
            <w:r w:rsidRPr="00B159D1">
              <w:rPr>
                <w:rFonts w:ascii="Verdana" w:eastAsia="Verdana" w:hAnsi="Verdana"/>
                <w:color w:val="000000"/>
                <w:kern w:val="2"/>
                <w:sz w:val="18"/>
                <w:szCs w:val="18"/>
                <w:lang w:val="en" w:eastAsia="bg-BG" w:bidi="bg-BG"/>
              </w:rPr>
              <w:t xml:space="preserve">/2008) </w:t>
            </w:r>
          </w:p>
          <w:p w14:paraId="17FC009D"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p w14:paraId="3A0EF643" w14:textId="77777777" w:rsidR="00B159D1" w:rsidRPr="00B159D1" w:rsidRDefault="00B159D1" w:rsidP="00B159D1">
            <w:pPr>
              <w:rPr>
                <w:rFonts w:ascii="Verdana" w:eastAsia="Verdana" w:hAnsi="Verdana"/>
                <w:sz w:val="18"/>
                <w:szCs w:val="18"/>
                <w:lang w:val="bg-BG" w:eastAsia="bg-BG" w:bidi="bg-BG"/>
              </w:rPr>
            </w:pPr>
          </w:p>
          <w:p w14:paraId="00E20FAF" w14:textId="77777777" w:rsidR="00B159D1" w:rsidRPr="00B159D1" w:rsidRDefault="00B159D1" w:rsidP="00B159D1">
            <w:pPr>
              <w:rPr>
                <w:rFonts w:ascii="Verdana" w:eastAsia="Verdana" w:hAnsi="Verdana"/>
                <w:sz w:val="18"/>
                <w:szCs w:val="18"/>
                <w:lang w:val="bg-BG" w:eastAsia="bg-BG" w:bidi="bg-BG"/>
              </w:rPr>
            </w:pPr>
          </w:p>
          <w:p w14:paraId="06DAA56F" w14:textId="77777777" w:rsidR="00B159D1" w:rsidRPr="00B159D1" w:rsidRDefault="00B159D1" w:rsidP="00B159D1">
            <w:pPr>
              <w:rPr>
                <w:rFonts w:ascii="Verdana" w:eastAsia="Verdana" w:hAnsi="Verdana"/>
                <w:sz w:val="18"/>
                <w:szCs w:val="18"/>
                <w:lang w:val="bg-BG" w:eastAsia="bg-BG" w:bidi="bg-BG"/>
              </w:rPr>
            </w:pPr>
          </w:p>
          <w:p w14:paraId="38C86E51" w14:textId="77777777" w:rsidR="00B159D1" w:rsidRPr="00B159D1" w:rsidRDefault="00B159D1" w:rsidP="00B159D1">
            <w:pPr>
              <w:rPr>
                <w:rFonts w:ascii="Verdana" w:eastAsia="Verdana" w:hAnsi="Verdana"/>
                <w:sz w:val="18"/>
                <w:szCs w:val="18"/>
                <w:lang w:val="bg-BG" w:eastAsia="bg-BG" w:bidi="bg-BG"/>
              </w:rPr>
            </w:pPr>
          </w:p>
          <w:p w14:paraId="484A9504" w14:textId="77777777" w:rsidR="00B159D1" w:rsidRPr="00B159D1" w:rsidRDefault="00B159D1" w:rsidP="00B159D1">
            <w:pPr>
              <w:rPr>
                <w:rFonts w:ascii="Verdana" w:eastAsia="Verdana" w:hAnsi="Verdana"/>
                <w:sz w:val="18"/>
                <w:szCs w:val="18"/>
                <w:lang w:val="bg-BG" w:eastAsia="bg-BG" w:bidi="bg-BG"/>
              </w:rPr>
            </w:pPr>
          </w:p>
          <w:p w14:paraId="69A2E9AD" w14:textId="77777777" w:rsidR="00B159D1" w:rsidRPr="00B159D1" w:rsidRDefault="00B159D1" w:rsidP="00B159D1">
            <w:pPr>
              <w:rPr>
                <w:rFonts w:ascii="Verdana" w:eastAsia="Verdana" w:hAnsi="Verdana"/>
                <w:sz w:val="18"/>
                <w:szCs w:val="18"/>
                <w:lang w:val="bg-BG" w:eastAsia="bg-BG" w:bidi="bg-BG"/>
              </w:rPr>
            </w:pPr>
          </w:p>
          <w:p w14:paraId="4CB9551E" w14:textId="77777777" w:rsidR="00B159D1" w:rsidRPr="00B159D1" w:rsidRDefault="00B159D1" w:rsidP="00B159D1">
            <w:pPr>
              <w:rPr>
                <w:rFonts w:ascii="Verdana" w:eastAsia="Verdana" w:hAnsi="Verdana"/>
                <w:sz w:val="18"/>
                <w:szCs w:val="18"/>
                <w:lang w:val="bg-BG" w:eastAsia="bg-BG" w:bidi="bg-BG"/>
              </w:rPr>
            </w:pPr>
          </w:p>
          <w:p w14:paraId="0317F350" w14:textId="77777777" w:rsidR="00B159D1" w:rsidRPr="00B159D1" w:rsidRDefault="00B159D1" w:rsidP="00B159D1">
            <w:pPr>
              <w:rPr>
                <w:rFonts w:ascii="Verdana" w:eastAsia="Verdana" w:hAnsi="Verdana"/>
                <w:sz w:val="18"/>
                <w:szCs w:val="18"/>
                <w:lang w:val="bg-BG" w:eastAsia="bg-BG" w:bidi="bg-BG"/>
              </w:rPr>
            </w:pPr>
          </w:p>
          <w:p w14:paraId="08C41FE9" w14:textId="77777777" w:rsidR="00B159D1" w:rsidRPr="00B159D1" w:rsidRDefault="00B159D1" w:rsidP="00B159D1">
            <w:pPr>
              <w:rPr>
                <w:rFonts w:ascii="Verdana" w:eastAsia="Verdana" w:hAnsi="Verdana"/>
                <w:sz w:val="18"/>
                <w:szCs w:val="18"/>
                <w:lang w:val="bg-BG" w:eastAsia="bg-BG" w:bidi="bg-BG"/>
              </w:rPr>
            </w:pPr>
          </w:p>
          <w:p w14:paraId="5C1883C4" w14:textId="77777777" w:rsidR="00B159D1" w:rsidRPr="00B159D1" w:rsidRDefault="00B159D1" w:rsidP="00B159D1">
            <w:pPr>
              <w:rPr>
                <w:rFonts w:ascii="Verdana" w:eastAsia="Verdana" w:hAnsi="Verdana"/>
                <w:sz w:val="18"/>
                <w:szCs w:val="18"/>
                <w:lang w:val="bg-BG" w:eastAsia="bg-BG" w:bidi="bg-BG"/>
              </w:rPr>
            </w:pPr>
          </w:p>
          <w:p w14:paraId="660A028D" w14:textId="77777777" w:rsidR="00B159D1" w:rsidRPr="00B159D1" w:rsidRDefault="00B159D1" w:rsidP="00B159D1">
            <w:pPr>
              <w:rPr>
                <w:rFonts w:ascii="Verdana" w:eastAsia="Verdana" w:hAnsi="Verdana"/>
                <w:sz w:val="18"/>
                <w:szCs w:val="18"/>
                <w:lang w:val="bg-BG" w:eastAsia="bg-BG" w:bidi="bg-BG"/>
              </w:rPr>
            </w:pPr>
          </w:p>
          <w:p w14:paraId="01E7CE03" w14:textId="77777777" w:rsidR="00B159D1" w:rsidRPr="00B159D1" w:rsidRDefault="00B159D1" w:rsidP="00B159D1">
            <w:pPr>
              <w:rPr>
                <w:rFonts w:ascii="Verdana" w:eastAsia="Verdana" w:hAnsi="Verdana"/>
                <w:sz w:val="18"/>
                <w:szCs w:val="18"/>
                <w:lang w:val="bg-BG" w:eastAsia="bg-BG" w:bidi="bg-BG"/>
              </w:rPr>
            </w:pPr>
          </w:p>
          <w:p w14:paraId="384AA557" w14:textId="77777777" w:rsidR="00B159D1" w:rsidRPr="00B159D1" w:rsidRDefault="00B159D1" w:rsidP="00B159D1">
            <w:pPr>
              <w:rPr>
                <w:rFonts w:ascii="Verdana" w:eastAsia="Verdana" w:hAnsi="Verdana"/>
                <w:sz w:val="18"/>
                <w:szCs w:val="18"/>
                <w:lang w:val="bg-BG" w:eastAsia="bg-BG" w:bidi="bg-BG"/>
              </w:rPr>
            </w:pPr>
          </w:p>
          <w:p w14:paraId="3378F889" w14:textId="77777777" w:rsidR="00B159D1" w:rsidRPr="00B159D1" w:rsidRDefault="00B159D1" w:rsidP="00B159D1">
            <w:pPr>
              <w:rPr>
                <w:rFonts w:ascii="Verdana" w:eastAsia="Verdana" w:hAnsi="Verdana"/>
                <w:sz w:val="18"/>
                <w:szCs w:val="18"/>
                <w:lang w:val="bg-BG" w:eastAsia="bg-BG" w:bidi="bg-BG"/>
              </w:rPr>
            </w:pPr>
          </w:p>
          <w:p w14:paraId="2CA8DCBE" w14:textId="77777777" w:rsidR="00B159D1" w:rsidRPr="00B159D1" w:rsidRDefault="00B159D1" w:rsidP="00B159D1">
            <w:pPr>
              <w:rPr>
                <w:rFonts w:ascii="Verdana" w:eastAsia="Verdana" w:hAnsi="Verdana"/>
                <w:sz w:val="18"/>
                <w:szCs w:val="18"/>
                <w:lang w:val="bg-BG" w:eastAsia="bg-BG" w:bidi="bg-BG"/>
              </w:rPr>
            </w:pPr>
          </w:p>
          <w:p w14:paraId="17CEB98D" w14:textId="0D7AEA51" w:rsidR="00B159D1" w:rsidRPr="00B159D1" w:rsidRDefault="00B159D1" w:rsidP="00B159D1">
            <w:pPr>
              <w:jc w:val="center"/>
              <w:rPr>
                <w:rFonts w:ascii="Verdana" w:eastAsia="Verdana" w:hAnsi="Verdana"/>
                <w:sz w:val="18"/>
                <w:szCs w:val="18"/>
                <w:lang w:val="bg-BG" w:eastAsia="bg-BG" w:bidi="bg-BG"/>
              </w:rPr>
            </w:pPr>
          </w:p>
        </w:tc>
      </w:tr>
      <w:tr w:rsidR="0017425C" w:rsidRPr="00B159D1" w14:paraId="128EB829" w14:textId="77777777" w:rsidTr="00B159D1">
        <w:tblPrEx>
          <w:jc w:val="left"/>
          <w:tblCellMar>
            <w:left w:w="10" w:type="dxa"/>
            <w:right w:w="10" w:type="dxa"/>
          </w:tblCellMar>
        </w:tblPrEx>
        <w:trPr>
          <w:gridAfter w:val="1"/>
          <w:wAfter w:w="32" w:type="dxa"/>
          <w:trHeight w:hRule="exact" w:val="4600"/>
        </w:trPr>
        <w:tc>
          <w:tcPr>
            <w:tcW w:w="610" w:type="dxa"/>
            <w:gridSpan w:val="3"/>
            <w:shd w:val="clear" w:color="auto" w:fill="FFFFFF"/>
          </w:tcPr>
          <w:p w14:paraId="573A76BE" w14:textId="77777777"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15.</w:t>
            </w:r>
          </w:p>
          <w:p w14:paraId="78EA4A56" w14:textId="0F7995F3" w:rsidR="0017425C" w:rsidRPr="00B159D1" w:rsidRDefault="0017425C" w:rsidP="00E246F6">
            <w:pPr>
              <w:overflowPunct/>
              <w:autoSpaceDE/>
              <w:autoSpaceDN/>
              <w:adjustRightInd/>
              <w:ind w:right="-79"/>
              <w:jc w:val="center"/>
              <w:textAlignment w:val="auto"/>
              <w:rPr>
                <w:rFonts w:ascii="Verdana" w:eastAsia="Verdana" w:hAnsi="Verdana"/>
                <w:color w:val="000000"/>
                <w:kern w:val="2"/>
                <w:sz w:val="18"/>
                <w:szCs w:val="18"/>
                <w:lang w:val="bg-BG" w:eastAsia="bg-BG" w:bidi="bg-BG"/>
              </w:rPr>
            </w:pPr>
          </w:p>
        </w:tc>
        <w:tc>
          <w:tcPr>
            <w:tcW w:w="1397" w:type="dxa"/>
            <w:gridSpan w:val="2"/>
            <w:shd w:val="clear" w:color="auto" w:fill="FFFFFF"/>
          </w:tcPr>
          <w:p w14:paraId="4F32B3FC"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Electro</w:t>
            </w:r>
          </w:p>
          <w:p w14:paraId="672FB65E"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magnetic</w:t>
            </w:r>
          </w:p>
          <w:p w14:paraId="2C741C9A"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fields</w:t>
            </w:r>
          </w:p>
        </w:tc>
        <w:tc>
          <w:tcPr>
            <w:tcW w:w="1426" w:type="dxa"/>
            <w:gridSpan w:val="2"/>
            <w:shd w:val="clear" w:color="auto" w:fill="FFFFFF"/>
          </w:tcPr>
          <w:p w14:paraId="7D79FB5C" w14:textId="458C56D6"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New and/or in </w:t>
            </w:r>
            <w:r w:rsidR="00E246F6" w:rsidRPr="00B159D1">
              <w:rPr>
                <w:rFonts w:ascii="Verdana" w:eastAsia="Verdana" w:hAnsi="Verdana"/>
                <w:color w:val="000000"/>
                <w:kern w:val="2"/>
                <w:sz w:val="18"/>
                <w:szCs w:val="18"/>
                <w:lang w:val="en" w:eastAsia="bg-BG" w:bidi="bg-BG"/>
              </w:rPr>
              <w:t>operation sites</w:t>
            </w:r>
            <w:r w:rsidRPr="00B159D1">
              <w:rPr>
                <w:rFonts w:ascii="Verdana" w:eastAsia="Verdana" w:hAnsi="Verdana"/>
                <w:color w:val="000000"/>
                <w:kern w:val="2"/>
                <w:sz w:val="18"/>
                <w:szCs w:val="18"/>
                <w:lang w:val="en" w:eastAsia="bg-BG" w:bidi="bg-BG"/>
              </w:rPr>
              <w:t>/facilities</w:t>
            </w:r>
          </w:p>
        </w:tc>
        <w:tc>
          <w:tcPr>
            <w:tcW w:w="1847" w:type="dxa"/>
            <w:gridSpan w:val="2"/>
            <w:shd w:val="clear" w:color="auto" w:fill="FFFFFF"/>
          </w:tcPr>
          <w:p w14:paraId="4BACFA33" w14:textId="5B2C882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Electric field intensity (10 </w:t>
            </w:r>
            <w:r w:rsidR="0016695A" w:rsidRPr="00B159D1">
              <w:rPr>
                <w:rFonts w:ascii="Verdana" w:eastAsia="Verdana" w:hAnsi="Verdana"/>
                <w:color w:val="000000"/>
                <w:kern w:val="2"/>
                <w:sz w:val="18"/>
                <w:szCs w:val="18"/>
                <w:lang w:val="en" w:eastAsia="bg-BG" w:bidi="bg-BG"/>
              </w:rPr>
              <w:t>Hz ≤</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f</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w:t>
            </w:r>
            <w:r w:rsidRPr="00B159D1">
              <w:rPr>
                <w:rFonts w:ascii="Verdana" w:eastAsia="Verdana" w:hAnsi="Verdana"/>
                <w:color w:val="000000"/>
                <w:kern w:val="2"/>
                <w:sz w:val="18"/>
                <w:szCs w:val="18"/>
                <w:lang w:val="en" w:eastAsia="bg-BG" w:bidi="bg-BG"/>
              </w:rPr>
              <w:t xml:space="preserve"> 400 k</w:t>
            </w:r>
            <w:r w:rsidR="0016695A" w:rsidRPr="00B159D1">
              <w:rPr>
                <w:rFonts w:ascii="Verdana" w:eastAsia="Verdana" w:hAnsi="Verdana"/>
                <w:color w:val="000000"/>
                <w:kern w:val="2"/>
                <w:sz w:val="18"/>
                <w:szCs w:val="18"/>
                <w:lang w:val="en" w:eastAsia="bg-BG" w:bidi="bg-BG"/>
              </w:rPr>
              <w:t>Hz</w:t>
            </w:r>
            <w:r w:rsidRPr="00B159D1">
              <w:rPr>
                <w:rFonts w:ascii="Verdana" w:eastAsia="Verdana" w:hAnsi="Verdana"/>
                <w:color w:val="000000"/>
                <w:kern w:val="2"/>
                <w:sz w:val="18"/>
                <w:szCs w:val="18"/>
                <w:lang w:val="en" w:eastAsia="bg-BG" w:bidi="bg-BG"/>
              </w:rPr>
              <w:t>);</w:t>
            </w:r>
          </w:p>
          <w:p w14:paraId="46074115" w14:textId="0CA05C31"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(3 M</w:t>
            </w:r>
            <w:r w:rsidR="0016695A" w:rsidRPr="00B159D1">
              <w:rPr>
                <w:rFonts w:ascii="Verdana" w:eastAsia="Verdana" w:hAnsi="Verdana"/>
                <w:color w:val="000000"/>
                <w:kern w:val="2"/>
                <w:sz w:val="18"/>
                <w:szCs w:val="18"/>
                <w:lang w:val="en" w:eastAsia="bg-BG" w:bidi="bg-BG"/>
              </w:rPr>
              <w:t>Hz</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 f</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 xml:space="preserve">≤ </w:t>
            </w:r>
            <w:r w:rsidRPr="00B159D1">
              <w:rPr>
                <w:rFonts w:ascii="Verdana" w:eastAsia="Verdana" w:hAnsi="Verdana"/>
                <w:color w:val="000000"/>
                <w:kern w:val="2"/>
                <w:sz w:val="18"/>
                <w:szCs w:val="18"/>
                <w:lang w:val="en" w:eastAsia="bg-BG" w:bidi="bg-BG"/>
              </w:rPr>
              <w:t xml:space="preserve">18 </w:t>
            </w:r>
            <w:r w:rsidR="0016695A" w:rsidRPr="00B159D1">
              <w:rPr>
                <w:rFonts w:ascii="Verdana" w:eastAsia="Verdana" w:hAnsi="Verdana"/>
                <w:color w:val="000000"/>
                <w:kern w:val="2"/>
                <w:sz w:val="18"/>
                <w:szCs w:val="18"/>
                <w:lang w:val="en" w:eastAsia="bg-BG" w:bidi="bg-BG"/>
              </w:rPr>
              <w:t>GHz</w:t>
            </w:r>
            <w:r w:rsidRPr="00B159D1">
              <w:rPr>
                <w:rFonts w:ascii="Verdana" w:eastAsia="Verdana" w:hAnsi="Verdana"/>
                <w:color w:val="000000"/>
                <w:kern w:val="2"/>
                <w:sz w:val="18"/>
                <w:szCs w:val="18"/>
                <w:lang w:val="en" w:eastAsia="bg-BG" w:bidi="bg-BG"/>
              </w:rPr>
              <w:t>);</w:t>
            </w:r>
          </w:p>
          <w:p w14:paraId="56A3C42B" w14:textId="77777777" w:rsidR="0016695A" w:rsidRPr="00B159D1" w:rsidRDefault="0016695A" w:rsidP="0017425C">
            <w:pPr>
              <w:overflowPunct/>
              <w:autoSpaceDE/>
              <w:autoSpaceDN/>
              <w:adjustRightInd/>
              <w:textAlignment w:val="auto"/>
              <w:rPr>
                <w:rFonts w:ascii="Verdana" w:eastAsia="Verdana" w:hAnsi="Verdana"/>
                <w:color w:val="000000"/>
                <w:kern w:val="2"/>
                <w:sz w:val="18"/>
                <w:szCs w:val="18"/>
                <w:lang w:val="bg-BG" w:eastAsia="bg-BG" w:bidi="bg-BG"/>
              </w:rPr>
            </w:pPr>
          </w:p>
          <w:p w14:paraId="502D10DD" w14:textId="77777777" w:rsidR="0016695A"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Magnetic flux density (magnetic induction) </w:t>
            </w:r>
          </w:p>
          <w:p w14:paraId="1F589234" w14:textId="51C1A33E"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0</w:t>
            </w:r>
            <w:r w:rsidR="0016695A" w:rsidRPr="00B159D1">
              <w:rPr>
                <w:rFonts w:ascii="Verdana" w:eastAsia="Verdana" w:hAnsi="Verdana"/>
                <w:color w:val="000000"/>
                <w:kern w:val="2"/>
                <w:sz w:val="18"/>
                <w:szCs w:val="18"/>
                <w:lang w:val="en" w:eastAsia="bg-BG" w:bidi="bg-BG"/>
              </w:rPr>
              <w:t xml:space="preserve"> Hz</w:t>
            </w:r>
            <w:r w:rsidRPr="00B159D1">
              <w:rPr>
                <w:rFonts w:ascii="Verdana" w:eastAsia="Verdana" w:hAnsi="Verdana"/>
                <w:color w:val="000000"/>
                <w:kern w:val="2"/>
                <w:sz w:val="18"/>
                <w:szCs w:val="18"/>
                <w:lang w:val="en" w:eastAsia="bg-BG" w:bidi="bg-BG"/>
              </w:rPr>
              <w:t xml:space="preserve"> (5 </w:t>
            </w:r>
            <w:r w:rsidR="0016695A" w:rsidRPr="00B159D1">
              <w:rPr>
                <w:rFonts w:ascii="Verdana" w:eastAsia="Verdana" w:hAnsi="Verdana"/>
                <w:color w:val="000000"/>
                <w:kern w:val="2"/>
                <w:sz w:val="18"/>
                <w:szCs w:val="18"/>
                <w:lang w:val="en" w:eastAsia="bg-BG" w:bidi="bg-BG"/>
              </w:rPr>
              <w:t>Hz</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 xml:space="preserve">≤ f ≤ </w:t>
            </w:r>
            <w:r w:rsidRPr="00B159D1">
              <w:rPr>
                <w:rFonts w:ascii="Verdana" w:eastAsia="Verdana" w:hAnsi="Verdana"/>
                <w:color w:val="000000"/>
                <w:kern w:val="2"/>
                <w:sz w:val="18"/>
                <w:szCs w:val="18"/>
                <w:lang w:val="en" w:eastAsia="bg-BG" w:bidi="bg-BG"/>
              </w:rPr>
              <w:t>400 k</w:t>
            </w:r>
            <w:r w:rsidR="0016695A" w:rsidRPr="00B159D1">
              <w:rPr>
                <w:rFonts w:ascii="Verdana" w:eastAsia="Verdana" w:hAnsi="Verdana"/>
                <w:color w:val="000000"/>
                <w:kern w:val="2"/>
                <w:sz w:val="18"/>
                <w:szCs w:val="18"/>
                <w:lang w:val="en" w:eastAsia="bg-BG" w:bidi="bg-BG"/>
              </w:rPr>
              <w:t>Hz</w:t>
            </w:r>
            <w:r w:rsidRPr="00B159D1">
              <w:rPr>
                <w:rFonts w:ascii="Verdana" w:eastAsia="Verdana" w:hAnsi="Verdana"/>
                <w:color w:val="000000"/>
                <w:kern w:val="2"/>
                <w:sz w:val="18"/>
                <w:szCs w:val="18"/>
                <w:lang w:val="en" w:eastAsia="bg-BG" w:bidi="bg-BG"/>
              </w:rPr>
              <w:t>)</w:t>
            </w:r>
          </w:p>
          <w:p w14:paraId="7AB94A72" w14:textId="77777777" w:rsidR="0016695A" w:rsidRPr="00B159D1" w:rsidRDefault="0016695A" w:rsidP="0017425C">
            <w:pPr>
              <w:overflowPunct/>
              <w:autoSpaceDE/>
              <w:autoSpaceDN/>
              <w:adjustRightInd/>
              <w:textAlignment w:val="auto"/>
              <w:rPr>
                <w:rFonts w:ascii="Verdana" w:eastAsia="Verdana" w:hAnsi="Verdana"/>
                <w:color w:val="000000"/>
                <w:kern w:val="2"/>
                <w:sz w:val="18"/>
                <w:szCs w:val="18"/>
                <w:lang w:val="bg-BG" w:eastAsia="bg-BG" w:bidi="bg-BG"/>
              </w:rPr>
            </w:pPr>
          </w:p>
          <w:p w14:paraId="23EDAAFC" w14:textId="074CC161" w:rsidR="0017425C"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Magnetic field intensity (100 k</w:t>
            </w:r>
            <w:r w:rsidR="0016695A" w:rsidRPr="00B159D1">
              <w:rPr>
                <w:rFonts w:ascii="Verdana" w:eastAsia="Verdana" w:hAnsi="Verdana"/>
                <w:color w:val="000000"/>
                <w:kern w:val="2"/>
                <w:sz w:val="18"/>
                <w:szCs w:val="18"/>
                <w:lang w:val="en" w:eastAsia="bg-BG" w:bidi="bg-BG"/>
              </w:rPr>
              <w:t>Hz</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 f</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 xml:space="preserve">≤ </w:t>
            </w:r>
            <w:r w:rsidRPr="00B159D1">
              <w:rPr>
                <w:rFonts w:ascii="Verdana" w:eastAsia="Verdana" w:hAnsi="Verdana"/>
                <w:color w:val="000000"/>
                <w:kern w:val="2"/>
                <w:sz w:val="18"/>
                <w:szCs w:val="18"/>
                <w:lang w:val="en" w:eastAsia="bg-BG" w:bidi="bg-BG"/>
              </w:rPr>
              <w:t xml:space="preserve">18 </w:t>
            </w:r>
            <w:r w:rsidR="0016695A" w:rsidRPr="00B159D1">
              <w:rPr>
                <w:rFonts w:ascii="Verdana" w:eastAsia="Verdana" w:hAnsi="Verdana"/>
                <w:color w:val="000000"/>
                <w:kern w:val="2"/>
                <w:sz w:val="18"/>
                <w:szCs w:val="18"/>
                <w:lang w:val="en" w:eastAsia="bg-BG" w:bidi="bg-BG"/>
              </w:rPr>
              <w:t>GHz</w:t>
            </w:r>
            <w:r w:rsidRPr="00B159D1">
              <w:rPr>
                <w:rFonts w:ascii="Verdana" w:eastAsia="Verdana" w:hAnsi="Verdana"/>
                <w:color w:val="000000"/>
                <w:kern w:val="2"/>
                <w:sz w:val="18"/>
                <w:szCs w:val="18"/>
                <w:lang w:val="en" w:eastAsia="bg-BG" w:bidi="bg-BG"/>
              </w:rPr>
              <w:t>);</w:t>
            </w:r>
          </w:p>
          <w:p w14:paraId="4A27B051" w14:textId="77777777" w:rsidR="0016695A" w:rsidRPr="00B159D1" w:rsidRDefault="0016695A" w:rsidP="0017425C">
            <w:pPr>
              <w:overflowPunct/>
              <w:autoSpaceDE/>
              <w:autoSpaceDN/>
              <w:adjustRightInd/>
              <w:textAlignment w:val="auto"/>
              <w:rPr>
                <w:rFonts w:ascii="Verdana" w:eastAsia="Verdana" w:hAnsi="Verdana"/>
                <w:color w:val="000000"/>
                <w:kern w:val="2"/>
                <w:sz w:val="18"/>
                <w:szCs w:val="18"/>
                <w:lang w:val="bg-BG" w:eastAsia="bg-BG" w:bidi="bg-BG"/>
              </w:rPr>
            </w:pPr>
          </w:p>
          <w:p w14:paraId="6FC55412" w14:textId="77777777" w:rsidR="0017425C" w:rsidRPr="00B159D1" w:rsidRDefault="0017425C" w:rsidP="0017425C">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Power density (energy flux density)</w:t>
            </w:r>
          </w:p>
          <w:p w14:paraId="00371E2B" w14:textId="77836BE8"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(300 M</w:t>
            </w:r>
            <w:r w:rsidR="0016695A" w:rsidRPr="00B159D1">
              <w:rPr>
                <w:rFonts w:ascii="Verdana" w:eastAsia="Verdana" w:hAnsi="Verdana"/>
                <w:color w:val="000000"/>
                <w:kern w:val="2"/>
                <w:sz w:val="18"/>
                <w:szCs w:val="18"/>
                <w:lang w:val="en" w:eastAsia="bg-BG" w:bidi="bg-BG"/>
              </w:rPr>
              <w:t>Hz</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 xml:space="preserve">≤ </w:t>
            </w:r>
            <w:r w:rsidRPr="00B159D1">
              <w:rPr>
                <w:rFonts w:ascii="Verdana" w:eastAsia="Verdana" w:hAnsi="Verdana"/>
                <w:color w:val="000000"/>
                <w:kern w:val="2"/>
                <w:sz w:val="18"/>
                <w:szCs w:val="18"/>
                <w:lang w:val="en" w:eastAsia="bg-BG" w:bidi="bg-BG"/>
              </w:rPr>
              <w:t xml:space="preserve"> </w:t>
            </w:r>
            <w:r w:rsidR="0016695A" w:rsidRPr="00B159D1">
              <w:rPr>
                <w:rFonts w:ascii="Verdana" w:eastAsia="Verdana" w:hAnsi="Verdana"/>
                <w:color w:val="000000"/>
                <w:kern w:val="2"/>
                <w:sz w:val="18"/>
                <w:szCs w:val="18"/>
                <w:lang w:val="en" w:eastAsia="bg-BG" w:bidi="bg-BG"/>
              </w:rPr>
              <w:t xml:space="preserve">f ≤ </w:t>
            </w:r>
            <w:r w:rsidRPr="00B159D1">
              <w:rPr>
                <w:rFonts w:ascii="Verdana" w:eastAsia="Verdana" w:hAnsi="Verdana"/>
                <w:color w:val="000000"/>
                <w:kern w:val="2"/>
                <w:sz w:val="18"/>
                <w:szCs w:val="18"/>
                <w:lang w:val="en" w:eastAsia="bg-BG" w:bidi="bg-BG"/>
              </w:rPr>
              <w:t xml:space="preserve">18 </w:t>
            </w:r>
            <w:r w:rsidR="0016695A" w:rsidRPr="00B159D1">
              <w:rPr>
                <w:rFonts w:ascii="Verdana" w:eastAsia="Verdana" w:hAnsi="Verdana"/>
                <w:color w:val="000000"/>
                <w:kern w:val="2"/>
                <w:sz w:val="18"/>
                <w:szCs w:val="18"/>
                <w:lang w:val="en" w:eastAsia="bg-BG" w:bidi="bg-BG"/>
              </w:rPr>
              <w:t xml:space="preserve"> </w:t>
            </w:r>
            <w:r w:rsidR="0053212D" w:rsidRPr="00B159D1">
              <w:rPr>
                <w:rFonts w:ascii="Verdana" w:eastAsia="Verdana" w:hAnsi="Verdana"/>
                <w:color w:val="000000"/>
                <w:kern w:val="2"/>
                <w:sz w:val="18"/>
                <w:szCs w:val="18"/>
                <w:lang w:val="en" w:eastAsia="bg-BG" w:bidi="bg-BG"/>
              </w:rPr>
              <w:t>G</w:t>
            </w:r>
            <w:r w:rsidR="0016695A" w:rsidRPr="00B159D1">
              <w:rPr>
                <w:rFonts w:ascii="Verdana" w:eastAsia="Verdana" w:hAnsi="Verdana"/>
                <w:color w:val="000000"/>
                <w:kern w:val="2"/>
                <w:sz w:val="18"/>
                <w:szCs w:val="18"/>
                <w:lang w:val="en" w:eastAsia="bg-BG" w:bidi="bg-BG"/>
              </w:rPr>
              <w:t>Hz</w:t>
            </w:r>
            <w:r w:rsidRPr="00B159D1">
              <w:rPr>
                <w:rFonts w:ascii="Verdana" w:eastAsia="Verdana" w:hAnsi="Verdana"/>
                <w:color w:val="000000"/>
                <w:kern w:val="2"/>
                <w:sz w:val="18"/>
                <w:szCs w:val="18"/>
                <w:lang w:val="en" w:eastAsia="bg-BG" w:bidi="bg-BG"/>
              </w:rPr>
              <w:t>)</w:t>
            </w:r>
          </w:p>
        </w:tc>
        <w:tc>
          <w:tcPr>
            <w:tcW w:w="2255" w:type="dxa"/>
            <w:gridSpan w:val="2"/>
            <w:shd w:val="clear" w:color="auto" w:fill="FFFFFF"/>
          </w:tcPr>
          <w:p w14:paraId="4CD64CB1" w14:textId="77777777" w:rsidR="0053212D" w:rsidRPr="00B159D1" w:rsidRDefault="0017425C" w:rsidP="0017425C">
            <w:pPr>
              <w:overflowPunct/>
              <w:autoSpaceDE/>
              <w:autoSpaceDN/>
              <w:adjustRightInd/>
              <w:textAlignment w:val="auto"/>
              <w:rPr>
                <w:rFonts w:ascii="Verdana" w:eastAsia="Verdana" w:hAnsi="Verdana"/>
                <w:color w:val="000000"/>
                <w:kern w:val="2"/>
                <w:sz w:val="18"/>
                <w:szCs w:val="18"/>
                <w:lang w:val="en" w:eastAsia="bg-BG" w:bidi="bg-BG"/>
              </w:rPr>
            </w:pPr>
            <w:r w:rsidRPr="00B159D1">
              <w:rPr>
                <w:rFonts w:ascii="Verdana" w:eastAsia="Verdana" w:hAnsi="Verdana"/>
                <w:color w:val="000000"/>
                <w:kern w:val="2"/>
                <w:sz w:val="18"/>
                <w:szCs w:val="18"/>
                <w:lang w:val="en" w:eastAsia="bg-BG" w:bidi="bg-BG"/>
              </w:rPr>
              <w:t xml:space="preserve">Methodology for measuring and </w:t>
            </w:r>
            <w:r w:rsidR="0053212D" w:rsidRPr="00B159D1">
              <w:rPr>
                <w:rFonts w:ascii="Verdana" w:eastAsia="Verdana" w:hAnsi="Verdana"/>
                <w:color w:val="000000"/>
                <w:kern w:val="2"/>
                <w:sz w:val="18"/>
                <w:szCs w:val="18"/>
                <w:lang w:val="en" w:eastAsia="bg-BG" w:bidi="bg-BG"/>
              </w:rPr>
              <w:t>evaluation of</w:t>
            </w:r>
            <w:r w:rsidRPr="00B159D1">
              <w:rPr>
                <w:rFonts w:ascii="Verdana" w:eastAsia="Verdana" w:hAnsi="Verdana"/>
                <w:color w:val="000000"/>
                <w:kern w:val="2"/>
                <w:sz w:val="18"/>
                <w:szCs w:val="18"/>
                <w:lang w:val="en" w:eastAsia="bg-BG" w:bidi="bg-BG"/>
              </w:rPr>
              <w:t xml:space="preserve"> the electromagnetic </w:t>
            </w:r>
            <w:r w:rsidRPr="00B159D1">
              <w:rPr>
                <w:rFonts w:ascii="Verdana" w:eastAsia="Verdana" w:hAnsi="Verdana"/>
                <w:color w:val="000000"/>
                <w:kern w:val="2"/>
                <w:sz w:val="18"/>
                <w:szCs w:val="18"/>
                <w:lang w:val="en" w:eastAsia="bg-BG" w:bidi="bg-BG"/>
              </w:rPr>
              <w:softHyphen/>
              <w:t>field in the populated area of transmitting antennas for mobile communication systems</w:t>
            </w:r>
            <w:r w:rsidR="0053212D" w:rsidRPr="00B159D1">
              <w:rPr>
                <w:rFonts w:ascii="Verdana" w:eastAsia="Verdana" w:hAnsi="Verdana"/>
                <w:color w:val="000000"/>
                <w:kern w:val="2"/>
                <w:sz w:val="18"/>
                <w:szCs w:val="18"/>
                <w:lang w:val="en" w:eastAsia="bg-BG" w:bidi="bg-BG"/>
              </w:rPr>
              <w:t>.</w:t>
            </w:r>
          </w:p>
          <w:p w14:paraId="5D8D1330" w14:textId="7B2399A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Collection of methods for hygien</w:t>
            </w:r>
            <w:r w:rsidR="0053212D" w:rsidRPr="00B159D1">
              <w:rPr>
                <w:rFonts w:ascii="Verdana" w:eastAsia="Verdana" w:hAnsi="Verdana"/>
                <w:color w:val="000000"/>
                <w:kern w:val="2"/>
                <w:sz w:val="18"/>
                <w:szCs w:val="18"/>
                <w:lang w:val="en" w:eastAsia="bg-BG" w:bidi="bg-BG"/>
              </w:rPr>
              <w:t>e</w:t>
            </w:r>
            <w:r w:rsidRPr="00B159D1">
              <w:rPr>
                <w:rFonts w:ascii="Verdana" w:eastAsia="Verdana" w:hAnsi="Verdana"/>
                <w:color w:val="000000"/>
                <w:kern w:val="2"/>
                <w:sz w:val="18"/>
                <w:szCs w:val="18"/>
                <w:lang w:val="en" w:eastAsia="bg-BG" w:bidi="bg-BG"/>
              </w:rPr>
              <w:t xml:space="preserve"> research </w:t>
            </w:r>
            <w:r w:rsidR="00D132A8" w:rsidRPr="00B159D1">
              <w:rPr>
                <w:rFonts w:ascii="Verdana" w:eastAsia="Verdana" w:hAnsi="Verdana"/>
                <w:color w:val="000000"/>
                <w:kern w:val="2"/>
                <w:sz w:val="18"/>
                <w:szCs w:val="18"/>
                <w:lang w:val="bg-BG" w:eastAsia="bg-BG" w:bidi="bg-BG"/>
              </w:rPr>
              <w:t>NCEMEH</w:t>
            </w:r>
            <w:r w:rsidRPr="00B159D1">
              <w:rPr>
                <w:rFonts w:ascii="Verdana" w:eastAsia="Verdana" w:hAnsi="Verdana"/>
                <w:color w:val="000000"/>
                <w:kern w:val="2"/>
                <w:sz w:val="18"/>
                <w:szCs w:val="18"/>
                <w:lang w:val="en" w:eastAsia="bg-BG" w:bidi="bg-BG"/>
              </w:rPr>
              <w:t>, volume IV</w:t>
            </w:r>
          </w:p>
          <w:p w14:paraId="082601CB" w14:textId="77777777"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PK 14</w:t>
            </w:r>
          </w:p>
        </w:tc>
        <w:tc>
          <w:tcPr>
            <w:tcW w:w="2270" w:type="dxa"/>
            <w:gridSpan w:val="2"/>
            <w:shd w:val="clear" w:color="auto" w:fill="FFFFFF"/>
          </w:tcPr>
          <w:p w14:paraId="2383B613" w14:textId="77777777" w:rsidR="007042F3" w:rsidRPr="00B159D1" w:rsidRDefault="0053212D"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Ordinance </w:t>
            </w:r>
          </w:p>
          <w:p w14:paraId="2A9E1EA6" w14:textId="0F0A91B0" w:rsidR="007042F3" w:rsidRPr="00B159D1" w:rsidRDefault="00885BA3"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bg-BG" w:eastAsia="bg-BG" w:bidi="bg-BG"/>
              </w:rPr>
              <w:t xml:space="preserve">№ </w:t>
            </w:r>
            <w:r w:rsidR="0017425C" w:rsidRPr="00B159D1">
              <w:rPr>
                <w:rFonts w:ascii="Verdana" w:eastAsia="Verdana" w:hAnsi="Verdana"/>
                <w:color w:val="000000"/>
                <w:kern w:val="2"/>
                <w:sz w:val="18"/>
                <w:szCs w:val="18"/>
                <w:lang w:val="en" w:eastAsia="bg-BG" w:bidi="bg-BG"/>
              </w:rPr>
              <w:t xml:space="preserve">RD-07-5, </w:t>
            </w:r>
          </w:p>
          <w:p w14:paraId="48181275" w14:textId="5B997EB0" w:rsidR="0053212D" w:rsidRPr="00B159D1" w:rsidRDefault="0053212D"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bg-BG" w:eastAsia="bg-BG" w:bidi="bg-BG"/>
              </w:rPr>
              <w:t>(</w:t>
            </w:r>
            <w:r w:rsidR="0017425C"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0017425C" w:rsidRPr="00B159D1">
              <w:rPr>
                <w:rFonts w:ascii="Verdana" w:eastAsia="Verdana" w:hAnsi="Verdana"/>
                <w:color w:val="000000"/>
                <w:kern w:val="2"/>
                <w:sz w:val="18"/>
                <w:szCs w:val="18"/>
                <w:lang w:val="en" w:eastAsia="bg-BG" w:bidi="bg-BG"/>
              </w:rPr>
              <w:t xml:space="preserve"> 95/2016</w:t>
            </w:r>
            <w:r w:rsidRPr="00B159D1">
              <w:rPr>
                <w:rFonts w:ascii="Verdana" w:eastAsia="Verdana" w:hAnsi="Verdana"/>
                <w:color w:val="000000"/>
                <w:kern w:val="2"/>
                <w:sz w:val="18"/>
                <w:szCs w:val="18"/>
                <w:lang w:val="bg-BG" w:eastAsia="bg-BG" w:bidi="bg-BG"/>
              </w:rPr>
              <w:t>)</w:t>
            </w:r>
          </w:p>
          <w:p w14:paraId="548AE9B2" w14:textId="77777777" w:rsidR="0053212D"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(Council Recommendation 1999/519/EC of 12.07.1999) </w:t>
            </w:r>
          </w:p>
          <w:p w14:paraId="1E513534" w14:textId="73C0850D" w:rsidR="0053212D" w:rsidRPr="00B159D1" w:rsidRDefault="0053212D"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0017425C" w:rsidRPr="00B159D1">
              <w:rPr>
                <w:rFonts w:ascii="Verdana" w:eastAsia="Verdana" w:hAnsi="Verdana"/>
                <w:color w:val="000000"/>
                <w:kern w:val="2"/>
                <w:sz w:val="18"/>
                <w:szCs w:val="18"/>
                <w:lang w:val="en" w:eastAsia="bg-BG" w:bidi="bg-BG"/>
              </w:rPr>
              <w:t xml:space="preserve"> 9</w:t>
            </w:r>
          </w:p>
          <w:p w14:paraId="155D4195" w14:textId="2EADC576" w:rsidR="0053212D"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 (SG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4</w:t>
            </w:r>
            <w:r w:rsidR="0053212D" w:rsidRPr="00B159D1">
              <w:rPr>
                <w:rFonts w:ascii="Verdana" w:eastAsia="Verdana" w:hAnsi="Verdana"/>
                <w:color w:val="000000"/>
                <w:kern w:val="2"/>
                <w:sz w:val="18"/>
                <w:szCs w:val="18"/>
                <w:lang w:val="bg-BG" w:eastAsia="bg-BG" w:bidi="bg-BG"/>
              </w:rPr>
              <w:t>6</w:t>
            </w:r>
            <w:r w:rsidRPr="00B159D1">
              <w:rPr>
                <w:rFonts w:ascii="Verdana" w:eastAsia="Verdana" w:hAnsi="Verdana"/>
                <w:color w:val="000000"/>
                <w:kern w:val="2"/>
                <w:sz w:val="18"/>
                <w:szCs w:val="18"/>
                <w:lang w:val="en" w:eastAsia="bg-BG" w:bidi="bg-BG"/>
              </w:rPr>
              <w:t xml:space="preserve">/1994) </w:t>
            </w:r>
            <w:r w:rsidR="0053212D"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2 </w:t>
            </w:r>
          </w:p>
          <w:p w14:paraId="00FFA496" w14:textId="1CBA89AB" w:rsidR="0053212D"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w:t>
            </w:r>
            <w:r w:rsidRPr="00B159D1">
              <w:rPr>
                <w:rFonts w:ascii="Verdana" w:eastAsia="Verdana" w:hAnsi="Verdana"/>
                <w:color w:val="000000"/>
                <w:kern w:val="2"/>
                <w:sz w:val="18"/>
                <w:szCs w:val="18"/>
                <w:lang w:val="en" w:eastAsia="bg-BG" w:bidi="bg-BG"/>
              </w:rPr>
              <w:t xml:space="preserve"> 15/2007) </w:t>
            </w:r>
            <w:r w:rsidR="0053212D" w:rsidRPr="00B159D1">
              <w:rPr>
                <w:rFonts w:ascii="Verdana" w:eastAsia="Verdana" w:hAnsi="Verdana"/>
                <w:color w:val="000000"/>
                <w:kern w:val="2"/>
                <w:sz w:val="18"/>
                <w:szCs w:val="18"/>
                <w:lang w:val="en" w:eastAsia="bg-BG" w:bidi="bg-BG"/>
              </w:rPr>
              <w:t xml:space="preserve">Ordinance </w:t>
            </w:r>
            <w:r w:rsidR="00885BA3"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9 </w:t>
            </w:r>
          </w:p>
          <w:p w14:paraId="0FC6A088" w14:textId="0DBD2FCE" w:rsidR="0053212D"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 xml:space="preserve">(SG </w:t>
            </w:r>
            <w:r w:rsidR="00885BA3" w:rsidRPr="00B159D1">
              <w:rPr>
                <w:rFonts w:ascii="Verdana" w:eastAsia="Verdana" w:hAnsi="Verdana"/>
                <w:color w:val="000000"/>
                <w:kern w:val="2"/>
                <w:sz w:val="18"/>
                <w:szCs w:val="18"/>
                <w:lang w:val="bg-BG" w:eastAsia="bg-BG" w:bidi="bg-BG"/>
              </w:rPr>
              <w:t xml:space="preserve">№ </w:t>
            </w:r>
            <w:r w:rsidRPr="00B159D1">
              <w:rPr>
                <w:rFonts w:ascii="Verdana" w:eastAsia="Verdana" w:hAnsi="Verdana"/>
                <w:color w:val="000000"/>
                <w:kern w:val="2"/>
                <w:sz w:val="18"/>
                <w:szCs w:val="18"/>
                <w:lang w:val="en" w:eastAsia="bg-BG" w:bidi="bg-BG"/>
              </w:rPr>
              <w:t xml:space="preserve">35/1991) </w:t>
            </w:r>
          </w:p>
          <w:p w14:paraId="351F7315" w14:textId="0E8498DA" w:rsidR="0017425C" w:rsidRPr="00B159D1" w:rsidRDefault="0017425C" w:rsidP="0017425C">
            <w:pPr>
              <w:overflowPunct/>
              <w:autoSpaceDE/>
              <w:autoSpaceDN/>
              <w:adjustRightInd/>
              <w:textAlignment w:val="auto"/>
              <w:rPr>
                <w:rFonts w:ascii="Verdana" w:eastAsia="Verdana" w:hAnsi="Verdana"/>
                <w:color w:val="000000"/>
                <w:kern w:val="2"/>
                <w:sz w:val="18"/>
                <w:szCs w:val="18"/>
                <w:lang w:val="bg-BG" w:eastAsia="bg-BG" w:bidi="bg-BG"/>
              </w:rPr>
            </w:pPr>
            <w:r w:rsidRPr="00B159D1">
              <w:rPr>
                <w:rFonts w:ascii="Verdana" w:eastAsia="Verdana" w:hAnsi="Verdana"/>
                <w:color w:val="000000"/>
                <w:kern w:val="2"/>
                <w:sz w:val="18"/>
                <w:szCs w:val="18"/>
                <w:lang w:val="en" w:eastAsia="bg-BG" w:bidi="bg-BG"/>
              </w:rPr>
              <w:t>T</w:t>
            </w:r>
            <w:r w:rsidR="004E14E7" w:rsidRPr="00B159D1">
              <w:rPr>
                <w:rFonts w:ascii="Verdana" w:eastAsia="Verdana" w:hAnsi="Verdana"/>
                <w:color w:val="000000"/>
                <w:kern w:val="2"/>
                <w:sz w:val="18"/>
                <w:szCs w:val="18"/>
                <w:lang w:val="en" w:eastAsia="bg-BG" w:bidi="bg-BG"/>
              </w:rPr>
              <w:t>C</w:t>
            </w:r>
          </w:p>
        </w:tc>
      </w:tr>
      <w:tr w:rsidR="0017425C" w:rsidRPr="00B159D1" w14:paraId="23023505" w14:textId="77777777" w:rsidTr="00B159D1">
        <w:tblPrEx>
          <w:jc w:val="left"/>
          <w:tblCellMar>
            <w:left w:w="10" w:type="dxa"/>
            <w:right w:w="10" w:type="dxa"/>
          </w:tblCellMar>
        </w:tblPrEx>
        <w:trPr>
          <w:trHeight w:hRule="exact" w:val="1621"/>
        </w:trPr>
        <w:tc>
          <w:tcPr>
            <w:tcW w:w="586" w:type="dxa"/>
            <w:gridSpan w:val="2"/>
            <w:shd w:val="clear" w:color="auto" w:fill="FFFFFF"/>
          </w:tcPr>
          <w:p w14:paraId="083BB3F8" w14:textId="77777777" w:rsidR="0017425C" w:rsidRPr="00B159D1" w:rsidRDefault="0017425C" w:rsidP="00E246F6">
            <w:pPr>
              <w:overflowPunct/>
              <w:autoSpaceDE/>
              <w:autoSpaceDN/>
              <w:adjustRightInd/>
              <w:ind w:right="-79"/>
              <w:jc w:val="center"/>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16.</w:t>
            </w:r>
          </w:p>
        </w:tc>
        <w:tc>
          <w:tcPr>
            <w:tcW w:w="1421" w:type="dxa"/>
            <w:gridSpan w:val="3"/>
            <w:shd w:val="clear" w:color="auto" w:fill="FFFFFF"/>
          </w:tcPr>
          <w:p w14:paraId="11BDEF44" w14:textId="198C5D89" w:rsidR="0017425C" w:rsidRPr="00B159D1" w:rsidRDefault="0053212D" w:rsidP="0017425C">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Physical workload</w:t>
            </w:r>
          </w:p>
        </w:tc>
        <w:tc>
          <w:tcPr>
            <w:tcW w:w="1426" w:type="dxa"/>
            <w:gridSpan w:val="2"/>
            <w:shd w:val="clear" w:color="auto" w:fill="FFFFFF"/>
          </w:tcPr>
          <w:p w14:paraId="3E90C6EA" w14:textId="77777777" w:rsidR="0017425C" w:rsidRPr="00B159D1" w:rsidRDefault="0017425C" w:rsidP="0017425C">
            <w:pPr>
              <w:overflowPunct/>
              <w:autoSpaceDE/>
              <w:autoSpaceDN/>
              <w:adjustRightInd/>
              <w:textAlignment w:val="auto"/>
              <w:rPr>
                <w:rFonts w:ascii="Verdana" w:eastAsia="Aptos" w:hAnsi="Verdana"/>
                <w:kern w:val="2"/>
                <w:sz w:val="18"/>
                <w:szCs w:val="18"/>
                <w:lang w:val="en"/>
              </w:rPr>
            </w:pPr>
            <w:r w:rsidRPr="00B159D1">
              <w:rPr>
                <w:rFonts w:ascii="Verdana" w:eastAsia="Verdana" w:hAnsi="Verdana"/>
                <w:color w:val="000000"/>
                <w:kern w:val="2"/>
                <w:sz w:val="18"/>
                <w:szCs w:val="18"/>
                <w:lang w:val="en" w:eastAsia="bg-BG" w:bidi="bg-BG"/>
              </w:rPr>
              <w:t>Physical</w:t>
            </w:r>
          </w:p>
          <w:p w14:paraId="532BD639" w14:textId="75E6CD12" w:rsidR="0017425C" w:rsidRPr="00B159D1" w:rsidRDefault="0053212D" w:rsidP="0017425C">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eastAsia="bg-BG" w:bidi="bg-BG"/>
              </w:rPr>
              <w:t>persons</w:t>
            </w:r>
          </w:p>
        </w:tc>
        <w:tc>
          <w:tcPr>
            <w:tcW w:w="1847" w:type="dxa"/>
            <w:gridSpan w:val="2"/>
            <w:shd w:val="clear" w:color="auto" w:fill="FFFFFF"/>
          </w:tcPr>
          <w:p w14:paraId="53C63308" w14:textId="77777777" w:rsidR="0017425C" w:rsidRPr="00B159D1" w:rsidRDefault="0017425C" w:rsidP="0017425C">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Dynamic physical activity by heart rate</w:t>
            </w:r>
          </w:p>
        </w:tc>
        <w:tc>
          <w:tcPr>
            <w:tcW w:w="2265" w:type="dxa"/>
            <w:gridSpan w:val="3"/>
            <w:shd w:val="clear" w:color="auto" w:fill="FFFFFF"/>
            <w:vAlign w:val="bottom"/>
          </w:tcPr>
          <w:p w14:paraId="75A08A14" w14:textId="5F879B25" w:rsidR="0017425C" w:rsidRPr="00B159D1" w:rsidRDefault="0017425C" w:rsidP="0017425C">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Collection of methods for hygien</w:t>
            </w:r>
            <w:r w:rsidR="0053212D" w:rsidRPr="00B159D1">
              <w:rPr>
                <w:rFonts w:ascii="Verdana" w:eastAsia="Verdana" w:hAnsi="Verdana"/>
                <w:color w:val="000000"/>
                <w:kern w:val="2"/>
                <w:sz w:val="18"/>
                <w:szCs w:val="18"/>
                <w:lang w:val="en" w:eastAsia="bg-BG" w:bidi="bg-BG"/>
              </w:rPr>
              <w:t>e</w:t>
            </w:r>
            <w:r w:rsidRPr="00B159D1">
              <w:rPr>
                <w:rFonts w:ascii="Verdana" w:eastAsia="Verdana" w:hAnsi="Verdana"/>
                <w:color w:val="000000"/>
                <w:kern w:val="2"/>
                <w:sz w:val="18"/>
                <w:szCs w:val="18"/>
                <w:lang w:val="en" w:eastAsia="bg-BG" w:bidi="bg-BG"/>
              </w:rPr>
              <w:t xml:space="preserve"> measurements of the </w:t>
            </w:r>
            <w:r w:rsidR="00D132A8" w:rsidRPr="00B159D1">
              <w:rPr>
                <w:rFonts w:ascii="Verdana" w:eastAsia="Verdana" w:hAnsi="Verdana"/>
                <w:color w:val="000000"/>
                <w:kern w:val="2"/>
                <w:sz w:val="18"/>
                <w:szCs w:val="18"/>
                <w:lang w:val="bg-BG" w:eastAsia="bg-BG" w:bidi="bg-BG"/>
              </w:rPr>
              <w:t>NCEMEH</w:t>
            </w:r>
            <w:r w:rsidRPr="00B159D1">
              <w:rPr>
                <w:rFonts w:ascii="Verdana" w:eastAsia="Verdana" w:hAnsi="Verdana"/>
                <w:color w:val="000000"/>
                <w:kern w:val="2"/>
                <w:sz w:val="18"/>
                <w:szCs w:val="18"/>
                <w:lang w:val="en" w:eastAsia="bg-BG" w:bidi="bg-BG"/>
              </w:rPr>
              <w:t>, Vol. II - "Method for telemetric measurement of heart rate during work", 2000.</w:t>
            </w:r>
          </w:p>
        </w:tc>
        <w:tc>
          <w:tcPr>
            <w:tcW w:w="2292" w:type="dxa"/>
            <w:gridSpan w:val="2"/>
            <w:shd w:val="clear" w:color="auto" w:fill="FFFFFF"/>
            <w:vAlign w:val="bottom"/>
          </w:tcPr>
          <w:p w14:paraId="2ADE08BE" w14:textId="2D244051" w:rsidR="0017425C" w:rsidRPr="00B159D1" w:rsidRDefault="0089643E" w:rsidP="0017425C">
            <w:pPr>
              <w:overflowPunct/>
              <w:autoSpaceDE/>
              <w:autoSpaceDN/>
              <w:adjustRightInd/>
              <w:textAlignment w:val="auto"/>
              <w:rPr>
                <w:rFonts w:ascii="Verdana" w:eastAsia="Aptos" w:hAnsi="Verdana"/>
                <w:kern w:val="2"/>
                <w:sz w:val="18"/>
                <w:szCs w:val="18"/>
              </w:rPr>
            </w:pPr>
            <w:r w:rsidRPr="00B159D1">
              <w:rPr>
                <w:rFonts w:ascii="Verdana" w:eastAsia="Verdana" w:hAnsi="Verdana"/>
                <w:color w:val="000000"/>
                <w:kern w:val="2"/>
                <w:sz w:val="18"/>
                <w:szCs w:val="18"/>
                <w:lang w:val="en" w:eastAsia="bg-BG" w:bidi="bg-BG"/>
              </w:rPr>
              <w:t xml:space="preserve">Collection of methods for hygiene measurements of the </w:t>
            </w:r>
            <w:r w:rsidR="00D132A8" w:rsidRPr="00B159D1">
              <w:rPr>
                <w:rFonts w:ascii="Verdana" w:eastAsia="Verdana" w:hAnsi="Verdana"/>
                <w:color w:val="000000"/>
                <w:kern w:val="2"/>
                <w:sz w:val="18"/>
                <w:szCs w:val="18"/>
                <w:lang w:val="bg-BG" w:eastAsia="bg-BG" w:bidi="bg-BG"/>
              </w:rPr>
              <w:t>NCEMEH</w:t>
            </w:r>
            <w:r w:rsidRPr="00B159D1">
              <w:rPr>
                <w:rFonts w:ascii="Verdana" w:eastAsia="Verdana" w:hAnsi="Verdana"/>
                <w:color w:val="000000"/>
                <w:kern w:val="2"/>
                <w:sz w:val="18"/>
                <w:szCs w:val="18"/>
                <w:lang w:val="en" w:eastAsia="bg-BG" w:bidi="bg-BG"/>
              </w:rPr>
              <w:t>, Vol. II - "Method for telemetric measurement of heart rate during work", 2000.</w:t>
            </w:r>
          </w:p>
        </w:tc>
      </w:tr>
    </w:tbl>
    <w:p w14:paraId="07776179" w14:textId="12692EAD" w:rsidR="00E95315" w:rsidRPr="007042F3" w:rsidRDefault="00E95315" w:rsidP="004A2763">
      <w:pPr>
        <w:ind w:right="120"/>
        <w:jc w:val="both"/>
        <w:rPr>
          <w:rFonts w:ascii="Verdana" w:hAnsi="Verdana"/>
          <w:i/>
          <w:iCs/>
          <w:sz w:val="16"/>
          <w:szCs w:val="16"/>
          <w:lang w:val="en-GB"/>
        </w:rPr>
      </w:pPr>
      <w:r w:rsidRPr="00E95315">
        <w:rPr>
          <w:rFonts w:ascii="Verdana" w:hAnsi="Verdana"/>
          <w:b/>
          <w:bCs/>
          <w:i/>
          <w:iCs/>
          <w:lang w:val="en-GB"/>
        </w:rPr>
        <w:t>*</w:t>
      </w:r>
      <w:r w:rsidR="00132B26" w:rsidRPr="00132B26">
        <w:t xml:space="preserve"> </w:t>
      </w:r>
      <w:r w:rsidR="00132B26" w:rsidRPr="007042F3">
        <w:rPr>
          <w:rFonts w:ascii="Verdana" w:hAnsi="Verdana"/>
          <w:i/>
          <w:iCs/>
          <w:sz w:val="16"/>
          <w:szCs w:val="16"/>
          <w:lang w:val="en-GB"/>
        </w:rPr>
        <w:t>The introduction of new version of standards/documents, or standards/documents that supersede them, is permitted. An up-to-date list of standards/documents with their dated versions is provided by the CAB.</w:t>
      </w:r>
    </w:p>
    <w:p w14:paraId="3BFB2D0C" w14:textId="77777777" w:rsidR="00132B26" w:rsidRDefault="00132B26" w:rsidP="004A2763">
      <w:pPr>
        <w:ind w:right="120"/>
        <w:jc w:val="both"/>
        <w:rPr>
          <w:rFonts w:ascii="Verdana" w:hAnsi="Verdana"/>
          <w:lang w:val="en-GB"/>
        </w:rPr>
      </w:pPr>
    </w:p>
    <w:p w14:paraId="17A16668" w14:textId="77777777" w:rsidR="00762D4E" w:rsidRDefault="00762D4E" w:rsidP="004A2763">
      <w:pPr>
        <w:ind w:right="120"/>
        <w:jc w:val="both"/>
        <w:rPr>
          <w:rFonts w:ascii="Verdana" w:hAnsi="Verdana"/>
          <w:b/>
          <w:bCs/>
          <w:lang w:val="en-GB"/>
        </w:rPr>
      </w:pPr>
      <w:r w:rsidRPr="00762D4E">
        <w:rPr>
          <w:rFonts w:ascii="Verdana" w:hAnsi="Verdana"/>
          <w:b/>
          <w:bCs/>
          <w:lang w:val="en-GB"/>
        </w:rPr>
        <w:t xml:space="preserve">Reference: </w:t>
      </w:r>
    </w:p>
    <w:p w14:paraId="2924076D" w14:textId="2668A57D"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F066D2" w:rsidRPr="007042F3">
        <w:rPr>
          <w:rFonts w:ascii="Verdana" w:hAnsi="Verdana"/>
          <w:sz w:val="18"/>
          <w:szCs w:val="18"/>
          <w:u w:val="single"/>
          <w:lang w:val="bg-BG"/>
        </w:rPr>
        <w:t>№</w:t>
      </w:r>
      <w:r w:rsidRPr="007042F3">
        <w:rPr>
          <w:rFonts w:ascii="Verdana" w:hAnsi="Verdana"/>
          <w:sz w:val="18"/>
          <w:szCs w:val="18"/>
          <w:u w:val="single"/>
          <w:lang w:val="en-GB"/>
        </w:rPr>
        <w:t xml:space="preserve"> 9</w:t>
      </w:r>
      <w:r w:rsidRPr="007042F3">
        <w:rPr>
          <w:rFonts w:ascii="Verdana" w:hAnsi="Verdana"/>
          <w:sz w:val="18"/>
          <w:szCs w:val="18"/>
          <w:lang w:val="en-GB"/>
        </w:rPr>
        <w:t xml:space="preserve"> on health and hygiene requirements for the use of personal computers in teaching and extracurricular activities of students (SG </w:t>
      </w:r>
      <w:r w:rsidR="00F066D2" w:rsidRPr="007042F3">
        <w:rPr>
          <w:rFonts w:ascii="Verdana" w:hAnsi="Verdana"/>
          <w:sz w:val="18"/>
          <w:szCs w:val="18"/>
          <w:lang w:val="bg-BG"/>
        </w:rPr>
        <w:t>№</w:t>
      </w:r>
      <w:r w:rsidRPr="007042F3">
        <w:rPr>
          <w:rFonts w:ascii="Verdana" w:hAnsi="Verdana"/>
          <w:sz w:val="18"/>
          <w:szCs w:val="18"/>
          <w:lang w:val="en-GB"/>
        </w:rPr>
        <w:t xml:space="preserve"> 46/1994);</w:t>
      </w:r>
    </w:p>
    <w:p w14:paraId="67D8BB5C" w14:textId="1CE4BD78"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F066D2" w:rsidRPr="007042F3">
        <w:rPr>
          <w:rFonts w:ascii="Verdana" w:hAnsi="Verdana"/>
          <w:sz w:val="18"/>
          <w:szCs w:val="18"/>
          <w:u w:val="single"/>
          <w:lang w:val="bg-BG"/>
        </w:rPr>
        <w:t>№</w:t>
      </w:r>
      <w:r w:rsidRPr="007042F3">
        <w:rPr>
          <w:rFonts w:ascii="Verdana" w:hAnsi="Verdana"/>
          <w:sz w:val="18"/>
          <w:szCs w:val="18"/>
          <w:u w:val="single"/>
          <w:lang w:val="en-GB"/>
        </w:rPr>
        <w:t xml:space="preserve"> 24</w:t>
      </w:r>
      <w:r w:rsidRPr="007042F3">
        <w:rPr>
          <w:rFonts w:ascii="Verdana" w:hAnsi="Verdana"/>
          <w:sz w:val="18"/>
          <w:szCs w:val="18"/>
          <w:lang w:val="en-GB"/>
        </w:rPr>
        <w:t xml:space="preserve"> on sanitary and hygiene requirements for disco</w:t>
      </w:r>
      <w:r w:rsidR="00D132A8" w:rsidRPr="007042F3">
        <w:rPr>
          <w:rFonts w:ascii="Verdana" w:hAnsi="Verdana"/>
          <w:sz w:val="18"/>
          <w:szCs w:val="18"/>
          <w:lang w:val="en-GB"/>
        </w:rPr>
        <w:t xml:space="preserve"> clubs</w:t>
      </w:r>
      <w:r w:rsidRPr="007042F3">
        <w:rPr>
          <w:rFonts w:ascii="Verdana" w:hAnsi="Verdana"/>
          <w:sz w:val="18"/>
          <w:szCs w:val="18"/>
          <w:lang w:val="en-GB"/>
        </w:rPr>
        <w:t xml:space="preserve"> (SG </w:t>
      </w:r>
      <w:r w:rsidR="00F066D2" w:rsidRPr="007042F3">
        <w:rPr>
          <w:rFonts w:ascii="Verdana" w:hAnsi="Verdana"/>
          <w:sz w:val="18"/>
          <w:szCs w:val="18"/>
          <w:lang w:val="bg-BG"/>
        </w:rPr>
        <w:t>№</w:t>
      </w:r>
      <w:r w:rsidRPr="007042F3">
        <w:rPr>
          <w:rFonts w:ascii="Verdana" w:hAnsi="Verdana"/>
          <w:sz w:val="18"/>
          <w:szCs w:val="18"/>
          <w:lang w:val="en-GB"/>
        </w:rPr>
        <w:t xml:space="preserve"> 95/2003);</w:t>
      </w:r>
    </w:p>
    <w:p w14:paraId="7AC50843" w14:textId="3B48B380"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F066D2" w:rsidRPr="007042F3">
        <w:rPr>
          <w:rFonts w:ascii="Verdana" w:hAnsi="Verdana"/>
          <w:sz w:val="18"/>
          <w:szCs w:val="18"/>
          <w:u w:val="single"/>
          <w:lang w:val="bg-BG"/>
        </w:rPr>
        <w:t>№</w:t>
      </w:r>
      <w:r w:rsidRPr="007042F3">
        <w:rPr>
          <w:rFonts w:ascii="Verdana" w:hAnsi="Verdana"/>
          <w:sz w:val="18"/>
          <w:szCs w:val="18"/>
          <w:u w:val="single"/>
          <w:lang w:val="en-GB"/>
        </w:rPr>
        <w:t xml:space="preserve"> 2</w:t>
      </w:r>
      <w:r w:rsidRPr="007042F3">
        <w:rPr>
          <w:rFonts w:ascii="Verdana" w:hAnsi="Verdana"/>
          <w:sz w:val="18"/>
          <w:szCs w:val="18"/>
          <w:lang w:val="en-GB"/>
        </w:rPr>
        <w:t xml:space="preserve"> on health requirements for computer and Internet rooms for public use (SG </w:t>
      </w:r>
      <w:r w:rsidR="00F066D2" w:rsidRPr="007042F3">
        <w:rPr>
          <w:rFonts w:ascii="Verdana" w:hAnsi="Verdana"/>
          <w:sz w:val="18"/>
          <w:szCs w:val="18"/>
          <w:lang w:val="bg-BG"/>
        </w:rPr>
        <w:t>№</w:t>
      </w:r>
      <w:r w:rsidRPr="007042F3">
        <w:rPr>
          <w:rFonts w:ascii="Verdana" w:hAnsi="Verdana"/>
          <w:sz w:val="18"/>
          <w:szCs w:val="18"/>
          <w:lang w:val="en-GB"/>
        </w:rPr>
        <w:t xml:space="preserve"> 15/2007);</w:t>
      </w:r>
    </w:p>
    <w:p w14:paraId="33358929" w14:textId="4E028F57" w:rsidR="00132B26" w:rsidRPr="007042F3" w:rsidRDefault="00132B26" w:rsidP="004A2763">
      <w:pPr>
        <w:ind w:right="41"/>
        <w:jc w:val="both"/>
        <w:rPr>
          <w:rFonts w:ascii="Verdana" w:hAnsi="Verdana"/>
          <w:sz w:val="18"/>
          <w:szCs w:val="18"/>
          <w:lang w:val="en-GB"/>
        </w:rPr>
      </w:pPr>
      <w:r w:rsidRPr="007042F3">
        <w:rPr>
          <w:rFonts w:ascii="Verdana" w:hAnsi="Verdana"/>
          <w:sz w:val="18"/>
          <w:szCs w:val="18"/>
          <w:u w:val="single"/>
          <w:lang w:val="en-GB"/>
        </w:rPr>
        <w:t xml:space="preserve">Ordinance </w:t>
      </w:r>
      <w:r w:rsidR="00F066D2" w:rsidRPr="007042F3">
        <w:rPr>
          <w:rFonts w:ascii="Verdana" w:hAnsi="Verdana"/>
          <w:sz w:val="18"/>
          <w:szCs w:val="18"/>
          <w:u w:val="single"/>
          <w:lang w:val="bg-BG"/>
        </w:rPr>
        <w:t>№</w:t>
      </w:r>
      <w:r w:rsidRPr="007042F3">
        <w:rPr>
          <w:rFonts w:ascii="Verdana" w:hAnsi="Verdana"/>
          <w:sz w:val="18"/>
          <w:szCs w:val="18"/>
          <w:u w:val="single"/>
          <w:lang w:val="en-GB"/>
        </w:rPr>
        <w:t xml:space="preserve"> 3</w:t>
      </w:r>
      <w:r w:rsidRPr="007042F3">
        <w:rPr>
          <w:rFonts w:ascii="Verdana" w:hAnsi="Verdana"/>
          <w:sz w:val="18"/>
          <w:szCs w:val="18"/>
          <w:lang w:val="en-GB"/>
        </w:rPr>
        <w:t xml:space="preserve"> on health requirements for kindergartens (SG </w:t>
      </w:r>
      <w:r w:rsidR="00F066D2" w:rsidRPr="007042F3">
        <w:rPr>
          <w:rFonts w:ascii="Verdana" w:hAnsi="Verdana"/>
          <w:sz w:val="18"/>
          <w:szCs w:val="18"/>
          <w:lang w:val="bg-BG"/>
        </w:rPr>
        <w:t>№</w:t>
      </w:r>
      <w:r w:rsidRPr="007042F3">
        <w:rPr>
          <w:rFonts w:ascii="Verdana" w:hAnsi="Verdana"/>
          <w:sz w:val="18"/>
          <w:szCs w:val="18"/>
          <w:lang w:val="en-GB"/>
        </w:rPr>
        <w:t xml:space="preserve"> 15/2007);</w:t>
      </w:r>
    </w:p>
    <w:p w14:paraId="3313AA70" w14:textId="7DF4F9EB"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F066D2" w:rsidRPr="007042F3">
        <w:rPr>
          <w:rFonts w:ascii="Verdana" w:hAnsi="Verdana"/>
          <w:sz w:val="18"/>
          <w:szCs w:val="18"/>
          <w:u w:val="single"/>
          <w:lang w:val="bg-BG"/>
        </w:rPr>
        <w:t>№</w:t>
      </w:r>
      <w:r w:rsidRPr="007042F3">
        <w:rPr>
          <w:rFonts w:ascii="Verdana" w:hAnsi="Verdana"/>
          <w:sz w:val="18"/>
          <w:szCs w:val="18"/>
          <w:u w:val="single"/>
          <w:lang w:val="en-GB"/>
        </w:rPr>
        <w:t xml:space="preserve"> 26</w:t>
      </w:r>
      <w:r w:rsidRPr="007042F3">
        <w:rPr>
          <w:rFonts w:ascii="Verdana" w:hAnsi="Verdana"/>
          <w:sz w:val="18"/>
          <w:szCs w:val="18"/>
          <w:lang w:val="en-GB"/>
        </w:rPr>
        <w:t xml:space="preserve"> on the organization and operation of nurseries and children's ki</w:t>
      </w:r>
      <w:r w:rsidR="00D132A8" w:rsidRPr="007042F3">
        <w:rPr>
          <w:rFonts w:ascii="Verdana" w:hAnsi="Verdana"/>
          <w:sz w:val="18"/>
          <w:szCs w:val="18"/>
          <w:lang w:val="en-GB"/>
        </w:rPr>
        <w:t>tch</w:t>
      </w:r>
      <w:r w:rsidRPr="007042F3">
        <w:rPr>
          <w:rFonts w:ascii="Verdana" w:hAnsi="Verdana"/>
          <w:sz w:val="18"/>
          <w:szCs w:val="18"/>
          <w:lang w:val="en-GB"/>
        </w:rPr>
        <w:t xml:space="preserve">ens (SG </w:t>
      </w:r>
      <w:r w:rsidR="00F066D2" w:rsidRPr="007042F3">
        <w:rPr>
          <w:rFonts w:ascii="Verdana" w:hAnsi="Verdana"/>
          <w:sz w:val="18"/>
          <w:szCs w:val="18"/>
          <w:lang w:val="bg-BG"/>
        </w:rPr>
        <w:t>№</w:t>
      </w:r>
      <w:r w:rsidRPr="007042F3">
        <w:rPr>
          <w:rFonts w:ascii="Verdana" w:hAnsi="Verdana"/>
          <w:sz w:val="18"/>
          <w:szCs w:val="18"/>
          <w:lang w:val="en-GB"/>
        </w:rPr>
        <w:t xml:space="preserve"> 103/2008);</w:t>
      </w:r>
    </w:p>
    <w:p w14:paraId="4EDAEC9D" w14:textId="0F440687"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Ordinance RD-07-3</w:t>
      </w:r>
      <w:r w:rsidRPr="007042F3">
        <w:rPr>
          <w:rFonts w:ascii="Verdana" w:hAnsi="Verdana"/>
          <w:sz w:val="18"/>
          <w:szCs w:val="18"/>
          <w:lang w:val="en-GB"/>
        </w:rPr>
        <w:t xml:space="preserve"> on the microclimate of workplaces (SG </w:t>
      </w:r>
      <w:r w:rsidR="00F066D2" w:rsidRPr="007042F3">
        <w:rPr>
          <w:rFonts w:ascii="Verdana" w:hAnsi="Verdana"/>
          <w:sz w:val="18"/>
          <w:szCs w:val="18"/>
          <w:lang w:val="bg-BG"/>
        </w:rPr>
        <w:t>№</w:t>
      </w:r>
      <w:r w:rsidRPr="007042F3">
        <w:rPr>
          <w:rFonts w:ascii="Verdana" w:hAnsi="Verdana"/>
          <w:sz w:val="18"/>
          <w:szCs w:val="18"/>
          <w:lang w:val="en-GB"/>
        </w:rPr>
        <w:t xml:space="preserve"> 63/2014);</w:t>
      </w:r>
    </w:p>
    <w:p w14:paraId="7B06D794" w14:textId="6EAD5845"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F066D2" w:rsidRPr="007042F3">
        <w:rPr>
          <w:rFonts w:ascii="Verdana" w:hAnsi="Verdana"/>
          <w:sz w:val="18"/>
          <w:szCs w:val="18"/>
          <w:u w:val="single"/>
          <w:lang w:val="bg-BG"/>
        </w:rPr>
        <w:t>№</w:t>
      </w:r>
      <w:r w:rsidRPr="007042F3">
        <w:rPr>
          <w:rFonts w:ascii="Verdana" w:hAnsi="Verdana"/>
          <w:sz w:val="18"/>
          <w:szCs w:val="18"/>
          <w:u w:val="single"/>
          <w:lang w:val="en-GB"/>
        </w:rPr>
        <w:t xml:space="preserve"> 15</w:t>
      </w:r>
      <w:r w:rsidRPr="007042F3">
        <w:rPr>
          <w:rFonts w:ascii="Verdana" w:hAnsi="Verdana"/>
          <w:sz w:val="18"/>
          <w:szCs w:val="18"/>
          <w:lang w:val="en-GB"/>
        </w:rPr>
        <w:t xml:space="preserve"> of 28 July 2005 on technical rules and standards for the design, construction, and operation of facilities and installations for the production, transmission, and distribution of thermal energy (SG </w:t>
      </w:r>
      <w:r w:rsidR="00F066D2" w:rsidRPr="007042F3">
        <w:rPr>
          <w:rFonts w:ascii="Verdana" w:hAnsi="Verdana"/>
          <w:sz w:val="18"/>
          <w:szCs w:val="18"/>
          <w:lang w:val="bg-BG"/>
        </w:rPr>
        <w:t>№</w:t>
      </w:r>
      <w:r w:rsidRPr="007042F3">
        <w:rPr>
          <w:rFonts w:ascii="Verdana" w:hAnsi="Verdana"/>
          <w:sz w:val="18"/>
          <w:szCs w:val="18"/>
          <w:lang w:val="en-GB"/>
        </w:rPr>
        <w:t xml:space="preserve"> 68/2005);</w:t>
      </w:r>
    </w:p>
    <w:p w14:paraId="3E341EAB" w14:textId="018BA722"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7</w:t>
      </w:r>
      <w:r w:rsidRPr="007042F3">
        <w:rPr>
          <w:rFonts w:ascii="Verdana" w:hAnsi="Verdana"/>
          <w:sz w:val="18"/>
          <w:szCs w:val="18"/>
          <w:lang w:val="en-GB"/>
        </w:rPr>
        <w:t xml:space="preserve"> of 23 September 1999 on the minimum requirements for healthy and safe working conditions at workplaces and the use of work equipment (SG </w:t>
      </w:r>
      <w:r w:rsidR="006E7450" w:rsidRPr="007042F3">
        <w:rPr>
          <w:rFonts w:ascii="Verdana" w:hAnsi="Verdana"/>
          <w:sz w:val="18"/>
          <w:szCs w:val="18"/>
          <w:lang w:val="bg-BG"/>
        </w:rPr>
        <w:t>№</w:t>
      </w:r>
      <w:r w:rsidRPr="007042F3">
        <w:rPr>
          <w:rFonts w:ascii="Verdana" w:hAnsi="Verdana"/>
          <w:sz w:val="18"/>
          <w:szCs w:val="18"/>
          <w:lang w:val="en-GB"/>
        </w:rPr>
        <w:t xml:space="preserve"> 88 of 8 October 1999);</w:t>
      </w:r>
    </w:p>
    <w:p w14:paraId="60785A72" w14:textId="1B4B0650"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6</w:t>
      </w:r>
      <w:r w:rsidRPr="007042F3">
        <w:rPr>
          <w:rFonts w:ascii="Verdana" w:hAnsi="Verdana"/>
          <w:sz w:val="18"/>
          <w:szCs w:val="18"/>
          <w:lang w:val="en-GB"/>
        </w:rPr>
        <w:t xml:space="preserve"> on minimum requirements to ensure the health and safety of workers from risks related to noise exposure (SG </w:t>
      </w:r>
      <w:r w:rsidR="007042F3" w:rsidRPr="007042F3">
        <w:rPr>
          <w:rFonts w:ascii="Verdana" w:hAnsi="Verdana"/>
          <w:sz w:val="18"/>
          <w:szCs w:val="18"/>
          <w:lang w:val="bg-BG"/>
        </w:rPr>
        <w:t>№</w:t>
      </w:r>
      <w:r w:rsidRPr="007042F3">
        <w:rPr>
          <w:rFonts w:ascii="Verdana" w:hAnsi="Verdana"/>
          <w:sz w:val="18"/>
          <w:szCs w:val="18"/>
          <w:lang w:val="en-GB"/>
        </w:rPr>
        <w:t xml:space="preserve"> 70/2005);</w:t>
      </w:r>
    </w:p>
    <w:p w14:paraId="2538CE19" w14:textId="47DCD20D"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6</w:t>
      </w:r>
      <w:r w:rsidRPr="007042F3">
        <w:rPr>
          <w:rFonts w:ascii="Verdana" w:hAnsi="Verdana"/>
          <w:sz w:val="18"/>
          <w:szCs w:val="18"/>
          <w:lang w:val="en-GB"/>
        </w:rPr>
        <w:t xml:space="preserve"> of 26 June 2006 on environmental noise indicators reflecting discomfort </w:t>
      </w:r>
      <w:r w:rsidR="00D132A8" w:rsidRPr="007042F3">
        <w:rPr>
          <w:rFonts w:ascii="Verdana" w:hAnsi="Verdana"/>
          <w:sz w:val="18"/>
          <w:szCs w:val="18"/>
          <w:lang w:val="en-GB"/>
        </w:rPr>
        <w:t xml:space="preserve">level </w:t>
      </w:r>
      <w:r w:rsidRPr="007042F3">
        <w:rPr>
          <w:rFonts w:ascii="Verdana" w:hAnsi="Verdana"/>
          <w:sz w:val="18"/>
          <w:szCs w:val="18"/>
          <w:lang w:val="en-GB"/>
        </w:rPr>
        <w:t>during different parts of the day, limit values of noise indicators</w:t>
      </w:r>
      <w:r w:rsidR="00D132A8" w:rsidRPr="007042F3">
        <w:rPr>
          <w:rFonts w:ascii="Verdana" w:hAnsi="Verdana"/>
          <w:sz w:val="18"/>
          <w:szCs w:val="18"/>
          <w:lang w:val="en-GB"/>
        </w:rPr>
        <w:t xml:space="preserve"> in the </w:t>
      </w:r>
      <w:proofErr w:type="spellStart"/>
      <w:r w:rsidR="00D132A8" w:rsidRPr="007042F3">
        <w:rPr>
          <w:rFonts w:ascii="Verdana" w:hAnsi="Verdana"/>
          <w:sz w:val="18"/>
          <w:szCs w:val="18"/>
          <w:lang w:val="en-GB"/>
        </w:rPr>
        <w:t>enviroment</w:t>
      </w:r>
      <w:proofErr w:type="spellEnd"/>
      <w:r w:rsidRPr="007042F3">
        <w:rPr>
          <w:rFonts w:ascii="Verdana" w:hAnsi="Verdana"/>
          <w:sz w:val="18"/>
          <w:szCs w:val="18"/>
          <w:lang w:val="en-GB"/>
        </w:rPr>
        <w:t>, assessment methods</w:t>
      </w:r>
      <w:r w:rsidR="00D132A8" w:rsidRPr="007042F3">
        <w:rPr>
          <w:rFonts w:ascii="Verdana" w:hAnsi="Verdana"/>
          <w:sz w:val="18"/>
          <w:szCs w:val="18"/>
          <w:lang w:val="en-GB"/>
        </w:rPr>
        <w:t xml:space="preserve"> of the noise indicators</w:t>
      </w:r>
      <w:r w:rsidRPr="007042F3">
        <w:rPr>
          <w:rFonts w:ascii="Verdana" w:hAnsi="Verdana"/>
          <w:sz w:val="18"/>
          <w:szCs w:val="18"/>
          <w:lang w:val="en-GB"/>
        </w:rPr>
        <w:t xml:space="preserve"> and harmful effects of noise on human health (SG </w:t>
      </w:r>
      <w:r w:rsidR="006E7450" w:rsidRPr="007042F3">
        <w:rPr>
          <w:rFonts w:ascii="Verdana" w:hAnsi="Verdana"/>
          <w:sz w:val="18"/>
          <w:szCs w:val="18"/>
          <w:lang w:val="bg-BG"/>
        </w:rPr>
        <w:t>№</w:t>
      </w:r>
      <w:r w:rsidRPr="007042F3">
        <w:rPr>
          <w:rFonts w:ascii="Verdana" w:hAnsi="Verdana"/>
          <w:sz w:val="18"/>
          <w:szCs w:val="18"/>
          <w:lang w:val="en-GB"/>
        </w:rPr>
        <w:t xml:space="preserve"> 58 of 18 July 2006);</w:t>
      </w:r>
    </w:p>
    <w:p w14:paraId="3F8BC708" w14:textId="5B2B4E4D"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6</w:t>
      </w:r>
      <w:r w:rsidRPr="007042F3">
        <w:rPr>
          <w:rFonts w:ascii="Verdana" w:hAnsi="Verdana"/>
          <w:sz w:val="18"/>
          <w:szCs w:val="18"/>
          <w:lang w:val="en-GB"/>
        </w:rPr>
        <w:t xml:space="preserve"> on ensuring normal acoustic conditions in residential and public buildings and areas (SG </w:t>
      </w:r>
      <w:r w:rsidR="006E7450" w:rsidRPr="007042F3">
        <w:rPr>
          <w:rFonts w:ascii="Verdana" w:hAnsi="Verdana"/>
          <w:sz w:val="18"/>
          <w:szCs w:val="18"/>
          <w:lang w:val="bg-BG"/>
        </w:rPr>
        <w:t>№</w:t>
      </w:r>
      <w:r w:rsidRPr="007042F3">
        <w:rPr>
          <w:rFonts w:ascii="Verdana" w:hAnsi="Verdana"/>
          <w:sz w:val="18"/>
          <w:szCs w:val="18"/>
          <w:lang w:val="en-GB"/>
        </w:rPr>
        <w:t xml:space="preserve"> 16 of 25 February 1977);</w:t>
      </w:r>
    </w:p>
    <w:p w14:paraId="143D517E" w14:textId="75780FA2"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49</w:t>
      </w:r>
      <w:r w:rsidRPr="007042F3">
        <w:rPr>
          <w:rFonts w:ascii="Verdana" w:hAnsi="Verdana"/>
          <w:sz w:val="18"/>
          <w:szCs w:val="18"/>
          <w:lang w:val="en-GB"/>
        </w:rPr>
        <w:t xml:space="preserve"> on artificial lighting of buildings (SG </w:t>
      </w:r>
      <w:r w:rsidR="006E7450" w:rsidRPr="007042F3">
        <w:rPr>
          <w:rFonts w:ascii="Verdana" w:hAnsi="Verdana"/>
          <w:sz w:val="18"/>
          <w:szCs w:val="18"/>
          <w:lang w:val="bg-BG"/>
        </w:rPr>
        <w:t>№</w:t>
      </w:r>
      <w:r w:rsidRPr="007042F3">
        <w:rPr>
          <w:rFonts w:ascii="Verdana" w:hAnsi="Verdana"/>
          <w:sz w:val="18"/>
          <w:szCs w:val="18"/>
          <w:lang w:val="en-GB"/>
        </w:rPr>
        <w:t xml:space="preserve"> 7 of 23 January 1976, amended SG </w:t>
      </w:r>
      <w:r w:rsidR="006E7450" w:rsidRPr="007042F3">
        <w:rPr>
          <w:rFonts w:ascii="Verdana" w:hAnsi="Verdana"/>
          <w:sz w:val="18"/>
          <w:szCs w:val="18"/>
          <w:lang w:val="bg-BG"/>
        </w:rPr>
        <w:t>№</w:t>
      </w:r>
      <w:r w:rsidRPr="007042F3">
        <w:rPr>
          <w:rFonts w:ascii="Verdana" w:hAnsi="Verdana"/>
          <w:sz w:val="18"/>
          <w:szCs w:val="18"/>
          <w:lang w:val="en-GB"/>
        </w:rPr>
        <w:t xml:space="preserve"> 64 of 10 August 1976);</w:t>
      </w:r>
    </w:p>
    <w:p w14:paraId="407F01D1" w14:textId="3D34BFE0"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13</w:t>
      </w:r>
      <w:r w:rsidRPr="007042F3">
        <w:rPr>
          <w:rFonts w:ascii="Verdana" w:hAnsi="Verdana"/>
          <w:sz w:val="18"/>
          <w:szCs w:val="18"/>
          <w:lang w:val="en-GB"/>
        </w:rPr>
        <w:t xml:space="preserve"> of 30 December 2003 on the protection of workers from risks related to exposure to chemical agents at work (SG </w:t>
      </w:r>
      <w:r w:rsidR="006E7450" w:rsidRPr="007042F3">
        <w:rPr>
          <w:rFonts w:ascii="Verdana" w:hAnsi="Verdana"/>
          <w:sz w:val="18"/>
          <w:szCs w:val="18"/>
          <w:lang w:val="bg-BG"/>
        </w:rPr>
        <w:t>№</w:t>
      </w:r>
      <w:r w:rsidRPr="007042F3">
        <w:rPr>
          <w:rFonts w:ascii="Verdana" w:hAnsi="Verdana"/>
          <w:sz w:val="18"/>
          <w:szCs w:val="18"/>
          <w:lang w:val="en-GB"/>
        </w:rPr>
        <w:t xml:space="preserve"> 8 of 30 January 2004);</w:t>
      </w:r>
    </w:p>
    <w:p w14:paraId="2C1B7AC3" w14:textId="3718019D"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3</w:t>
      </w:r>
      <w:r w:rsidRPr="007042F3">
        <w:rPr>
          <w:rFonts w:ascii="Verdana" w:hAnsi="Verdana"/>
          <w:sz w:val="18"/>
          <w:szCs w:val="18"/>
          <w:lang w:val="en-GB"/>
        </w:rPr>
        <w:t xml:space="preserve"> of 9 June 2004 on the arrangement of electrical installations and power lines (SG </w:t>
      </w:r>
      <w:r w:rsidR="006E7450" w:rsidRPr="007042F3">
        <w:rPr>
          <w:rFonts w:ascii="Verdana" w:hAnsi="Verdana"/>
          <w:sz w:val="18"/>
          <w:szCs w:val="18"/>
          <w:lang w:val="bg-BG"/>
        </w:rPr>
        <w:t>№</w:t>
      </w:r>
      <w:r w:rsidRPr="007042F3">
        <w:rPr>
          <w:rFonts w:ascii="Verdana" w:hAnsi="Verdana"/>
          <w:sz w:val="18"/>
          <w:szCs w:val="18"/>
          <w:lang w:val="en-GB"/>
        </w:rPr>
        <w:t xml:space="preserve"> 90 of 13 October 2004);</w:t>
      </w:r>
    </w:p>
    <w:p w14:paraId="23C3F24E" w14:textId="5A1F9C12"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16-116</w:t>
      </w:r>
      <w:r w:rsidRPr="007042F3">
        <w:rPr>
          <w:rFonts w:ascii="Verdana" w:hAnsi="Verdana"/>
          <w:sz w:val="18"/>
          <w:szCs w:val="18"/>
          <w:lang w:val="en-GB"/>
        </w:rPr>
        <w:t xml:space="preserve"> of 8 February 2008 on technical operation of energy equipment (SG </w:t>
      </w:r>
      <w:r w:rsidR="006E7450" w:rsidRPr="007042F3">
        <w:rPr>
          <w:rFonts w:ascii="Verdana" w:hAnsi="Verdana"/>
          <w:sz w:val="18"/>
          <w:szCs w:val="18"/>
          <w:lang w:val="bg-BG"/>
        </w:rPr>
        <w:t>№</w:t>
      </w:r>
      <w:r w:rsidRPr="007042F3">
        <w:rPr>
          <w:rFonts w:ascii="Verdana" w:hAnsi="Verdana"/>
          <w:sz w:val="18"/>
          <w:szCs w:val="18"/>
          <w:lang w:val="en-GB"/>
        </w:rPr>
        <w:t xml:space="preserve"> 26 of 7 March 2008);</w:t>
      </w:r>
    </w:p>
    <w:p w14:paraId="622B08F8" w14:textId="033442D5"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4</w:t>
      </w:r>
      <w:r w:rsidRPr="007042F3">
        <w:rPr>
          <w:rFonts w:ascii="Verdana" w:hAnsi="Verdana"/>
          <w:sz w:val="18"/>
          <w:szCs w:val="18"/>
          <w:lang w:val="en-GB"/>
        </w:rPr>
        <w:t xml:space="preserve"> of 22 December 2010 on lightning protection of buildings, external installations and open areas (SG </w:t>
      </w:r>
      <w:r w:rsidR="006E7450" w:rsidRPr="007042F3">
        <w:rPr>
          <w:rFonts w:ascii="Verdana" w:hAnsi="Verdana"/>
          <w:sz w:val="18"/>
          <w:szCs w:val="18"/>
          <w:lang w:val="bg-BG"/>
        </w:rPr>
        <w:t>№</w:t>
      </w:r>
      <w:r w:rsidRPr="007042F3">
        <w:rPr>
          <w:rFonts w:ascii="Verdana" w:hAnsi="Verdana"/>
          <w:sz w:val="18"/>
          <w:szCs w:val="18"/>
          <w:lang w:val="en-GB"/>
        </w:rPr>
        <w:t xml:space="preserve"> 6 of 18 January 2011);</w:t>
      </w:r>
    </w:p>
    <w:p w14:paraId="3BBDE7A2" w14:textId="7BE86EF5"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Ordinance RD-07-5</w:t>
      </w:r>
      <w:r w:rsidRPr="007042F3">
        <w:rPr>
          <w:rFonts w:ascii="Verdana" w:hAnsi="Verdana"/>
          <w:sz w:val="18"/>
          <w:szCs w:val="18"/>
          <w:lang w:val="en-GB"/>
        </w:rPr>
        <w:t xml:space="preserve"> of 15 November 2016 on minimum requirements to ensure the health and safety of workers from risks related to exposure to electromagnetic fields (SG </w:t>
      </w:r>
      <w:r w:rsidR="006E7450" w:rsidRPr="007042F3">
        <w:rPr>
          <w:rFonts w:ascii="Verdana" w:hAnsi="Verdana"/>
          <w:sz w:val="18"/>
          <w:szCs w:val="18"/>
          <w:lang w:val="bg-BG"/>
        </w:rPr>
        <w:t>№</w:t>
      </w:r>
      <w:r w:rsidRPr="007042F3">
        <w:rPr>
          <w:rFonts w:ascii="Verdana" w:hAnsi="Verdana"/>
          <w:sz w:val="18"/>
          <w:szCs w:val="18"/>
          <w:lang w:val="en-GB"/>
        </w:rPr>
        <w:t xml:space="preserve"> 95 of 29 November 2016);</w:t>
      </w:r>
    </w:p>
    <w:p w14:paraId="6C2F37D2" w14:textId="5215A883"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9</w:t>
      </w:r>
      <w:r w:rsidRPr="007042F3">
        <w:rPr>
          <w:rFonts w:ascii="Verdana" w:hAnsi="Verdana"/>
          <w:sz w:val="18"/>
          <w:szCs w:val="18"/>
          <w:lang w:val="en-GB"/>
        </w:rPr>
        <w:t xml:space="preserve"> of 14 March 1991 on maximum permissible levels of electromagnetic fields in populated areas and the determination of sanitary-protective zones around emitting sources (SG </w:t>
      </w:r>
      <w:r w:rsidR="006E7450" w:rsidRPr="007042F3">
        <w:rPr>
          <w:rFonts w:ascii="Verdana" w:hAnsi="Verdana"/>
          <w:sz w:val="18"/>
          <w:szCs w:val="18"/>
          <w:lang w:val="bg-BG"/>
        </w:rPr>
        <w:t>№</w:t>
      </w:r>
      <w:r w:rsidRPr="007042F3">
        <w:rPr>
          <w:rFonts w:ascii="Verdana" w:hAnsi="Verdana"/>
          <w:sz w:val="18"/>
          <w:szCs w:val="18"/>
          <w:lang w:val="en-GB"/>
        </w:rPr>
        <w:t xml:space="preserve"> 35 of 3 May 1991);</w:t>
      </w:r>
    </w:p>
    <w:p w14:paraId="65972AA1" w14:textId="77777777"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Collection of Methods</w:t>
      </w:r>
      <w:r w:rsidRPr="007042F3">
        <w:rPr>
          <w:rFonts w:ascii="Verdana" w:hAnsi="Verdana"/>
          <w:sz w:val="18"/>
          <w:szCs w:val="18"/>
          <w:lang w:val="en-GB"/>
        </w:rPr>
        <w:t xml:space="preserve"> for Hygienic Research, NCEMEH, Vol. II – “Method for Telemetric Measurement of Heart Rate During Work,” 2000;</w:t>
      </w:r>
    </w:p>
    <w:p w14:paraId="2916CB86" w14:textId="77777777"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Methodology for Measurement</w:t>
      </w:r>
      <w:r w:rsidRPr="007042F3">
        <w:rPr>
          <w:rFonts w:ascii="Verdana" w:hAnsi="Verdana"/>
          <w:sz w:val="18"/>
          <w:szCs w:val="18"/>
          <w:lang w:val="en-GB"/>
        </w:rPr>
        <w:t xml:space="preserve"> and Assessment of Electromagnetic Fields in the Vicinity of Mobile Communication Antenna Systems, Collection of Methods for Hygienic Research, NCEMEH, Vol. IV;</w:t>
      </w:r>
    </w:p>
    <w:p w14:paraId="63FEE6B2" w14:textId="77777777"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Methodological Guidelines 40-85</w:t>
      </w:r>
      <w:r w:rsidRPr="007042F3">
        <w:rPr>
          <w:rFonts w:ascii="Verdana" w:hAnsi="Verdana"/>
          <w:sz w:val="18"/>
          <w:szCs w:val="18"/>
          <w:lang w:val="en-GB"/>
        </w:rPr>
        <w:t xml:space="preserve"> "Methods for Measurement and Assessment of Artificial Lighting in Buildings," Standards Publishing, 1985;</w:t>
      </w:r>
    </w:p>
    <w:p w14:paraId="257851B5" w14:textId="7E0353D0"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Ordinance RD-02-20-3</w:t>
      </w:r>
      <w:r w:rsidRPr="007042F3">
        <w:rPr>
          <w:rFonts w:ascii="Verdana" w:hAnsi="Verdana"/>
          <w:sz w:val="18"/>
          <w:szCs w:val="18"/>
          <w:lang w:val="en-GB"/>
        </w:rPr>
        <w:t xml:space="preserve"> of 21 December 2015 on the design, execution, and maintenance of public service buildings in the fields of education and science, healthcare, culture and arts (SG </w:t>
      </w:r>
      <w:r w:rsidR="006E7450" w:rsidRPr="007042F3">
        <w:rPr>
          <w:rFonts w:ascii="Verdana" w:hAnsi="Verdana"/>
          <w:sz w:val="18"/>
          <w:szCs w:val="18"/>
          <w:lang w:val="bg-BG"/>
        </w:rPr>
        <w:t>№</w:t>
      </w:r>
      <w:r w:rsidRPr="007042F3">
        <w:rPr>
          <w:rFonts w:ascii="Verdana" w:hAnsi="Verdana"/>
          <w:sz w:val="18"/>
          <w:szCs w:val="18"/>
          <w:lang w:val="en-GB"/>
        </w:rPr>
        <w:t xml:space="preserve"> 5 of 19 January 2016);</w:t>
      </w:r>
    </w:p>
    <w:p w14:paraId="123A910E" w14:textId="181C66D5"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28 </w:t>
      </w:r>
      <w:r w:rsidRPr="007042F3">
        <w:rPr>
          <w:rFonts w:ascii="Verdana" w:hAnsi="Verdana"/>
          <w:sz w:val="18"/>
          <w:szCs w:val="18"/>
          <w:lang w:val="en-GB"/>
        </w:rPr>
        <w:t>of 9 December 2008 on the organization, operation, and nomenclature of pharmacies and medicinal products (SG No. 109 of 23 December 2008);</w:t>
      </w:r>
    </w:p>
    <w:p w14:paraId="5DDEDA77" w14:textId="512564D5"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19</w:t>
      </w:r>
      <w:r w:rsidRPr="007042F3">
        <w:rPr>
          <w:rFonts w:ascii="Verdana" w:hAnsi="Verdana"/>
          <w:sz w:val="18"/>
          <w:szCs w:val="18"/>
          <w:lang w:val="en-GB"/>
        </w:rPr>
        <w:t xml:space="preserve"> of 27 August 2008 on the organization and operation of optician services and health requirements (amended title – SG No. 103 of 2011), (SG </w:t>
      </w:r>
      <w:r w:rsidR="006E7450" w:rsidRPr="007042F3">
        <w:rPr>
          <w:rFonts w:ascii="Verdana" w:hAnsi="Verdana"/>
          <w:sz w:val="18"/>
          <w:szCs w:val="18"/>
          <w:lang w:val="bg-BG"/>
        </w:rPr>
        <w:t>№</w:t>
      </w:r>
      <w:r w:rsidRPr="007042F3">
        <w:rPr>
          <w:rFonts w:ascii="Verdana" w:hAnsi="Verdana"/>
          <w:sz w:val="18"/>
          <w:szCs w:val="18"/>
          <w:lang w:val="en-GB"/>
        </w:rPr>
        <w:t xml:space="preserve"> 79 of 9 September 2008);</w:t>
      </w:r>
    </w:p>
    <w:p w14:paraId="67561BF7" w14:textId="3A35B817"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Instruction 34</w:t>
      </w:r>
      <w:r w:rsidRPr="007042F3">
        <w:rPr>
          <w:rFonts w:ascii="Verdana" w:hAnsi="Verdana"/>
          <w:sz w:val="18"/>
          <w:szCs w:val="18"/>
          <w:lang w:val="en-GB"/>
        </w:rPr>
        <w:t xml:space="preserve"> on hygiene of sports facilities and equipment (SG </w:t>
      </w:r>
      <w:r w:rsidR="006E7450" w:rsidRPr="007042F3">
        <w:rPr>
          <w:rFonts w:ascii="Verdana" w:hAnsi="Verdana"/>
          <w:sz w:val="18"/>
          <w:szCs w:val="18"/>
          <w:lang w:val="bg-BG"/>
        </w:rPr>
        <w:t>№</w:t>
      </w:r>
      <w:r w:rsidRPr="007042F3">
        <w:rPr>
          <w:rFonts w:ascii="Verdana" w:hAnsi="Verdana"/>
          <w:sz w:val="18"/>
          <w:szCs w:val="18"/>
          <w:lang w:val="en-GB"/>
        </w:rPr>
        <w:t xml:space="preserve"> 82 of 24 October 1975);</w:t>
      </w:r>
    </w:p>
    <w:p w14:paraId="3CE2EB59" w14:textId="23B57C8B"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21</w:t>
      </w:r>
      <w:r w:rsidRPr="007042F3">
        <w:rPr>
          <w:rFonts w:ascii="Verdana" w:hAnsi="Verdana"/>
          <w:sz w:val="18"/>
          <w:szCs w:val="18"/>
          <w:lang w:val="en-GB"/>
        </w:rPr>
        <w:t xml:space="preserve"> of 11 May 2007 on rules for the construction of mobile telecommunication networks and installations (SG No. 41 of 22 May 2007);</w:t>
      </w:r>
    </w:p>
    <w:p w14:paraId="027FCFBA" w14:textId="4CEBBDAD" w:rsidR="00132B26" w:rsidRPr="007042F3" w:rsidRDefault="00132B26" w:rsidP="004A2763">
      <w:pPr>
        <w:ind w:right="120"/>
        <w:jc w:val="both"/>
        <w:rPr>
          <w:rFonts w:ascii="Verdana" w:hAnsi="Verdana"/>
          <w:sz w:val="18"/>
          <w:szCs w:val="18"/>
          <w:lang w:val="en-GB"/>
        </w:rPr>
      </w:pPr>
      <w:r w:rsidRPr="007042F3">
        <w:rPr>
          <w:rFonts w:ascii="Verdana" w:hAnsi="Verdana"/>
          <w:sz w:val="18"/>
          <w:szCs w:val="18"/>
          <w:u w:val="single"/>
          <w:lang w:val="en-GB"/>
        </w:rPr>
        <w:t xml:space="preserve">Ordinance </w:t>
      </w:r>
      <w:r w:rsidR="006E7450" w:rsidRPr="007042F3">
        <w:rPr>
          <w:rFonts w:ascii="Verdana" w:hAnsi="Verdana"/>
          <w:sz w:val="18"/>
          <w:szCs w:val="18"/>
          <w:u w:val="single"/>
          <w:lang w:val="bg-BG"/>
        </w:rPr>
        <w:t>№</w:t>
      </w:r>
      <w:r w:rsidRPr="007042F3">
        <w:rPr>
          <w:rFonts w:ascii="Verdana" w:hAnsi="Verdana"/>
          <w:sz w:val="18"/>
          <w:szCs w:val="18"/>
          <w:u w:val="single"/>
          <w:lang w:val="en-GB"/>
        </w:rPr>
        <w:t xml:space="preserve"> 10</w:t>
      </w:r>
      <w:r w:rsidRPr="007042F3">
        <w:rPr>
          <w:rFonts w:ascii="Verdana" w:hAnsi="Verdana"/>
          <w:sz w:val="18"/>
          <w:szCs w:val="18"/>
          <w:lang w:val="en-GB"/>
        </w:rPr>
        <w:t xml:space="preserve"> of 26 September 2003 on the protection of workers from risks related to exposure to carcinogens and mutagens at work (SG </w:t>
      </w:r>
      <w:r w:rsidR="006E7450" w:rsidRPr="007042F3">
        <w:rPr>
          <w:rFonts w:ascii="Verdana" w:hAnsi="Verdana"/>
          <w:sz w:val="18"/>
          <w:szCs w:val="18"/>
          <w:lang w:val="bg-BG"/>
        </w:rPr>
        <w:t>№</w:t>
      </w:r>
      <w:r w:rsidRPr="007042F3">
        <w:rPr>
          <w:rFonts w:ascii="Verdana" w:hAnsi="Verdana"/>
          <w:sz w:val="18"/>
          <w:szCs w:val="18"/>
          <w:lang w:val="en-GB"/>
        </w:rPr>
        <w:t xml:space="preserve"> 94 of 24 October 2003);</w:t>
      </w:r>
    </w:p>
    <w:p w14:paraId="4334BBBD" w14:textId="2DF670F4" w:rsidR="00132B26" w:rsidRDefault="00132B26" w:rsidP="004A2763">
      <w:pPr>
        <w:ind w:right="120"/>
        <w:jc w:val="both"/>
        <w:rPr>
          <w:rFonts w:ascii="Verdana" w:hAnsi="Verdana"/>
          <w:sz w:val="18"/>
          <w:szCs w:val="18"/>
          <w:lang w:val="bg-BG"/>
        </w:rPr>
      </w:pPr>
      <w:r w:rsidRPr="007042F3">
        <w:rPr>
          <w:rFonts w:ascii="Verdana" w:hAnsi="Verdana"/>
          <w:sz w:val="18"/>
          <w:szCs w:val="18"/>
          <w:u w:val="single"/>
          <w:lang w:val="en-GB"/>
        </w:rPr>
        <w:t>T</w:t>
      </w:r>
      <w:r w:rsidR="006E7450" w:rsidRPr="007042F3">
        <w:rPr>
          <w:rFonts w:ascii="Verdana" w:hAnsi="Verdana"/>
          <w:sz w:val="18"/>
          <w:szCs w:val="18"/>
          <w:u w:val="single"/>
        </w:rPr>
        <w:t>C</w:t>
      </w:r>
      <w:r w:rsidRPr="007042F3">
        <w:rPr>
          <w:rFonts w:ascii="Verdana" w:hAnsi="Verdana"/>
          <w:sz w:val="18"/>
          <w:szCs w:val="18"/>
          <w:lang w:val="en-GB"/>
        </w:rPr>
        <w:t xml:space="preserve"> – Technical Specification.</w:t>
      </w:r>
    </w:p>
    <w:p w14:paraId="6571D208" w14:textId="77777777" w:rsidR="007042F3" w:rsidRDefault="007042F3" w:rsidP="004A2763">
      <w:pPr>
        <w:ind w:right="120"/>
        <w:jc w:val="both"/>
        <w:rPr>
          <w:rFonts w:ascii="Verdana" w:hAnsi="Verdana"/>
          <w:sz w:val="18"/>
          <w:szCs w:val="18"/>
          <w:lang w:val="bg-BG"/>
        </w:rPr>
      </w:pPr>
    </w:p>
    <w:p w14:paraId="3658323F" w14:textId="77777777" w:rsidR="007042F3" w:rsidRDefault="007042F3" w:rsidP="004A2763">
      <w:pPr>
        <w:ind w:right="120"/>
        <w:jc w:val="both"/>
        <w:rPr>
          <w:rFonts w:ascii="Verdana" w:hAnsi="Verdana"/>
          <w:sz w:val="18"/>
          <w:szCs w:val="18"/>
          <w:lang w:val="bg-BG"/>
        </w:rPr>
      </w:pPr>
    </w:p>
    <w:p w14:paraId="53C65F03" w14:textId="77777777" w:rsidR="007042F3" w:rsidRDefault="007042F3" w:rsidP="004A2763">
      <w:pPr>
        <w:ind w:right="120"/>
        <w:jc w:val="both"/>
        <w:rPr>
          <w:rFonts w:ascii="Verdana" w:hAnsi="Verdana"/>
          <w:sz w:val="18"/>
          <w:szCs w:val="18"/>
          <w:lang w:val="bg-BG"/>
        </w:rPr>
      </w:pPr>
    </w:p>
    <w:p w14:paraId="0824819D" w14:textId="77777777" w:rsidR="007042F3" w:rsidRPr="007042F3" w:rsidRDefault="007042F3" w:rsidP="004A2763">
      <w:pPr>
        <w:ind w:right="120"/>
        <w:jc w:val="both"/>
        <w:rPr>
          <w:rFonts w:ascii="Verdana" w:hAnsi="Verdana"/>
          <w:sz w:val="18"/>
          <w:szCs w:val="18"/>
          <w:lang w:val="bg-BG"/>
        </w:rPr>
      </w:pPr>
    </w:p>
    <w:sectPr w:rsidR="007042F3" w:rsidRPr="007042F3" w:rsidSect="004A2763">
      <w:footerReference w:type="default" r:id="rId8"/>
      <w:footerReference w:type="first" r:id="rId9"/>
      <w:pgSz w:w="11907" w:h="16840" w:code="9"/>
      <w:pgMar w:top="720" w:right="1197" w:bottom="562" w:left="1080" w:header="1138" w:footer="418"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4A525" w14:textId="77777777" w:rsidR="0030646F" w:rsidRDefault="0030646F">
      <w:r>
        <w:separator/>
      </w:r>
    </w:p>
  </w:endnote>
  <w:endnote w:type="continuationSeparator" w:id="0">
    <w:p w14:paraId="74E15202" w14:textId="77777777" w:rsidR="0030646F" w:rsidRDefault="0030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Sorts">
    <w:altName w:val="Symbol"/>
    <w:panose1 w:val="00000000000000000000"/>
    <w:charset w:val="02"/>
    <w:family w:val="auto"/>
    <w:notTrueType/>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altName w:val="Arial"/>
    <w:charset w:val="00"/>
    <w:family w:val="swiss"/>
    <w:pitch w:val="variable"/>
  </w:font>
  <w:font w:name="AR PL UMing HK">
    <w:charset w:val="80"/>
    <w:family w:val="auto"/>
    <w:pitch w:val="variable"/>
  </w:font>
  <w:font w:name="Lohit Hindi">
    <w:altName w:val="MS Gothic"/>
    <w:charset w:val="80"/>
    <w:family w:val="auto"/>
    <w:pitch w:val="variable"/>
  </w:font>
  <w:font w:name="HebarU">
    <w:altName w:val="Courier New"/>
    <w:charset w:val="00"/>
    <w:family w:val="auto"/>
    <w:pitch w:val="variable"/>
    <w:sig w:usb0="00000001"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9F85B" w14:textId="77777777" w:rsidR="00F84BB5" w:rsidRPr="006839E2" w:rsidRDefault="00F84BB5" w:rsidP="002C7293">
    <w:pPr>
      <w:rPr>
        <w:rFonts w:ascii="Verdana" w:hAnsi="Verdana"/>
        <w:sz w:val="16"/>
        <w:szCs w:val="16"/>
        <w:lang w:val="bg-BG"/>
      </w:rPr>
    </w:pPr>
  </w:p>
  <w:p w14:paraId="587D2DE8" w14:textId="22DEA453" w:rsidR="009B6E95" w:rsidRPr="00B159D1" w:rsidRDefault="00F84BB5" w:rsidP="00D36F2C">
    <w:pPr>
      <w:rPr>
        <w:rFonts w:ascii="Verdana" w:eastAsia="Calibri" w:hAnsi="Verdana"/>
        <w:bCs/>
        <w:sz w:val="18"/>
        <w:szCs w:val="18"/>
        <w:lang w:val="bg-BG"/>
      </w:rPr>
    </w:pPr>
    <w:r>
      <w:rPr>
        <w:rFonts w:ascii="Verdana" w:hAnsi="Verdana"/>
        <w:sz w:val="18"/>
        <w:szCs w:val="18"/>
      </w:rPr>
      <w:t xml:space="preserve">       </w:t>
    </w:r>
    <w:r w:rsidR="00EF6A6D">
      <w:rPr>
        <w:rFonts w:ascii="Verdana" w:hAnsi="Verdana"/>
        <w:sz w:val="18"/>
        <w:szCs w:val="18"/>
        <w:lang w:val="bg-BG"/>
      </w:rPr>
      <w:t xml:space="preserve">                                                                                              </w:t>
    </w:r>
    <w:r w:rsidRPr="001B68C1">
      <w:rPr>
        <w:rStyle w:val="PageNumber"/>
        <w:rFonts w:ascii="Verdana" w:hAnsi="Verdana"/>
        <w:sz w:val="18"/>
        <w:szCs w:val="18"/>
        <w:lang w:val="bg-BG"/>
      </w:rPr>
      <w:tab/>
    </w:r>
    <w:r>
      <w:rPr>
        <w:rStyle w:val="PageNumber"/>
        <w:rFonts w:ascii="Verdana" w:hAnsi="Verdana"/>
        <w:sz w:val="18"/>
        <w:szCs w:val="18"/>
      </w:rPr>
      <w:t xml:space="preserve">                                    </w:t>
    </w:r>
    <w:r w:rsidRPr="001B68C1">
      <w:rPr>
        <w:rStyle w:val="PageNumber"/>
        <w:rFonts w:ascii="Verdana" w:hAnsi="Verdana"/>
        <w:sz w:val="18"/>
        <w:szCs w:val="18"/>
      </w:rPr>
      <w:fldChar w:fldCharType="begin"/>
    </w:r>
    <w:r w:rsidRPr="001B68C1">
      <w:rPr>
        <w:rStyle w:val="PageNumber"/>
        <w:rFonts w:ascii="Verdana" w:hAnsi="Verdana"/>
        <w:sz w:val="18"/>
        <w:szCs w:val="18"/>
      </w:rPr>
      <w:instrText xml:space="preserve">PAGE  </w:instrText>
    </w:r>
    <w:r w:rsidRPr="001B68C1">
      <w:rPr>
        <w:rStyle w:val="PageNumber"/>
        <w:rFonts w:ascii="Verdana" w:hAnsi="Verdana"/>
        <w:sz w:val="18"/>
        <w:szCs w:val="18"/>
      </w:rPr>
      <w:fldChar w:fldCharType="separate"/>
    </w:r>
    <w:r w:rsidR="005E61A3">
      <w:rPr>
        <w:rStyle w:val="PageNumber"/>
        <w:rFonts w:ascii="Verdana" w:hAnsi="Verdana"/>
        <w:noProof/>
        <w:sz w:val="18"/>
        <w:szCs w:val="18"/>
      </w:rPr>
      <w:t>4</w:t>
    </w:r>
    <w:r w:rsidRPr="001B68C1">
      <w:rPr>
        <w:rStyle w:val="PageNumber"/>
        <w:rFonts w:ascii="Verdana" w:hAnsi="Verdana"/>
        <w:sz w:val="18"/>
        <w:szCs w:val="18"/>
      </w:rPr>
      <w:fldChar w:fldCharType="end"/>
    </w:r>
    <w:r w:rsidRPr="001B68C1">
      <w:rPr>
        <w:rStyle w:val="PageNumber"/>
        <w:rFonts w:ascii="Verdana" w:hAnsi="Verdana"/>
        <w:sz w:val="18"/>
        <w:szCs w:val="18"/>
        <w:lang w:val="bg-BG"/>
      </w:rPr>
      <w:t>/</w:t>
    </w:r>
    <w:r w:rsidR="009B6E95">
      <w:rPr>
        <w:rFonts w:ascii="Verdana" w:eastAsia="Calibri" w:hAnsi="Verdana"/>
        <w:bCs/>
        <w:sz w:val="18"/>
        <w:szCs w:val="18"/>
        <w:lang w:val="bg-BG"/>
      </w:rPr>
      <w:t>4</w:t>
    </w:r>
  </w:p>
  <w:p w14:paraId="4DD08349" w14:textId="77777777" w:rsidR="008600AA" w:rsidRPr="00D36F2C" w:rsidRDefault="008600AA" w:rsidP="00D36F2C">
    <w:pPr>
      <w:rPr>
        <w:rFonts w:ascii="Verdana" w:hAnsi="Verdana"/>
        <w:sz w:val="18"/>
        <w:szCs w:val="18"/>
      </w:rPr>
    </w:pPr>
  </w:p>
  <w:p w14:paraId="53495D29" w14:textId="77777777" w:rsidR="00F84BB5" w:rsidRDefault="00F84BB5" w:rsidP="00D36F2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0C3FA" w14:textId="77777777" w:rsidR="00F84BB5" w:rsidRPr="00C21E14" w:rsidRDefault="00F84BB5" w:rsidP="00BC4832">
    <w:pPr>
      <w:pStyle w:val="Footer"/>
      <w:tabs>
        <w:tab w:val="left" w:pos="7230"/>
        <w:tab w:val="left" w:pos="7655"/>
      </w:tabs>
      <w:spacing w:line="216" w:lineRule="auto"/>
      <w:ind w:left="-851" w:right="-285"/>
      <w:jc w:val="center"/>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1799E" w14:textId="77777777" w:rsidR="0030646F" w:rsidRDefault="0030646F">
      <w:r>
        <w:separator/>
      </w:r>
    </w:p>
  </w:footnote>
  <w:footnote w:type="continuationSeparator" w:id="0">
    <w:p w14:paraId="744174E6" w14:textId="77777777" w:rsidR="0030646F" w:rsidRDefault="003064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4"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6"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7"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9"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0"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4F24BB"/>
    <w:multiLevelType w:val="hybridMultilevel"/>
    <w:tmpl w:val="A2EE1AC8"/>
    <w:lvl w:ilvl="0" w:tplc="5962A000">
      <w:start w:val="8"/>
      <w:numFmt w:val="bullet"/>
      <w:lvlText w:val="-"/>
      <w:lvlJc w:val="left"/>
      <w:pPr>
        <w:ind w:left="720" w:hanging="360"/>
      </w:pPr>
      <w:rPr>
        <w:rFonts w:ascii="Times New Roman" w:eastAsia="Verdan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7C138AB"/>
    <w:multiLevelType w:val="multilevel"/>
    <w:tmpl w:val="36F84C54"/>
    <w:lvl w:ilvl="0">
      <w:start w:val="1"/>
      <w:numFmt w:val="decimal"/>
      <w:lvlText w:val="%1."/>
      <w:lvlJc w:val="left"/>
      <w:rPr>
        <w:rFonts w:ascii="Verdana" w:eastAsia="Times New Roman" w:hAnsi="Verdana" w:cs="Times New Roman"/>
        <w:b w:val="0"/>
        <w:bCs w:val="0"/>
        <w:i w:val="0"/>
        <w:iCs w:val="0"/>
        <w:smallCaps w:val="0"/>
        <w:strike w:val="0"/>
        <w:color w:val="000000"/>
        <w:spacing w:val="0"/>
        <w:w w:val="100"/>
        <w:position w:val="0"/>
        <w:sz w:val="20"/>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75834FA"/>
    <w:multiLevelType w:val="multilevel"/>
    <w:tmpl w:val="14B840F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9" w15:restartNumberingAfterBreak="0">
    <w:nsid w:val="4BE41EFF"/>
    <w:multiLevelType w:val="hybridMultilevel"/>
    <w:tmpl w:val="40B0FEB6"/>
    <w:lvl w:ilvl="0" w:tplc="89504DDA">
      <w:numFmt w:val="bullet"/>
      <w:lvlText w:val="–"/>
      <w:lvlJc w:val="left"/>
      <w:pPr>
        <w:ind w:left="420" w:hanging="360"/>
      </w:pPr>
      <w:rPr>
        <w:rFonts w:ascii="Times New Roman" w:eastAsia="Times New Roman" w:hAnsi="Times New Roman" w:hint="default"/>
      </w:rPr>
    </w:lvl>
    <w:lvl w:ilvl="1" w:tplc="04020003" w:tentative="1">
      <w:start w:val="1"/>
      <w:numFmt w:val="bullet"/>
      <w:lvlText w:val="o"/>
      <w:lvlJc w:val="left"/>
      <w:pPr>
        <w:ind w:left="1140" w:hanging="360"/>
      </w:pPr>
      <w:rPr>
        <w:rFonts w:ascii="Courier New" w:hAnsi="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20" w15:restartNumberingAfterBreak="0">
    <w:nsid w:val="4D7A7D3C"/>
    <w:multiLevelType w:val="multilevel"/>
    <w:tmpl w:val="70F6185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221EF3"/>
    <w:multiLevelType w:val="multilevel"/>
    <w:tmpl w:val="18E6845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24" w15:restartNumberingAfterBreak="0">
    <w:nsid w:val="60F136EB"/>
    <w:multiLevelType w:val="multilevel"/>
    <w:tmpl w:val="42BCA62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1E6B99"/>
    <w:multiLevelType w:val="multilevel"/>
    <w:tmpl w:val="59EE9C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446718"/>
    <w:multiLevelType w:val="multilevel"/>
    <w:tmpl w:val="AEA439EA"/>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28" w15:restartNumberingAfterBreak="0">
    <w:nsid w:val="70D7269A"/>
    <w:multiLevelType w:val="multilevel"/>
    <w:tmpl w:val="29F609E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727C4A"/>
    <w:multiLevelType w:val="hybridMultilevel"/>
    <w:tmpl w:val="1026E83A"/>
    <w:lvl w:ilvl="0" w:tplc="04020011">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0" w15:restartNumberingAfterBreak="0">
    <w:nsid w:val="76BA0E7D"/>
    <w:multiLevelType w:val="hybridMultilevel"/>
    <w:tmpl w:val="9B021EFC"/>
    <w:lvl w:ilvl="0" w:tplc="C22487F8">
      <w:start w:val="1"/>
      <w:numFmt w:val="decimal"/>
      <w:lvlText w:val="%1."/>
      <w:lvlJc w:val="left"/>
      <w:pPr>
        <w:tabs>
          <w:tab w:val="num" w:pos="1103"/>
        </w:tabs>
        <w:ind w:left="596" w:hanging="170"/>
      </w:pPr>
      <w:rPr>
        <w:rFonts w:cs="Times New Roman" w:hint="default"/>
      </w:rPr>
    </w:lvl>
    <w:lvl w:ilvl="1" w:tplc="04020019">
      <w:start w:val="1"/>
      <w:numFmt w:val="lowerLetter"/>
      <w:lvlText w:val="%2."/>
      <w:lvlJc w:val="left"/>
      <w:pPr>
        <w:tabs>
          <w:tab w:val="num" w:pos="1397"/>
        </w:tabs>
        <w:ind w:left="1397" w:hanging="360"/>
      </w:pPr>
      <w:rPr>
        <w:rFonts w:cs="Times New Roman"/>
      </w:rPr>
    </w:lvl>
    <w:lvl w:ilvl="2" w:tplc="0402001B">
      <w:start w:val="1"/>
      <w:numFmt w:val="lowerRoman"/>
      <w:lvlText w:val="%3."/>
      <w:lvlJc w:val="right"/>
      <w:pPr>
        <w:tabs>
          <w:tab w:val="num" w:pos="2117"/>
        </w:tabs>
        <w:ind w:left="2117" w:hanging="180"/>
      </w:pPr>
      <w:rPr>
        <w:rFonts w:cs="Times New Roman"/>
      </w:rPr>
    </w:lvl>
    <w:lvl w:ilvl="3" w:tplc="0402000F">
      <w:start w:val="1"/>
      <w:numFmt w:val="decimal"/>
      <w:lvlText w:val="%4."/>
      <w:lvlJc w:val="left"/>
      <w:pPr>
        <w:tabs>
          <w:tab w:val="num" w:pos="2837"/>
        </w:tabs>
        <w:ind w:left="2837" w:hanging="360"/>
      </w:pPr>
      <w:rPr>
        <w:rFonts w:cs="Times New Roman"/>
      </w:rPr>
    </w:lvl>
    <w:lvl w:ilvl="4" w:tplc="04020019">
      <w:start w:val="1"/>
      <w:numFmt w:val="lowerLetter"/>
      <w:lvlText w:val="%5."/>
      <w:lvlJc w:val="left"/>
      <w:pPr>
        <w:tabs>
          <w:tab w:val="num" w:pos="3557"/>
        </w:tabs>
        <w:ind w:left="3557" w:hanging="360"/>
      </w:pPr>
      <w:rPr>
        <w:rFonts w:cs="Times New Roman"/>
      </w:rPr>
    </w:lvl>
    <w:lvl w:ilvl="5" w:tplc="0402001B">
      <w:start w:val="1"/>
      <w:numFmt w:val="lowerRoman"/>
      <w:lvlText w:val="%6."/>
      <w:lvlJc w:val="right"/>
      <w:pPr>
        <w:tabs>
          <w:tab w:val="num" w:pos="4277"/>
        </w:tabs>
        <w:ind w:left="4277" w:hanging="180"/>
      </w:pPr>
      <w:rPr>
        <w:rFonts w:cs="Times New Roman"/>
      </w:rPr>
    </w:lvl>
    <w:lvl w:ilvl="6" w:tplc="0402000F">
      <w:start w:val="1"/>
      <w:numFmt w:val="decimal"/>
      <w:lvlText w:val="%7."/>
      <w:lvlJc w:val="left"/>
      <w:pPr>
        <w:tabs>
          <w:tab w:val="num" w:pos="4997"/>
        </w:tabs>
        <w:ind w:left="4997" w:hanging="360"/>
      </w:pPr>
      <w:rPr>
        <w:rFonts w:cs="Times New Roman"/>
      </w:rPr>
    </w:lvl>
    <w:lvl w:ilvl="7" w:tplc="04020019">
      <w:start w:val="1"/>
      <w:numFmt w:val="lowerLetter"/>
      <w:lvlText w:val="%8."/>
      <w:lvlJc w:val="left"/>
      <w:pPr>
        <w:tabs>
          <w:tab w:val="num" w:pos="5717"/>
        </w:tabs>
        <w:ind w:left="5717" w:hanging="360"/>
      </w:pPr>
      <w:rPr>
        <w:rFonts w:cs="Times New Roman"/>
      </w:rPr>
    </w:lvl>
    <w:lvl w:ilvl="8" w:tplc="0402001B">
      <w:start w:val="1"/>
      <w:numFmt w:val="lowerRoman"/>
      <w:lvlText w:val="%9."/>
      <w:lvlJc w:val="right"/>
      <w:pPr>
        <w:tabs>
          <w:tab w:val="num" w:pos="6437"/>
        </w:tabs>
        <w:ind w:left="6437" w:hanging="180"/>
      </w:pPr>
      <w:rPr>
        <w:rFonts w:cs="Times New Roman"/>
      </w:rPr>
    </w:lvl>
  </w:abstractNum>
  <w:abstractNum w:abstractNumId="31" w15:restartNumberingAfterBreak="0">
    <w:nsid w:val="76CE158A"/>
    <w:multiLevelType w:val="multilevel"/>
    <w:tmpl w:val="27EE5FE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abstractNumId w:val="10"/>
  </w:num>
  <w:num w:numId="2">
    <w:abstractNumId w:val="7"/>
  </w:num>
  <w:num w:numId="3">
    <w:abstractNumId w:val="14"/>
  </w:num>
  <w:num w:numId="4">
    <w:abstractNumId w:val="16"/>
  </w:num>
  <w:num w:numId="5">
    <w:abstractNumId w:val="11"/>
  </w:num>
  <w:num w:numId="6">
    <w:abstractNumId w:val="5"/>
  </w:num>
  <w:num w:numId="7">
    <w:abstractNumId w:val="22"/>
  </w:num>
  <w:num w:numId="8">
    <w:abstractNumId w:val="18"/>
  </w:num>
  <w:num w:numId="9">
    <w:abstractNumId w:val="3"/>
  </w:num>
  <w:num w:numId="10">
    <w:abstractNumId w:val="2"/>
  </w:num>
  <w:num w:numId="11">
    <w:abstractNumId w:val="8"/>
  </w:num>
  <w:num w:numId="12">
    <w:abstractNumId w:val="1"/>
  </w:num>
  <w:num w:numId="13">
    <w:abstractNumId w:val="27"/>
  </w:num>
  <w:num w:numId="14">
    <w:abstractNumId w:val="6"/>
  </w:num>
  <w:num w:numId="15">
    <w:abstractNumId w:val="23"/>
  </w:num>
  <w:num w:numId="16">
    <w:abstractNumId w:val="9"/>
  </w:num>
  <w:num w:numId="17">
    <w:abstractNumId w:val="32"/>
  </w:num>
  <w:num w:numId="18">
    <w:abstractNumId w:val="4"/>
  </w:num>
  <w:num w:numId="19">
    <w:abstractNumId w:val="13"/>
  </w:num>
  <w:num w:numId="20">
    <w:abstractNumId w:val="30"/>
  </w:num>
  <w:num w:numId="21">
    <w:abstractNumId w:val="19"/>
  </w:num>
  <w:num w:numId="22">
    <w:abstractNumId w:val="29"/>
  </w:num>
  <w:num w:numId="23">
    <w:abstractNumId w:val="31"/>
  </w:num>
  <w:num w:numId="24">
    <w:abstractNumId w:val="24"/>
  </w:num>
  <w:num w:numId="25">
    <w:abstractNumId w:val="25"/>
  </w:num>
  <w:num w:numId="26">
    <w:abstractNumId w:val="20"/>
  </w:num>
  <w:num w:numId="27">
    <w:abstractNumId w:val="15"/>
  </w:num>
  <w:num w:numId="28">
    <w:abstractNumId w:val="17"/>
  </w:num>
  <w:num w:numId="29">
    <w:abstractNumId w:val="21"/>
  </w:num>
  <w:num w:numId="30">
    <w:abstractNumId w:val="28"/>
  </w:num>
  <w:num w:numId="31">
    <w:abstractNumId w:val="26"/>
  </w:num>
  <w:num w:numId="3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0398"/>
    <w:rsid w:val="00000C11"/>
    <w:rsid w:val="00001C90"/>
    <w:rsid w:val="00004EF5"/>
    <w:rsid w:val="00007D08"/>
    <w:rsid w:val="000102E8"/>
    <w:rsid w:val="000114EF"/>
    <w:rsid w:val="00012596"/>
    <w:rsid w:val="00013FAE"/>
    <w:rsid w:val="00014BF4"/>
    <w:rsid w:val="00017256"/>
    <w:rsid w:val="00017FB2"/>
    <w:rsid w:val="000215AE"/>
    <w:rsid w:val="000228D5"/>
    <w:rsid w:val="0002291A"/>
    <w:rsid w:val="00022FCD"/>
    <w:rsid w:val="00023290"/>
    <w:rsid w:val="000278C4"/>
    <w:rsid w:val="00030231"/>
    <w:rsid w:val="00030A52"/>
    <w:rsid w:val="000312BC"/>
    <w:rsid w:val="0003164B"/>
    <w:rsid w:val="00033FBC"/>
    <w:rsid w:val="00034152"/>
    <w:rsid w:val="00037762"/>
    <w:rsid w:val="00040172"/>
    <w:rsid w:val="00040EE8"/>
    <w:rsid w:val="00041D0A"/>
    <w:rsid w:val="0004212B"/>
    <w:rsid w:val="00044946"/>
    <w:rsid w:val="0004513C"/>
    <w:rsid w:val="000479AB"/>
    <w:rsid w:val="0005269E"/>
    <w:rsid w:val="00056BA8"/>
    <w:rsid w:val="000609AE"/>
    <w:rsid w:val="00060E5E"/>
    <w:rsid w:val="00060F53"/>
    <w:rsid w:val="0006208D"/>
    <w:rsid w:val="0006464C"/>
    <w:rsid w:val="000656F4"/>
    <w:rsid w:val="00067DB5"/>
    <w:rsid w:val="0007047A"/>
    <w:rsid w:val="00070B61"/>
    <w:rsid w:val="0007196E"/>
    <w:rsid w:val="00071FE8"/>
    <w:rsid w:val="00072C11"/>
    <w:rsid w:val="00072D1B"/>
    <w:rsid w:val="0007396C"/>
    <w:rsid w:val="00074AA1"/>
    <w:rsid w:val="00074FB5"/>
    <w:rsid w:val="0007554A"/>
    <w:rsid w:val="00076280"/>
    <w:rsid w:val="0008021D"/>
    <w:rsid w:val="00080AD5"/>
    <w:rsid w:val="000817A3"/>
    <w:rsid w:val="000821FC"/>
    <w:rsid w:val="00082A04"/>
    <w:rsid w:val="00082A4C"/>
    <w:rsid w:val="000830DE"/>
    <w:rsid w:val="000841E5"/>
    <w:rsid w:val="000844AF"/>
    <w:rsid w:val="0008661C"/>
    <w:rsid w:val="00086A65"/>
    <w:rsid w:val="00086D56"/>
    <w:rsid w:val="00090680"/>
    <w:rsid w:val="000908B0"/>
    <w:rsid w:val="000928D4"/>
    <w:rsid w:val="00092CE6"/>
    <w:rsid w:val="00093BC0"/>
    <w:rsid w:val="00094549"/>
    <w:rsid w:val="00097AFE"/>
    <w:rsid w:val="000A1C66"/>
    <w:rsid w:val="000A4F44"/>
    <w:rsid w:val="000A57B7"/>
    <w:rsid w:val="000A6E90"/>
    <w:rsid w:val="000A70C7"/>
    <w:rsid w:val="000A75AE"/>
    <w:rsid w:val="000B2941"/>
    <w:rsid w:val="000B349B"/>
    <w:rsid w:val="000B369F"/>
    <w:rsid w:val="000B6E2E"/>
    <w:rsid w:val="000C0E36"/>
    <w:rsid w:val="000D150A"/>
    <w:rsid w:val="000D2954"/>
    <w:rsid w:val="000E36BC"/>
    <w:rsid w:val="000E3F1A"/>
    <w:rsid w:val="000E429C"/>
    <w:rsid w:val="000E50BA"/>
    <w:rsid w:val="000E560C"/>
    <w:rsid w:val="000E6C2F"/>
    <w:rsid w:val="000E7D4E"/>
    <w:rsid w:val="000F3187"/>
    <w:rsid w:val="000F3330"/>
    <w:rsid w:val="000F78EC"/>
    <w:rsid w:val="0010256F"/>
    <w:rsid w:val="00106FFE"/>
    <w:rsid w:val="00107AE1"/>
    <w:rsid w:val="00111BB5"/>
    <w:rsid w:val="001129FC"/>
    <w:rsid w:val="00115B94"/>
    <w:rsid w:val="00117184"/>
    <w:rsid w:val="00117FD8"/>
    <w:rsid w:val="00120738"/>
    <w:rsid w:val="00120B23"/>
    <w:rsid w:val="00120B24"/>
    <w:rsid w:val="001236B0"/>
    <w:rsid w:val="00123C3B"/>
    <w:rsid w:val="0012457F"/>
    <w:rsid w:val="00124A23"/>
    <w:rsid w:val="001252CE"/>
    <w:rsid w:val="001268B1"/>
    <w:rsid w:val="001270B2"/>
    <w:rsid w:val="00127241"/>
    <w:rsid w:val="001273A3"/>
    <w:rsid w:val="0013033F"/>
    <w:rsid w:val="00130CCF"/>
    <w:rsid w:val="00132668"/>
    <w:rsid w:val="0013294C"/>
    <w:rsid w:val="00132B26"/>
    <w:rsid w:val="00135DD8"/>
    <w:rsid w:val="00137319"/>
    <w:rsid w:val="00145CD4"/>
    <w:rsid w:val="00147D63"/>
    <w:rsid w:val="0015143A"/>
    <w:rsid w:val="001527B5"/>
    <w:rsid w:val="00152DB2"/>
    <w:rsid w:val="001561BB"/>
    <w:rsid w:val="001564C9"/>
    <w:rsid w:val="00157D1E"/>
    <w:rsid w:val="00157D2B"/>
    <w:rsid w:val="0016074D"/>
    <w:rsid w:val="00162E81"/>
    <w:rsid w:val="001661BA"/>
    <w:rsid w:val="0016679F"/>
    <w:rsid w:val="0016695A"/>
    <w:rsid w:val="00167367"/>
    <w:rsid w:val="0017101F"/>
    <w:rsid w:val="00171324"/>
    <w:rsid w:val="0017341F"/>
    <w:rsid w:val="00173DC1"/>
    <w:rsid w:val="0017425C"/>
    <w:rsid w:val="001747C2"/>
    <w:rsid w:val="00176419"/>
    <w:rsid w:val="00181B2A"/>
    <w:rsid w:val="001853D2"/>
    <w:rsid w:val="0018752E"/>
    <w:rsid w:val="00191400"/>
    <w:rsid w:val="001917AA"/>
    <w:rsid w:val="00191C0B"/>
    <w:rsid w:val="00191D1F"/>
    <w:rsid w:val="00193582"/>
    <w:rsid w:val="001948E3"/>
    <w:rsid w:val="001972D2"/>
    <w:rsid w:val="00197F89"/>
    <w:rsid w:val="001A0459"/>
    <w:rsid w:val="001A0638"/>
    <w:rsid w:val="001A092F"/>
    <w:rsid w:val="001A1A82"/>
    <w:rsid w:val="001A1D1C"/>
    <w:rsid w:val="001B0A95"/>
    <w:rsid w:val="001B363E"/>
    <w:rsid w:val="001B3C72"/>
    <w:rsid w:val="001B49AB"/>
    <w:rsid w:val="001B4BA5"/>
    <w:rsid w:val="001B6B12"/>
    <w:rsid w:val="001B71A5"/>
    <w:rsid w:val="001B75DF"/>
    <w:rsid w:val="001C22C8"/>
    <w:rsid w:val="001C6884"/>
    <w:rsid w:val="001D6DFB"/>
    <w:rsid w:val="001D7BEC"/>
    <w:rsid w:val="001E17C9"/>
    <w:rsid w:val="001E2450"/>
    <w:rsid w:val="001E3E57"/>
    <w:rsid w:val="001E4E87"/>
    <w:rsid w:val="001E635C"/>
    <w:rsid w:val="001E6C8B"/>
    <w:rsid w:val="001E7BB1"/>
    <w:rsid w:val="001F17CB"/>
    <w:rsid w:val="001F1AE2"/>
    <w:rsid w:val="001F2C14"/>
    <w:rsid w:val="001F3EFC"/>
    <w:rsid w:val="0020059A"/>
    <w:rsid w:val="00204164"/>
    <w:rsid w:val="0020450C"/>
    <w:rsid w:val="0020653E"/>
    <w:rsid w:val="00207982"/>
    <w:rsid w:val="00207FF5"/>
    <w:rsid w:val="0021031E"/>
    <w:rsid w:val="002110A6"/>
    <w:rsid w:val="00211A20"/>
    <w:rsid w:val="00211FE9"/>
    <w:rsid w:val="002131DB"/>
    <w:rsid w:val="00215E1B"/>
    <w:rsid w:val="00217833"/>
    <w:rsid w:val="00221A4A"/>
    <w:rsid w:val="00222AB0"/>
    <w:rsid w:val="00224CF8"/>
    <w:rsid w:val="00226786"/>
    <w:rsid w:val="002319B7"/>
    <w:rsid w:val="00232FB2"/>
    <w:rsid w:val="00235F13"/>
    <w:rsid w:val="00236E89"/>
    <w:rsid w:val="002401DD"/>
    <w:rsid w:val="002402DF"/>
    <w:rsid w:val="0024070E"/>
    <w:rsid w:val="00240C25"/>
    <w:rsid w:val="00241790"/>
    <w:rsid w:val="002424B1"/>
    <w:rsid w:val="00244881"/>
    <w:rsid w:val="00246B28"/>
    <w:rsid w:val="00253A46"/>
    <w:rsid w:val="002558D9"/>
    <w:rsid w:val="00256B82"/>
    <w:rsid w:val="0025711F"/>
    <w:rsid w:val="00257AD5"/>
    <w:rsid w:val="00260378"/>
    <w:rsid w:val="002604E1"/>
    <w:rsid w:val="00260F79"/>
    <w:rsid w:val="00264025"/>
    <w:rsid w:val="002642F3"/>
    <w:rsid w:val="00264E47"/>
    <w:rsid w:val="00266D04"/>
    <w:rsid w:val="00267DE9"/>
    <w:rsid w:val="002701F1"/>
    <w:rsid w:val="00270ECB"/>
    <w:rsid w:val="00271D7A"/>
    <w:rsid w:val="00271D7E"/>
    <w:rsid w:val="00273245"/>
    <w:rsid w:val="0027584C"/>
    <w:rsid w:val="00275E92"/>
    <w:rsid w:val="00280DE8"/>
    <w:rsid w:val="00286298"/>
    <w:rsid w:val="00287881"/>
    <w:rsid w:val="00290ABC"/>
    <w:rsid w:val="00292529"/>
    <w:rsid w:val="00295D9A"/>
    <w:rsid w:val="00297570"/>
    <w:rsid w:val="002A067C"/>
    <w:rsid w:val="002A1AC3"/>
    <w:rsid w:val="002A487B"/>
    <w:rsid w:val="002A5170"/>
    <w:rsid w:val="002A5D83"/>
    <w:rsid w:val="002A7253"/>
    <w:rsid w:val="002A7453"/>
    <w:rsid w:val="002B0871"/>
    <w:rsid w:val="002B26E6"/>
    <w:rsid w:val="002B295E"/>
    <w:rsid w:val="002B41AE"/>
    <w:rsid w:val="002B44D8"/>
    <w:rsid w:val="002B4914"/>
    <w:rsid w:val="002B64A8"/>
    <w:rsid w:val="002C0ABE"/>
    <w:rsid w:val="002C2482"/>
    <w:rsid w:val="002C5F4E"/>
    <w:rsid w:val="002C6A5A"/>
    <w:rsid w:val="002C7293"/>
    <w:rsid w:val="002C77F4"/>
    <w:rsid w:val="002C78F7"/>
    <w:rsid w:val="002C7D14"/>
    <w:rsid w:val="002D2F54"/>
    <w:rsid w:val="002D3813"/>
    <w:rsid w:val="002D47D8"/>
    <w:rsid w:val="002D666D"/>
    <w:rsid w:val="002E052F"/>
    <w:rsid w:val="002E25EF"/>
    <w:rsid w:val="002E3F17"/>
    <w:rsid w:val="002E7FCF"/>
    <w:rsid w:val="002F024F"/>
    <w:rsid w:val="002F2D22"/>
    <w:rsid w:val="002F53F6"/>
    <w:rsid w:val="002F6B28"/>
    <w:rsid w:val="003016BC"/>
    <w:rsid w:val="00301875"/>
    <w:rsid w:val="00303DEC"/>
    <w:rsid w:val="0030576F"/>
    <w:rsid w:val="003060D6"/>
    <w:rsid w:val="0030646F"/>
    <w:rsid w:val="003075AA"/>
    <w:rsid w:val="003112BE"/>
    <w:rsid w:val="00311DF2"/>
    <w:rsid w:val="0031214E"/>
    <w:rsid w:val="003126B0"/>
    <w:rsid w:val="00313532"/>
    <w:rsid w:val="0031680A"/>
    <w:rsid w:val="003216C0"/>
    <w:rsid w:val="00324380"/>
    <w:rsid w:val="00326BDC"/>
    <w:rsid w:val="003324D4"/>
    <w:rsid w:val="00332F90"/>
    <w:rsid w:val="0033362C"/>
    <w:rsid w:val="003338EC"/>
    <w:rsid w:val="003340BD"/>
    <w:rsid w:val="0033509A"/>
    <w:rsid w:val="003360AA"/>
    <w:rsid w:val="003401F2"/>
    <w:rsid w:val="00342D92"/>
    <w:rsid w:val="0035120B"/>
    <w:rsid w:val="00351D8F"/>
    <w:rsid w:val="00353B5E"/>
    <w:rsid w:val="00353D90"/>
    <w:rsid w:val="003549FB"/>
    <w:rsid w:val="003550C5"/>
    <w:rsid w:val="00357AEC"/>
    <w:rsid w:val="003608E4"/>
    <w:rsid w:val="0036526A"/>
    <w:rsid w:val="00366E5A"/>
    <w:rsid w:val="003702F1"/>
    <w:rsid w:val="00371154"/>
    <w:rsid w:val="00372A3F"/>
    <w:rsid w:val="00374749"/>
    <w:rsid w:val="00374F06"/>
    <w:rsid w:val="00377C7F"/>
    <w:rsid w:val="00381B00"/>
    <w:rsid w:val="00381FB5"/>
    <w:rsid w:val="003825AE"/>
    <w:rsid w:val="0038262E"/>
    <w:rsid w:val="003850F6"/>
    <w:rsid w:val="003852FD"/>
    <w:rsid w:val="00391526"/>
    <w:rsid w:val="0039189E"/>
    <w:rsid w:val="00393567"/>
    <w:rsid w:val="0039536A"/>
    <w:rsid w:val="00396C06"/>
    <w:rsid w:val="00396F8E"/>
    <w:rsid w:val="003A18B5"/>
    <w:rsid w:val="003A19CD"/>
    <w:rsid w:val="003A3636"/>
    <w:rsid w:val="003A5422"/>
    <w:rsid w:val="003A6173"/>
    <w:rsid w:val="003A6930"/>
    <w:rsid w:val="003B269E"/>
    <w:rsid w:val="003B2AD7"/>
    <w:rsid w:val="003B35B1"/>
    <w:rsid w:val="003B4DA2"/>
    <w:rsid w:val="003C0177"/>
    <w:rsid w:val="003C0512"/>
    <w:rsid w:val="003C127A"/>
    <w:rsid w:val="003C17AC"/>
    <w:rsid w:val="003C48B5"/>
    <w:rsid w:val="003C6A85"/>
    <w:rsid w:val="003C71D6"/>
    <w:rsid w:val="003D0EA1"/>
    <w:rsid w:val="003D1C08"/>
    <w:rsid w:val="003E3334"/>
    <w:rsid w:val="003E3337"/>
    <w:rsid w:val="003E4E79"/>
    <w:rsid w:val="003E65E6"/>
    <w:rsid w:val="003F0FA7"/>
    <w:rsid w:val="003F1162"/>
    <w:rsid w:val="003F21A0"/>
    <w:rsid w:val="003F414D"/>
    <w:rsid w:val="003F481A"/>
    <w:rsid w:val="003F59F6"/>
    <w:rsid w:val="003F7B8D"/>
    <w:rsid w:val="003F7D6E"/>
    <w:rsid w:val="0040072F"/>
    <w:rsid w:val="0040147E"/>
    <w:rsid w:val="00402B6B"/>
    <w:rsid w:val="0040340C"/>
    <w:rsid w:val="00404777"/>
    <w:rsid w:val="00404AA3"/>
    <w:rsid w:val="0041100B"/>
    <w:rsid w:val="004118A6"/>
    <w:rsid w:val="004172EC"/>
    <w:rsid w:val="004215C5"/>
    <w:rsid w:val="004219E9"/>
    <w:rsid w:val="004234A7"/>
    <w:rsid w:val="00425ECC"/>
    <w:rsid w:val="00427418"/>
    <w:rsid w:val="00434EB3"/>
    <w:rsid w:val="00435266"/>
    <w:rsid w:val="00435A84"/>
    <w:rsid w:val="00437B79"/>
    <w:rsid w:val="00440570"/>
    <w:rsid w:val="004441CE"/>
    <w:rsid w:val="00445D49"/>
    <w:rsid w:val="00453DF6"/>
    <w:rsid w:val="00454199"/>
    <w:rsid w:val="00454265"/>
    <w:rsid w:val="00454300"/>
    <w:rsid w:val="00455A7B"/>
    <w:rsid w:val="004562CF"/>
    <w:rsid w:val="00460F11"/>
    <w:rsid w:val="004624DA"/>
    <w:rsid w:val="00465E94"/>
    <w:rsid w:val="004676FE"/>
    <w:rsid w:val="00467FC1"/>
    <w:rsid w:val="004732D1"/>
    <w:rsid w:val="00474696"/>
    <w:rsid w:val="00476217"/>
    <w:rsid w:val="004773C4"/>
    <w:rsid w:val="0047771E"/>
    <w:rsid w:val="00484503"/>
    <w:rsid w:val="00485402"/>
    <w:rsid w:val="00485562"/>
    <w:rsid w:val="00486633"/>
    <w:rsid w:val="0048704E"/>
    <w:rsid w:val="00490464"/>
    <w:rsid w:val="00493290"/>
    <w:rsid w:val="00494F9D"/>
    <w:rsid w:val="0049646F"/>
    <w:rsid w:val="004A2763"/>
    <w:rsid w:val="004A2A08"/>
    <w:rsid w:val="004A33A8"/>
    <w:rsid w:val="004A479F"/>
    <w:rsid w:val="004A4B04"/>
    <w:rsid w:val="004A646C"/>
    <w:rsid w:val="004A7533"/>
    <w:rsid w:val="004B14BD"/>
    <w:rsid w:val="004B2763"/>
    <w:rsid w:val="004B5BB3"/>
    <w:rsid w:val="004B6FCC"/>
    <w:rsid w:val="004C157A"/>
    <w:rsid w:val="004C3144"/>
    <w:rsid w:val="004C5000"/>
    <w:rsid w:val="004D16EB"/>
    <w:rsid w:val="004D25ED"/>
    <w:rsid w:val="004D2745"/>
    <w:rsid w:val="004D46AD"/>
    <w:rsid w:val="004D49D4"/>
    <w:rsid w:val="004D5185"/>
    <w:rsid w:val="004D72E6"/>
    <w:rsid w:val="004E14E7"/>
    <w:rsid w:val="004E299F"/>
    <w:rsid w:val="004E4AF8"/>
    <w:rsid w:val="004E4CBF"/>
    <w:rsid w:val="004E5711"/>
    <w:rsid w:val="004F335F"/>
    <w:rsid w:val="004F5579"/>
    <w:rsid w:val="004F6BC9"/>
    <w:rsid w:val="004F765C"/>
    <w:rsid w:val="005027A9"/>
    <w:rsid w:val="00506EC5"/>
    <w:rsid w:val="005074EC"/>
    <w:rsid w:val="00510C25"/>
    <w:rsid w:val="00511D43"/>
    <w:rsid w:val="005126D0"/>
    <w:rsid w:val="005133F0"/>
    <w:rsid w:val="00513783"/>
    <w:rsid w:val="0051582B"/>
    <w:rsid w:val="005178E7"/>
    <w:rsid w:val="00520B98"/>
    <w:rsid w:val="00521DF3"/>
    <w:rsid w:val="0052671D"/>
    <w:rsid w:val="00526E2E"/>
    <w:rsid w:val="00530030"/>
    <w:rsid w:val="00530298"/>
    <w:rsid w:val="0053212D"/>
    <w:rsid w:val="00532E18"/>
    <w:rsid w:val="00533EB9"/>
    <w:rsid w:val="00534932"/>
    <w:rsid w:val="00536CAD"/>
    <w:rsid w:val="00540215"/>
    <w:rsid w:val="00542905"/>
    <w:rsid w:val="005433C2"/>
    <w:rsid w:val="00545A17"/>
    <w:rsid w:val="00546978"/>
    <w:rsid w:val="00553686"/>
    <w:rsid w:val="00555D28"/>
    <w:rsid w:val="00560DEA"/>
    <w:rsid w:val="00562208"/>
    <w:rsid w:val="00562696"/>
    <w:rsid w:val="00564D4D"/>
    <w:rsid w:val="00567BA6"/>
    <w:rsid w:val="0057056E"/>
    <w:rsid w:val="005708C6"/>
    <w:rsid w:val="0057273A"/>
    <w:rsid w:val="0057282F"/>
    <w:rsid w:val="00574EAB"/>
    <w:rsid w:val="00575D14"/>
    <w:rsid w:val="00575F40"/>
    <w:rsid w:val="005761D2"/>
    <w:rsid w:val="00581EC6"/>
    <w:rsid w:val="005823F4"/>
    <w:rsid w:val="0058277E"/>
    <w:rsid w:val="005900F4"/>
    <w:rsid w:val="00590C99"/>
    <w:rsid w:val="00592C67"/>
    <w:rsid w:val="00592D70"/>
    <w:rsid w:val="00593329"/>
    <w:rsid w:val="00593A5A"/>
    <w:rsid w:val="00593BD7"/>
    <w:rsid w:val="00595E57"/>
    <w:rsid w:val="005A2507"/>
    <w:rsid w:val="005A2F26"/>
    <w:rsid w:val="005A3B17"/>
    <w:rsid w:val="005A3BE8"/>
    <w:rsid w:val="005A4500"/>
    <w:rsid w:val="005A4575"/>
    <w:rsid w:val="005B258A"/>
    <w:rsid w:val="005B3933"/>
    <w:rsid w:val="005B67D9"/>
    <w:rsid w:val="005B69F7"/>
    <w:rsid w:val="005C0078"/>
    <w:rsid w:val="005C53BC"/>
    <w:rsid w:val="005C5D53"/>
    <w:rsid w:val="005C66D4"/>
    <w:rsid w:val="005C7B07"/>
    <w:rsid w:val="005D398C"/>
    <w:rsid w:val="005D6FAB"/>
    <w:rsid w:val="005D775D"/>
    <w:rsid w:val="005D7788"/>
    <w:rsid w:val="005D7C65"/>
    <w:rsid w:val="005E2A77"/>
    <w:rsid w:val="005E333C"/>
    <w:rsid w:val="005E61A3"/>
    <w:rsid w:val="005F11D6"/>
    <w:rsid w:val="006006DA"/>
    <w:rsid w:val="0060248A"/>
    <w:rsid w:val="00602A0B"/>
    <w:rsid w:val="0060329C"/>
    <w:rsid w:val="006062F7"/>
    <w:rsid w:val="00610D46"/>
    <w:rsid w:val="00614D63"/>
    <w:rsid w:val="00616613"/>
    <w:rsid w:val="006166BA"/>
    <w:rsid w:val="0061780A"/>
    <w:rsid w:val="00617F6E"/>
    <w:rsid w:val="00622100"/>
    <w:rsid w:val="00622B76"/>
    <w:rsid w:val="00624492"/>
    <w:rsid w:val="00624611"/>
    <w:rsid w:val="00631567"/>
    <w:rsid w:val="00631D26"/>
    <w:rsid w:val="006324DC"/>
    <w:rsid w:val="00635569"/>
    <w:rsid w:val="00635BD1"/>
    <w:rsid w:val="00636125"/>
    <w:rsid w:val="0063798E"/>
    <w:rsid w:val="00640F95"/>
    <w:rsid w:val="00641EE8"/>
    <w:rsid w:val="006440B7"/>
    <w:rsid w:val="006446B9"/>
    <w:rsid w:val="00652E41"/>
    <w:rsid w:val="0065353E"/>
    <w:rsid w:val="00655020"/>
    <w:rsid w:val="00655E38"/>
    <w:rsid w:val="0065720A"/>
    <w:rsid w:val="006576B9"/>
    <w:rsid w:val="00662ABD"/>
    <w:rsid w:val="00664B77"/>
    <w:rsid w:val="00665851"/>
    <w:rsid w:val="0066693E"/>
    <w:rsid w:val="006679F4"/>
    <w:rsid w:val="00672D7E"/>
    <w:rsid w:val="006730DE"/>
    <w:rsid w:val="006737F1"/>
    <w:rsid w:val="00673934"/>
    <w:rsid w:val="00673DBC"/>
    <w:rsid w:val="00675C61"/>
    <w:rsid w:val="0068154F"/>
    <w:rsid w:val="00682F55"/>
    <w:rsid w:val="00683110"/>
    <w:rsid w:val="006839E2"/>
    <w:rsid w:val="00683AC8"/>
    <w:rsid w:val="00683C1F"/>
    <w:rsid w:val="006865D5"/>
    <w:rsid w:val="0069476A"/>
    <w:rsid w:val="00695514"/>
    <w:rsid w:val="0069570E"/>
    <w:rsid w:val="00696459"/>
    <w:rsid w:val="006A11CC"/>
    <w:rsid w:val="006A391B"/>
    <w:rsid w:val="006A485B"/>
    <w:rsid w:val="006B0C42"/>
    <w:rsid w:val="006B64CE"/>
    <w:rsid w:val="006B65F6"/>
    <w:rsid w:val="006B6818"/>
    <w:rsid w:val="006C2788"/>
    <w:rsid w:val="006C2AF3"/>
    <w:rsid w:val="006C3094"/>
    <w:rsid w:val="006C367B"/>
    <w:rsid w:val="006C3946"/>
    <w:rsid w:val="006C4AB6"/>
    <w:rsid w:val="006C5B2A"/>
    <w:rsid w:val="006C73DE"/>
    <w:rsid w:val="006D2535"/>
    <w:rsid w:val="006D298A"/>
    <w:rsid w:val="006D2B37"/>
    <w:rsid w:val="006D30AE"/>
    <w:rsid w:val="006D3203"/>
    <w:rsid w:val="006D4494"/>
    <w:rsid w:val="006D61DB"/>
    <w:rsid w:val="006D7799"/>
    <w:rsid w:val="006E031B"/>
    <w:rsid w:val="006E0BAE"/>
    <w:rsid w:val="006E1608"/>
    <w:rsid w:val="006E2677"/>
    <w:rsid w:val="006E469D"/>
    <w:rsid w:val="006E7450"/>
    <w:rsid w:val="006F1734"/>
    <w:rsid w:val="006F2852"/>
    <w:rsid w:val="006F3760"/>
    <w:rsid w:val="006F62D0"/>
    <w:rsid w:val="006F66F2"/>
    <w:rsid w:val="007030E6"/>
    <w:rsid w:val="00703862"/>
    <w:rsid w:val="007042F3"/>
    <w:rsid w:val="00710E17"/>
    <w:rsid w:val="007119B3"/>
    <w:rsid w:val="00711D25"/>
    <w:rsid w:val="00712FB0"/>
    <w:rsid w:val="007149A0"/>
    <w:rsid w:val="00716363"/>
    <w:rsid w:val="0072059F"/>
    <w:rsid w:val="00720F24"/>
    <w:rsid w:val="00721754"/>
    <w:rsid w:val="0072178A"/>
    <w:rsid w:val="00721A7D"/>
    <w:rsid w:val="0072623C"/>
    <w:rsid w:val="00726F77"/>
    <w:rsid w:val="0073115E"/>
    <w:rsid w:val="00733CDA"/>
    <w:rsid w:val="00734838"/>
    <w:rsid w:val="00735898"/>
    <w:rsid w:val="007366B3"/>
    <w:rsid w:val="007400A4"/>
    <w:rsid w:val="00743A85"/>
    <w:rsid w:val="007451FC"/>
    <w:rsid w:val="00750F76"/>
    <w:rsid w:val="007526AF"/>
    <w:rsid w:val="0075642E"/>
    <w:rsid w:val="007566D3"/>
    <w:rsid w:val="00762936"/>
    <w:rsid w:val="00762D4E"/>
    <w:rsid w:val="00762F06"/>
    <w:rsid w:val="00765B36"/>
    <w:rsid w:val="00765EC5"/>
    <w:rsid w:val="00766E50"/>
    <w:rsid w:val="00767127"/>
    <w:rsid w:val="00773363"/>
    <w:rsid w:val="00774F41"/>
    <w:rsid w:val="00775657"/>
    <w:rsid w:val="0077668F"/>
    <w:rsid w:val="00776C14"/>
    <w:rsid w:val="00780C79"/>
    <w:rsid w:val="00781BD9"/>
    <w:rsid w:val="007832F9"/>
    <w:rsid w:val="00783EFB"/>
    <w:rsid w:val="007854FA"/>
    <w:rsid w:val="007875BF"/>
    <w:rsid w:val="00790BF8"/>
    <w:rsid w:val="00791556"/>
    <w:rsid w:val="00795C16"/>
    <w:rsid w:val="0079665B"/>
    <w:rsid w:val="0079730E"/>
    <w:rsid w:val="00797EA2"/>
    <w:rsid w:val="007A219E"/>
    <w:rsid w:val="007A31CD"/>
    <w:rsid w:val="007A3B3D"/>
    <w:rsid w:val="007A4F23"/>
    <w:rsid w:val="007A6290"/>
    <w:rsid w:val="007A62B3"/>
    <w:rsid w:val="007A6AAE"/>
    <w:rsid w:val="007B121F"/>
    <w:rsid w:val="007B2641"/>
    <w:rsid w:val="007B3AC2"/>
    <w:rsid w:val="007B4D53"/>
    <w:rsid w:val="007C03F8"/>
    <w:rsid w:val="007D6718"/>
    <w:rsid w:val="007E07DD"/>
    <w:rsid w:val="007E07F1"/>
    <w:rsid w:val="007E4369"/>
    <w:rsid w:val="007E76A2"/>
    <w:rsid w:val="007F056A"/>
    <w:rsid w:val="007F2C63"/>
    <w:rsid w:val="007F4993"/>
    <w:rsid w:val="00800C86"/>
    <w:rsid w:val="00800F2F"/>
    <w:rsid w:val="00802D00"/>
    <w:rsid w:val="00803611"/>
    <w:rsid w:val="00806761"/>
    <w:rsid w:val="00806D09"/>
    <w:rsid w:val="008104A9"/>
    <w:rsid w:val="008105EC"/>
    <w:rsid w:val="00810BFB"/>
    <w:rsid w:val="008119AF"/>
    <w:rsid w:val="00812965"/>
    <w:rsid w:val="008142D7"/>
    <w:rsid w:val="00815157"/>
    <w:rsid w:val="00816643"/>
    <w:rsid w:val="00816A9D"/>
    <w:rsid w:val="008201DA"/>
    <w:rsid w:val="00820D9E"/>
    <w:rsid w:val="00821219"/>
    <w:rsid w:val="00821E41"/>
    <w:rsid w:val="008239B5"/>
    <w:rsid w:val="00823F7C"/>
    <w:rsid w:val="0082453F"/>
    <w:rsid w:val="008247A7"/>
    <w:rsid w:val="008247C7"/>
    <w:rsid w:val="00824B43"/>
    <w:rsid w:val="008303B4"/>
    <w:rsid w:val="008303DD"/>
    <w:rsid w:val="00830B2D"/>
    <w:rsid w:val="0083180D"/>
    <w:rsid w:val="008322BE"/>
    <w:rsid w:val="0083442C"/>
    <w:rsid w:val="00835D6B"/>
    <w:rsid w:val="00836E42"/>
    <w:rsid w:val="00836EB7"/>
    <w:rsid w:val="00836F72"/>
    <w:rsid w:val="00840C42"/>
    <w:rsid w:val="00841A47"/>
    <w:rsid w:val="00841FA3"/>
    <w:rsid w:val="008427D2"/>
    <w:rsid w:val="00846F02"/>
    <w:rsid w:val="0085348A"/>
    <w:rsid w:val="008536E4"/>
    <w:rsid w:val="00854685"/>
    <w:rsid w:val="00857280"/>
    <w:rsid w:val="008600AA"/>
    <w:rsid w:val="0086132C"/>
    <w:rsid w:val="00861C62"/>
    <w:rsid w:val="00862DED"/>
    <w:rsid w:val="00864B2F"/>
    <w:rsid w:val="00867DC1"/>
    <w:rsid w:val="00871F02"/>
    <w:rsid w:val="008721D8"/>
    <w:rsid w:val="00877588"/>
    <w:rsid w:val="00880DAE"/>
    <w:rsid w:val="008830EA"/>
    <w:rsid w:val="00885021"/>
    <w:rsid w:val="00885BA3"/>
    <w:rsid w:val="008862E4"/>
    <w:rsid w:val="008904A4"/>
    <w:rsid w:val="00891BD0"/>
    <w:rsid w:val="00893C9B"/>
    <w:rsid w:val="00894CAE"/>
    <w:rsid w:val="00894D27"/>
    <w:rsid w:val="00895206"/>
    <w:rsid w:val="0089643E"/>
    <w:rsid w:val="008968D2"/>
    <w:rsid w:val="00896BD2"/>
    <w:rsid w:val="00897500"/>
    <w:rsid w:val="008A30D8"/>
    <w:rsid w:val="008A572A"/>
    <w:rsid w:val="008A5AE0"/>
    <w:rsid w:val="008B1CAA"/>
    <w:rsid w:val="008B3DF4"/>
    <w:rsid w:val="008B7394"/>
    <w:rsid w:val="008B7A87"/>
    <w:rsid w:val="008C0FCF"/>
    <w:rsid w:val="008C4DBB"/>
    <w:rsid w:val="008C6593"/>
    <w:rsid w:val="008C72ED"/>
    <w:rsid w:val="008D220A"/>
    <w:rsid w:val="008D29B4"/>
    <w:rsid w:val="008D5D34"/>
    <w:rsid w:val="008D7D57"/>
    <w:rsid w:val="008D7DF7"/>
    <w:rsid w:val="008E0304"/>
    <w:rsid w:val="008E1D45"/>
    <w:rsid w:val="008E38F2"/>
    <w:rsid w:val="008E3B62"/>
    <w:rsid w:val="008E3CEB"/>
    <w:rsid w:val="008E562D"/>
    <w:rsid w:val="008F0414"/>
    <w:rsid w:val="008F246F"/>
    <w:rsid w:val="008F43BE"/>
    <w:rsid w:val="008F7E83"/>
    <w:rsid w:val="00901239"/>
    <w:rsid w:val="00902004"/>
    <w:rsid w:val="009044A0"/>
    <w:rsid w:val="00905899"/>
    <w:rsid w:val="00906CD6"/>
    <w:rsid w:val="009074B4"/>
    <w:rsid w:val="00910ABC"/>
    <w:rsid w:val="00913A17"/>
    <w:rsid w:val="00916207"/>
    <w:rsid w:val="009165D0"/>
    <w:rsid w:val="00920C0D"/>
    <w:rsid w:val="00920C71"/>
    <w:rsid w:val="0092165C"/>
    <w:rsid w:val="00921ED0"/>
    <w:rsid w:val="00922054"/>
    <w:rsid w:val="00923819"/>
    <w:rsid w:val="00924180"/>
    <w:rsid w:val="00924606"/>
    <w:rsid w:val="00926B4B"/>
    <w:rsid w:val="00930ED6"/>
    <w:rsid w:val="00932D4B"/>
    <w:rsid w:val="0093525C"/>
    <w:rsid w:val="00940ED7"/>
    <w:rsid w:val="00942559"/>
    <w:rsid w:val="0094348E"/>
    <w:rsid w:val="00943738"/>
    <w:rsid w:val="0094394C"/>
    <w:rsid w:val="00946879"/>
    <w:rsid w:val="00946D85"/>
    <w:rsid w:val="0095000D"/>
    <w:rsid w:val="009518BB"/>
    <w:rsid w:val="0095303E"/>
    <w:rsid w:val="009537B9"/>
    <w:rsid w:val="00954D03"/>
    <w:rsid w:val="0095570E"/>
    <w:rsid w:val="00956CFF"/>
    <w:rsid w:val="009615D5"/>
    <w:rsid w:val="00961B73"/>
    <w:rsid w:val="00964638"/>
    <w:rsid w:val="00964834"/>
    <w:rsid w:val="00965794"/>
    <w:rsid w:val="00967C71"/>
    <w:rsid w:val="00967D4D"/>
    <w:rsid w:val="0097097D"/>
    <w:rsid w:val="0097129F"/>
    <w:rsid w:val="00971642"/>
    <w:rsid w:val="00971879"/>
    <w:rsid w:val="00971B85"/>
    <w:rsid w:val="00972381"/>
    <w:rsid w:val="009723EA"/>
    <w:rsid w:val="00972C54"/>
    <w:rsid w:val="00974546"/>
    <w:rsid w:val="00975317"/>
    <w:rsid w:val="009779E1"/>
    <w:rsid w:val="00981991"/>
    <w:rsid w:val="00983368"/>
    <w:rsid w:val="009863AA"/>
    <w:rsid w:val="009869FC"/>
    <w:rsid w:val="00987A4B"/>
    <w:rsid w:val="00990F16"/>
    <w:rsid w:val="009938B7"/>
    <w:rsid w:val="00994A59"/>
    <w:rsid w:val="00997777"/>
    <w:rsid w:val="009A45CB"/>
    <w:rsid w:val="009A48E6"/>
    <w:rsid w:val="009A49E5"/>
    <w:rsid w:val="009A79EC"/>
    <w:rsid w:val="009B009E"/>
    <w:rsid w:val="009B1E8D"/>
    <w:rsid w:val="009B2C0D"/>
    <w:rsid w:val="009B3CF7"/>
    <w:rsid w:val="009B41AB"/>
    <w:rsid w:val="009B43B9"/>
    <w:rsid w:val="009B6E95"/>
    <w:rsid w:val="009B76ED"/>
    <w:rsid w:val="009C02CB"/>
    <w:rsid w:val="009C0322"/>
    <w:rsid w:val="009C1035"/>
    <w:rsid w:val="009C34D3"/>
    <w:rsid w:val="009C489A"/>
    <w:rsid w:val="009C4E50"/>
    <w:rsid w:val="009C5D04"/>
    <w:rsid w:val="009C73B6"/>
    <w:rsid w:val="009D1027"/>
    <w:rsid w:val="009D17F8"/>
    <w:rsid w:val="009D2C75"/>
    <w:rsid w:val="009D46C8"/>
    <w:rsid w:val="009D6012"/>
    <w:rsid w:val="009D6B76"/>
    <w:rsid w:val="009D7FD5"/>
    <w:rsid w:val="009E3B86"/>
    <w:rsid w:val="009E714E"/>
    <w:rsid w:val="009E7CFC"/>
    <w:rsid w:val="009F020F"/>
    <w:rsid w:val="009F16C7"/>
    <w:rsid w:val="009F46B7"/>
    <w:rsid w:val="009F5178"/>
    <w:rsid w:val="009F5C71"/>
    <w:rsid w:val="009F5CEF"/>
    <w:rsid w:val="009F7A7E"/>
    <w:rsid w:val="00A04EC6"/>
    <w:rsid w:val="00A0638E"/>
    <w:rsid w:val="00A0768D"/>
    <w:rsid w:val="00A116AC"/>
    <w:rsid w:val="00A11F10"/>
    <w:rsid w:val="00A14251"/>
    <w:rsid w:val="00A14EDB"/>
    <w:rsid w:val="00A154E4"/>
    <w:rsid w:val="00A201F7"/>
    <w:rsid w:val="00A212B6"/>
    <w:rsid w:val="00A22451"/>
    <w:rsid w:val="00A25DA8"/>
    <w:rsid w:val="00A27570"/>
    <w:rsid w:val="00A31871"/>
    <w:rsid w:val="00A4098C"/>
    <w:rsid w:val="00A4162F"/>
    <w:rsid w:val="00A41819"/>
    <w:rsid w:val="00A41D33"/>
    <w:rsid w:val="00A441C7"/>
    <w:rsid w:val="00A44E66"/>
    <w:rsid w:val="00A4683E"/>
    <w:rsid w:val="00A47F6E"/>
    <w:rsid w:val="00A50A9B"/>
    <w:rsid w:val="00A51AEE"/>
    <w:rsid w:val="00A52215"/>
    <w:rsid w:val="00A5427C"/>
    <w:rsid w:val="00A547C4"/>
    <w:rsid w:val="00A55731"/>
    <w:rsid w:val="00A570A1"/>
    <w:rsid w:val="00A61C12"/>
    <w:rsid w:val="00A62999"/>
    <w:rsid w:val="00A677D9"/>
    <w:rsid w:val="00A708DD"/>
    <w:rsid w:val="00A73542"/>
    <w:rsid w:val="00A75B3C"/>
    <w:rsid w:val="00A81AB7"/>
    <w:rsid w:val="00A839A5"/>
    <w:rsid w:val="00A83C5F"/>
    <w:rsid w:val="00A85B03"/>
    <w:rsid w:val="00A86AD9"/>
    <w:rsid w:val="00A86CA5"/>
    <w:rsid w:val="00A95573"/>
    <w:rsid w:val="00A97C63"/>
    <w:rsid w:val="00A97E37"/>
    <w:rsid w:val="00AA06DF"/>
    <w:rsid w:val="00AA3225"/>
    <w:rsid w:val="00AA3264"/>
    <w:rsid w:val="00AA5309"/>
    <w:rsid w:val="00AA61F0"/>
    <w:rsid w:val="00AB0A68"/>
    <w:rsid w:val="00AB14F2"/>
    <w:rsid w:val="00AB1868"/>
    <w:rsid w:val="00AB3C03"/>
    <w:rsid w:val="00AB4967"/>
    <w:rsid w:val="00AC4029"/>
    <w:rsid w:val="00AC5215"/>
    <w:rsid w:val="00AC53A4"/>
    <w:rsid w:val="00AC6964"/>
    <w:rsid w:val="00AC702C"/>
    <w:rsid w:val="00AC7B09"/>
    <w:rsid w:val="00AD13E8"/>
    <w:rsid w:val="00AD1B0E"/>
    <w:rsid w:val="00AD4576"/>
    <w:rsid w:val="00AE0592"/>
    <w:rsid w:val="00AE426E"/>
    <w:rsid w:val="00AE63D6"/>
    <w:rsid w:val="00AE6DF0"/>
    <w:rsid w:val="00AF0C47"/>
    <w:rsid w:val="00AF3251"/>
    <w:rsid w:val="00AF77EA"/>
    <w:rsid w:val="00B00A59"/>
    <w:rsid w:val="00B01442"/>
    <w:rsid w:val="00B016CE"/>
    <w:rsid w:val="00B03744"/>
    <w:rsid w:val="00B04CEC"/>
    <w:rsid w:val="00B06B95"/>
    <w:rsid w:val="00B076EC"/>
    <w:rsid w:val="00B07BE8"/>
    <w:rsid w:val="00B14819"/>
    <w:rsid w:val="00B159D1"/>
    <w:rsid w:val="00B168AD"/>
    <w:rsid w:val="00B204C0"/>
    <w:rsid w:val="00B21BE0"/>
    <w:rsid w:val="00B2364D"/>
    <w:rsid w:val="00B2383C"/>
    <w:rsid w:val="00B23D2C"/>
    <w:rsid w:val="00B240B7"/>
    <w:rsid w:val="00B250ED"/>
    <w:rsid w:val="00B2728F"/>
    <w:rsid w:val="00B3086A"/>
    <w:rsid w:val="00B31F16"/>
    <w:rsid w:val="00B34C21"/>
    <w:rsid w:val="00B34F9D"/>
    <w:rsid w:val="00B359DD"/>
    <w:rsid w:val="00B362AB"/>
    <w:rsid w:val="00B404C9"/>
    <w:rsid w:val="00B42D7F"/>
    <w:rsid w:val="00B45624"/>
    <w:rsid w:val="00B501B0"/>
    <w:rsid w:val="00B50838"/>
    <w:rsid w:val="00B517EF"/>
    <w:rsid w:val="00B52055"/>
    <w:rsid w:val="00B52D2B"/>
    <w:rsid w:val="00B52FEF"/>
    <w:rsid w:val="00B53576"/>
    <w:rsid w:val="00B548FC"/>
    <w:rsid w:val="00B55740"/>
    <w:rsid w:val="00B564B7"/>
    <w:rsid w:val="00B56E81"/>
    <w:rsid w:val="00B60855"/>
    <w:rsid w:val="00B60B01"/>
    <w:rsid w:val="00B6195C"/>
    <w:rsid w:val="00B622B8"/>
    <w:rsid w:val="00B6266F"/>
    <w:rsid w:val="00B631A1"/>
    <w:rsid w:val="00B64034"/>
    <w:rsid w:val="00B70063"/>
    <w:rsid w:val="00B717F5"/>
    <w:rsid w:val="00B7317B"/>
    <w:rsid w:val="00B74C8A"/>
    <w:rsid w:val="00B8232D"/>
    <w:rsid w:val="00B855AE"/>
    <w:rsid w:val="00B932E4"/>
    <w:rsid w:val="00B97903"/>
    <w:rsid w:val="00BA054B"/>
    <w:rsid w:val="00BA1092"/>
    <w:rsid w:val="00BA1C56"/>
    <w:rsid w:val="00BA326C"/>
    <w:rsid w:val="00BA3F03"/>
    <w:rsid w:val="00BA559E"/>
    <w:rsid w:val="00BA5A44"/>
    <w:rsid w:val="00BA6D94"/>
    <w:rsid w:val="00BA7E0E"/>
    <w:rsid w:val="00BB1FC3"/>
    <w:rsid w:val="00BB5C56"/>
    <w:rsid w:val="00BB5F35"/>
    <w:rsid w:val="00BB63F8"/>
    <w:rsid w:val="00BB744E"/>
    <w:rsid w:val="00BC112D"/>
    <w:rsid w:val="00BC3CF3"/>
    <w:rsid w:val="00BC4832"/>
    <w:rsid w:val="00BC79B0"/>
    <w:rsid w:val="00BC7C88"/>
    <w:rsid w:val="00BD1652"/>
    <w:rsid w:val="00BD19F6"/>
    <w:rsid w:val="00BD601A"/>
    <w:rsid w:val="00BD6446"/>
    <w:rsid w:val="00BD645D"/>
    <w:rsid w:val="00BD64CC"/>
    <w:rsid w:val="00BD7B24"/>
    <w:rsid w:val="00BE115E"/>
    <w:rsid w:val="00BE3394"/>
    <w:rsid w:val="00BE35A2"/>
    <w:rsid w:val="00BE4BFC"/>
    <w:rsid w:val="00BF2950"/>
    <w:rsid w:val="00BF7FAA"/>
    <w:rsid w:val="00C0063F"/>
    <w:rsid w:val="00C00947"/>
    <w:rsid w:val="00C02038"/>
    <w:rsid w:val="00C0286B"/>
    <w:rsid w:val="00C02932"/>
    <w:rsid w:val="00C03BEF"/>
    <w:rsid w:val="00C0479E"/>
    <w:rsid w:val="00C07A6B"/>
    <w:rsid w:val="00C1019C"/>
    <w:rsid w:val="00C1074A"/>
    <w:rsid w:val="00C12FE0"/>
    <w:rsid w:val="00C1444E"/>
    <w:rsid w:val="00C1471C"/>
    <w:rsid w:val="00C1713E"/>
    <w:rsid w:val="00C26A01"/>
    <w:rsid w:val="00C27439"/>
    <w:rsid w:val="00C304EA"/>
    <w:rsid w:val="00C33787"/>
    <w:rsid w:val="00C34BE8"/>
    <w:rsid w:val="00C36F47"/>
    <w:rsid w:val="00C37259"/>
    <w:rsid w:val="00C41AF8"/>
    <w:rsid w:val="00C426CA"/>
    <w:rsid w:val="00C45F88"/>
    <w:rsid w:val="00C473A4"/>
    <w:rsid w:val="00C503FC"/>
    <w:rsid w:val="00C50813"/>
    <w:rsid w:val="00C51419"/>
    <w:rsid w:val="00C5160E"/>
    <w:rsid w:val="00C51FA1"/>
    <w:rsid w:val="00C52F24"/>
    <w:rsid w:val="00C53B81"/>
    <w:rsid w:val="00C5464C"/>
    <w:rsid w:val="00C575E7"/>
    <w:rsid w:val="00C60E31"/>
    <w:rsid w:val="00C63F92"/>
    <w:rsid w:val="00C653A7"/>
    <w:rsid w:val="00C66353"/>
    <w:rsid w:val="00C6638F"/>
    <w:rsid w:val="00C66A16"/>
    <w:rsid w:val="00C708D7"/>
    <w:rsid w:val="00C70D32"/>
    <w:rsid w:val="00C724E3"/>
    <w:rsid w:val="00C727CA"/>
    <w:rsid w:val="00C75C98"/>
    <w:rsid w:val="00C76542"/>
    <w:rsid w:val="00C80488"/>
    <w:rsid w:val="00C81E8D"/>
    <w:rsid w:val="00C8207D"/>
    <w:rsid w:val="00C82689"/>
    <w:rsid w:val="00C82F9B"/>
    <w:rsid w:val="00C8472E"/>
    <w:rsid w:val="00C84BCB"/>
    <w:rsid w:val="00C84FBE"/>
    <w:rsid w:val="00C85C03"/>
    <w:rsid w:val="00C86D8E"/>
    <w:rsid w:val="00C90121"/>
    <w:rsid w:val="00C9258F"/>
    <w:rsid w:val="00C92E29"/>
    <w:rsid w:val="00C94897"/>
    <w:rsid w:val="00C95368"/>
    <w:rsid w:val="00C96217"/>
    <w:rsid w:val="00C96951"/>
    <w:rsid w:val="00CA0059"/>
    <w:rsid w:val="00CA0836"/>
    <w:rsid w:val="00CA08B7"/>
    <w:rsid w:val="00CA2E56"/>
    <w:rsid w:val="00CA3953"/>
    <w:rsid w:val="00CA4E2B"/>
    <w:rsid w:val="00CA5D4E"/>
    <w:rsid w:val="00CA6BF0"/>
    <w:rsid w:val="00CA6C8C"/>
    <w:rsid w:val="00CB1551"/>
    <w:rsid w:val="00CB2A77"/>
    <w:rsid w:val="00CB4061"/>
    <w:rsid w:val="00CB42BE"/>
    <w:rsid w:val="00CB570F"/>
    <w:rsid w:val="00CB59F9"/>
    <w:rsid w:val="00CB6EB4"/>
    <w:rsid w:val="00CC06D8"/>
    <w:rsid w:val="00CC0FD5"/>
    <w:rsid w:val="00CC31B6"/>
    <w:rsid w:val="00CC727E"/>
    <w:rsid w:val="00CC79F1"/>
    <w:rsid w:val="00CD06F2"/>
    <w:rsid w:val="00CD0CB1"/>
    <w:rsid w:val="00CD5499"/>
    <w:rsid w:val="00CD5C42"/>
    <w:rsid w:val="00CD5C91"/>
    <w:rsid w:val="00CD6EE6"/>
    <w:rsid w:val="00CE015B"/>
    <w:rsid w:val="00CE1BF6"/>
    <w:rsid w:val="00CE1C71"/>
    <w:rsid w:val="00CE320F"/>
    <w:rsid w:val="00CE39FE"/>
    <w:rsid w:val="00CE416C"/>
    <w:rsid w:val="00CE4D00"/>
    <w:rsid w:val="00CE500B"/>
    <w:rsid w:val="00CF20C8"/>
    <w:rsid w:val="00CF274E"/>
    <w:rsid w:val="00CF46CB"/>
    <w:rsid w:val="00CF7230"/>
    <w:rsid w:val="00CF7FE2"/>
    <w:rsid w:val="00D00070"/>
    <w:rsid w:val="00D02096"/>
    <w:rsid w:val="00D022E4"/>
    <w:rsid w:val="00D027D2"/>
    <w:rsid w:val="00D04E31"/>
    <w:rsid w:val="00D05345"/>
    <w:rsid w:val="00D060BA"/>
    <w:rsid w:val="00D072F6"/>
    <w:rsid w:val="00D078C9"/>
    <w:rsid w:val="00D12287"/>
    <w:rsid w:val="00D132A8"/>
    <w:rsid w:val="00D14BD4"/>
    <w:rsid w:val="00D16185"/>
    <w:rsid w:val="00D16C96"/>
    <w:rsid w:val="00D17AAA"/>
    <w:rsid w:val="00D22E5D"/>
    <w:rsid w:val="00D23412"/>
    <w:rsid w:val="00D259F5"/>
    <w:rsid w:val="00D25DE2"/>
    <w:rsid w:val="00D2627B"/>
    <w:rsid w:val="00D338C1"/>
    <w:rsid w:val="00D33E18"/>
    <w:rsid w:val="00D35118"/>
    <w:rsid w:val="00D3526C"/>
    <w:rsid w:val="00D35761"/>
    <w:rsid w:val="00D36753"/>
    <w:rsid w:val="00D36F2C"/>
    <w:rsid w:val="00D3725D"/>
    <w:rsid w:val="00D40768"/>
    <w:rsid w:val="00D416AF"/>
    <w:rsid w:val="00D41920"/>
    <w:rsid w:val="00D41C94"/>
    <w:rsid w:val="00D42269"/>
    <w:rsid w:val="00D431E0"/>
    <w:rsid w:val="00D439C8"/>
    <w:rsid w:val="00D450FA"/>
    <w:rsid w:val="00D4604F"/>
    <w:rsid w:val="00D46184"/>
    <w:rsid w:val="00D46FA5"/>
    <w:rsid w:val="00D4728F"/>
    <w:rsid w:val="00D517E6"/>
    <w:rsid w:val="00D5224E"/>
    <w:rsid w:val="00D54BB5"/>
    <w:rsid w:val="00D57CCF"/>
    <w:rsid w:val="00D57F3D"/>
    <w:rsid w:val="00D606F1"/>
    <w:rsid w:val="00D617DA"/>
    <w:rsid w:val="00D61AE4"/>
    <w:rsid w:val="00D651D3"/>
    <w:rsid w:val="00D6630E"/>
    <w:rsid w:val="00D6643C"/>
    <w:rsid w:val="00D667A0"/>
    <w:rsid w:val="00D718E4"/>
    <w:rsid w:val="00D74450"/>
    <w:rsid w:val="00D7472F"/>
    <w:rsid w:val="00D75642"/>
    <w:rsid w:val="00D76FC2"/>
    <w:rsid w:val="00D80343"/>
    <w:rsid w:val="00D81532"/>
    <w:rsid w:val="00D83C7B"/>
    <w:rsid w:val="00D86D96"/>
    <w:rsid w:val="00D877FD"/>
    <w:rsid w:val="00D902FC"/>
    <w:rsid w:val="00D91AD0"/>
    <w:rsid w:val="00D95600"/>
    <w:rsid w:val="00D97B03"/>
    <w:rsid w:val="00DA058D"/>
    <w:rsid w:val="00DA208C"/>
    <w:rsid w:val="00DA2AEA"/>
    <w:rsid w:val="00DA3762"/>
    <w:rsid w:val="00DA5019"/>
    <w:rsid w:val="00DA5978"/>
    <w:rsid w:val="00DB0B8C"/>
    <w:rsid w:val="00DB15B3"/>
    <w:rsid w:val="00DB1F02"/>
    <w:rsid w:val="00DB1F26"/>
    <w:rsid w:val="00DB3D4F"/>
    <w:rsid w:val="00DC19A6"/>
    <w:rsid w:val="00DC5EDA"/>
    <w:rsid w:val="00DC78E1"/>
    <w:rsid w:val="00DD1973"/>
    <w:rsid w:val="00DD3DA2"/>
    <w:rsid w:val="00DD423A"/>
    <w:rsid w:val="00DD5135"/>
    <w:rsid w:val="00DD57D5"/>
    <w:rsid w:val="00DD5839"/>
    <w:rsid w:val="00DE076A"/>
    <w:rsid w:val="00DE105A"/>
    <w:rsid w:val="00DE19FD"/>
    <w:rsid w:val="00DE21D0"/>
    <w:rsid w:val="00DE3D45"/>
    <w:rsid w:val="00DE4B04"/>
    <w:rsid w:val="00DE4BC5"/>
    <w:rsid w:val="00DF2624"/>
    <w:rsid w:val="00DF7D5E"/>
    <w:rsid w:val="00E01CAA"/>
    <w:rsid w:val="00E02257"/>
    <w:rsid w:val="00E03669"/>
    <w:rsid w:val="00E0470B"/>
    <w:rsid w:val="00E0611B"/>
    <w:rsid w:val="00E10910"/>
    <w:rsid w:val="00E11048"/>
    <w:rsid w:val="00E1329B"/>
    <w:rsid w:val="00E13AA3"/>
    <w:rsid w:val="00E142D9"/>
    <w:rsid w:val="00E14963"/>
    <w:rsid w:val="00E15C80"/>
    <w:rsid w:val="00E1677D"/>
    <w:rsid w:val="00E177E6"/>
    <w:rsid w:val="00E17AE5"/>
    <w:rsid w:val="00E20695"/>
    <w:rsid w:val="00E206D3"/>
    <w:rsid w:val="00E21F16"/>
    <w:rsid w:val="00E23780"/>
    <w:rsid w:val="00E246F6"/>
    <w:rsid w:val="00E2558D"/>
    <w:rsid w:val="00E32C03"/>
    <w:rsid w:val="00E3364D"/>
    <w:rsid w:val="00E34C27"/>
    <w:rsid w:val="00E3512D"/>
    <w:rsid w:val="00E35F85"/>
    <w:rsid w:val="00E416E4"/>
    <w:rsid w:val="00E43BFE"/>
    <w:rsid w:val="00E43C71"/>
    <w:rsid w:val="00E44A3F"/>
    <w:rsid w:val="00E45D1B"/>
    <w:rsid w:val="00E46399"/>
    <w:rsid w:val="00E501D5"/>
    <w:rsid w:val="00E66821"/>
    <w:rsid w:val="00E67828"/>
    <w:rsid w:val="00E737A4"/>
    <w:rsid w:val="00E742D9"/>
    <w:rsid w:val="00E74613"/>
    <w:rsid w:val="00E7560C"/>
    <w:rsid w:val="00E75C1F"/>
    <w:rsid w:val="00E76606"/>
    <w:rsid w:val="00E80BC3"/>
    <w:rsid w:val="00E83619"/>
    <w:rsid w:val="00E872B1"/>
    <w:rsid w:val="00E90D27"/>
    <w:rsid w:val="00E931A9"/>
    <w:rsid w:val="00E94CCB"/>
    <w:rsid w:val="00E95315"/>
    <w:rsid w:val="00EA164C"/>
    <w:rsid w:val="00EA3510"/>
    <w:rsid w:val="00EA49E1"/>
    <w:rsid w:val="00EA5060"/>
    <w:rsid w:val="00EA5B6A"/>
    <w:rsid w:val="00EB1C92"/>
    <w:rsid w:val="00EB2CDB"/>
    <w:rsid w:val="00EB4658"/>
    <w:rsid w:val="00EB7626"/>
    <w:rsid w:val="00EC0355"/>
    <w:rsid w:val="00EC0958"/>
    <w:rsid w:val="00EC3217"/>
    <w:rsid w:val="00EC6A37"/>
    <w:rsid w:val="00EC7F39"/>
    <w:rsid w:val="00ED08C0"/>
    <w:rsid w:val="00ED0BD8"/>
    <w:rsid w:val="00ED3DAE"/>
    <w:rsid w:val="00ED51D3"/>
    <w:rsid w:val="00EE10AE"/>
    <w:rsid w:val="00EE1588"/>
    <w:rsid w:val="00EE3E2B"/>
    <w:rsid w:val="00EF102E"/>
    <w:rsid w:val="00EF1856"/>
    <w:rsid w:val="00EF2C99"/>
    <w:rsid w:val="00EF5695"/>
    <w:rsid w:val="00EF694D"/>
    <w:rsid w:val="00EF6A6D"/>
    <w:rsid w:val="00EF7D79"/>
    <w:rsid w:val="00F03FCE"/>
    <w:rsid w:val="00F066D2"/>
    <w:rsid w:val="00F101C6"/>
    <w:rsid w:val="00F1077F"/>
    <w:rsid w:val="00F15465"/>
    <w:rsid w:val="00F15A8F"/>
    <w:rsid w:val="00F15BBC"/>
    <w:rsid w:val="00F175E8"/>
    <w:rsid w:val="00F20D8C"/>
    <w:rsid w:val="00F21CB3"/>
    <w:rsid w:val="00F23B9A"/>
    <w:rsid w:val="00F27538"/>
    <w:rsid w:val="00F27709"/>
    <w:rsid w:val="00F35FDC"/>
    <w:rsid w:val="00F361C9"/>
    <w:rsid w:val="00F41FFC"/>
    <w:rsid w:val="00F421F0"/>
    <w:rsid w:val="00F425EB"/>
    <w:rsid w:val="00F42B7E"/>
    <w:rsid w:val="00F42BEA"/>
    <w:rsid w:val="00F43548"/>
    <w:rsid w:val="00F43A94"/>
    <w:rsid w:val="00F44495"/>
    <w:rsid w:val="00F45DE5"/>
    <w:rsid w:val="00F46B7F"/>
    <w:rsid w:val="00F46E19"/>
    <w:rsid w:val="00F52BB5"/>
    <w:rsid w:val="00F573F8"/>
    <w:rsid w:val="00F6100C"/>
    <w:rsid w:val="00F6272B"/>
    <w:rsid w:val="00F702B6"/>
    <w:rsid w:val="00F72CF1"/>
    <w:rsid w:val="00F7702D"/>
    <w:rsid w:val="00F80AF7"/>
    <w:rsid w:val="00F823A3"/>
    <w:rsid w:val="00F82AB1"/>
    <w:rsid w:val="00F84517"/>
    <w:rsid w:val="00F84BB5"/>
    <w:rsid w:val="00F84C99"/>
    <w:rsid w:val="00F84FCB"/>
    <w:rsid w:val="00F85684"/>
    <w:rsid w:val="00F85FAD"/>
    <w:rsid w:val="00F87C12"/>
    <w:rsid w:val="00F94132"/>
    <w:rsid w:val="00F9586D"/>
    <w:rsid w:val="00F95BE8"/>
    <w:rsid w:val="00F971F7"/>
    <w:rsid w:val="00FA0109"/>
    <w:rsid w:val="00FA13E1"/>
    <w:rsid w:val="00FA52AA"/>
    <w:rsid w:val="00FA77DC"/>
    <w:rsid w:val="00FB2DDE"/>
    <w:rsid w:val="00FB2F64"/>
    <w:rsid w:val="00FB70D6"/>
    <w:rsid w:val="00FB7D20"/>
    <w:rsid w:val="00FC0DE9"/>
    <w:rsid w:val="00FC2422"/>
    <w:rsid w:val="00FC30D5"/>
    <w:rsid w:val="00FC3998"/>
    <w:rsid w:val="00FC3BDA"/>
    <w:rsid w:val="00FC4A5D"/>
    <w:rsid w:val="00FC7F8F"/>
    <w:rsid w:val="00FD23AF"/>
    <w:rsid w:val="00FE260D"/>
    <w:rsid w:val="00FE5B53"/>
    <w:rsid w:val="00FE71CE"/>
    <w:rsid w:val="00FF380A"/>
    <w:rsid w:val="00FF4CC2"/>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899D8"/>
  <w15:chartTrackingRefBased/>
  <w15:docId w15:val="{46FF0F6C-42B1-438E-9981-5FBC113D1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A77"/>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uiPriority w:val="99"/>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uiPriority w:val="99"/>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9"/>
    <w:qFormat/>
    <w:rsid w:val="00CB2A77"/>
    <w:pPr>
      <w:keepNext/>
      <w:outlineLvl w:val="2"/>
    </w:pPr>
    <w:rPr>
      <w:b/>
      <w:sz w:val="28"/>
    </w:rPr>
  </w:style>
  <w:style w:type="paragraph" w:styleId="Heading4">
    <w:name w:val="heading 4"/>
    <w:basedOn w:val="Normal"/>
    <w:next w:val="Normal"/>
    <w:link w:val="Heading4Char"/>
    <w:uiPriority w:val="99"/>
    <w:qFormat/>
    <w:rsid w:val="00CB2A77"/>
    <w:pPr>
      <w:keepNext/>
      <w:outlineLvl w:val="3"/>
    </w:pPr>
    <w:rPr>
      <w:b/>
      <w:bCs/>
      <w:lang w:val="x-none"/>
    </w:rPr>
  </w:style>
  <w:style w:type="paragraph" w:styleId="Heading5">
    <w:name w:val="heading 5"/>
    <w:basedOn w:val="Normal"/>
    <w:next w:val="Normal"/>
    <w:link w:val="Heading5Char"/>
    <w:uiPriority w:val="9"/>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uiPriority w:val="99"/>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uiPriority w:val="99"/>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uiPriority w:val="99"/>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uiPriority w:val="99"/>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45F88"/>
    <w:rPr>
      <w:rFonts w:ascii="Bookman Old Style" w:hAnsi="Bookman Old Style"/>
      <w:b/>
      <w:spacing w:val="30"/>
      <w:sz w:val="24"/>
      <w:lang w:eastAsia="en-US"/>
    </w:rPr>
  </w:style>
  <w:style w:type="character" w:customStyle="1" w:styleId="Heading2Char">
    <w:name w:val="Heading 2 Char"/>
    <w:link w:val="Heading2"/>
    <w:uiPriority w:val="99"/>
    <w:rsid w:val="00DA058D"/>
    <w:rPr>
      <w:u w:val="single"/>
      <w:lang w:eastAsia="en-US"/>
    </w:rPr>
  </w:style>
  <w:style w:type="character" w:customStyle="1" w:styleId="Heading3Char">
    <w:name w:val="Heading 3 Char"/>
    <w:link w:val="Heading3"/>
    <w:uiPriority w:val="99"/>
    <w:rsid w:val="00DA058D"/>
    <w:rPr>
      <w:rFonts w:ascii="Arial" w:hAnsi="Arial"/>
      <w:b/>
      <w:sz w:val="28"/>
      <w:lang w:val="en-US" w:eastAsia="en-US"/>
    </w:rPr>
  </w:style>
  <w:style w:type="character" w:customStyle="1" w:styleId="Heading4Char">
    <w:name w:val="Heading 4 Char"/>
    <w:link w:val="Heading4"/>
    <w:uiPriority w:val="99"/>
    <w:rsid w:val="00DA058D"/>
    <w:rPr>
      <w:rFonts w:ascii="Arial" w:hAnsi="Arial"/>
      <w:b/>
      <w:bCs/>
      <w:lang w:eastAsia="en-US"/>
    </w:rPr>
  </w:style>
  <w:style w:type="character" w:customStyle="1" w:styleId="Heading5Char">
    <w:name w:val="Heading 5 Char"/>
    <w:link w:val="Heading5"/>
    <w:uiPriority w:val="9"/>
    <w:rsid w:val="00DA058D"/>
    <w:rPr>
      <w:rFonts w:ascii="Tahoma" w:hAnsi="Tahoma"/>
      <w:b/>
      <w:bCs/>
      <w:sz w:val="24"/>
      <w:lang w:eastAsia="en-US"/>
    </w:rPr>
  </w:style>
  <w:style w:type="character" w:customStyle="1" w:styleId="Heading6Char">
    <w:name w:val="Heading 6 Char"/>
    <w:link w:val="Heading6"/>
    <w:uiPriority w:val="99"/>
    <w:rsid w:val="00DA058D"/>
    <w:rPr>
      <w:sz w:val="28"/>
      <w:lang w:eastAsia="en-US"/>
    </w:rPr>
  </w:style>
  <w:style w:type="character" w:customStyle="1" w:styleId="Heading7Char">
    <w:name w:val="Heading 7 Char"/>
    <w:link w:val="Heading7"/>
    <w:uiPriority w:val="99"/>
    <w:rsid w:val="00DA058D"/>
    <w:rPr>
      <w:sz w:val="28"/>
      <w:lang w:eastAsia="en-US"/>
    </w:rPr>
  </w:style>
  <w:style w:type="character" w:customStyle="1" w:styleId="Heading8Char">
    <w:name w:val="Heading 8 Char"/>
    <w:link w:val="Heading8"/>
    <w:uiPriority w:val="99"/>
    <w:rsid w:val="00DA058D"/>
    <w:rPr>
      <w:sz w:val="24"/>
      <w:lang w:val="en-GB" w:eastAsia="en-US"/>
    </w:rPr>
  </w:style>
  <w:style w:type="character" w:customStyle="1" w:styleId="Heading9Char">
    <w:name w:val="Heading 9 Char"/>
    <w:link w:val="Heading9"/>
    <w:uiPriority w:val="99"/>
    <w:rsid w:val="00DA058D"/>
    <w:rPr>
      <w:b/>
      <w:bCs/>
      <w:sz w:val="28"/>
      <w:lang w:eastAsia="en-US"/>
    </w:rPr>
  </w:style>
  <w:style w:type="paragraph" w:styleId="Header">
    <w:name w:val="header"/>
    <w:aliases w:val=" Char8,Header Char Char Char Char Char Char,Header Char Char Char Char,Char1 Char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uiPriority w:val="99"/>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 Char Char1 Char Char Char Char,Char Char1 Char Cha"/>
    <w:basedOn w:val="Normal"/>
    <w:link w:val="FooterChar"/>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rsid w:val="00971B85"/>
    <w:rPr>
      <w:rFonts w:ascii="Arial" w:hAnsi="Arial"/>
      <w:lang w:val="en-US" w:eastAsia="en-US"/>
    </w:rPr>
  </w:style>
  <w:style w:type="paragraph" w:styleId="BodyText">
    <w:name w:val="Body Text"/>
    <w:basedOn w:val="Normal"/>
    <w:link w:val="BodyTextChar"/>
    <w:uiPriority w:val="99"/>
    <w:rsid w:val="00CB2A77"/>
    <w:pPr>
      <w:jc w:val="both"/>
    </w:pPr>
    <w:rPr>
      <w:rFonts w:ascii="Times New Roman" w:hAnsi="Times New Roman"/>
      <w:lang w:val="x-none"/>
    </w:rPr>
  </w:style>
  <w:style w:type="character" w:customStyle="1" w:styleId="BodyTextChar">
    <w:name w:val="Body Text Char"/>
    <w:link w:val="BodyText"/>
    <w:uiPriority w:val="99"/>
    <w:rsid w:val="00DA058D"/>
    <w:rPr>
      <w:lang w:eastAsia="en-US"/>
    </w:rPr>
  </w:style>
  <w:style w:type="paragraph" w:styleId="BodyText2">
    <w:name w:val="Body Text 2"/>
    <w:basedOn w:val="Normal"/>
    <w:link w:val="BodyText2Char"/>
    <w:uiPriority w:val="99"/>
    <w:rsid w:val="00CB2A77"/>
    <w:pPr>
      <w:jc w:val="both"/>
    </w:pPr>
    <w:rPr>
      <w:rFonts w:ascii="Times New Roman" w:hAnsi="Times New Roman"/>
      <w:sz w:val="24"/>
      <w:lang w:val="x-none"/>
    </w:rPr>
  </w:style>
  <w:style w:type="character" w:customStyle="1" w:styleId="BodyText2Char">
    <w:name w:val="Body Text 2 Char"/>
    <w:link w:val="BodyText2"/>
    <w:uiPriority w:val="99"/>
    <w:rsid w:val="00DA058D"/>
    <w:rPr>
      <w:sz w:val="24"/>
      <w:lang w:eastAsia="en-US"/>
    </w:rPr>
  </w:style>
  <w:style w:type="character" w:styleId="Hyperlink">
    <w:name w:val="Hyperlink"/>
    <w:uiPriority w:val="99"/>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uiPriority w:val="99"/>
    <w:rsid w:val="00C0286B"/>
    <w:pPr>
      <w:spacing w:after="120"/>
      <w:ind w:left="283"/>
    </w:pPr>
  </w:style>
  <w:style w:type="character" w:customStyle="1" w:styleId="BodyTextIndentChar">
    <w:name w:val="Body Text Indent Char"/>
    <w:link w:val="BodyTextIndent"/>
    <w:uiPriority w:val="99"/>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uiPriority w:val="99"/>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
    <w:basedOn w:val="Normal"/>
    <w:link w:val="PlainTextChar"/>
    <w:uiPriority w:val="99"/>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uiPriority w:val="99"/>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uiPriority w:val="99"/>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uiPriority w:val="99"/>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uiPriority w:val="99"/>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uiPriority w:val="99"/>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val="bg-B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uiPriority w:val="99"/>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Header Char Char1, Char8 Char1"/>
    <w:uiPriority w:val="99"/>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32">
    <w:name w:val="Заглавие на изображение (3)_"/>
    <w:link w:val="33"/>
    <w:rsid w:val="00B55740"/>
    <w:rPr>
      <w:rFonts w:ascii="Verdana" w:eastAsia="Verdana" w:hAnsi="Verdana" w:cs="Verdana"/>
      <w:b/>
      <w:bCs/>
      <w:sz w:val="19"/>
      <w:szCs w:val="19"/>
      <w:shd w:val="clear" w:color="auto" w:fill="FFFFFF"/>
    </w:rPr>
  </w:style>
  <w:style w:type="paragraph" w:customStyle="1" w:styleId="33">
    <w:name w:val="Заглавие на изображение (3)"/>
    <w:basedOn w:val="Normal"/>
    <w:link w:val="32"/>
    <w:rsid w:val="00B55740"/>
    <w:pPr>
      <w:widowControl w:val="0"/>
      <w:shd w:val="clear" w:color="auto" w:fill="FFFFFF"/>
      <w:overflowPunct/>
      <w:autoSpaceDE/>
      <w:autoSpaceDN/>
      <w:adjustRightInd/>
      <w:spacing w:after="180" w:line="479" w:lineRule="exact"/>
      <w:textAlignment w:val="auto"/>
    </w:pPr>
    <w:rPr>
      <w:rFonts w:ascii="Verdana" w:eastAsia="Verdana" w:hAnsi="Verdana" w:cs="Verdana"/>
      <w:b/>
      <w:bCs/>
      <w:sz w:val="19"/>
      <w:szCs w:val="19"/>
    </w:rPr>
  </w:style>
  <w:style w:type="character" w:customStyle="1" w:styleId="Picturecaption6">
    <w:name w:val="Picture caption (6)_"/>
    <w:link w:val="Picturecaption61"/>
    <w:uiPriority w:val="99"/>
    <w:locked/>
    <w:rsid w:val="00B55740"/>
    <w:rPr>
      <w:rFonts w:ascii="Verdana" w:hAnsi="Verdana" w:cs="Verdana"/>
      <w:b/>
      <w:bCs/>
      <w:sz w:val="19"/>
      <w:szCs w:val="19"/>
      <w:shd w:val="clear" w:color="auto" w:fill="FFFFFF"/>
    </w:rPr>
  </w:style>
  <w:style w:type="character" w:customStyle="1" w:styleId="Picturecaption60">
    <w:name w:val="Picture caption (6)"/>
    <w:uiPriority w:val="99"/>
    <w:rsid w:val="00B55740"/>
  </w:style>
  <w:style w:type="paragraph" w:customStyle="1" w:styleId="Picturecaption61">
    <w:name w:val="Picture caption (6)1"/>
    <w:basedOn w:val="Normal"/>
    <w:link w:val="Picturecaption6"/>
    <w:uiPriority w:val="99"/>
    <w:rsid w:val="00B55740"/>
    <w:pPr>
      <w:shd w:val="clear" w:color="auto" w:fill="FFFFFF"/>
      <w:overflowPunct/>
      <w:autoSpaceDE/>
      <w:autoSpaceDN/>
      <w:adjustRightInd/>
      <w:spacing w:after="300" w:line="240" w:lineRule="atLeast"/>
      <w:textAlignment w:val="auto"/>
    </w:pPr>
    <w:rPr>
      <w:rFonts w:ascii="Verdana" w:hAnsi="Verdana" w:cs="Verdana"/>
      <w:b/>
      <w:bCs/>
      <w:sz w:val="19"/>
      <w:szCs w:val="19"/>
    </w:rPr>
  </w:style>
  <w:style w:type="character" w:customStyle="1" w:styleId="Picturecaption">
    <w:name w:val="Picture caption_"/>
    <w:link w:val="Picturecaption1"/>
    <w:locked/>
    <w:rsid w:val="00B55740"/>
    <w:rPr>
      <w:rFonts w:ascii="Verdana" w:hAnsi="Verdana" w:cs="Verdana"/>
      <w:sz w:val="19"/>
      <w:szCs w:val="19"/>
      <w:shd w:val="clear" w:color="auto" w:fill="FFFFFF"/>
    </w:rPr>
  </w:style>
  <w:style w:type="character" w:customStyle="1" w:styleId="PicturecaptionBold">
    <w:name w:val="Picture caption + Bold"/>
    <w:rsid w:val="00B55740"/>
    <w:rPr>
      <w:rFonts w:ascii="Verdana" w:hAnsi="Verdana" w:cs="Verdana"/>
      <w:b/>
      <w:bCs/>
      <w:spacing w:val="0"/>
      <w:sz w:val="19"/>
      <w:szCs w:val="19"/>
    </w:rPr>
  </w:style>
  <w:style w:type="character" w:customStyle="1" w:styleId="Picturecaption0">
    <w:name w:val="Picture caption"/>
    <w:uiPriority w:val="99"/>
    <w:rsid w:val="00B55740"/>
  </w:style>
  <w:style w:type="paragraph" w:customStyle="1" w:styleId="Picturecaption1">
    <w:name w:val="Picture caption1"/>
    <w:basedOn w:val="Normal"/>
    <w:link w:val="Picturecaption"/>
    <w:rsid w:val="00B55740"/>
    <w:pPr>
      <w:shd w:val="clear" w:color="auto" w:fill="FFFFFF"/>
      <w:overflowPunct/>
      <w:autoSpaceDE/>
      <w:autoSpaceDN/>
      <w:adjustRightInd/>
      <w:spacing w:line="235" w:lineRule="exact"/>
      <w:jc w:val="both"/>
      <w:textAlignment w:val="auto"/>
    </w:pPr>
    <w:rPr>
      <w:rFonts w:ascii="Verdana" w:hAnsi="Verdana" w:cs="Verdana"/>
      <w:sz w:val="19"/>
      <w:szCs w:val="19"/>
    </w:rPr>
  </w:style>
  <w:style w:type="character" w:customStyle="1" w:styleId="Bodytext17">
    <w:name w:val="Body text (17)_"/>
    <w:link w:val="Bodytext170"/>
    <w:locked/>
    <w:rsid w:val="007149A0"/>
    <w:rPr>
      <w:rFonts w:ascii="Verdana" w:hAnsi="Verdana"/>
      <w:sz w:val="19"/>
      <w:shd w:val="clear" w:color="auto" w:fill="FFFFFF"/>
    </w:rPr>
  </w:style>
  <w:style w:type="paragraph" w:customStyle="1" w:styleId="Bodytext170">
    <w:name w:val="Body text (17)"/>
    <w:basedOn w:val="Normal"/>
    <w:link w:val="Bodytext17"/>
    <w:rsid w:val="007149A0"/>
    <w:pPr>
      <w:shd w:val="clear" w:color="auto" w:fill="FFFFFF"/>
      <w:overflowPunct/>
      <w:autoSpaceDE/>
      <w:autoSpaceDN/>
      <w:adjustRightInd/>
      <w:spacing w:line="240" w:lineRule="exact"/>
      <w:ind w:hanging="500"/>
      <w:jc w:val="both"/>
      <w:textAlignment w:val="auto"/>
    </w:pPr>
    <w:rPr>
      <w:rFonts w:ascii="Verdana" w:hAnsi="Verdana"/>
      <w:sz w:val="19"/>
    </w:rPr>
  </w:style>
  <w:style w:type="character" w:customStyle="1" w:styleId="23">
    <w:name w:val="Основен текст (2)_"/>
    <w:rsid w:val="00905899"/>
    <w:rPr>
      <w:rFonts w:ascii="Arial" w:eastAsia="Arial" w:hAnsi="Arial" w:cs="Arial"/>
      <w:b w:val="0"/>
      <w:bCs w:val="0"/>
      <w:i w:val="0"/>
      <w:iCs w:val="0"/>
      <w:smallCaps w:val="0"/>
      <w:strike w:val="0"/>
      <w:sz w:val="19"/>
      <w:szCs w:val="19"/>
      <w:u w:val="none"/>
    </w:rPr>
  </w:style>
  <w:style w:type="character" w:customStyle="1" w:styleId="24">
    <w:name w:val="Основен текст (2)"/>
    <w:rsid w:val="00905899"/>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UnresolvedMention1">
    <w:name w:val="Unresolved Mention1"/>
    <w:uiPriority w:val="99"/>
    <w:semiHidden/>
    <w:unhideWhenUsed/>
    <w:rsid w:val="00905899"/>
    <w:rPr>
      <w:color w:val="605E5C"/>
      <w:shd w:val="clear" w:color="auto" w:fill="E1DFDD"/>
    </w:rPr>
  </w:style>
  <w:style w:type="character" w:customStyle="1" w:styleId="Bodytext29">
    <w:name w:val="Body text (29)_"/>
    <w:link w:val="Bodytext290"/>
    <w:rsid w:val="00823F7C"/>
    <w:rPr>
      <w:rFonts w:ascii="Tahoma" w:eastAsia="Tahoma" w:hAnsi="Tahoma" w:cs="Tahoma"/>
      <w:b/>
      <w:bCs/>
      <w:sz w:val="19"/>
      <w:szCs w:val="19"/>
      <w:shd w:val="clear" w:color="auto" w:fill="FFFFFF"/>
    </w:rPr>
  </w:style>
  <w:style w:type="paragraph" w:customStyle="1" w:styleId="Bodytext290">
    <w:name w:val="Body text (29)"/>
    <w:basedOn w:val="Normal"/>
    <w:link w:val="Bodytext29"/>
    <w:rsid w:val="00823F7C"/>
    <w:pPr>
      <w:widowControl w:val="0"/>
      <w:shd w:val="clear" w:color="auto" w:fill="FFFFFF"/>
      <w:overflowPunct/>
      <w:autoSpaceDE/>
      <w:autoSpaceDN/>
      <w:adjustRightInd/>
      <w:spacing w:after="60" w:line="0" w:lineRule="atLeast"/>
      <w:textAlignment w:val="auto"/>
    </w:pPr>
    <w:rPr>
      <w:rFonts w:ascii="Tahoma" w:eastAsia="Tahoma" w:hAnsi="Tahoma" w:cs="Tahoma"/>
      <w:b/>
      <w:bCs/>
      <w:sz w:val="19"/>
      <w:szCs w:val="19"/>
    </w:rPr>
  </w:style>
  <w:style w:type="character" w:customStyle="1" w:styleId="Other">
    <w:name w:val="Other_"/>
    <w:link w:val="Other0"/>
    <w:rsid w:val="001268B1"/>
    <w:rPr>
      <w:rFonts w:ascii="Verdana" w:eastAsia="Verdana" w:hAnsi="Verdana" w:cs="Verdana"/>
    </w:rPr>
  </w:style>
  <w:style w:type="paragraph" w:customStyle="1" w:styleId="Other0">
    <w:name w:val="Other"/>
    <w:basedOn w:val="Normal"/>
    <w:link w:val="Other"/>
    <w:rsid w:val="001268B1"/>
    <w:pPr>
      <w:widowControl w:val="0"/>
      <w:overflowPunct/>
      <w:autoSpaceDE/>
      <w:autoSpaceDN/>
      <w:adjustRightInd/>
      <w:textAlignment w:val="auto"/>
    </w:pPr>
    <w:rPr>
      <w:rFonts w:ascii="Verdana" w:eastAsia="Verdana" w:hAnsi="Verdana" w:cs="Verdana"/>
    </w:rPr>
  </w:style>
  <w:style w:type="character" w:customStyle="1" w:styleId="Bodytext34">
    <w:name w:val="Body text (34)_"/>
    <w:link w:val="Bodytext340"/>
    <w:rsid w:val="00396C06"/>
    <w:rPr>
      <w:rFonts w:ascii="Tahoma" w:eastAsia="Tahoma" w:hAnsi="Tahoma" w:cs="Tahoma"/>
      <w:sz w:val="15"/>
      <w:szCs w:val="15"/>
      <w:shd w:val="clear" w:color="auto" w:fill="FFFFFF"/>
    </w:rPr>
  </w:style>
  <w:style w:type="paragraph" w:customStyle="1" w:styleId="Bodytext340">
    <w:name w:val="Body text (34)"/>
    <w:basedOn w:val="Normal"/>
    <w:link w:val="Bodytext34"/>
    <w:rsid w:val="00396C06"/>
    <w:pPr>
      <w:widowControl w:val="0"/>
      <w:shd w:val="clear" w:color="auto" w:fill="FFFFFF"/>
      <w:overflowPunct/>
      <w:autoSpaceDE/>
      <w:autoSpaceDN/>
      <w:adjustRightInd/>
      <w:spacing w:line="192" w:lineRule="exact"/>
      <w:jc w:val="both"/>
      <w:textAlignment w:val="auto"/>
    </w:pPr>
    <w:rPr>
      <w:rFonts w:ascii="Tahoma" w:eastAsia="Tahoma" w:hAnsi="Tahoma" w:cs="Tahom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3D49A-D692-4A21-B32E-E679F5471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1617</Words>
  <Characters>8400</Characters>
  <Application>Microsoft Office Word</Application>
  <DocSecurity>0</DocSecurity>
  <Lines>70</Lines>
  <Paragraphs>19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Donka Petrova</cp:lastModifiedBy>
  <cp:revision>7</cp:revision>
  <cp:lastPrinted>2026-02-25T15:03:00Z</cp:lastPrinted>
  <dcterms:created xsi:type="dcterms:W3CDTF">2026-02-25T15:09:00Z</dcterms:created>
  <dcterms:modified xsi:type="dcterms:W3CDTF">2026-03-31T06:17:00Z</dcterms:modified>
</cp:coreProperties>
</file>