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592D" w14:textId="773FF9E5" w:rsidR="00F06AE0" w:rsidRDefault="00C0668B" w:rsidP="00A9705A">
      <w:pPr>
        <w:tabs>
          <w:tab w:val="left" w:pos="8148"/>
        </w:tabs>
        <w:jc w:val="right"/>
        <w:rPr>
          <w:rFonts w:ascii="Verdana" w:hAnsi="Verdana"/>
          <w:b/>
          <w:lang w:val="en-US"/>
        </w:rPr>
      </w:pPr>
      <w:r>
        <w:rPr>
          <w:rFonts w:ascii="Verdana" w:hAnsi="Verdana"/>
          <w:b/>
          <w:sz w:val="22"/>
          <w:szCs w:val="22"/>
          <w:lang w:val="en-US"/>
        </w:rPr>
        <w:t xml:space="preserve">   </w:t>
      </w:r>
    </w:p>
    <w:p w14:paraId="751E414D" w14:textId="3DE04F2F" w:rsidR="00A9705A" w:rsidRPr="00A9705A" w:rsidRDefault="00A9705A" w:rsidP="00373AB9">
      <w:pPr>
        <w:pStyle w:val="PlainText"/>
        <w:spacing w:line="276" w:lineRule="auto"/>
        <w:ind w:left="-142"/>
        <w:jc w:val="center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 xml:space="preserve">SCOPE 21 </w:t>
      </w:r>
      <w:r>
        <w:rPr>
          <w:rFonts w:ascii="Verdana" w:hAnsi="Verdana"/>
          <w:b/>
          <w:lang w:val="bg-BG"/>
        </w:rPr>
        <w:t>ОКС</w:t>
      </w:r>
    </w:p>
    <w:p w14:paraId="11D6ABC0" w14:textId="0F601BFC" w:rsidR="001B16E4" w:rsidRDefault="001B16E4" w:rsidP="00373AB9">
      <w:pPr>
        <w:pStyle w:val="PlainText"/>
        <w:spacing w:line="276" w:lineRule="auto"/>
        <w:ind w:left="-142"/>
        <w:jc w:val="center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 xml:space="preserve">of </w:t>
      </w:r>
    </w:p>
    <w:p w14:paraId="020A033B" w14:textId="064D51A9" w:rsidR="00C20F33" w:rsidRPr="00C20F33" w:rsidRDefault="00ED5BD9" w:rsidP="00C20F33">
      <w:pPr>
        <w:spacing w:line="360" w:lineRule="auto"/>
        <w:jc w:val="center"/>
        <w:rPr>
          <w:rFonts w:ascii="Verdana" w:hAnsi="Verdana"/>
          <w:b/>
          <w:bCs/>
          <w:sz w:val="20"/>
        </w:rPr>
      </w:pPr>
      <w:r w:rsidRPr="00C20F33">
        <w:rPr>
          <w:rFonts w:ascii="Verdana" w:hAnsi="Verdana"/>
          <w:b/>
          <w:bCs/>
          <w:sz w:val="20"/>
        </w:rPr>
        <w:t>Formula</w:t>
      </w:r>
      <w:r w:rsidRPr="00C20F33">
        <w:rPr>
          <w:rFonts w:ascii="Verdana" w:hAnsi="Verdana" w:cs="Verdana"/>
          <w:b/>
          <w:bCs/>
          <w:sz w:val="20"/>
          <w:lang w:val="en"/>
        </w:rPr>
        <w:t xml:space="preserve"> </w:t>
      </w:r>
      <w:r w:rsidR="00C20F33" w:rsidRPr="00C20F33">
        <w:rPr>
          <w:rFonts w:ascii="Verdana" w:hAnsi="Verdana" w:cs="Verdana"/>
          <w:b/>
          <w:bCs/>
          <w:sz w:val="20"/>
          <w:lang w:val="en"/>
        </w:rPr>
        <w:t>Inspection Body of type C</w:t>
      </w:r>
      <w:r w:rsidR="00C501E2" w:rsidRPr="00C20F33">
        <w:rPr>
          <w:rFonts w:ascii="Verdana" w:hAnsi="Verdana" w:cs="Verdana"/>
          <w:b/>
          <w:bCs/>
          <w:sz w:val="20"/>
          <w:lang w:val="en"/>
        </w:rPr>
        <w:t xml:space="preserve"> </w:t>
      </w:r>
      <w:r w:rsidR="00C20F33">
        <w:rPr>
          <w:rFonts w:ascii="Verdana" w:hAnsi="Verdana" w:cs="Verdana"/>
          <w:b/>
          <w:bCs/>
          <w:sz w:val="20"/>
          <w:lang w:val="en"/>
        </w:rPr>
        <w:t xml:space="preserve">at </w:t>
      </w:r>
      <w:r w:rsidR="00C20F33" w:rsidRPr="00C20F33">
        <w:rPr>
          <w:rFonts w:ascii="Verdana" w:hAnsi="Verdana"/>
          <w:b/>
          <w:bCs/>
          <w:sz w:val="20"/>
        </w:rPr>
        <w:t xml:space="preserve">Formula-999 LTD Blagoevgrad </w:t>
      </w:r>
    </w:p>
    <w:p w14:paraId="3D18C55C" w14:textId="3B0D26BC" w:rsidR="00C20F33" w:rsidRPr="00C20F33" w:rsidRDefault="00C20F33" w:rsidP="00C20F33">
      <w:pPr>
        <w:jc w:val="center"/>
        <w:rPr>
          <w:rFonts w:ascii="Verdana" w:hAnsi="Verdana"/>
          <w:sz w:val="20"/>
        </w:rPr>
      </w:pPr>
      <w:r w:rsidRPr="00C20F33">
        <w:rPr>
          <w:rFonts w:ascii="Verdana" w:hAnsi="Verdana"/>
          <w:b/>
          <w:bCs/>
          <w:sz w:val="20"/>
        </w:rPr>
        <w:t>Management address:</w:t>
      </w:r>
      <w:r w:rsidRPr="00C20F33">
        <w:rPr>
          <w:rFonts w:ascii="Verdana" w:hAnsi="Verdana"/>
          <w:b/>
          <w:bCs/>
          <w:sz w:val="20"/>
          <w:lang w:val="en-US"/>
        </w:rPr>
        <w:t xml:space="preserve"> </w:t>
      </w:r>
      <w:r w:rsidRPr="00C20F33">
        <w:rPr>
          <w:rFonts w:ascii="Verdana" w:hAnsi="Verdana"/>
          <w:sz w:val="20"/>
        </w:rPr>
        <w:t>2700 Blagoevgrad, 4 Stara planina Str.</w:t>
      </w:r>
    </w:p>
    <w:p w14:paraId="25C85548" w14:textId="2E49C9DF" w:rsidR="00C20F33" w:rsidRPr="00C20F33" w:rsidRDefault="00C20F33" w:rsidP="00C20F33">
      <w:pPr>
        <w:jc w:val="center"/>
        <w:rPr>
          <w:rFonts w:ascii="Verdana" w:hAnsi="Verdana"/>
          <w:sz w:val="20"/>
        </w:rPr>
      </w:pPr>
      <w:r w:rsidRPr="00C20F33">
        <w:rPr>
          <w:rFonts w:ascii="Verdana" w:hAnsi="Verdana"/>
          <w:b/>
          <w:bCs/>
          <w:sz w:val="20"/>
        </w:rPr>
        <w:t>Office address:</w:t>
      </w:r>
      <w:r w:rsidRPr="00C20F33">
        <w:rPr>
          <w:rFonts w:ascii="Verdana" w:hAnsi="Verdana"/>
          <w:b/>
          <w:bCs/>
          <w:sz w:val="20"/>
          <w:lang w:val="en-US"/>
        </w:rPr>
        <w:t xml:space="preserve"> </w:t>
      </w:r>
      <w:r w:rsidRPr="00C20F33">
        <w:rPr>
          <w:rFonts w:ascii="Verdana" w:hAnsi="Verdana"/>
          <w:sz w:val="20"/>
        </w:rPr>
        <w:t xml:space="preserve">2700 Blagoevgrad, 90 Peyo Yavorov Blvd. </w:t>
      </w:r>
    </w:p>
    <w:p w14:paraId="6C8B2E64" w14:textId="117C617C" w:rsidR="000B0CDE" w:rsidRPr="00A22B47" w:rsidRDefault="000B0CDE" w:rsidP="00C20F33">
      <w:pPr>
        <w:jc w:val="center"/>
        <w:rPr>
          <w:rFonts w:ascii="Verdana" w:hAnsi="Verdana" w:cs="Arial"/>
          <w:b/>
          <w:bCs/>
          <w:sz w:val="20"/>
        </w:rPr>
      </w:pPr>
    </w:p>
    <w:p w14:paraId="4AE8DB15" w14:textId="5964688C" w:rsidR="00B5394D" w:rsidRDefault="00033DAC" w:rsidP="002C6CAC">
      <w:pPr>
        <w:jc w:val="both"/>
        <w:rPr>
          <w:rFonts w:ascii="Verdana" w:hAnsi="Verdana"/>
          <w:b/>
          <w:sz w:val="20"/>
          <w:lang w:val="en-GB"/>
        </w:rPr>
      </w:pPr>
      <w:r w:rsidRPr="007321E3">
        <w:rPr>
          <w:rFonts w:ascii="Verdana" w:hAnsi="Verdana"/>
          <w:b/>
          <w:sz w:val="20"/>
          <w:lang w:val="en-GB"/>
        </w:rPr>
        <w:t xml:space="preserve">To perform </w:t>
      </w:r>
      <w:r w:rsidR="008752C2">
        <w:rPr>
          <w:rFonts w:ascii="Verdana" w:hAnsi="Verdana"/>
          <w:b/>
          <w:sz w:val="20"/>
          <w:lang w:val="en-GB"/>
        </w:rPr>
        <w:t>inspection</w:t>
      </w:r>
      <w:r w:rsidRPr="007321E3">
        <w:rPr>
          <w:rFonts w:ascii="Verdana" w:hAnsi="Verdana"/>
          <w:b/>
          <w:sz w:val="20"/>
          <w:lang w:val="en-GB"/>
        </w:rPr>
        <w:t xml:space="preserve"> </w:t>
      </w:r>
      <w:r w:rsidRPr="007321E3">
        <w:rPr>
          <w:rFonts w:ascii="Verdana" w:hAnsi="Verdana"/>
          <w:b/>
          <w:sz w:val="20"/>
          <w:lang w:val="en-US"/>
        </w:rPr>
        <w:t>of</w:t>
      </w:r>
      <w:r w:rsidRPr="007321E3">
        <w:rPr>
          <w:rFonts w:ascii="Verdana" w:hAnsi="Verdana"/>
          <w:b/>
          <w:sz w:val="20"/>
          <w:lang w:val="en-GB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1"/>
        <w:gridCol w:w="1670"/>
        <w:gridCol w:w="1676"/>
        <w:gridCol w:w="1852"/>
        <w:gridCol w:w="1852"/>
        <w:gridCol w:w="2392"/>
      </w:tblGrid>
      <w:tr w:rsidR="00EA57AE" w:rsidRPr="00A82DA8" w14:paraId="39035343" w14:textId="77777777" w:rsidTr="00B97F55">
        <w:trPr>
          <w:tblHeader/>
        </w:trPr>
        <w:tc>
          <w:tcPr>
            <w:tcW w:w="5000" w:type="pct"/>
            <w:gridSpan w:val="6"/>
          </w:tcPr>
          <w:p w14:paraId="3F2CE96A" w14:textId="28EB4A53" w:rsidR="00EA57AE" w:rsidRPr="00A82DA8" w:rsidRDefault="00EA57AE" w:rsidP="00EA57AE">
            <w:pPr>
              <w:tabs>
                <w:tab w:val="left" w:pos="192"/>
                <w:tab w:val="center" w:pos="4567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2DA8">
              <w:rPr>
                <w:rFonts w:ascii="Verdana" w:hAnsi="Verdana"/>
                <w:b/>
                <w:bCs/>
                <w:sz w:val="18"/>
                <w:szCs w:val="18"/>
              </w:rPr>
              <w:tab/>
              <w:t xml:space="preserve">Type of the </w:t>
            </w:r>
            <w:proofErr w:type="gramStart"/>
            <w:r w:rsidRPr="00A82DA8">
              <w:rPr>
                <w:rFonts w:ascii="Verdana" w:hAnsi="Verdana"/>
                <w:b/>
                <w:bCs/>
                <w:sz w:val="18"/>
                <w:szCs w:val="18"/>
              </w:rPr>
              <w:t>Scope::</w:t>
            </w:r>
            <w:proofErr w:type="gramEnd"/>
            <w:r w:rsidRPr="00A82DA8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A82DA8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Flexible*</w:t>
            </w:r>
          </w:p>
        </w:tc>
      </w:tr>
      <w:tr w:rsidR="00332FFB" w:rsidRPr="00A82DA8" w14:paraId="603EA329" w14:textId="77777777" w:rsidTr="00B97F55">
        <w:trPr>
          <w:tblHeader/>
        </w:trPr>
        <w:tc>
          <w:tcPr>
            <w:tcW w:w="224" w:type="pct"/>
            <w:vAlign w:val="center"/>
          </w:tcPr>
          <w:p w14:paraId="4F9DFD51" w14:textId="2E10AB6B" w:rsidR="00A82DA8" w:rsidRPr="00A82DA8" w:rsidRDefault="00A82DA8" w:rsidP="00A82DA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2DA8">
              <w:rPr>
                <w:rFonts w:ascii="Verdana" w:hAnsi="Verdana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89" w:type="pct"/>
            <w:vAlign w:val="center"/>
          </w:tcPr>
          <w:p w14:paraId="7B0BED4E" w14:textId="47B4DC56" w:rsidR="00A82DA8" w:rsidRPr="00A82DA8" w:rsidRDefault="00A82DA8" w:rsidP="00A82DA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2DA8">
              <w:rPr>
                <w:rFonts w:ascii="Verdana" w:hAnsi="Verdana"/>
                <w:b/>
                <w:bCs/>
                <w:sz w:val="18"/>
                <w:szCs w:val="18"/>
              </w:rPr>
              <w:t>Field of Inspection</w:t>
            </w:r>
          </w:p>
        </w:tc>
        <w:tc>
          <w:tcPr>
            <w:tcW w:w="676" w:type="pct"/>
            <w:vAlign w:val="center"/>
          </w:tcPr>
          <w:p w14:paraId="139BC439" w14:textId="3ABF5501" w:rsidR="00A82DA8" w:rsidRPr="00A82DA8" w:rsidRDefault="00A82DA8" w:rsidP="00A82DA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2DA8">
              <w:rPr>
                <w:rFonts w:ascii="Verdana" w:hAnsi="Verdana"/>
                <w:b/>
                <w:bCs/>
                <w:sz w:val="18"/>
                <w:szCs w:val="18"/>
              </w:rPr>
              <w:t>Type of Inspection</w:t>
            </w:r>
          </w:p>
        </w:tc>
        <w:tc>
          <w:tcPr>
            <w:tcW w:w="1013" w:type="pct"/>
            <w:vAlign w:val="center"/>
          </w:tcPr>
          <w:p w14:paraId="59C36DFC" w14:textId="26F125BF" w:rsidR="00A82DA8" w:rsidRPr="00A82DA8" w:rsidRDefault="00A82DA8" w:rsidP="00A82DA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2DA8">
              <w:rPr>
                <w:rFonts w:ascii="Verdana" w:hAnsi="Verdana"/>
                <w:b/>
                <w:bCs/>
                <w:sz w:val="18"/>
                <w:szCs w:val="18"/>
              </w:rPr>
              <w:t>Parameter of Inspection / Characteristic</w:t>
            </w:r>
          </w:p>
        </w:tc>
        <w:tc>
          <w:tcPr>
            <w:tcW w:w="1013" w:type="pct"/>
            <w:vAlign w:val="center"/>
          </w:tcPr>
          <w:p w14:paraId="395F4DFD" w14:textId="57844796" w:rsidR="00A82DA8" w:rsidRPr="00A82DA8" w:rsidRDefault="00A82DA8" w:rsidP="00A82DA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2DA8">
              <w:rPr>
                <w:rFonts w:ascii="Verdana" w:hAnsi="Verdana"/>
                <w:b/>
                <w:bCs/>
                <w:sz w:val="18"/>
                <w:szCs w:val="18"/>
              </w:rPr>
              <w:t>Test and Measurement Methods Used During Inspection, Inspection Procedure</w:t>
            </w:r>
          </w:p>
        </w:tc>
        <w:tc>
          <w:tcPr>
            <w:tcW w:w="1284" w:type="pct"/>
            <w:vAlign w:val="center"/>
          </w:tcPr>
          <w:p w14:paraId="183FBCE7" w14:textId="0FB33A46" w:rsidR="00A82DA8" w:rsidRPr="00A82DA8" w:rsidRDefault="00A82DA8" w:rsidP="00A82DA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2DA8">
              <w:rPr>
                <w:rFonts w:ascii="Verdana" w:hAnsi="Verdana"/>
                <w:b/>
                <w:bCs/>
                <w:sz w:val="18"/>
                <w:szCs w:val="18"/>
              </w:rPr>
              <w:t>Regulations, Standards, Specifications, Schemes</w:t>
            </w:r>
          </w:p>
        </w:tc>
      </w:tr>
      <w:tr w:rsidR="00332FFB" w:rsidRPr="00A82DA8" w14:paraId="04DC44C6" w14:textId="77777777" w:rsidTr="00B97F55">
        <w:trPr>
          <w:tblHeader/>
        </w:trPr>
        <w:tc>
          <w:tcPr>
            <w:tcW w:w="224" w:type="pct"/>
          </w:tcPr>
          <w:p w14:paraId="5E065367" w14:textId="77777777" w:rsidR="00EA57AE" w:rsidRPr="00A82DA8" w:rsidRDefault="00EA57AE" w:rsidP="00BB185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2DA8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9" w:type="pct"/>
          </w:tcPr>
          <w:p w14:paraId="33BA8BC2" w14:textId="77777777" w:rsidR="00EA57AE" w:rsidRPr="00A82DA8" w:rsidRDefault="00EA57AE" w:rsidP="00BB185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2DA8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76" w:type="pct"/>
          </w:tcPr>
          <w:p w14:paraId="16905630" w14:textId="77777777" w:rsidR="00EA57AE" w:rsidRPr="00A82DA8" w:rsidRDefault="00EA57AE" w:rsidP="00BB185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2DA8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13" w:type="pct"/>
          </w:tcPr>
          <w:p w14:paraId="3A473891" w14:textId="77777777" w:rsidR="00EA57AE" w:rsidRPr="00A82DA8" w:rsidRDefault="00EA57AE" w:rsidP="00BB185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2DA8"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13" w:type="pct"/>
          </w:tcPr>
          <w:p w14:paraId="5951F74E" w14:textId="77777777" w:rsidR="00EA57AE" w:rsidRPr="00A82DA8" w:rsidRDefault="00EA57AE" w:rsidP="00BB185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2DA8"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84" w:type="pct"/>
          </w:tcPr>
          <w:p w14:paraId="38894301" w14:textId="77777777" w:rsidR="00EA57AE" w:rsidRPr="00A82DA8" w:rsidRDefault="00EA57AE" w:rsidP="00BB185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2DA8">
              <w:rPr>
                <w:rFonts w:ascii="Verdana" w:hAnsi="Verdana"/>
                <w:b/>
                <w:bCs/>
                <w:sz w:val="18"/>
                <w:szCs w:val="18"/>
              </w:rPr>
              <w:t>6</w:t>
            </w:r>
          </w:p>
        </w:tc>
      </w:tr>
      <w:tr w:rsidR="00332FFB" w:rsidRPr="00A82DA8" w14:paraId="672741DA" w14:textId="77777777" w:rsidTr="00B97F55">
        <w:tc>
          <w:tcPr>
            <w:tcW w:w="224" w:type="pct"/>
          </w:tcPr>
          <w:p w14:paraId="11471761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789" w:type="pct"/>
          </w:tcPr>
          <w:p w14:paraId="2E24029F" w14:textId="77777777" w:rsidR="00803F9D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Electrical installations and equipment up to </w:t>
            </w:r>
          </w:p>
          <w:p w14:paraId="6F58A799" w14:textId="2BBDDF15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>1000V</w:t>
            </w:r>
          </w:p>
        </w:tc>
        <w:tc>
          <w:tcPr>
            <w:tcW w:w="676" w:type="pct"/>
          </w:tcPr>
          <w:p w14:paraId="37227DBC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New and/or commissioned facilities </w:t>
            </w:r>
          </w:p>
        </w:tc>
        <w:tc>
          <w:tcPr>
            <w:tcW w:w="1013" w:type="pct"/>
          </w:tcPr>
          <w:p w14:paraId="413E7787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Insulation resistance </w:t>
            </w:r>
          </w:p>
        </w:tc>
        <w:tc>
          <w:tcPr>
            <w:tcW w:w="1013" w:type="pct"/>
          </w:tcPr>
          <w:p w14:paraId="147C54E8" w14:textId="576C3FB5" w:rsidR="00EA57AE" w:rsidRPr="00A82DA8" w:rsidRDefault="009927E6" w:rsidP="00BB185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БДС</w:t>
            </w:r>
            <w:r w:rsidR="00EA57AE" w:rsidRPr="00A82DA8">
              <w:rPr>
                <w:rFonts w:ascii="Verdana" w:hAnsi="Verdana"/>
                <w:sz w:val="20"/>
              </w:rPr>
              <w:t xml:space="preserve"> 1986 </w:t>
            </w:r>
            <w:r>
              <w:rPr>
                <w:rFonts w:ascii="Verdana" w:hAnsi="Verdana"/>
                <w:sz w:val="20"/>
              </w:rPr>
              <w:t>cl.</w:t>
            </w:r>
            <w:r w:rsidR="00EA57AE" w:rsidRPr="00A82DA8">
              <w:rPr>
                <w:rFonts w:ascii="Verdana" w:hAnsi="Verdana"/>
                <w:sz w:val="20"/>
              </w:rPr>
              <w:t xml:space="preserve"> 3.3 </w:t>
            </w:r>
            <w:r w:rsidR="001A333E">
              <w:rPr>
                <w:rFonts w:ascii="Verdana" w:hAnsi="Verdana"/>
                <w:sz w:val="20"/>
                <w:lang w:val="bg-BG"/>
              </w:rPr>
              <w:t>а</w:t>
            </w:r>
            <w:r w:rsidR="00EA57AE" w:rsidRPr="00A82DA8">
              <w:rPr>
                <w:rFonts w:ascii="Verdana" w:hAnsi="Verdana"/>
                <w:sz w:val="20"/>
              </w:rPr>
              <w:t>)</w:t>
            </w:r>
            <w:r w:rsidR="001A333E">
              <w:rPr>
                <w:rFonts w:ascii="Verdana" w:hAnsi="Verdana"/>
                <w:sz w:val="20"/>
                <w:lang w:val="bg-BG"/>
              </w:rPr>
              <w:t>,</w:t>
            </w:r>
            <w:r w:rsidR="00EA57AE" w:rsidRPr="00A82DA8">
              <w:rPr>
                <w:rFonts w:ascii="Verdana" w:hAnsi="Verdana"/>
                <w:sz w:val="20"/>
              </w:rPr>
              <w:t xml:space="preserve"> </w:t>
            </w:r>
            <w:r w:rsidR="001A333E">
              <w:rPr>
                <w:rFonts w:ascii="Verdana" w:hAnsi="Verdana"/>
                <w:sz w:val="20"/>
                <w:lang w:val="bg-BG"/>
              </w:rPr>
              <w:t>б</w:t>
            </w:r>
            <w:r w:rsidR="00EA57AE" w:rsidRPr="00A82DA8">
              <w:rPr>
                <w:rFonts w:ascii="Verdana" w:hAnsi="Verdana"/>
                <w:sz w:val="20"/>
              </w:rPr>
              <w:t>)</w:t>
            </w:r>
            <w:r w:rsidR="001A333E">
              <w:rPr>
                <w:rFonts w:ascii="Verdana" w:hAnsi="Verdana"/>
                <w:sz w:val="20"/>
                <w:lang w:val="bg-BG"/>
              </w:rPr>
              <w:t>,</w:t>
            </w:r>
            <w:r w:rsidR="00EA57AE" w:rsidRPr="00A82DA8">
              <w:rPr>
                <w:rFonts w:ascii="Verdana" w:hAnsi="Verdana"/>
                <w:sz w:val="20"/>
              </w:rPr>
              <w:t xml:space="preserve"> </w:t>
            </w:r>
            <w:r w:rsidR="001A333E">
              <w:rPr>
                <w:rFonts w:ascii="Verdana" w:hAnsi="Verdana"/>
                <w:sz w:val="20"/>
                <w:lang w:val="bg-BG"/>
              </w:rPr>
              <w:t>д</w:t>
            </w:r>
            <w:r w:rsidR="00EA57AE" w:rsidRPr="00A82DA8">
              <w:rPr>
                <w:rFonts w:ascii="Verdana" w:hAnsi="Verdana"/>
                <w:sz w:val="20"/>
              </w:rPr>
              <w:t>)</w:t>
            </w:r>
            <w:r w:rsidR="001A333E">
              <w:rPr>
                <w:rFonts w:ascii="Verdana" w:hAnsi="Verdana"/>
                <w:sz w:val="20"/>
                <w:lang w:val="bg-BG"/>
              </w:rPr>
              <w:t>,</w:t>
            </w:r>
            <w:r w:rsidR="00EA57AE" w:rsidRPr="00A82DA8">
              <w:rPr>
                <w:rFonts w:ascii="Verdana" w:hAnsi="Verdana"/>
                <w:sz w:val="20"/>
              </w:rPr>
              <w:t xml:space="preserve"> </w:t>
            </w:r>
            <w:r w:rsidR="001A333E">
              <w:rPr>
                <w:rFonts w:ascii="Verdana" w:hAnsi="Verdana"/>
                <w:sz w:val="20"/>
                <w:lang w:val="bg-BG"/>
              </w:rPr>
              <w:t>е</w:t>
            </w:r>
            <w:r w:rsidR="00EA57AE" w:rsidRPr="00A82DA8">
              <w:rPr>
                <w:rFonts w:ascii="Verdana" w:hAnsi="Verdana"/>
                <w:sz w:val="20"/>
              </w:rPr>
              <w:t>)</w:t>
            </w:r>
          </w:p>
          <w:p w14:paraId="00D1FA1D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</w:p>
          <w:p w14:paraId="1274D5FF" w14:textId="6D0A2BC0" w:rsidR="00EA57AE" w:rsidRPr="00A82DA8" w:rsidRDefault="009927E6" w:rsidP="00BB185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ПИК</w:t>
            </w:r>
            <w:r w:rsidR="00EA57AE" w:rsidRPr="00A82DA8">
              <w:rPr>
                <w:rFonts w:ascii="Verdana" w:hAnsi="Verdana"/>
                <w:sz w:val="20"/>
              </w:rPr>
              <w:t xml:space="preserve"> 1-01</w:t>
            </w:r>
          </w:p>
        </w:tc>
        <w:tc>
          <w:tcPr>
            <w:tcW w:w="1284" w:type="pct"/>
          </w:tcPr>
          <w:p w14:paraId="7D6C6276" w14:textId="77777777" w:rsidR="00B125B0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Ordinance </w:t>
            </w:r>
            <w:r w:rsidR="009927E6">
              <w:rPr>
                <w:rFonts w:ascii="Verdana" w:hAnsi="Verdana"/>
                <w:sz w:val="20"/>
              </w:rPr>
              <w:t xml:space="preserve">№ </w:t>
            </w:r>
            <w:r w:rsidRPr="00A82DA8">
              <w:rPr>
                <w:rFonts w:ascii="Verdana" w:hAnsi="Verdana"/>
                <w:sz w:val="20"/>
              </w:rPr>
              <w:t xml:space="preserve">3 </w:t>
            </w:r>
          </w:p>
          <w:p w14:paraId="2742589A" w14:textId="0BC41BD5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>(</w:t>
            </w:r>
            <w:r w:rsidR="009927E6">
              <w:rPr>
                <w:rFonts w:ascii="Verdana" w:hAnsi="Verdana"/>
                <w:sz w:val="20"/>
              </w:rPr>
              <w:t xml:space="preserve">SG № </w:t>
            </w:r>
            <w:r w:rsidRPr="00A82DA8">
              <w:rPr>
                <w:rFonts w:ascii="Verdana" w:hAnsi="Verdana"/>
                <w:sz w:val="20"/>
              </w:rPr>
              <w:t>90/2004 and 91/2004)</w:t>
            </w:r>
          </w:p>
          <w:p w14:paraId="20A79D98" w14:textId="77777777" w:rsidR="00B125B0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Ordinance </w:t>
            </w:r>
            <w:r w:rsidR="009927E6">
              <w:rPr>
                <w:rFonts w:ascii="Verdana" w:hAnsi="Verdana"/>
                <w:sz w:val="20"/>
              </w:rPr>
              <w:t xml:space="preserve">№ </w:t>
            </w:r>
            <w:r w:rsidRPr="00A82DA8">
              <w:rPr>
                <w:rFonts w:ascii="Verdana" w:hAnsi="Verdana"/>
                <w:sz w:val="20"/>
              </w:rPr>
              <w:t xml:space="preserve">16-116 </w:t>
            </w:r>
            <w:r w:rsidR="00D57013">
              <w:rPr>
                <w:rFonts w:ascii="Verdana" w:hAnsi="Verdana"/>
                <w:sz w:val="20"/>
              </w:rPr>
              <w:t>/</w:t>
            </w:r>
            <w:r w:rsidRPr="00A82DA8">
              <w:rPr>
                <w:rFonts w:ascii="Verdana" w:hAnsi="Verdana"/>
                <w:sz w:val="20"/>
              </w:rPr>
              <w:t xml:space="preserve"> 08.02.2008 </w:t>
            </w:r>
          </w:p>
          <w:p w14:paraId="374DDD6E" w14:textId="420A4FE3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>(</w:t>
            </w:r>
            <w:r w:rsidR="009927E6">
              <w:rPr>
                <w:rFonts w:ascii="Verdana" w:hAnsi="Verdana"/>
                <w:sz w:val="20"/>
              </w:rPr>
              <w:t xml:space="preserve">SG № </w:t>
            </w:r>
            <w:r w:rsidRPr="00A82DA8">
              <w:rPr>
                <w:rFonts w:ascii="Verdana" w:hAnsi="Verdana"/>
                <w:sz w:val="20"/>
              </w:rPr>
              <w:t>26/2008)</w:t>
            </w:r>
          </w:p>
          <w:p w14:paraId="1AEF3DEC" w14:textId="66D8DCDC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>Technical specificatio</w:t>
            </w:r>
            <w:r w:rsidR="009927E6">
              <w:rPr>
                <w:rFonts w:ascii="Verdana" w:hAnsi="Verdana"/>
                <w:sz w:val="20"/>
              </w:rPr>
              <w:t>ns</w:t>
            </w:r>
          </w:p>
        </w:tc>
      </w:tr>
      <w:tr w:rsidR="00332FFB" w:rsidRPr="00A82DA8" w14:paraId="0D0DB765" w14:textId="77777777" w:rsidTr="00B97F55">
        <w:tc>
          <w:tcPr>
            <w:tcW w:w="224" w:type="pct"/>
          </w:tcPr>
          <w:p w14:paraId="68162E18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789" w:type="pct"/>
          </w:tcPr>
          <w:p w14:paraId="0E4FA85A" w14:textId="77777777" w:rsidR="00803F9D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Electrical installations and equipment up to and above </w:t>
            </w:r>
          </w:p>
          <w:p w14:paraId="35F3501F" w14:textId="3201E8E0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>1000</w:t>
            </w:r>
            <w:r w:rsidR="00803F9D">
              <w:rPr>
                <w:rFonts w:ascii="Verdana" w:hAnsi="Verdana"/>
                <w:sz w:val="20"/>
              </w:rPr>
              <w:t xml:space="preserve"> </w:t>
            </w:r>
            <w:r w:rsidRPr="00A82DA8">
              <w:rPr>
                <w:rFonts w:ascii="Verdana" w:hAnsi="Verdana"/>
                <w:sz w:val="20"/>
              </w:rPr>
              <w:t>V</w:t>
            </w:r>
          </w:p>
        </w:tc>
        <w:tc>
          <w:tcPr>
            <w:tcW w:w="676" w:type="pct"/>
          </w:tcPr>
          <w:p w14:paraId="52558356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New and/or commissioned facilities </w:t>
            </w:r>
          </w:p>
        </w:tc>
        <w:tc>
          <w:tcPr>
            <w:tcW w:w="1013" w:type="pct"/>
          </w:tcPr>
          <w:p w14:paraId="359C5E6C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Insulation resistance of protective grounding installations </w:t>
            </w:r>
          </w:p>
        </w:tc>
        <w:tc>
          <w:tcPr>
            <w:tcW w:w="1013" w:type="pct"/>
          </w:tcPr>
          <w:p w14:paraId="4ADF2974" w14:textId="14CF3AA9" w:rsidR="00EA57AE" w:rsidRPr="00A82DA8" w:rsidRDefault="009927E6" w:rsidP="00BB185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ПИК </w:t>
            </w:r>
            <w:r w:rsidR="00EA57AE" w:rsidRPr="00A82DA8">
              <w:rPr>
                <w:rFonts w:ascii="Verdana" w:hAnsi="Verdana"/>
                <w:sz w:val="20"/>
              </w:rPr>
              <w:t>1-02</w:t>
            </w:r>
          </w:p>
        </w:tc>
        <w:tc>
          <w:tcPr>
            <w:tcW w:w="1284" w:type="pct"/>
          </w:tcPr>
          <w:p w14:paraId="49C6C318" w14:textId="77777777" w:rsidR="00803F9D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Ordinance </w:t>
            </w:r>
            <w:r w:rsidR="009927E6">
              <w:rPr>
                <w:rFonts w:ascii="Verdana" w:hAnsi="Verdana"/>
                <w:sz w:val="20"/>
              </w:rPr>
              <w:t xml:space="preserve">№ </w:t>
            </w:r>
            <w:r w:rsidRPr="00A82DA8">
              <w:rPr>
                <w:rFonts w:ascii="Verdana" w:hAnsi="Verdana"/>
                <w:sz w:val="20"/>
              </w:rPr>
              <w:t xml:space="preserve">3 </w:t>
            </w:r>
          </w:p>
          <w:p w14:paraId="6E462745" w14:textId="4DDA4646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>(</w:t>
            </w:r>
            <w:r w:rsidR="009927E6">
              <w:rPr>
                <w:rFonts w:ascii="Verdana" w:hAnsi="Verdana"/>
                <w:sz w:val="20"/>
              </w:rPr>
              <w:t xml:space="preserve">SG № </w:t>
            </w:r>
            <w:r w:rsidRPr="00A82DA8">
              <w:rPr>
                <w:rFonts w:ascii="Verdana" w:hAnsi="Verdana"/>
                <w:sz w:val="20"/>
              </w:rPr>
              <w:t>90/2004 and 91/2004)</w:t>
            </w:r>
          </w:p>
          <w:p w14:paraId="0C0A6239" w14:textId="77777777" w:rsidR="00803F9D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Ordinance </w:t>
            </w:r>
            <w:r w:rsidR="009927E6">
              <w:rPr>
                <w:rFonts w:ascii="Verdana" w:hAnsi="Verdana"/>
                <w:sz w:val="20"/>
              </w:rPr>
              <w:t xml:space="preserve">№ </w:t>
            </w:r>
            <w:r w:rsidRPr="00A82DA8">
              <w:rPr>
                <w:rFonts w:ascii="Verdana" w:hAnsi="Verdana"/>
                <w:sz w:val="20"/>
              </w:rPr>
              <w:t xml:space="preserve">16-116 </w:t>
            </w:r>
            <w:r w:rsidR="00D57013">
              <w:rPr>
                <w:rFonts w:ascii="Verdana" w:hAnsi="Verdana"/>
                <w:sz w:val="20"/>
              </w:rPr>
              <w:t>/</w:t>
            </w:r>
            <w:r w:rsidRPr="00A82DA8">
              <w:rPr>
                <w:rFonts w:ascii="Verdana" w:hAnsi="Verdana"/>
                <w:sz w:val="20"/>
              </w:rPr>
              <w:t xml:space="preserve"> 08.02.2008 </w:t>
            </w:r>
          </w:p>
          <w:p w14:paraId="145D83FF" w14:textId="69375D7D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>(</w:t>
            </w:r>
            <w:r w:rsidR="009927E6">
              <w:rPr>
                <w:rFonts w:ascii="Verdana" w:hAnsi="Verdana"/>
                <w:sz w:val="20"/>
              </w:rPr>
              <w:t xml:space="preserve">SG № </w:t>
            </w:r>
            <w:r w:rsidRPr="00A82DA8">
              <w:rPr>
                <w:rFonts w:ascii="Verdana" w:hAnsi="Verdana"/>
                <w:sz w:val="20"/>
              </w:rPr>
              <w:t>26/2008)</w:t>
            </w:r>
          </w:p>
          <w:p w14:paraId="4F410947" w14:textId="665BF9C1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>Technical specificatio</w:t>
            </w:r>
            <w:r w:rsidR="009927E6">
              <w:rPr>
                <w:rFonts w:ascii="Verdana" w:hAnsi="Verdana"/>
                <w:sz w:val="20"/>
              </w:rPr>
              <w:t>ns</w:t>
            </w:r>
          </w:p>
        </w:tc>
      </w:tr>
      <w:tr w:rsidR="00332FFB" w:rsidRPr="00A82DA8" w14:paraId="1C732498" w14:textId="77777777" w:rsidTr="00B97F55">
        <w:tc>
          <w:tcPr>
            <w:tcW w:w="224" w:type="pct"/>
          </w:tcPr>
          <w:p w14:paraId="624165EC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789" w:type="pct"/>
          </w:tcPr>
          <w:p w14:paraId="3CDEE3E9" w14:textId="77777777" w:rsidR="00803F9D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Electrical installations and equipment up to and above </w:t>
            </w:r>
          </w:p>
          <w:p w14:paraId="01EFEC79" w14:textId="20FA4968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>1000 V</w:t>
            </w:r>
          </w:p>
        </w:tc>
        <w:tc>
          <w:tcPr>
            <w:tcW w:w="676" w:type="pct"/>
          </w:tcPr>
          <w:p w14:paraId="6C4F9A59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New and/or commissioned facilities </w:t>
            </w:r>
          </w:p>
        </w:tc>
        <w:tc>
          <w:tcPr>
            <w:tcW w:w="1013" w:type="pct"/>
          </w:tcPr>
          <w:p w14:paraId="44E1319C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>Resistance of lightning protection grounding systems</w:t>
            </w:r>
          </w:p>
        </w:tc>
        <w:tc>
          <w:tcPr>
            <w:tcW w:w="1013" w:type="pct"/>
          </w:tcPr>
          <w:p w14:paraId="0E390005" w14:textId="6932EBAC" w:rsidR="00EA57AE" w:rsidRPr="00A82DA8" w:rsidRDefault="009927E6" w:rsidP="00BB185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ПИК</w:t>
            </w:r>
            <w:r w:rsidR="00EA57AE" w:rsidRPr="00A82DA8">
              <w:rPr>
                <w:rFonts w:ascii="Verdana" w:hAnsi="Verdana"/>
                <w:sz w:val="20"/>
              </w:rPr>
              <w:t xml:space="preserve"> 1-03</w:t>
            </w:r>
          </w:p>
        </w:tc>
        <w:tc>
          <w:tcPr>
            <w:tcW w:w="1284" w:type="pct"/>
          </w:tcPr>
          <w:p w14:paraId="57E1B954" w14:textId="77777777" w:rsidR="00803F9D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Ordinance </w:t>
            </w:r>
            <w:r w:rsidR="009927E6">
              <w:rPr>
                <w:rFonts w:ascii="Verdana" w:hAnsi="Verdana"/>
                <w:sz w:val="20"/>
              </w:rPr>
              <w:t xml:space="preserve">№ </w:t>
            </w:r>
            <w:r w:rsidRPr="00A82DA8">
              <w:rPr>
                <w:rFonts w:ascii="Verdana" w:hAnsi="Verdana"/>
                <w:sz w:val="20"/>
              </w:rPr>
              <w:t xml:space="preserve">16-116 </w:t>
            </w:r>
            <w:r w:rsidR="00D57013">
              <w:rPr>
                <w:rFonts w:ascii="Verdana" w:hAnsi="Verdana"/>
                <w:sz w:val="20"/>
              </w:rPr>
              <w:t>/</w:t>
            </w:r>
            <w:r w:rsidRPr="00A82DA8">
              <w:rPr>
                <w:rFonts w:ascii="Verdana" w:hAnsi="Verdana"/>
                <w:sz w:val="20"/>
              </w:rPr>
              <w:t xml:space="preserve"> 08.02.2008 </w:t>
            </w:r>
          </w:p>
          <w:p w14:paraId="3BC28B32" w14:textId="0566E812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>(</w:t>
            </w:r>
            <w:r w:rsidR="009927E6">
              <w:rPr>
                <w:rFonts w:ascii="Verdana" w:hAnsi="Verdana"/>
                <w:sz w:val="20"/>
              </w:rPr>
              <w:t xml:space="preserve">SG № </w:t>
            </w:r>
            <w:r w:rsidRPr="00A82DA8">
              <w:rPr>
                <w:rFonts w:ascii="Verdana" w:hAnsi="Verdana"/>
                <w:sz w:val="20"/>
              </w:rPr>
              <w:t>26/2008)</w:t>
            </w:r>
          </w:p>
          <w:p w14:paraId="3162CCAA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</w:p>
          <w:p w14:paraId="68039781" w14:textId="77777777" w:rsidR="00803F9D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Ordinance </w:t>
            </w:r>
            <w:r w:rsidR="009927E6">
              <w:rPr>
                <w:rFonts w:ascii="Verdana" w:hAnsi="Verdana"/>
                <w:sz w:val="20"/>
              </w:rPr>
              <w:t xml:space="preserve">№ </w:t>
            </w:r>
            <w:r w:rsidRPr="00A82DA8">
              <w:rPr>
                <w:rFonts w:ascii="Verdana" w:hAnsi="Verdana"/>
                <w:sz w:val="20"/>
              </w:rPr>
              <w:t xml:space="preserve">4 </w:t>
            </w:r>
          </w:p>
          <w:p w14:paraId="11F504C0" w14:textId="6CD8104B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>(</w:t>
            </w:r>
            <w:r w:rsidR="009927E6">
              <w:rPr>
                <w:rFonts w:ascii="Verdana" w:hAnsi="Verdana"/>
                <w:sz w:val="20"/>
              </w:rPr>
              <w:t xml:space="preserve">SG № </w:t>
            </w:r>
            <w:r w:rsidRPr="00A82DA8">
              <w:rPr>
                <w:rFonts w:ascii="Verdana" w:hAnsi="Verdana"/>
                <w:sz w:val="20"/>
              </w:rPr>
              <w:t xml:space="preserve">6/2011) </w:t>
            </w:r>
          </w:p>
          <w:p w14:paraId="7FC3FAA2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>Technical specifications</w:t>
            </w:r>
          </w:p>
        </w:tc>
      </w:tr>
      <w:tr w:rsidR="00332FFB" w:rsidRPr="00A82DA8" w14:paraId="5EC4F327" w14:textId="77777777" w:rsidTr="00B97F55">
        <w:tc>
          <w:tcPr>
            <w:tcW w:w="224" w:type="pct"/>
          </w:tcPr>
          <w:p w14:paraId="084FABEC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789" w:type="pct"/>
          </w:tcPr>
          <w:p w14:paraId="2B41209B" w14:textId="77777777" w:rsidR="00184EFB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Electrical installations and equipment up to </w:t>
            </w:r>
          </w:p>
          <w:p w14:paraId="738321E5" w14:textId="27CE2A7F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>1000</w:t>
            </w:r>
            <w:r w:rsidR="00184EFB">
              <w:rPr>
                <w:rFonts w:ascii="Verdana" w:hAnsi="Verdana"/>
                <w:sz w:val="20"/>
              </w:rPr>
              <w:t xml:space="preserve"> </w:t>
            </w:r>
            <w:r w:rsidRPr="00A82DA8">
              <w:rPr>
                <w:rFonts w:ascii="Verdana" w:hAnsi="Verdana"/>
                <w:sz w:val="20"/>
              </w:rPr>
              <w:t>V</w:t>
            </w:r>
          </w:p>
        </w:tc>
        <w:tc>
          <w:tcPr>
            <w:tcW w:w="676" w:type="pct"/>
          </w:tcPr>
          <w:p w14:paraId="08B851FE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New and/or commissioned facilities </w:t>
            </w:r>
          </w:p>
        </w:tc>
        <w:tc>
          <w:tcPr>
            <w:tcW w:w="1013" w:type="pct"/>
          </w:tcPr>
          <w:p w14:paraId="222E443C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>Circuit impedance "Phase-protective conductor"</w:t>
            </w:r>
          </w:p>
        </w:tc>
        <w:tc>
          <w:tcPr>
            <w:tcW w:w="1013" w:type="pct"/>
          </w:tcPr>
          <w:p w14:paraId="63FC65CC" w14:textId="075F2C4B" w:rsidR="00EA57AE" w:rsidRPr="00A82DA8" w:rsidRDefault="009927E6" w:rsidP="00BB185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ПИК </w:t>
            </w:r>
            <w:r w:rsidR="00EA57AE" w:rsidRPr="00A82DA8">
              <w:rPr>
                <w:rFonts w:ascii="Verdana" w:hAnsi="Verdana"/>
                <w:sz w:val="20"/>
              </w:rPr>
              <w:t>1-04</w:t>
            </w:r>
          </w:p>
        </w:tc>
        <w:tc>
          <w:tcPr>
            <w:tcW w:w="1284" w:type="pct"/>
          </w:tcPr>
          <w:p w14:paraId="741E75BA" w14:textId="77777777" w:rsidR="00803F9D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Ordinance </w:t>
            </w:r>
            <w:r w:rsidR="009927E6">
              <w:rPr>
                <w:rFonts w:ascii="Verdana" w:hAnsi="Verdana"/>
                <w:sz w:val="20"/>
              </w:rPr>
              <w:t xml:space="preserve">№ </w:t>
            </w:r>
            <w:r w:rsidRPr="00A82DA8">
              <w:rPr>
                <w:rFonts w:ascii="Verdana" w:hAnsi="Verdana"/>
                <w:sz w:val="20"/>
              </w:rPr>
              <w:t xml:space="preserve">3 </w:t>
            </w:r>
          </w:p>
          <w:p w14:paraId="64DA1F32" w14:textId="37F604AF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>(</w:t>
            </w:r>
            <w:r w:rsidR="009927E6">
              <w:rPr>
                <w:rFonts w:ascii="Verdana" w:hAnsi="Verdana"/>
                <w:sz w:val="20"/>
              </w:rPr>
              <w:t xml:space="preserve">SG № </w:t>
            </w:r>
            <w:r w:rsidRPr="00A82DA8">
              <w:rPr>
                <w:rFonts w:ascii="Verdana" w:hAnsi="Verdana"/>
                <w:sz w:val="20"/>
              </w:rPr>
              <w:t>90/2004 and 91/2004)</w:t>
            </w:r>
          </w:p>
          <w:p w14:paraId="0842CB17" w14:textId="77777777" w:rsidR="00803F9D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Ordinance </w:t>
            </w:r>
            <w:r w:rsidR="009927E6">
              <w:rPr>
                <w:rFonts w:ascii="Verdana" w:hAnsi="Verdana"/>
                <w:sz w:val="20"/>
              </w:rPr>
              <w:t xml:space="preserve">№ </w:t>
            </w:r>
            <w:r w:rsidRPr="00A82DA8">
              <w:rPr>
                <w:rFonts w:ascii="Verdana" w:hAnsi="Verdana"/>
                <w:sz w:val="20"/>
              </w:rPr>
              <w:t xml:space="preserve">16-116 </w:t>
            </w:r>
            <w:r w:rsidR="00803F9D">
              <w:rPr>
                <w:rFonts w:ascii="Verdana" w:hAnsi="Verdana"/>
                <w:sz w:val="20"/>
              </w:rPr>
              <w:t>/</w:t>
            </w:r>
            <w:r w:rsidRPr="00A82DA8">
              <w:rPr>
                <w:rFonts w:ascii="Verdana" w:hAnsi="Verdana"/>
                <w:sz w:val="20"/>
              </w:rPr>
              <w:t xml:space="preserve"> 08.02.2008 </w:t>
            </w:r>
          </w:p>
          <w:p w14:paraId="1EEBA412" w14:textId="7E9A808E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>(</w:t>
            </w:r>
            <w:r w:rsidR="009927E6">
              <w:rPr>
                <w:rFonts w:ascii="Verdana" w:hAnsi="Verdana"/>
                <w:sz w:val="20"/>
              </w:rPr>
              <w:t xml:space="preserve">SG № </w:t>
            </w:r>
            <w:r w:rsidRPr="00A82DA8">
              <w:rPr>
                <w:rFonts w:ascii="Verdana" w:hAnsi="Verdana"/>
                <w:sz w:val="20"/>
              </w:rPr>
              <w:t>26/2008)</w:t>
            </w:r>
          </w:p>
          <w:p w14:paraId="58480A6E" w14:textId="4416F0A2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>Technical specificatio</w:t>
            </w:r>
            <w:r w:rsidR="009927E6">
              <w:rPr>
                <w:rFonts w:ascii="Verdana" w:hAnsi="Verdana"/>
                <w:sz w:val="20"/>
              </w:rPr>
              <w:t xml:space="preserve">ns </w:t>
            </w:r>
          </w:p>
        </w:tc>
      </w:tr>
      <w:tr w:rsidR="00332FFB" w:rsidRPr="00A82DA8" w14:paraId="3547E260" w14:textId="77777777" w:rsidTr="00B97F55">
        <w:tc>
          <w:tcPr>
            <w:tcW w:w="224" w:type="pct"/>
          </w:tcPr>
          <w:p w14:paraId="44B10D2A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789" w:type="pct"/>
          </w:tcPr>
          <w:p w14:paraId="3AAEC115" w14:textId="77777777" w:rsidR="00184EFB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Electrical installations and equipment up to </w:t>
            </w:r>
          </w:p>
          <w:p w14:paraId="5752D09C" w14:textId="7C8CA54F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>1000 V - Circuit breakers</w:t>
            </w:r>
          </w:p>
        </w:tc>
        <w:tc>
          <w:tcPr>
            <w:tcW w:w="676" w:type="pct"/>
          </w:tcPr>
          <w:p w14:paraId="1F19CE09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New and/or commissioned facilities </w:t>
            </w:r>
          </w:p>
        </w:tc>
        <w:tc>
          <w:tcPr>
            <w:tcW w:w="1013" w:type="pct"/>
          </w:tcPr>
          <w:p w14:paraId="3C01EF2F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Trigger current; </w:t>
            </w:r>
          </w:p>
          <w:p w14:paraId="3141B597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</w:p>
          <w:p w14:paraId="40E041B0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</w:p>
          <w:p w14:paraId="7644E2FD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>Tangential voltage;</w:t>
            </w:r>
          </w:p>
        </w:tc>
        <w:tc>
          <w:tcPr>
            <w:tcW w:w="1013" w:type="pct"/>
          </w:tcPr>
          <w:p w14:paraId="4BC4ECE2" w14:textId="089997BF" w:rsidR="00EA57AE" w:rsidRPr="00A82DA8" w:rsidRDefault="009927E6" w:rsidP="00BB185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ПИК </w:t>
            </w:r>
            <w:r w:rsidR="00EA57AE" w:rsidRPr="00A82DA8">
              <w:rPr>
                <w:rFonts w:ascii="Verdana" w:hAnsi="Verdana"/>
                <w:sz w:val="20"/>
              </w:rPr>
              <w:t>1-05</w:t>
            </w:r>
          </w:p>
        </w:tc>
        <w:tc>
          <w:tcPr>
            <w:tcW w:w="1284" w:type="pct"/>
          </w:tcPr>
          <w:p w14:paraId="15969F8A" w14:textId="77777777" w:rsidR="00803F9D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Ordinance </w:t>
            </w:r>
            <w:r w:rsidR="009927E6">
              <w:rPr>
                <w:rFonts w:ascii="Verdana" w:hAnsi="Verdana"/>
                <w:sz w:val="20"/>
              </w:rPr>
              <w:t xml:space="preserve">№ </w:t>
            </w:r>
            <w:r w:rsidRPr="00A82DA8">
              <w:rPr>
                <w:rFonts w:ascii="Verdana" w:hAnsi="Verdana"/>
                <w:sz w:val="20"/>
              </w:rPr>
              <w:t xml:space="preserve">3 </w:t>
            </w:r>
          </w:p>
          <w:p w14:paraId="5CC0865F" w14:textId="0575DC71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>(</w:t>
            </w:r>
            <w:r w:rsidR="009927E6">
              <w:rPr>
                <w:rFonts w:ascii="Verdana" w:hAnsi="Verdana"/>
                <w:sz w:val="20"/>
              </w:rPr>
              <w:t xml:space="preserve">SG № </w:t>
            </w:r>
            <w:r w:rsidRPr="00A82DA8">
              <w:rPr>
                <w:rFonts w:ascii="Verdana" w:hAnsi="Verdana"/>
                <w:sz w:val="20"/>
              </w:rPr>
              <w:t>90/2004 and 91/2004)</w:t>
            </w:r>
          </w:p>
          <w:p w14:paraId="326D050D" w14:textId="77777777" w:rsidR="00803F9D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Ordinance </w:t>
            </w:r>
            <w:r w:rsidR="009927E6">
              <w:rPr>
                <w:rFonts w:ascii="Verdana" w:hAnsi="Verdana"/>
                <w:sz w:val="20"/>
              </w:rPr>
              <w:t xml:space="preserve">№ </w:t>
            </w:r>
            <w:r w:rsidRPr="00A82DA8">
              <w:rPr>
                <w:rFonts w:ascii="Verdana" w:hAnsi="Verdana"/>
                <w:sz w:val="20"/>
              </w:rPr>
              <w:t xml:space="preserve">16-116 </w:t>
            </w:r>
            <w:r w:rsidR="00D57013">
              <w:rPr>
                <w:rFonts w:ascii="Verdana" w:hAnsi="Verdana"/>
                <w:sz w:val="20"/>
              </w:rPr>
              <w:t>/</w:t>
            </w:r>
            <w:r w:rsidRPr="00A82DA8">
              <w:rPr>
                <w:rFonts w:ascii="Verdana" w:hAnsi="Verdana"/>
                <w:sz w:val="20"/>
              </w:rPr>
              <w:t xml:space="preserve"> 08.02.2008 </w:t>
            </w:r>
          </w:p>
          <w:p w14:paraId="6C014332" w14:textId="4AF91BFB" w:rsidR="00EA57AE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>(</w:t>
            </w:r>
            <w:r w:rsidR="009927E6">
              <w:rPr>
                <w:rFonts w:ascii="Verdana" w:hAnsi="Verdana"/>
                <w:sz w:val="20"/>
              </w:rPr>
              <w:t xml:space="preserve">SG № </w:t>
            </w:r>
            <w:r w:rsidRPr="00A82DA8">
              <w:rPr>
                <w:rFonts w:ascii="Verdana" w:hAnsi="Verdana"/>
                <w:sz w:val="20"/>
              </w:rPr>
              <w:t>26/2008)</w:t>
            </w:r>
          </w:p>
          <w:p w14:paraId="51B354C8" w14:textId="77777777" w:rsidR="000327FA" w:rsidRPr="00A82DA8" w:rsidRDefault="000327FA" w:rsidP="00BB1858">
            <w:pPr>
              <w:rPr>
                <w:rFonts w:ascii="Verdana" w:hAnsi="Verdana"/>
                <w:sz w:val="20"/>
              </w:rPr>
            </w:pPr>
          </w:p>
          <w:p w14:paraId="077BD931" w14:textId="43D85FBF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>Technical specificatio</w:t>
            </w:r>
            <w:r w:rsidR="00803F9D">
              <w:rPr>
                <w:rFonts w:ascii="Verdana" w:hAnsi="Verdana"/>
                <w:sz w:val="20"/>
              </w:rPr>
              <w:t>ns</w:t>
            </w:r>
            <w:r w:rsidR="009927E6"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332FFB" w:rsidRPr="00A82DA8" w14:paraId="55D025E0" w14:textId="77777777" w:rsidTr="00B97F55">
        <w:tc>
          <w:tcPr>
            <w:tcW w:w="224" w:type="pct"/>
          </w:tcPr>
          <w:p w14:paraId="21C451D9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lastRenderedPageBreak/>
              <w:t>6</w:t>
            </w:r>
          </w:p>
        </w:tc>
        <w:tc>
          <w:tcPr>
            <w:tcW w:w="789" w:type="pct"/>
          </w:tcPr>
          <w:p w14:paraId="0384A490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>Electrical protection devices over 1000 V</w:t>
            </w:r>
          </w:p>
          <w:p w14:paraId="12A9DAAB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</w:p>
          <w:p w14:paraId="193687FF" w14:textId="6A666FDF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Insulating rods; insulating pliers, </w:t>
            </w:r>
          </w:p>
          <w:p w14:paraId="5C0C0C1D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>Voltage contact indicators; dielectric mats</w:t>
            </w:r>
          </w:p>
          <w:p w14:paraId="5539A381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>Dielectric gloves, boots, boots and galoshes</w:t>
            </w:r>
          </w:p>
        </w:tc>
        <w:tc>
          <w:tcPr>
            <w:tcW w:w="676" w:type="pct"/>
          </w:tcPr>
          <w:p w14:paraId="1F426614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>Commissioned products</w:t>
            </w:r>
          </w:p>
        </w:tc>
        <w:tc>
          <w:tcPr>
            <w:tcW w:w="1013" w:type="pct"/>
          </w:tcPr>
          <w:p w14:paraId="5152DB6A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The electrical strength of the insulation by increased control alternating voltage with a frequency of 50 Hz </w:t>
            </w:r>
          </w:p>
          <w:p w14:paraId="72B85CA7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</w:p>
          <w:p w14:paraId="25C76922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</w:p>
          <w:p w14:paraId="6E18F792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>The electrical strength of the insulation by control with increased alternating voltage with a frequency of 50 Hz and leakage current</w:t>
            </w:r>
          </w:p>
        </w:tc>
        <w:tc>
          <w:tcPr>
            <w:tcW w:w="1013" w:type="pct"/>
          </w:tcPr>
          <w:p w14:paraId="78917D52" w14:textId="13372747" w:rsidR="00803F9D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Ordinance </w:t>
            </w:r>
            <w:r w:rsidR="009927E6">
              <w:rPr>
                <w:rFonts w:ascii="Verdana" w:hAnsi="Verdana"/>
                <w:sz w:val="20"/>
              </w:rPr>
              <w:t xml:space="preserve">№ </w:t>
            </w:r>
            <w:r w:rsidRPr="00A82DA8">
              <w:rPr>
                <w:rFonts w:ascii="Verdana" w:hAnsi="Verdana"/>
                <w:sz w:val="20"/>
              </w:rPr>
              <w:t>22</w:t>
            </w:r>
            <w:r w:rsidR="00D26520">
              <w:rPr>
                <w:rFonts w:ascii="Verdana" w:hAnsi="Verdana"/>
                <w:sz w:val="20"/>
              </w:rPr>
              <w:t xml:space="preserve"> </w:t>
            </w:r>
            <w:r w:rsidRPr="00A82DA8">
              <w:rPr>
                <w:rFonts w:ascii="Verdana" w:hAnsi="Verdana"/>
                <w:sz w:val="20"/>
              </w:rPr>
              <w:t>/2006</w:t>
            </w:r>
          </w:p>
          <w:p w14:paraId="4EDE7B0C" w14:textId="0081B4B8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>(</w:t>
            </w:r>
            <w:r w:rsidR="009927E6">
              <w:rPr>
                <w:rFonts w:ascii="Verdana" w:hAnsi="Verdana"/>
                <w:sz w:val="20"/>
              </w:rPr>
              <w:t xml:space="preserve">SG № </w:t>
            </w:r>
            <w:r w:rsidRPr="00A82DA8">
              <w:rPr>
                <w:rFonts w:ascii="Verdana" w:hAnsi="Verdana"/>
                <w:sz w:val="20"/>
              </w:rPr>
              <w:t xml:space="preserve">45/2006) </w:t>
            </w:r>
          </w:p>
          <w:p w14:paraId="4823617D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</w:p>
          <w:p w14:paraId="105FC1FE" w14:textId="76DEA256" w:rsidR="00EA57AE" w:rsidRPr="00A82DA8" w:rsidRDefault="009927E6" w:rsidP="00BB185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ПИК </w:t>
            </w:r>
            <w:r w:rsidR="00EA57AE" w:rsidRPr="00A82DA8">
              <w:rPr>
                <w:rFonts w:ascii="Verdana" w:hAnsi="Verdana"/>
                <w:sz w:val="20"/>
              </w:rPr>
              <w:t>1-07</w:t>
            </w:r>
          </w:p>
        </w:tc>
        <w:tc>
          <w:tcPr>
            <w:tcW w:w="1284" w:type="pct"/>
          </w:tcPr>
          <w:p w14:paraId="44A1EEFC" w14:textId="0FE9991E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Ordinance </w:t>
            </w:r>
            <w:r w:rsidR="009927E6">
              <w:rPr>
                <w:rFonts w:ascii="Verdana" w:hAnsi="Verdana"/>
                <w:sz w:val="20"/>
              </w:rPr>
              <w:t xml:space="preserve">№ </w:t>
            </w:r>
            <w:r w:rsidRPr="00A82DA8">
              <w:rPr>
                <w:rFonts w:ascii="Verdana" w:hAnsi="Verdana"/>
                <w:sz w:val="20"/>
              </w:rPr>
              <w:t>22/2006 (</w:t>
            </w:r>
            <w:r w:rsidR="009927E6">
              <w:rPr>
                <w:rFonts w:ascii="Verdana" w:hAnsi="Verdana"/>
                <w:sz w:val="20"/>
              </w:rPr>
              <w:t xml:space="preserve">SG № </w:t>
            </w:r>
            <w:r w:rsidRPr="00A82DA8">
              <w:rPr>
                <w:rFonts w:ascii="Verdana" w:hAnsi="Verdana"/>
                <w:sz w:val="20"/>
              </w:rPr>
              <w:t xml:space="preserve">45/2006) </w:t>
            </w:r>
          </w:p>
          <w:p w14:paraId="135A1EDA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</w:p>
          <w:p w14:paraId="035E5ADB" w14:textId="70BB9AC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>Technical specificatio</w:t>
            </w:r>
            <w:r w:rsidR="009927E6">
              <w:rPr>
                <w:rFonts w:ascii="Verdana" w:hAnsi="Verdana"/>
                <w:sz w:val="20"/>
              </w:rPr>
              <w:t xml:space="preserve">ns </w:t>
            </w:r>
          </w:p>
        </w:tc>
      </w:tr>
      <w:tr w:rsidR="00332FFB" w:rsidRPr="00A82DA8" w14:paraId="46FBA35A" w14:textId="77777777" w:rsidTr="00B97F55">
        <w:tc>
          <w:tcPr>
            <w:tcW w:w="224" w:type="pct"/>
          </w:tcPr>
          <w:p w14:paraId="2D49E38F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789" w:type="pct"/>
          </w:tcPr>
          <w:p w14:paraId="06ABAEFB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>Transformer oil</w:t>
            </w:r>
          </w:p>
        </w:tc>
        <w:tc>
          <w:tcPr>
            <w:tcW w:w="676" w:type="pct"/>
          </w:tcPr>
          <w:p w14:paraId="03649859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New and/or commissioned facilities </w:t>
            </w:r>
          </w:p>
        </w:tc>
        <w:tc>
          <w:tcPr>
            <w:tcW w:w="1013" w:type="pct"/>
          </w:tcPr>
          <w:p w14:paraId="4535348C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>Breakdown voltage</w:t>
            </w:r>
          </w:p>
        </w:tc>
        <w:tc>
          <w:tcPr>
            <w:tcW w:w="1013" w:type="pct"/>
          </w:tcPr>
          <w:p w14:paraId="252DAAC4" w14:textId="420FB52C" w:rsidR="00EA57AE" w:rsidRPr="00A82DA8" w:rsidRDefault="009927E6" w:rsidP="00BB185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ПИК</w:t>
            </w:r>
            <w:r w:rsidR="00EA57AE" w:rsidRPr="00A82DA8">
              <w:rPr>
                <w:rFonts w:ascii="Verdana" w:hAnsi="Verdana"/>
                <w:sz w:val="20"/>
              </w:rPr>
              <w:t xml:space="preserve"> 1—06</w:t>
            </w:r>
          </w:p>
          <w:p w14:paraId="63FCD4C0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</w:p>
          <w:p w14:paraId="757AC8C0" w14:textId="18984B84" w:rsidR="00EA57AE" w:rsidRPr="00A82DA8" w:rsidRDefault="00CA7AAE" w:rsidP="00BB185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lang w:val="bg-BG"/>
              </w:rPr>
              <w:t xml:space="preserve"> БДС </w:t>
            </w:r>
            <w:r w:rsidR="00EA57AE" w:rsidRPr="00A82DA8">
              <w:rPr>
                <w:rFonts w:ascii="Verdana" w:hAnsi="Verdana"/>
                <w:sz w:val="20"/>
              </w:rPr>
              <w:t>EN 60156</w:t>
            </w:r>
          </w:p>
        </w:tc>
        <w:tc>
          <w:tcPr>
            <w:tcW w:w="1284" w:type="pct"/>
          </w:tcPr>
          <w:p w14:paraId="66AADF87" w14:textId="77777777" w:rsidR="00803F9D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Ordinance </w:t>
            </w:r>
            <w:r w:rsidR="009927E6">
              <w:rPr>
                <w:rFonts w:ascii="Verdana" w:hAnsi="Verdana"/>
                <w:sz w:val="20"/>
              </w:rPr>
              <w:t xml:space="preserve">№ </w:t>
            </w:r>
            <w:r w:rsidRPr="00A82DA8">
              <w:rPr>
                <w:rFonts w:ascii="Verdana" w:hAnsi="Verdana"/>
                <w:sz w:val="20"/>
              </w:rPr>
              <w:t>16</w:t>
            </w:r>
            <w:r w:rsidR="00D57013">
              <w:rPr>
                <w:rFonts w:ascii="Verdana" w:hAnsi="Verdana"/>
                <w:sz w:val="20"/>
              </w:rPr>
              <w:t>-116</w:t>
            </w:r>
            <w:r w:rsidRPr="00A82DA8">
              <w:rPr>
                <w:rFonts w:ascii="Verdana" w:hAnsi="Verdana"/>
                <w:sz w:val="20"/>
              </w:rPr>
              <w:t xml:space="preserve"> </w:t>
            </w:r>
            <w:r w:rsidR="00D57013">
              <w:rPr>
                <w:rFonts w:ascii="Verdana" w:hAnsi="Verdana"/>
                <w:sz w:val="20"/>
              </w:rPr>
              <w:t>/</w:t>
            </w:r>
            <w:r w:rsidRPr="00A82DA8">
              <w:rPr>
                <w:rFonts w:ascii="Verdana" w:hAnsi="Verdana"/>
                <w:sz w:val="20"/>
              </w:rPr>
              <w:t xml:space="preserve"> 08.02.2008 </w:t>
            </w:r>
          </w:p>
          <w:p w14:paraId="02746963" w14:textId="0AFEA920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>(</w:t>
            </w:r>
            <w:r w:rsidR="007449CF">
              <w:rPr>
                <w:rFonts w:ascii="Verdana" w:hAnsi="Verdana"/>
                <w:sz w:val="20"/>
              </w:rPr>
              <w:t>SG №</w:t>
            </w:r>
            <w:r w:rsidR="007449CF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A82DA8">
              <w:rPr>
                <w:rFonts w:ascii="Verdana" w:hAnsi="Verdana"/>
                <w:sz w:val="20"/>
              </w:rPr>
              <w:t>26/2008)</w:t>
            </w:r>
          </w:p>
        </w:tc>
      </w:tr>
      <w:tr w:rsidR="00332FFB" w:rsidRPr="00A82DA8" w14:paraId="0BA2EA83" w14:textId="77777777" w:rsidTr="00B97F55">
        <w:tc>
          <w:tcPr>
            <w:tcW w:w="224" w:type="pct"/>
          </w:tcPr>
          <w:p w14:paraId="3EB689DE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789" w:type="pct"/>
          </w:tcPr>
          <w:p w14:paraId="7BD3CFC7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Artificial lighting in work and household environment </w:t>
            </w:r>
          </w:p>
        </w:tc>
        <w:tc>
          <w:tcPr>
            <w:tcW w:w="676" w:type="pct"/>
          </w:tcPr>
          <w:p w14:paraId="07D70619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New and/ or commission sites </w:t>
            </w:r>
          </w:p>
        </w:tc>
        <w:tc>
          <w:tcPr>
            <w:tcW w:w="1013" w:type="pct"/>
          </w:tcPr>
          <w:p w14:paraId="5F11A9D9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Lighting </w:t>
            </w:r>
          </w:p>
        </w:tc>
        <w:tc>
          <w:tcPr>
            <w:tcW w:w="1013" w:type="pct"/>
          </w:tcPr>
          <w:p w14:paraId="43ADCF96" w14:textId="7988D824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>Methodical instruction for measuring artificial lighting in buildings 40-85, Standardization</w:t>
            </w:r>
            <w:r w:rsidR="004520B5">
              <w:rPr>
                <w:rFonts w:ascii="Verdana" w:hAnsi="Verdana"/>
                <w:sz w:val="20"/>
              </w:rPr>
              <w:t xml:space="preserve"> / </w:t>
            </w:r>
            <w:r w:rsidRPr="00A82DA8">
              <w:rPr>
                <w:rFonts w:ascii="Verdana" w:hAnsi="Verdana"/>
                <w:sz w:val="20"/>
              </w:rPr>
              <w:t>1985</w:t>
            </w:r>
          </w:p>
          <w:p w14:paraId="7E017A97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</w:p>
          <w:p w14:paraId="19C8EF8A" w14:textId="6236EA70" w:rsidR="00EA57AE" w:rsidRPr="00A82DA8" w:rsidRDefault="009927E6" w:rsidP="00BB185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ПИК </w:t>
            </w:r>
            <w:r w:rsidR="00EA57AE" w:rsidRPr="00A82DA8">
              <w:rPr>
                <w:rFonts w:ascii="Verdana" w:hAnsi="Verdana"/>
                <w:sz w:val="20"/>
              </w:rPr>
              <w:t>2-01</w:t>
            </w:r>
          </w:p>
        </w:tc>
        <w:tc>
          <w:tcPr>
            <w:tcW w:w="1284" w:type="pct"/>
          </w:tcPr>
          <w:p w14:paraId="08C0D826" w14:textId="77777777" w:rsidR="00803F9D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Ordinance </w:t>
            </w:r>
            <w:r w:rsidR="009927E6">
              <w:rPr>
                <w:rFonts w:ascii="Verdana" w:hAnsi="Verdana"/>
                <w:sz w:val="20"/>
              </w:rPr>
              <w:t xml:space="preserve">№ </w:t>
            </w:r>
            <w:r w:rsidRPr="00A82DA8">
              <w:rPr>
                <w:rFonts w:ascii="Verdana" w:hAnsi="Verdana"/>
                <w:sz w:val="20"/>
              </w:rPr>
              <w:t xml:space="preserve">49 </w:t>
            </w:r>
          </w:p>
          <w:p w14:paraId="4C9A3E33" w14:textId="444E3E82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>(</w:t>
            </w:r>
            <w:r w:rsidR="009927E6">
              <w:rPr>
                <w:rFonts w:ascii="Verdana" w:hAnsi="Verdana"/>
                <w:sz w:val="20"/>
              </w:rPr>
              <w:t xml:space="preserve">SG № </w:t>
            </w:r>
            <w:r w:rsidRPr="00A82DA8">
              <w:rPr>
                <w:rFonts w:ascii="Verdana" w:hAnsi="Verdana"/>
                <w:sz w:val="20"/>
              </w:rPr>
              <w:t>7 / 1976)</w:t>
            </w:r>
          </w:p>
          <w:p w14:paraId="545105CA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</w:p>
          <w:p w14:paraId="10F0F87D" w14:textId="77777777" w:rsidR="00803F9D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Ordinance </w:t>
            </w:r>
            <w:r w:rsidR="009927E6">
              <w:rPr>
                <w:rFonts w:ascii="Verdana" w:hAnsi="Verdana"/>
                <w:sz w:val="20"/>
              </w:rPr>
              <w:t xml:space="preserve">№ </w:t>
            </w:r>
            <w:r w:rsidRPr="00A82DA8">
              <w:rPr>
                <w:rFonts w:ascii="Verdana" w:hAnsi="Verdana"/>
                <w:sz w:val="20"/>
              </w:rPr>
              <w:t>2</w:t>
            </w:r>
          </w:p>
          <w:p w14:paraId="4357F95D" w14:textId="6930D1E4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 (</w:t>
            </w:r>
            <w:r w:rsidR="009927E6">
              <w:rPr>
                <w:rFonts w:ascii="Verdana" w:hAnsi="Verdana"/>
                <w:sz w:val="20"/>
              </w:rPr>
              <w:t xml:space="preserve">SG № </w:t>
            </w:r>
            <w:r w:rsidRPr="00A82DA8">
              <w:rPr>
                <w:rFonts w:ascii="Verdana" w:hAnsi="Verdana"/>
                <w:sz w:val="20"/>
              </w:rPr>
              <w:t>15/2007)</w:t>
            </w:r>
          </w:p>
          <w:p w14:paraId="21063C9A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</w:p>
          <w:p w14:paraId="5E0A2F2F" w14:textId="77777777" w:rsidR="00803F9D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Ordinance </w:t>
            </w:r>
            <w:r w:rsidR="009927E6">
              <w:rPr>
                <w:rFonts w:ascii="Verdana" w:hAnsi="Verdana"/>
                <w:sz w:val="20"/>
              </w:rPr>
              <w:t xml:space="preserve">№ </w:t>
            </w:r>
            <w:r w:rsidRPr="00A82DA8">
              <w:rPr>
                <w:rFonts w:ascii="Verdana" w:hAnsi="Verdana"/>
                <w:sz w:val="20"/>
              </w:rPr>
              <w:t xml:space="preserve">9 </w:t>
            </w:r>
          </w:p>
          <w:p w14:paraId="17EAAD74" w14:textId="07799307" w:rsidR="00EA57AE" w:rsidRPr="00B97F55" w:rsidRDefault="00EA57AE" w:rsidP="00BB1858">
            <w:pPr>
              <w:rPr>
                <w:rFonts w:ascii="Verdana" w:hAnsi="Verdana"/>
                <w:sz w:val="20"/>
                <w:lang w:val="de-DE"/>
              </w:rPr>
            </w:pPr>
            <w:r w:rsidRPr="00B97F55">
              <w:rPr>
                <w:rFonts w:ascii="Verdana" w:hAnsi="Verdana"/>
                <w:sz w:val="20"/>
                <w:lang w:val="de-DE"/>
              </w:rPr>
              <w:t>(</w:t>
            </w:r>
            <w:r w:rsidR="009927E6" w:rsidRPr="00B97F55">
              <w:rPr>
                <w:rFonts w:ascii="Verdana" w:hAnsi="Verdana"/>
                <w:sz w:val="20"/>
                <w:lang w:val="de-DE"/>
              </w:rPr>
              <w:t xml:space="preserve">SG № </w:t>
            </w:r>
            <w:r w:rsidRPr="00B97F55">
              <w:rPr>
                <w:rFonts w:ascii="Verdana" w:hAnsi="Verdana"/>
                <w:sz w:val="20"/>
                <w:lang w:val="de-DE"/>
              </w:rPr>
              <w:t>46/1994)</w:t>
            </w:r>
          </w:p>
          <w:p w14:paraId="5451F6E2" w14:textId="77777777" w:rsidR="00803F9D" w:rsidRPr="00B97F55" w:rsidRDefault="00EA57AE" w:rsidP="00BB1858">
            <w:pPr>
              <w:rPr>
                <w:rFonts w:ascii="Verdana" w:hAnsi="Verdana"/>
                <w:sz w:val="20"/>
                <w:lang w:val="de-DE"/>
              </w:rPr>
            </w:pPr>
            <w:r w:rsidRPr="00B97F55">
              <w:rPr>
                <w:rFonts w:ascii="Verdana" w:hAnsi="Verdana"/>
                <w:sz w:val="20"/>
                <w:lang w:val="de-DE"/>
              </w:rPr>
              <w:t xml:space="preserve">Ordinance </w:t>
            </w:r>
            <w:r w:rsidR="009927E6" w:rsidRPr="00B97F55">
              <w:rPr>
                <w:rFonts w:ascii="Verdana" w:hAnsi="Verdana"/>
                <w:sz w:val="20"/>
                <w:lang w:val="de-DE"/>
              </w:rPr>
              <w:t xml:space="preserve">№ </w:t>
            </w:r>
            <w:r w:rsidRPr="00B97F55">
              <w:rPr>
                <w:rFonts w:ascii="Verdana" w:hAnsi="Verdana"/>
                <w:sz w:val="20"/>
                <w:lang w:val="de-DE"/>
              </w:rPr>
              <w:t xml:space="preserve">24 </w:t>
            </w:r>
          </w:p>
          <w:p w14:paraId="0AA9185D" w14:textId="47C10E64" w:rsidR="00EA57AE" w:rsidRPr="00B97F55" w:rsidRDefault="00EA57AE" w:rsidP="00BB1858">
            <w:pPr>
              <w:rPr>
                <w:rFonts w:ascii="Verdana" w:hAnsi="Verdana"/>
                <w:sz w:val="20"/>
                <w:lang w:val="de-DE"/>
              </w:rPr>
            </w:pPr>
            <w:r w:rsidRPr="00B97F55">
              <w:rPr>
                <w:rFonts w:ascii="Verdana" w:hAnsi="Verdana"/>
                <w:sz w:val="20"/>
                <w:lang w:val="de-DE"/>
              </w:rPr>
              <w:t>(</w:t>
            </w:r>
            <w:r w:rsidR="009927E6" w:rsidRPr="00B97F55">
              <w:rPr>
                <w:rFonts w:ascii="Verdana" w:hAnsi="Verdana"/>
                <w:sz w:val="20"/>
                <w:lang w:val="de-DE"/>
              </w:rPr>
              <w:t xml:space="preserve">SG № </w:t>
            </w:r>
            <w:r w:rsidRPr="00B97F55">
              <w:rPr>
                <w:rFonts w:ascii="Verdana" w:hAnsi="Verdana"/>
                <w:sz w:val="20"/>
                <w:lang w:val="de-DE"/>
              </w:rPr>
              <w:t>95/2003)</w:t>
            </w:r>
          </w:p>
          <w:p w14:paraId="0640E1B4" w14:textId="7F5A3D6F" w:rsidR="00EA57AE" w:rsidRPr="00B97F55" w:rsidRDefault="007449CF" w:rsidP="00BB1858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bg-BG"/>
              </w:rPr>
              <w:t xml:space="preserve">БДС </w:t>
            </w:r>
            <w:r w:rsidR="00EA57AE" w:rsidRPr="00B97F55">
              <w:rPr>
                <w:rFonts w:ascii="Verdana" w:hAnsi="Verdana"/>
                <w:sz w:val="20"/>
                <w:lang w:val="de-DE"/>
              </w:rPr>
              <w:t>EN 12464-1</w:t>
            </w:r>
          </w:p>
          <w:p w14:paraId="021F739C" w14:textId="3F060BD1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>Technical specificatio</w:t>
            </w:r>
            <w:r w:rsidR="009927E6">
              <w:rPr>
                <w:rFonts w:ascii="Verdana" w:hAnsi="Verdana"/>
                <w:sz w:val="20"/>
              </w:rPr>
              <w:t xml:space="preserve">ns </w:t>
            </w:r>
          </w:p>
        </w:tc>
      </w:tr>
      <w:tr w:rsidR="00332FFB" w:rsidRPr="00A82DA8" w14:paraId="01385219" w14:textId="77777777" w:rsidTr="00B97F55">
        <w:tc>
          <w:tcPr>
            <w:tcW w:w="224" w:type="pct"/>
          </w:tcPr>
          <w:p w14:paraId="040B57F9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9 </w:t>
            </w:r>
          </w:p>
        </w:tc>
        <w:tc>
          <w:tcPr>
            <w:tcW w:w="789" w:type="pct"/>
          </w:tcPr>
          <w:p w14:paraId="423A8E4A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Emergency evacuation lighting </w:t>
            </w:r>
          </w:p>
        </w:tc>
        <w:tc>
          <w:tcPr>
            <w:tcW w:w="676" w:type="pct"/>
          </w:tcPr>
          <w:p w14:paraId="5B718939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New and/or commissioned facilities </w:t>
            </w:r>
          </w:p>
        </w:tc>
        <w:tc>
          <w:tcPr>
            <w:tcW w:w="1013" w:type="pct"/>
          </w:tcPr>
          <w:p w14:paraId="2DAA2893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Lighting </w:t>
            </w:r>
          </w:p>
        </w:tc>
        <w:tc>
          <w:tcPr>
            <w:tcW w:w="1013" w:type="pct"/>
          </w:tcPr>
          <w:p w14:paraId="73E35336" w14:textId="228F9A05" w:rsidR="00EA57AE" w:rsidRPr="00A82DA8" w:rsidRDefault="009927E6" w:rsidP="00BB185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БДС</w:t>
            </w:r>
            <w:r w:rsidR="00EA57AE" w:rsidRPr="00A82DA8">
              <w:rPr>
                <w:rFonts w:ascii="Verdana" w:hAnsi="Verdana"/>
                <w:sz w:val="20"/>
              </w:rPr>
              <w:t xml:space="preserve"> 1838</w:t>
            </w:r>
          </w:p>
          <w:p w14:paraId="29ECE001" w14:textId="77777777" w:rsidR="00803F9D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Ordinance </w:t>
            </w:r>
            <w:r w:rsidR="009927E6">
              <w:rPr>
                <w:rFonts w:ascii="Verdana" w:hAnsi="Verdana"/>
                <w:sz w:val="20"/>
              </w:rPr>
              <w:t xml:space="preserve">№ </w:t>
            </w:r>
            <w:r w:rsidRPr="00A82DA8">
              <w:rPr>
                <w:rFonts w:ascii="Verdana" w:hAnsi="Verdana"/>
                <w:sz w:val="20"/>
              </w:rPr>
              <w:t>I</w:t>
            </w:r>
            <w:r w:rsidR="007449CF">
              <w:rPr>
                <w:rFonts w:ascii="Verdana" w:hAnsi="Verdana"/>
                <w:sz w:val="20"/>
                <w:lang w:val="bg-BG"/>
              </w:rPr>
              <w:t>з</w:t>
            </w:r>
            <w:r w:rsidRPr="00A82DA8">
              <w:rPr>
                <w:rFonts w:ascii="Verdana" w:hAnsi="Verdana"/>
                <w:sz w:val="20"/>
              </w:rPr>
              <w:t xml:space="preserve">-1971, art. 55, </w:t>
            </w:r>
          </w:p>
          <w:p w14:paraId="72FC2737" w14:textId="67790CCC" w:rsidR="00EA57AE" w:rsidRPr="00A82DA8" w:rsidRDefault="00B125B0" w:rsidP="00BB185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lang w:val="bg-BG"/>
              </w:rPr>
              <w:t>(</w:t>
            </w:r>
            <w:r>
              <w:rPr>
                <w:rFonts w:ascii="Verdana" w:hAnsi="Verdana"/>
                <w:sz w:val="20"/>
              </w:rPr>
              <w:t>SG</w:t>
            </w:r>
            <w:r>
              <w:rPr>
                <w:rFonts w:ascii="Verdana" w:hAnsi="Verdana"/>
                <w:sz w:val="20"/>
                <w:lang w:val="bg-BG"/>
              </w:rPr>
              <w:t xml:space="preserve"> №</w:t>
            </w:r>
            <w:r w:rsidR="00EA57AE" w:rsidRPr="00A82DA8">
              <w:rPr>
                <w:rFonts w:ascii="Verdana" w:hAnsi="Verdana"/>
                <w:sz w:val="20"/>
              </w:rPr>
              <w:t xml:space="preserve"> 96/2009)</w:t>
            </w:r>
          </w:p>
          <w:p w14:paraId="4E7958B3" w14:textId="1CE226D4" w:rsidR="00EA57AE" w:rsidRPr="00A82DA8" w:rsidRDefault="009927E6" w:rsidP="00BB185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ПИК</w:t>
            </w:r>
            <w:r w:rsidR="00EA57AE" w:rsidRPr="00A82DA8">
              <w:rPr>
                <w:rFonts w:ascii="Verdana" w:hAnsi="Verdana"/>
                <w:sz w:val="20"/>
              </w:rPr>
              <w:t xml:space="preserve"> 2-05</w:t>
            </w:r>
          </w:p>
        </w:tc>
        <w:tc>
          <w:tcPr>
            <w:tcW w:w="1284" w:type="pct"/>
          </w:tcPr>
          <w:p w14:paraId="204C9E46" w14:textId="7C9B531C" w:rsidR="00EA57AE" w:rsidRPr="00A82DA8" w:rsidRDefault="009927E6" w:rsidP="00BB185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БДС</w:t>
            </w:r>
            <w:r w:rsidR="00EA57AE" w:rsidRPr="00A82DA8">
              <w:rPr>
                <w:rFonts w:ascii="Verdana" w:hAnsi="Verdana"/>
                <w:sz w:val="20"/>
              </w:rPr>
              <w:t xml:space="preserve"> 1838</w:t>
            </w:r>
          </w:p>
          <w:p w14:paraId="3289863F" w14:textId="77777777" w:rsidR="00184EFB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Ordinance </w:t>
            </w:r>
            <w:r w:rsidR="009927E6">
              <w:rPr>
                <w:rFonts w:ascii="Verdana" w:hAnsi="Verdana"/>
                <w:sz w:val="20"/>
              </w:rPr>
              <w:t xml:space="preserve">№ </w:t>
            </w:r>
            <w:r w:rsidRPr="00A82DA8">
              <w:rPr>
                <w:rFonts w:ascii="Verdana" w:hAnsi="Verdana"/>
                <w:sz w:val="20"/>
              </w:rPr>
              <w:t>I</w:t>
            </w:r>
            <w:r w:rsidR="007449CF">
              <w:rPr>
                <w:rFonts w:ascii="Verdana" w:hAnsi="Verdana"/>
                <w:sz w:val="20"/>
                <w:lang w:val="bg-BG"/>
              </w:rPr>
              <w:t>з</w:t>
            </w:r>
            <w:r w:rsidRPr="00A82DA8">
              <w:rPr>
                <w:rFonts w:ascii="Verdana" w:hAnsi="Verdana"/>
                <w:sz w:val="20"/>
              </w:rPr>
              <w:t>-1971, art. 55,</w:t>
            </w:r>
          </w:p>
          <w:p w14:paraId="3660B5B4" w14:textId="60EFFFD8" w:rsidR="00EA57AE" w:rsidRPr="00A82DA8" w:rsidRDefault="00184EFB" w:rsidP="00BB185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</w:t>
            </w:r>
            <w:r w:rsidR="00D57013">
              <w:rPr>
                <w:rFonts w:ascii="Verdana" w:hAnsi="Verdana"/>
                <w:sz w:val="20"/>
              </w:rPr>
              <w:t xml:space="preserve">SG </w:t>
            </w:r>
            <w:r w:rsidR="00D57013">
              <w:rPr>
                <w:rFonts w:ascii="Verdana" w:hAnsi="Verdana"/>
                <w:sz w:val="20"/>
                <w:lang w:val="bg-BG"/>
              </w:rPr>
              <w:t>№</w:t>
            </w:r>
            <w:r w:rsidR="00EA57AE" w:rsidRPr="00A82DA8">
              <w:rPr>
                <w:rFonts w:ascii="Verdana" w:hAnsi="Verdana"/>
                <w:sz w:val="20"/>
              </w:rPr>
              <w:t xml:space="preserve"> 96/2009)</w:t>
            </w:r>
          </w:p>
          <w:p w14:paraId="37277ECD" w14:textId="263DBEA2" w:rsidR="00EA57AE" w:rsidRPr="00A82DA8" w:rsidRDefault="009927E6" w:rsidP="00BB185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ПИК</w:t>
            </w:r>
            <w:r w:rsidR="00EA57AE" w:rsidRPr="00A82DA8">
              <w:rPr>
                <w:rFonts w:ascii="Verdana" w:hAnsi="Verdana"/>
                <w:sz w:val="20"/>
              </w:rPr>
              <w:t xml:space="preserve"> 2-05</w:t>
            </w:r>
          </w:p>
        </w:tc>
      </w:tr>
      <w:tr w:rsidR="00332FFB" w:rsidRPr="00A82DA8" w14:paraId="51C33FFB" w14:textId="77777777" w:rsidTr="00B97F55">
        <w:tc>
          <w:tcPr>
            <w:tcW w:w="224" w:type="pct"/>
          </w:tcPr>
          <w:p w14:paraId="68B23177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789" w:type="pct"/>
          </w:tcPr>
          <w:p w14:paraId="17209EC4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Occupational noise </w:t>
            </w:r>
          </w:p>
        </w:tc>
        <w:tc>
          <w:tcPr>
            <w:tcW w:w="676" w:type="pct"/>
          </w:tcPr>
          <w:p w14:paraId="59777FCC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New and/or commissioned facilities </w:t>
            </w:r>
          </w:p>
        </w:tc>
        <w:tc>
          <w:tcPr>
            <w:tcW w:w="1013" w:type="pct"/>
          </w:tcPr>
          <w:p w14:paraId="586E9098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Daily level of noise exposition; </w:t>
            </w:r>
          </w:p>
          <w:p w14:paraId="24AE0F1B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</w:p>
          <w:p w14:paraId="44864A43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lastRenderedPageBreak/>
              <w:t>Weekly average level of noise exposition;</w:t>
            </w:r>
          </w:p>
          <w:p w14:paraId="6EDBC2CE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</w:p>
          <w:p w14:paraId="7FCD4A33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Level of peak sound pressure; </w:t>
            </w:r>
          </w:p>
          <w:p w14:paraId="01A47FFE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</w:p>
          <w:p w14:paraId="1ECED152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>Noise level;</w:t>
            </w:r>
          </w:p>
          <w:p w14:paraId="7F410A68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</w:p>
          <w:p w14:paraId="7D393864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Equivalent noise level;  </w:t>
            </w:r>
          </w:p>
        </w:tc>
        <w:tc>
          <w:tcPr>
            <w:tcW w:w="1013" w:type="pct"/>
          </w:tcPr>
          <w:p w14:paraId="17355F9F" w14:textId="6F0CB215" w:rsidR="00EA57AE" w:rsidRPr="00A82DA8" w:rsidRDefault="009927E6" w:rsidP="00BB1858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lastRenderedPageBreak/>
              <w:t>БДС</w:t>
            </w:r>
            <w:r w:rsidR="00EA57AE" w:rsidRPr="00A82DA8">
              <w:rPr>
                <w:rFonts w:ascii="Verdana" w:hAnsi="Verdana"/>
                <w:sz w:val="20"/>
                <w:lang w:val="de-DE"/>
              </w:rPr>
              <w:t xml:space="preserve"> EN ISO 9612</w:t>
            </w:r>
          </w:p>
          <w:p w14:paraId="75A22403" w14:textId="77777777" w:rsidR="00EA57AE" w:rsidRPr="00A82DA8" w:rsidRDefault="00EA57AE" w:rsidP="00BB1858">
            <w:pPr>
              <w:rPr>
                <w:rFonts w:ascii="Verdana" w:hAnsi="Verdana"/>
                <w:sz w:val="20"/>
                <w:lang w:val="de-DE"/>
              </w:rPr>
            </w:pPr>
          </w:p>
          <w:p w14:paraId="684C6B57" w14:textId="31BC4937" w:rsidR="00EA57AE" w:rsidRPr="00A82DA8" w:rsidRDefault="00EA57AE" w:rsidP="00BB1858">
            <w:pPr>
              <w:rPr>
                <w:rFonts w:ascii="Verdana" w:hAnsi="Verdana"/>
                <w:sz w:val="20"/>
                <w:lang w:val="de-DE"/>
              </w:rPr>
            </w:pPr>
            <w:r w:rsidRPr="00A82DA8">
              <w:rPr>
                <w:rFonts w:ascii="Verdana" w:hAnsi="Verdana"/>
                <w:sz w:val="20"/>
                <w:lang w:val="de-DE"/>
              </w:rPr>
              <w:t>(</w:t>
            </w:r>
            <w:r w:rsidR="009927E6">
              <w:rPr>
                <w:rFonts w:ascii="Verdana" w:hAnsi="Verdana"/>
                <w:sz w:val="20"/>
                <w:lang w:val="de-DE"/>
              </w:rPr>
              <w:t>БДС</w:t>
            </w:r>
            <w:r w:rsidRPr="00A82DA8">
              <w:rPr>
                <w:rFonts w:ascii="Verdana" w:hAnsi="Verdana"/>
                <w:sz w:val="20"/>
                <w:lang w:val="de-DE"/>
              </w:rPr>
              <w:t xml:space="preserve"> ISO 1999)</w:t>
            </w:r>
          </w:p>
          <w:p w14:paraId="56BEEA4E" w14:textId="77777777" w:rsidR="00EA57AE" w:rsidRPr="00A82DA8" w:rsidRDefault="00EA57AE" w:rsidP="00BB1858">
            <w:pPr>
              <w:rPr>
                <w:rFonts w:ascii="Verdana" w:hAnsi="Verdana"/>
                <w:sz w:val="20"/>
                <w:lang w:val="de-DE"/>
              </w:rPr>
            </w:pPr>
          </w:p>
          <w:p w14:paraId="752F9C48" w14:textId="77777777" w:rsidR="00EA57AE" w:rsidRPr="00A82DA8" w:rsidRDefault="00EA57AE" w:rsidP="00BB1858">
            <w:pPr>
              <w:rPr>
                <w:rFonts w:ascii="Verdana" w:hAnsi="Verdana"/>
                <w:sz w:val="20"/>
                <w:lang w:val="de-DE"/>
              </w:rPr>
            </w:pPr>
          </w:p>
          <w:p w14:paraId="3E8B7037" w14:textId="77777777" w:rsidR="00EA57AE" w:rsidRPr="00A82DA8" w:rsidRDefault="00EA57AE" w:rsidP="00BB1858">
            <w:pPr>
              <w:rPr>
                <w:rFonts w:ascii="Verdana" w:hAnsi="Verdana"/>
                <w:sz w:val="20"/>
                <w:lang w:val="de-DE"/>
              </w:rPr>
            </w:pPr>
          </w:p>
          <w:p w14:paraId="065CC3C7" w14:textId="19085551" w:rsidR="00EA57AE" w:rsidRPr="00A82DA8" w:rsidRDefault="009927E6" w:rsidP="00BB185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БДС</w:t>
            </w:r>
            <w:r w:rsidR="00EA57AE" w:rsidRPr="00A82DA8">
              <w:rPr>
                <w:rFonts w:ascii="Verdana" w:hAnsi="Verdana"/>
                <w:sz w:val="20"/>
              </w:rPr>
              <w:t xml:space="preserve"> 15471</w:t>
            </w:r>
          </w:p>
          <w:p w14:paraId="2FCF5BF2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</w:p>
          <w:p w14:paraId="410724A9" w14:textId="61433FE8" w:rsidR="00EA57AE" w:rsidRPr="00A82DA8" w:rsidRDefault="009927E6" w:rsidP="00BB185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ПИК </w:t>
            </w:r>
            <w:r w:rsidR="00EA57AE" w:rsidRPr="00A82DA8">
              <w:rPr>
                <w:rFonts w:ascii="Verdana" w:hAnsi="Verdana"/>
                <w:sz w:val="20"/>
              </w:rPr>
              <w:t>2-02</w:t>
            </w:r>
          </w:p>
        </w:tc>
        <w:tc>
          <w:tcPr>
            <w:tcW w:w="1284" w:type="pct"/>
          </w:tcPr>
          <w:p w14:paraId="77FC8C95" w14:textId="77777777" w:rsidR="00803F9D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lastRenderedPageBreak/>
              <w:t xml:space="preserve">Ordinance </w:t>
            </w:r>
            <w:r w:rsidR="009927E6">
              <w:rPr>
                <w:rFonts w:ascii="Verdana" w:hAnsi="Verdana"/>
                <w:sz w:val="20"/>
              </w:rPr>
              <w:t xml:space="preserve">№ </w:t>
            </w:r>
            <w:r w:rsidRPr="00A82DA8">
              <w:rPr>
                <w:rFonts w:ascii="Verdana" w:hAnsi="Verdana"/>
                <w:sz w:val="20"/>
              </w:rPr>
              <w:t xml:space="preserve">6 </w:t>
            </w:r>
          </w:p>
          <w:p w14:paraId="4A1647C1" w14:textId="43F3B892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>(</w:t>
            </w:r>
            <w:r w:rsidR="009927E6">
              <w:rPr>
                <w:rFonts w:ascii="Verdana" w:hAnsi="Verdana"/>
                <w:sz w:val="20"/>
              </w:rPr>
              <w:t xml:space="preserve">SG № </w:t>
            </w:r>
            <w:r w:rsidRPr="00A82DA8">
              <w:rPr>
                <w:rFonts w:ascii="Verdana" w:hAnsi="Verdana"/>
                <w:sz w:val="20"/>
              </w:rPr>
              <w:t>70/2005)</w:t>
            </w:r>
          </w:p>
          <w:p w14:paraId="53CB8137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</w:p>
          <w:p w14:paraId="4F583DDE" w14:textId="5FD76F90" w:rsidR="00803F9D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Ordinance </w:t>
            </w:r>
            <w:r w:rsidR="009927E6">
              <w:rPr>
                <w:rFonts w:ascii="Verdana" w:hAnsi="Verdana"/>
                <w:sz w:val="20"/>
              </w:rPr>
              <w:t xml:space="preserve">№ </w:t>
            </w:r>
            <w:r w:rsidR="008510AD">
              <w:rPr>
                <w:rFonts w:ascii="Verdana" w:hAnsi="Verdana"/>
                <w:sz w:val="20"/>
                <w:lang w:val="bg-BG"/>
              </w:rPr>
              <w:t>7</w:t>
            </w:r>
            <w:r w:rsidRPr="00A82DA8">
              <w:rPr>
                <w:rFonts w:ascii="Verdana" w:hAnsi="Verdana"/>
                <w:sz w:val="20"/>
              </w:rPr>
              <w:t xml:space="preserve"> </w:t>
            </w:r>
          </w:p>
          <w:p w14:paraId="41290D79" w14:textId="2C390D54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lastRenderedPageBreak/>
              <w:t>(</w:t>
            </w:r>
            <w:r w:rsidR="009927E6">
              <w:rPr>
                <w:rFonts w:ascii="Verdana" w:hAnsi="Verdana"/>
                <w:sz w:val="20"/>
              </w:rPr>
              <w:t xml:space="preserve">SG № </w:t>
            </w:r>
            <w:r w:rsidR="008510AD">
              <w:rPr>
                <w:rFonts w:ascii="Verdana" w:hAnsi="Verdana"/>
                <w:sz w:val="20"/>
                <w:lang w:val="bg-BG"/>
              </w:rPr>
              <w:t>88</w:t>
            </w:r>
            <w:r w:rsidRPr="00A82DA8">
              <w:rPr>
                <w:rFonts w:ascii="Verdana" w:hAnsi="Verdana"/>
                <w:sz w:val="20"/>
              </w:rPr>
              <w:t xml:space="preserve"> / 19</w:t>
            </w:r>
            <w:r w:rsidR="008510AD">
              <w:rPr>
                <w:rFonts w:ascii="Verdana" w:hAnsi="Verdana"/>
                <w:sz w:val="20"/>
                <w:lang w:val="bg-BG"/>
              </w:rPr>
              <w:t>99</w:t>
            </w:r>
            <w:r w:rsidRPr="00A82DA8">
              <w:rPr>
                <w:rFonts w:ascii="Verdana" w:hAnsi="Verdana"/>
                <w:sz w:val="20"/>
              </w:rPr>
              <w:t>)</w:t>
            </w:r>
          </w:p>
          <w:p w14:paraId="5EF6A369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</w:p>
          <w:p w14:paraId="4906E82D" w14:textId="77777777" w:rsidR="00803F9D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Ordinance </w:t>
            </w:r>
            <w:r w:rsidR="009927E6">
              <w:rPr>
                <w:rFonts w:ascii="Verdana" w:hAnsi="Verdana"/>
                <w:sz w:val="20"/>
              </w:rPr>
              <w:t xml:space="preserve">№ </w:t>
            </w:r>
            <w:r w:rsidRPr="00A82DA8">
              <w:rPr>
                <w:rFonts w:ascii="Verdana" w:hAnsi="Verdana"/>
                <w:sz w:val="20"/>
              </w:rPr>
              <w:t xml:space="preserve">9 </w:t>
            </w:r>
          </w:p>
          <w:p w14:paraId="36E7E5C9" w14:textId="074A50B5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>(</w:t>
            </w:r>
            <w:r w:rsidR="009927E6">
              <w:rPr>
                <w:rFonts w:ascii="Verdana" w:hAnsi="Verdana"/>
                <w:sz w:val="20"/>
              </w:rPr>
              <w:t xml:space="preserve">SG № </w:t>
            </w:r>
            <w:r w:rsidRPr="00A82DA8">
              <w:rPr>
                <w:rFonts w:ascii="Verdana" w:hAnsi="Verdana"/>
                <w:sz w:val="20"/>
              </w:rPr>
              <w:t>46/1994)</w:t>
            </w:r>
          </w:p>
          <w:p w14:paraId="79672669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</w:p>
          <w:p w14:paraId="602BD1FB" w14:textId="77777777" w:rsidR="00803F9D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Ordinance </w:t>
            </w:r>
            <w:r w:rsidR="009927E6">
              <w:rPr>
                <w:rFonts w:ascii="Verdana" w:hAnsi="Verdana"/>
                <w:sz w:val="20"/>
              </w:rPr>
              <w:t xml:space="preserve">№ </w:t>
            </w:r>
            <w:r w:rsidRPr="00A82DA8">
              <w:rPr>
                <w:rFonts w:ascii="Verdana" w:hAnsi="Verdana"/>
                <w:sz w:val="20"/>
              </w:rPr>
              <w:t xml:space="preserve">26 </w:t>
            </w:r>
          </w:p>
          <w:p w14:paraId="0539748C" w14:textId="2905D792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>(</w:t>
            </w:r>
            <w:r w:rsidR="009927E6">
              <w:rPr>
                <w:rFonts w:ascii="Verdana" w:hAnsi="Verdana"/>
                <w:sz w:val="20"/>
              </w:rPr>
              <w:t xml:space="preserve">SG № </w:t>
            </w:r>
            <w:r w:rsidRPr="00A82DA8">
              <w:rPr>
                <w:rFonts w:ascii="Verdana" w:hAnsi="Verdana"/>
                <w:sz w:val="20"/>
              </w:rPr>
              <w:t>103 / 2008)</w:t>
            </w:r>
          </w:p>
          <w:p w14:paraId="0838CFA4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</w:p>
          <w:p w14:paraId="06828393" w14:textId="2C4DB738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>Technical specificatio</w:t>
            </w:r>
            <w:r w:rsidR="009927E6">
              <w:rPr>
                <w:rFonts w:ascii="Verdana" w:hAnsi="Verdana"/>
                <w:sz w:val="20"/>
              </w:rPr>
              <w:t xml:space="preserve">ns </w:t>
            </w:r>
          </w:p>
          <w:p w14:paraId="57FE4C55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</w:p>
        </w:tc>
      </w:tr>
      <w:tr w:rsidR="00332FFB" w:rsidRPr="00A82DA8" w14:paraId="7B26C5CB" w14:textId="77777777" w:rsidTr="00B97F55">
        <w:tc>
          <w:tcPr>
            <w:tcW w:w="224" w:type="pct"/>
          </w:tcPr>
          <w:p w14:paraId="4A7A57A0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lastRenderedPageBreak/>
              <w:t>11</w:t>
            </w:r>
          </w:p>
        </w:tc>
        <w:tc>
          <w:tcPr>
            <w:tcW w:w="789" w:type="pct"/>
          </w:tcPr>
          <w:p w14:paraId="52806DFD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>Noise in residential and public buildings;</w:t>
            </w:r>
          </w:p>
          <w:p w14:paraId="24086D16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76" w:type="pct"/>
          </w:tcPr>
          <w:p w14:paraId="724DA73A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New and/or commissioned facilities </w:t>
            </w:r>
          </w:p>
        </w:tc>
        <w:tc>
          <w:tcPr>
            <w:tcW w:w="1013" w:type="pct"/>
          </w:tcPr>
          <w:p w14:paraId="28154BCA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>Noise level;</w:t>
            </w:r>
          </w:p>
          <w:p w14:paraId="540957A1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</w:p>
          <w:p w14:paraId="05738DC3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>Noise equivalence level;</w:t>
            </w:r>
          </w:p>
        </w:tc>
        <w:tc>
          <w:tcPr>
            <w:tcW w:w="1013" w:type="pct"/>
          </w:tcPr>
          <w:p w14:paraId="3D123640" w14:textId="5EDCECB7" w:rsidR="00EA57AE" w:rsidRPr="00A82DA8" w:rsidRDefault="009927E6" w:rsidP="00BB185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БДС</w:t>
            </w:r>
            <w:r w:rsidR="00EA57AE" w:rsidRPr="00A82DA8">
              <w:rPr>
                <w:rFonts w:ascii="Verdana" w:hAnsi="Verdana"/>
                <w:sz w:val="20"/>
              </w:rPr>
              <w:t xml:space="preserve"> 15471</w:t>
            </w:r>
          </w:p>
          <w:p w14:paraId="7EB808DE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</w:p>
          <w:p w14:paraId="753921C2" w14:textId="7B452083" w:rsidR="00EA57AE" w:rsidRPr="00A82DA8" w:rsidRDefault="009927E6" w:rsidP="00BB185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ПИК</w:t>
            </w:r>
            <w:r w:rsidR="00EA57AE" w:rsidRPr="00A82DA8">
              <w:rPr>
                <w:rFonts w:ascii="Verdana" w:hAnsi="Verdana"/>
                <w:sz w:val="20"/>
              </w:rPr>
              <w:t xml:space="preserve"> 2-02</w:t>
            </w:r>
          </w:p>
          <w:p w14:paraId="2BD10C15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84" w:type="pct"/>
          </w:tcPr>
          <w:p w14:paraId="46B81538" w14:textId="77777777" w:rsidR="00803F9D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Ordinance </w:t>
            </w:r>
            <w:r w:rsidR="009927E6">
              <w:rPr>
                <w:rFonts w:ascii="Verdana" w:hAnsi="Verdana"/>
                <w:sz w:val="20"/>
              </w:rPr>
              <w:t xml:space="preserve">№ </w:t>
            </w:r>
            <w:r w:rsidRPr="00A82DA8">
              <w:rPr>
                <w:rFonts w:ascii="Verdana" w:hAnsi="Verdana"/>
                <w:sz w:val="20"/>
              </w:rPr>
              <w:t xml:space="preserve">6 </w:t>
            </w:r>
          </w:p>
          <w:p w14:paraId="0DC95E2B" w14:textId="6D0B1560" w:rsidR="00EA57AE" w:rsidRPr="00A82DA8" w:rsidRDefault="00184EFB" w:rsidP="00BB185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</w:t>
            </w:r>
            <w:r w:rsidR="009927E6">
              <w:rPr>
                <w:rFonts w:ascii="Verdana" w:hAnsi="Verdana"/>
                <w:sz w:val="20"/>
              </w:rPr>
              <w:t xml:space="preserve">SG № </w:t>
            </w:r>
            <w:r w:rsidR="00EA57AE" w:rsidRPr="00A82DA8">
              <w:rPr>
                <w:rFonts w:ascii="Verdana" w:hAnsi="Verdana"/>
                <w:sz w:val="20"/>
              </w:rPr>
              <w:t>58/2006 an</w:t>
            </w:r>
            <w:r w:rsidR="00E9745E">
              <w:rPr>
                <w:rFonts w:ascii="Verdana" w:hAnsi="Verdana"/>
                <w:sz w:val="20"/>
              </w:rPr>
              <w:t>n</w:t>
            </w:r>
            <w:r w:rsidR="00EA57AE" w:rsidRPr="00A82DA8">
              <w:rPr>
                <w:rFonts w:ascii="Verdana" w:hAnsi="Verdana"/>
                <w:sz w:val="20"/>
              </w:rPr>
              <w:t>ex 2, table 1)</w:t>
            </w:r>
          </w:p>
          <w:p w14:paraId="331FB334" w14:textId="77777777" w:rsidR="00803F9D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Ordinance </w:t>
            </w:r>
            <w:r w:rsidR="009927E6">
              <w:rPr>
                <w:rFonts w:ascii="Verdana" w:hAnsi="Verdana"/>
                <w:sz w:val="20"/>
              </w:rPr>
              <w:t xml:space="preserve">№ </w:t>
            </w:r>
            <w:r w:rsidRPr="00A82DA8">
              <w:rPr>
                <w:rFonts w:ascii="Verdana" w:hAnsi="Verdana"/>
                <w:sz w:val="20"/>
              </w:rPr>
              <w:t xml:space="preserve">9, </w:t>
            </w:r>
          </w:p>
          <w:p w14:paraId="012E579D" w14:textId="1792674B" w:rsidR="00EA57AE" w:rsidRPr="00A82DA8" w:rsidRDefault="00184EFB" w:rsidP="00BB185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</w:t>
            </w:r>
            <w:r w:rsidR="009927E6">
              <w:rPr>
                <w:rFonts w:ascii="Verdana" w:hAnsi="Verdana"/>
                <w:sz w:val="20"/>
              </w:rPr>
              <w:t xml:space="preserve">SG № </w:t>
            </w:r>
            <w:r w:rsidR="00EA57AE" w:rsidRPr="00A82DA8">
              <w:rPr>
                <w:rFonts w:ascii="Verdana" w:hAnsi="Verdana"/>
                <w:sz w:val="20"/>
              </w:rPr>
              <w:t>46 / 1994</w:t>
            </w:r>
            <w:r>
              <w:rPr>
                <w:rFonts w:ascii="Verdana" w:hAnsi="Verdana"/>
                <w:sz w:val="20"/>
              </w:rPr>
              <w:t>)</w:t>
            </w:r>
          </w:p>
          <w:p w14:paraId="178FB330" w14:textId="77777777" w:rsidR="00803F9D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Ordinance </w:t>
            </w:r>
            <w:r w:rsidR="009927E6">
              <w:rPr>
                <w:rFonts w:ascii="Verdana" w:hAnsi="Verdana"/>
                <w:sz w:val="20"/>
              </w:rPr>
              <w:t xml:space="preserve">№ </w:t>
            </w:r>
            <w:r w:rsidRPr="00A82DA8">
              <w:rPr>
                <w:rFonts w:ascii="Verdana" w:hAnsi="Verdana"/>
                <w:sz w:val="20"/>
              </w:rPr>
              <w:t xml:space="preserve">26, </w:t>
            </w:r>
          </w:p>
          <w:p w14:paraId="69E3DA27" w14:textId="5546854B" w:rsidR="00EA57AE" w:rsidRPr="00A82DA8" w:rsidRDefault="00184EFB" w:rsidP="00BB185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</w:t>
            </w:r>
            <w:r w:rsidR="00B125B0">
              <w:rPr>
                <w:rFonts w:ascii="Verdana" w:hAnsi="Verdana"/>
                <w:sz w:val="20"/>
              </w:rPr>
              <w:t>SG</w:t>
            </w:r>
            <w:r w:rsidR="00EA57AE" w:rsidRPr="00A82DA8">
              <w:rPr>
                <w:rFonts w:ascii="Verdana" w:hAnsi="Verdana"/>
                <w:sz w:val="20"/>
              </w:rPr>
              <w:t xml:space="preserve"> </w:t>
            </w:r>
            <w:r w:rsidR="00E9745E">
              <w:rPr>
                <w:rFonts w:ascii="Verdana" w:hAnsi="Verdana"/>
                <w:sz w:val="20"/>
                <w:lang w:val="bg-BG"/>
              </w:rPr>
              <w:t xml:space="preserve">№ </w:t>
            </w:r>
            <w:r w:rsidR="00EA57AE" w:rsidRPr="00A82DA8">
              <w:rPr>
                <w:rFonts w:ascii="Verdana" w:hAnsi="Verdana"/>
                <w:sz w:val="20"/>
              </w:rPr>
              <w:t>103/2008</w:t>
            </w:r>
            <w:r>
              <w:rPr>
                <w:rFonts w:ascii="Verdana" w:hAnsi="Verdana"/>
                <w:sz w:val="20"/>
              </w:rPr>
              <w:t>)</w:t>
            </w:r>
          </w:p>
          <w:p w14:paraId="0D6C7172" w14:textId="77777777" w:rsidR="00803F9D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Ordinance </w:t>
            </w:r>
            <w:r w:rsidR="009927E6">
              <w:rPr>
                <w:rFonts w:ascii="Verdana" w:hAnsi="Verdana"/>
                <w:sz w:val="20"/>
              </w:rPr>
              <w:t xml:space="preserve">№ </w:t>
            </w:r>
            <w:r w:rsidRPr="00A82DA8">
              <w:rPr>
                <w:rFonts w:ascii="Verdana" w:hAnsi="Verdana"/>
                <w:sz w:val="20"/>
              </w:rPr>
              <w:t xml:space="preserve">24 </w:t>
            </w:r>
          </w:p>
          <w:p w14:paraId="65350C3E" w14:textId="4D1CB322" w:rsidR="00EA57AE" w:rsidRPr="00A82DA8" w:rsidRDefault="00184EFB" w:rsidP="00BB185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</w:t>
            </w:r>
            <w:r w:rsidR="009927E6">
              <w:rPr>
                <w:rFonts w:ascii="Verdana" w:hAnsi="Verdana"/>
                <w:sz w:val="20"/>
              </w:rPr>
              <w:t xml:space="preserve">SG № </w:t>
            </w:r>
            <w:r w:rsidR="00EA57AE" w:rsidRPr="00A82DA8">
              <w:rPr>
                <w:rFonts w:ascii="Verdana" w:hAnsi="Verdana"/>
                <w:sz w:val="20"/>
              </w:rPr>
              <w:t>95/2003</w:t>
            </w:r>
            <w:r>
              <w:rPr>
                <w:rFonts w:ascii="Verdana" w:hAnsi="Verdana"/>
                <w:sz w:val="20"/>
              </w:rPr>
              <w:t>)</w:t>
            </w:r>
            <w:r w:rsidR="00EA57AE" w:rsidRPr="00A82DA8">
              <w:rPr>
                <w:rFonts w:ascii="Verdana" w:hAnsi="Verdana"/>
                <w:sz w:val="20"/>
              </w:rPr>
              <w:t>;</w:t>
            </w:r>
          </w:p>
          <w:p w14:paraId="51843933" w14:textId="77777777" w:rsidR="00803F9D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Ordinance </w:t>
            </w:r>
            <w:r w:rsidR="00803F9D">
              <w:rPr>
                <w:rFonts w:ascii="Verdana" w:hAnsi="Verdana"/>
                <w:sz w:val="20"/>
                <w:lang w:val="bg-BG"/>
              </w:rPr>
              <w:t>№</w:t>
            </w:r>
            <w:r w:rsidR="00803F9D">
              <w:rPr>
                <w:rFonts w:ascii="Verdana" w:hAnsi="Verdana"/>
                <w:sz w:val="20"/>
              </w:rPr>
              <w:t xml:space="preserve">2 </w:t>
            </w:r>
            <w:r w:rsidRPr="00A82DA8">
              <w:rPr>
                <w:rFonts w:ascii="Verdana" w:hAnsi="Verdana"/>
                <w:sz w:val="20"/>
              </w:rPr>
              <w:t xml:space="preserve"> </w:t>
            </w:r>
          </w:p>
          <w:p w14:paraId="3F23986A" w14:textId="753D123D" w:rsidR="00EA57AE" w:rsidRPr="00A82DA8" w:rsidRDefault="00184EFB" w:rsidP="00BB185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</w:t>
            </w:r>
            <w:r w:rsidR="00803F9D">
              <w:rPr>
                <w:rFonts w:ascii="Verdana" w:hAnsi="Verdana"/>
                <w:sz w:val="20"/>
              </w:rPr>
              <w:t xml:space="preserve">SG </w:t>
            </w:r>
            <w:r>
              <w:rPr>
                <w:rFonts w:ascii="Verdana" w:hAnsi="Verdana"/>
                <w:sz w:val="20"/>
                <w:lang w:val="bg-BG"/>
              </w:rPr>
              <w:t xml:space="preserve">№ </w:t>
            </w:r>
            <w:r w:rsidR="00EA57AE" w:rsidRPr="00A82DA8">
              <w:rPr>
                <w:rFonts w:ascii="Verdana" w:hAnsi="Verdana"/>
                <w:sz w:val="20"/>
              </w:rPr>
              <w:t>15/2007</w:t>
            </w:r>
            <w:r>
              <w:rPr>
                <w:rFonts w:ascii="Verdana" w:hAnsi="Verdana"/>
                <w:sz w:val="20"/>
              </w:rPr>
              <w:t>)</w:t>
            </w:r>
          </w:p>
          <w:p w14:paraId="539AF7F1" w14:textId="465F2873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>Technical specificatio</w:t>
            </w:r>
            <w:r w:rsidR="009927E6">
              <w:rPr>
                <w:rFonts w:ascii="Verdana" w:hAnsi="Verdana"/>
                <w:sz w:val="20"/>
              </w:rPr>
              <w:t xml:space="preserve">ns </w:t>
            </w:r>
          </w:p>
        </w:tc>
      </w:tr>
      <w:tr w:rsidR="00332FFB" w:rsidRPr="00A82DA8" w14:paraId="5386C331" w14:textId="77777777" w:rsidTr="00B97F55">
        <w:tc>
          <w:tcPr>
            <w:tcW w:w="224" w:type="pct"/>
          </w:tcPr>
          <w:p w14:paraId="197EF682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>12</w:t>
            </w:r>
          </w:p>
        </w:tc>
        <w:tc>
          <w:tcPr>
            <w:tcW w:w="789" w:type="pct"/>
          </w:tcPr>
          <w:p w14:paraId="36C39326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Environmental noise </w:t>
            </w:r>
          </w:p>
        </w:tc>
        <w:tc>
          <w:tcPr>
            <w:tcW w:w="676" w:type="pct"/>
          </w:tcPr>
          <w:p w14:paraId="07F0DBF2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New and/or commissioned facilities </w:t>
            </w:r>
          </w:p>
        </w:tc>
        <w:tc>
          <w:tcPr>
            <w:tcW w:w="1013" w:type="pct"/>
          </w:tcPr>
          <w:p w14:paraId="3E327CCD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>Noise equivalence level</w:t>
            </w:r>
          </w:p>
        </w:tc>
        <w:tc>
          <w:tcPr>
            <w:tcW w:w="1013" w:type="pct"/>
          </w:tcPr>
          <w:p w14:paraId="31EA8C8E" w14:textId="1DD289D3" w:rsidR="00EA57AE" w:rsidRPr="00A82DA8" w:rsidRDefault="009927E6" w:rsidP="00BB185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БДС</w:t>
            </w:r>
            <w:r w:rsidR="00EA57AE" w:rsidRPr="00A82DA8">
              <w:rPr>
                <w:rFonts w:ascii="Verdana" w:hAnsi="Verdana"/>
                <w:sz w:val="20"/>
              </w:rPr>
              <w:t xml:space="preserve"> 15471</w:t>
            </w:r>
          </w:p>
          <w:p w14:paraId="0E1EF363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</w:p>
          <w:p w14:paraId="546BE199" w14:textId="77F7DF79" w:rsidR="00EA57AE" w:rsidRPr="00A82DA8" w:rsidRDefault="009927E6" w:rsidP="00BB185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ПИК </w:t>
            </w:r>
            <w:r w:rsidR="00EA57AE" w:rsidRPr="00A82DA8">
              <w:rPr>
                <w:rFonts w:ascii="Verdana" w:hAnsi="Verdana"/>
                <w:sz w:val="20"/>
              </w:rPr>
              <w:t>2-02</w:t>
            </w:r>
          </w:p>
          <w:p w14:paraId="49BA931B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84" w:type="pct"/>
          </w:tcPr>
          <w:p w14:paraId="5399DDA5" w14:textId="77777777" w:rsidR="00B125B0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Ordinance </w:t>
            </w:r>
            <w:r w:rsidR="009927E6">
              <w:rPr>
                <w:rFonts w:ascii="Verdana" w:hAnsi="Verdana"/>
                <w:sz w:val="20"/>
              </w:rPr>
              <w:t xml:space="preserve">№ </w:t>
            </w:r>
            <w:r w:rsidRPr="00A82DA8">
              <w:rPr>
                <w:rFonts w:ascii="Verdana" w:hAnsi="Verdana"/>
                <w:sz w:val="20"/>
              </w:rPr>
              <w:t xml:space="preserve">6 </w:t>
            </w:r>
          </w:p>
          <w:p w14:paraId="4387543E" w14:textId="0DFC53D6" w:rsidR="00EA57AE" w:rsidRPr="00A82DA8" w:rsidRDefault="00184EFB" w:rsidP="00BB185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</w:t>
            </w:r>
            <w:r w:rsidR="009927E6">
              <w:rPr>
                <w:rFonts w:ascii="Verdana" w:hAnsi="Verdana"/>
                <w:sz w:val="20"/>
              </w:rPr>
              <w:t xml:space="preserve">SG № </w:t>
            </w:r>
            <w:r w:rsidR="00EA57AE" w:rsidRPr="00A82DA8">
              <w:rPr>
                <w:rFonts w:ascii="Verdana" w:hAnsi="Verdana"/>
                <w:sz w:val="20"/>
              </w:rPr>
              <w:t xml:space="preserve">58/2006 annex 2, table 2) </w:t>
            </w:r>
          </w:p>
          <w:p w14:paraId="39B79974" w14:textId="494EFAE5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>Technical specificatio</w:t>
            </w:r>
            <w:r w:rsidR="00803F9D">
              <w:rPr>
                <w:rFonts w:ascii="Verdana" w:hAnsi="Verdana"/>
                <w:sz w:val="20"/>
              </w:rPr>
              <w:t>ns</w:t>
            </w:r>
            <w:r w:rsidR="009927E6"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332FFB" w:rsidRPr="00A82DA8" w14:paraId="7126C513" w14:textId="77777777" w:rsidTr="00B97F55">
        <w:tc>
          <w:tcPr>
            <w:tcW w:w="224" w:type="pct"/>
          </w:tcPr>
          <w:p w14:paraId="73FB16A6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>13</w:t>
            </w:r>
          </w:p>
        </w:tc>
        <w:tc>
          <w:tcPr>
            <w:tcW w:w="789" w:type="pct"/>
          </w:tcPr>
          <w:p w14:paraId="02A0D512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>Microclimate of work and living environment</w:t>
            </w:r>
          </w:p>
        </w:tc>
        <w:tc>
          <w:tcPr>
            <w:tcW w:w="676" w:type="pct"/>
          </w:tcPr>
          <w:p w14:paraId="6F1AC344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New and/or commissioned facilities </w:t>
            </w:r>
          </w:p>
        </w:tc>
        <w:tc>
          <w:tcPr>
            <w:tcW w:w="1013" w:type="pct"/>
          </w:tcPr>
          <w:p w14:paraId="70C1FC97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Air temperature </w:t>
            </w:r>
          </w:p>
          <w:p w14:paraId="5D042B8F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</w:p>
          <w:p w14:paraId="0407ECC9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>Relative air humidity</w:t>
            </w:r>
          </w:p>
          <w:p w14:paraId="3F139AB5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</w:p>
          <w:p w14:paraId="6E22FABA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Air movement speed </w:t>
            </w:r>
          </w:p>
        </w:tc>
        <w:tc>
          <w:tcPr>
            <w:tcW w:w="1013" w:type="pct"/>
          </w:tcPr>
          <w:p w14:paraId="4EF99DC4" w14:textId="20A18974" w:rsidR="00EA57AE" w:rsidRPr="00A82DA8" w:rsidRDefault="009927E6" w:rsidP="00BB185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БДС</w:t>
            </w:r>
            <w:r w:rsidR="00EA57AE" w:rsidRPr="00A82DA8">
              <w:rPr>
                <w:rFonts w:ascii="Verdana" w:hAnsi="Verdana"/>
                <w:sz w:val="20"/>
              </w:rPr>
              <w:t xml:space="preserve"> 16686</w:t>
            </w:r>
          </w:p>
          <w:p w14:paraId="59264D21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</w:p>
          <w:p w14:paraId="43FBCFA0" w14:textId="77777777" w:rsidR="00B125B0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Ordinance </w:t>
            </w:r>
            <w:r w:rsidR="009927E6">
              <w:rPr>
                <w:rFonts w:ascii="Verdana" w:hAnsi="Verdana"/>
                <w:sz w:val="20"/>
              </w:rPr>
              <w:t xml:space="preserve">№ </w:t>
            </w:r>
            <w:r w:rsidRPr="00A82DA8">
              <w:rPr>
                <w:rFonts w:ascii="Verdana" w:hAnsi="Verdana"/>
                <w:sz w:val="20"/>
              </w:rPr>
              <w:t xml:space="preserve">РД-07-3 </w:t>
            </w:r>
          </w:p>
          <w:p w14:paraId="2D69DE87" w14:textId="52D9089D" w:rsidR="00EA57AE" w:rsidRPr="00A82DA8" w:rsidRDefault="00D26520" w:rsidP="00BB185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</w:t>
            </w:r>
            <w:r w:rsidR="009927E6">
              <w:rPr>
                <w:rFonts w:ascii="Verdana" w:hAnsi="Verdana"/>
                <w:sz w:val="20"/>
              </w:rPr>
              <w:t xml:space="preserve">SG № </w:t>
            </w:r>
            <w:r w:rsidR="00EA57AE" w:rsidRPr="00A82DA8">
              <w:rPr>
                <w:rFonts w:ascii="Verdana" w:hAnsi="Verdana"/>
                <w:sz w:val="20"/>
              </w:rPr>
              <w:t>63/2014</w:t>
            </w:r>
            <w:r>
              <w:rPr>
                <w:rFonts w:ascii="Verdana" w:hAnsi="Verdana"/>
                <w:sz w:val="20"/>
              </w:rPr>
              <w:t>)</w:t>
            </w:r>
          </w:p>
          <w:p w14:paraId="518ABE54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</w:p>
          <w:p w14:paraId="52B47BD3" w14:textId="45F4F0D5" w:rsidR="00EA57AE" w:rsidRPr="00A82DA8" w:rsidRDefault="009927E6" w:rsidP="00BB185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ПИК</w:t>
            </w:r>
            <w:r w:rsidR="00EA57AE" w:rsidRPr="00A82DA8">
              <w:rPr>
                <w:rFonts w:ascii="Verdana" w:hAnsi="Verdana"/>
                <w:sz w:val="20"/>
              </w:rPr>
              <w:t xml:space="preserve"> 2-03</w:t>
            </w:r>
          </w:p>
        </w:tc>
        <w:tc>
          <w:tcPr>
            <w:tcW w:w="1284" w:type="pct"/>
          </w:tcPr>
          <w:p w14:paraId="375BAE7E" w14:textId="77777777" w:rsidR="00B125B0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Ordinance </w:t>
            </w:r>
            <w:r w:rsidR="009927E6">
              <w:rPr>
                <w:rFonts w:ascii="Verdana" w:hAnsi="Verdana"/>
                <w:sz w:val="20"/>
              </w:rPr>
              <w:t xml:space="preserve">№ </w:t>
            </w:r>
            <w:r w:rsidRPr="00A82DA8">
              <w:rPr>
                <w:rFonts w:ascii="Verdana" w:hAnsi="Verdana"/>
                <w:sz w:val="20"/>
              </w:rPr>
              <w:t xml:space="preserve">2 </w:t>
            </w:r>
          </w:p>
          <w:p w14:paraId="70FF2949" w14:textId="2C8CF9E6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>(</w:t>
            </w:r>
            <w:r w:rsidR="009927E6">
              <w:rPr>
                <w:rFonts w:ascii="Verdana" w:hAnsi="Verdana"/>
                <w:sz w:val="20"/>
              </w:rPr>
              <w:t xml:space="preserve">SG № </w:t>
            </w:r>
            <w:r w:rsidRPr="00A82DA8">
              <w:rPr>
                <w:rFonts w:ascii="Verdana" w:hAnsi="Verdana"/>
                <w:sz w:val="20"/>
              </w:rPr>
              <w:t>15/2007)</w:t>
            </w:r>
          </w:p>
          <w:p w14:paraId="28CEBF02" w14:textId="77777777" w:rsidR="00B125B0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Ordinance </w:t>
            </w:r>
            <w:r w:rsidR="009927E6">
              <w:rPr>
                <w:rFonts w:ascii="Verdana" w:hAnsi="Verdana"/>
                <w:sz w:val="20"/>
              </w:rPr>
              <w:t xml:space="preserve">№ </w:t>
            </w:r>
            <w:r w:rsidRPr="00A82DA8">
              <w:rPr>
                <w:rFonts w:ascii="Verdana" w:hAnsi="Verdana"/>
                <w:sz w:val="20"/>
              </w:rPr>
              <w:t xml:space="preserve">9, </w:t>
            </w:r>
          </w:p>
          <w:p w14:paraId="07DFDB58" w14:textId="1072E8F1" w:rsidR="00EA57AE" w:rsidRPr="00A82DA8" w:rsidRDefault="00184EFB" w:rsidP="00BB185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</w:t>
            </w:r>
            <w:r w:rsidR="009927E6">
              <w:rPr>
                <w:rFonts w:ascii="Verdana" w:hAnsi="Verdana"/>
                <w:sz w:val="20"/>
              </w:rPr>
              <w:t xml:space="preserve">SG № </w:t>
            </w:r>
            <w:r w:rsidR="00EA57AE" w:rsidRPr="00A82DA8">
              <w:rPr>
                <w:rFonts w:ascii="Verdana" w:hAnsi="Verdana"/>
                <w:sz w:val="20"/>
              </w:rPr>
              <w:t>46 / 1994</w:t>
            </w:r>
            <w:r>
              <w:rPr>
                <w:rFonts w:ascii="Verdana" w:hAnsi="Verdana"/>
                <w:sz w:val="20"/>
              </w:rPr>
              <w:t>)</w:t>
            </w:r>
          </w:p>
          <w:p w14:paraId="0D12FD52" w14:textId="3F70DC0F" w:rsidR="00B125B0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Ordinance </w:t>
            </w:r>
            <w:r w:rsidR="009927E6">
              <w:rPr>
                <w:rFonts w:ascii="Verdana" w:hAnsi="Verdana"/>
                <w:sz w:val="20"/>
              </w:rPr>
              <w:t xml:space="preserve">№ </w:t>
            </w:r>
            <w:r w:rsidR="00E9745E">
              <w:rPr>
                <w:rFonts w:ascii="Verdana" w:hAnsi="Verdana"/>
                <w:sz w:val="20"/>
                <w:lang w:val="bg-BG"/>
              </w:rPr>
              <w:t>2</w:t>
            </w:r>
            <w:r w:rsidRPr="00A82DA8">
              <w:rPr>
                <w:rFonts w:ascii="Verdana" w:hAnsi="Verdana"/>
                <w:sz w:val="20"/>
              </w:rPr>
              <w:t xml:space="preserve">4 </w:t>
            </w:r>
          </w:p>
          <w:p w14:paraId="31EE8255" w14:textId="79F432C2" w:rsidR="00EA57AE" w:rsidRPr="00A82DA8" w:rsidRDefault="00184EFB" w:rsidP="00BB185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</w:t>
            </w:r>
            <w:r w:rsidR="009927E6">
              <w:rPr>
                <w:rFonts w:ascii="Verdana" w:hAnsi="Verdana"/>
                <w:sz w:val="20"/>
              </w:rPr>
              <w:t xml:space="preserve">SG № </w:t>
            </w:r>
            <w:r w:rsidR="00EA57AE" w:rsidRPr="00A82DA8">
              <w:rPr>
                <w:rFonts w:ascii="Verdana" w:hAnsi="Verdana"/>
                <w:sz w:val="20"/>
              </w:rPr>
              <w:t>95/2003</w:t>
            </w:r>
            <w:r>
              <w:rPr>
                <w:rFonts w:ascii="Verdana" w:hAnsi="Verdana"/>
                <w:sz w:val="20"/>
              </w:rPr>
              <w:t>)</w:t>
            </w:r>
            <w:r w:rsidR="00EA57AE" w:rsidRPr="00A82DA8">
              <w:rPr>
                <w:rFonts w:ascii="Verdana" w:hAnsi="Verdana"/>
                <w:sz w:val="20"/>
              </w:rPr>
              <w:t>;</w:t>
            </w:r>
          </w:p>
          <w:p w14:paraId="431E12E4" w14:textId="77777777" w:rsidR="00B125B0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Ordinance </w:t>
            </w:r>
            <w:r w:rsidR="009927E6">
              <w:rPr>
                <w:rFonts w:ascii="Verdana" w:hAnsi="Verdana"/>
                <w:sz w:val="20"/>
              </w:rPr>
              <w:t xml:space="preserve">№ </w:t>
            </w:r>
            <w:r w:rsidRPr="00A82DA8">
              <w:rPr>
                <w:rFonts w:ascii="Verdana" w:hAnsi="Verdana"/>
                <w:sz w:val="20"/>
              </w:rPr>
              <w:t xml:space="preserve">26, </w:t>
            </w:r>
          </w:p>
          <w:p w14:paraId="260AB5AC" w14:textId="2AF0D0BB" w:rsidR="00EA57AE" w:rsidRPr="00A82DA8" w:rsidRDefault="00184EFB" w:rsidP="00BB185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</w:t>
            </w:r>
            <w:r w:rsidR="00B125B0">
              <w:rPr>
                <w:rFonts w:ascii="Verdana" w:hAnsi="Verdana"/>
                <w:sz w:val="20"/>
              </w:rPr>
              <w:t xml:space="preserve">SG </w:t>
            </w:r>
            <w:r w:rsidR="00B125B0">
              <w:rPr>
                <w:rFonts w:ascii="Verdana" w:hAnsi="Verdana"/>
                <w:sz w:val="20"/>
                <w:lang w:val="bg-BG"/>
              </w:rPr>
              <w:t xml:space="preserve">№ </w:t>
            </w:r>
            <w:r w:rsidR="00EA57AE" w:rsidRPr="00A82DA8">
              <w:rPr>
                <w:rFonts w:ascii="Verdana" w:hAnsi="Verdana"/>
                <w:sz w:val="20"/>
              </w:rPr>
              <w:t>103/2008</w:t>
            </w:r>
            <w:r>
              <w:rPr>
                <w:rFonts w:ascii="Verdana" w:hAnsi="Verdana"/>
                <w:sz w:val="20"/>
              </w:rPr>
              <w:t>)</w:t>
            </w:r>
          </w:p>
          <w:p w14:paraId="0066F2D1" w14:textId="3A539584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Ordinance </w:t>
            </w:r>
            <w:r w:rsidR="009927E6">
              <w:rPr>
                <w:rFonts w:ascii="Verdana" w:hAnsi="Verdana"/>
                <w:sz w:val="20"/>
              </w:rPr>
              <w:t xml:space="preserve">№ </w:t>
            </w:r>
            <w:r w:rsidRPr="00A82DA8">
              <w:rPr>
                <w:rFonts w:ascii="Verdana" w:hAnsi="Verdana"/>
                <w:sz w:val="20"/>
              </w:rPr>
              <w:t xml:space="preserve">РД-07-3 </w:t>
            </w:r>
            <w:r w:rsidR="00184EFB">
              <w:rPr>
                <w:rFonts w:ascii="Verdana" w:hAnsi="Verdana"/>
                <w:sz w:val="20"/>
              </w:rPr>
              <w:t>(</w:t>
            </w:r>
            <w:r w:rsidR="009927E6">
              <w:rPr>
                <w:rFonts w:ascii="Verdana" w:hAnsi="Verdana"/>
                <w:sz w:val="20"/>
              </w:rPr>
              <w:t xml:space="preserve">SG № </w:t>
            </w:r>
            <w:r w:rsidRPr="00A82DA8">
              <w:rPr>
                <w:rFonts w:ascii="Verdana" w:hAnsi="Verdana"/>
                <w:sz w:val="20"/>
              </w:rPr>
              <w:t>63/2014</w:t>
            </w:r>
            <w:r w:rsidR="00184EFB">
              <w:rPr>
                <w:rFonts w:ascii="Verdana" w:hAnsi="Verdana"/>
                <w:sz w:val="20"/>
              </w:rPr>
              <w:t>)</w:t>
            </w:r>
          </w:p>
          <w:p w14:paraId="635308B5" w14:textId="2D01DAA7" w:rsidR="00EA57AE" w:rsidRPr="00A82DA8" w:rsidRDefault="009927E6" w:rsidP="00BB185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БДС</w:t>
            </w:r>
            <w:r w:rsidR="00EA57AE" w:rsidRPr="00A82DA8">
              <w:rPr>
                <w:rFonts w:ascii="Verdana" w:hAnsi="Verdana"/>
                <w:sz w:val="20"/>
              </w:rPr>
              <w:t xml:space="preserve"> 14776</w:t>
            </w:r>
          </w:p>
          <w:p w14:paraId="2DF37D9D" w14:textId="50D8ECD0" w:rsidR="00EA57AE" w:rsidRPr="00A82DA8" w:rsidRDefault="00EA57AE" w:rsidP="00B125B0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>Technical specificatio</w:t>
            </w:r>
            <w:r w:rsidR="009927E6">
              <w:rPr>
                <w:rFonts w:ascii="Verdana" w:hAnsi="Verdana"/>
                <w:sz w:val="20"/>
              </w:rPr>
              <w:t xml:space="preserve">ns </w:t>
            </w:r>
          </w:p>
        </w:tc>
      </w:tr>
      <w:tr w:rsidR="00332FFB" w:rsidRPr="00A82DA8" w14:paraId="23C95B6B" w14:textId="77777777" w:rsidTr="00B97F55">
        <w:tc>
          <w:tcPr>
            <w:tcW w:w="224" w:type="pct"/>
          </w:tcPr>
          <w:p w14:paraId="77637052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>14</w:t>
            </w:r>
          </w:p>
        </w:tc>
        <w:tc>
          <w:tcPr>
            <w:tcW w:w="789" w:type="pct"/>
          </w:tcPr>
          <w:p w14:paraId="3CD8F4E6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Ventilation installations </w:t>
            </w:r>
          </w:p>
        </w:tc>
        <w:tc>
          <w:tcPr>
            <w:tcW w:w="676" w:type="pct"/>
          </w:tcPr>
          <w:p w14:paraId="6A37DFD0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New and/or commissioned facilities </w:t>
            </w:r>
          </w:p>
        </w:tc>
        <w:tc>
          <w:tcPr>
            <w:tcW w:w="1013" w:type="pct"/>
          </w:tcPr>
          <w:p w14:paraId="7C921A9B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>Air flow speed;</w:t>
            </w:r>
          </w:p>
          <w:p w14:paraId="0C13A9AB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</w:p>
          <w:p w14:paraId="6960B440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>Air debit.</w:t>
            </w:r>
          </w:p>
        </w:tc>
        <w:tc>
          <w:tcPr>
            <w:tcW w:w="1013" w:type="pct"/>
          </w:tcPr>
          <w:p w14:paraId="3DEFDEC1" w14:textId="4C847736" w:rsidR="00EA57AE" w:rsidRPr="00A82DA8" w:rsidRDefault="009927E6" w:rsidP="00BB185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БДС</w:t>
            </w:r>
            <w:r w:rsidR="00EA57AE" w:rsidRPr="00A82DA8">
              <w:rPr>
                <w:rFonts w:ascii="Verdana" w:hAnsi="Verdana"/>
                <w:sz w:val="20"/>
              </w:rPr>
              <w:t xml:space="preserve"> 12.3.018</w:t>
            </w:r>
          </w:p>
          <w:p w14:paraId="36417458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</w:p>
          <w:p w14:paraId="49BFC735" w14:textId="16BA099F" w:rsidR="00EA57AE" w:rsidRPr="00A82DA8" w:rsidRDefault="009927E6" w:rsidP="00B125B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ПИК</w:t>
            </w:r>
            <w:r w:rsidR="00EA57AE" w:rsidRPr="00A82DA8">
              <w:rPr>
                <w:rFonts w:ascii="Verdana" w:hAnsi="Verdana"/>
                <w:sz w:val="20"/>
              </w:rPr>
              <w:t xml:space="preserve"> 2-03</w:t>
            </w:r>
          </w:p>
        </w:tc>
        <w:tc>
          <w:tcPr>
            <w:tcW w:w="1284" w:type="pct"/>
          </w:tcPr>
          <w:p w14:paraId="4B33A126" w14:textId="77777777" w:rsidR="00B125B0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Ordinance </w:t>
            </w:r>
            <w:r w:rsidR="009927E6">
              <w:rPr>
                <w:rFonts w:ascii="Verdana" w:hAnsi="Verdana"/>
                <w:sz w:val="20"/>
              </w:rPr>
              <w:t xml:space="preserve">№ </w:t>
            </w:r>
            <w:r w:rsidRPr="00A82DA8">
              <w:rPr>
                <w:rFonts w:ascii="Verdana" w:hAnsi="Verdana"/>
                <w:sz w:val="20"/>
              </w:rPr>
              <w:t xml:space="preserve">15 </w:t>
            </w:r>
          </w:p>
          <w:p w14:paraId="5D4A0E13" w14:textId="1A97C37F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>(</w:t>
            </w:r>
            <w:r w:rsidR="00B125B0">
              <w:rPr>
                <w:rFonts w:ascii="Verdana" w:hAnsi="Verdana"/>
                <w:sz w:val="20"/>
              </w:rPr>
              <w:t xml:space="preserve">SG </w:t>
            </w:r>
            <w:r w:rsidR="00B125B0">
              <w:rPr>
                <w:rFonts w:ascii="Verdana" w:hAnsi="Verdana"/>
                <w:sz w:val="20"/>
                <w:lang w:val="bg-BG"/>
              </w:rPr>
              <w:t>№</w:t>
            </w:r>
            <w:r w:rsidRPr="00A82DA8">
              <w:rPr>
                <w:rFonts w:ascii="Verdana" w:hAnsi="Verdana"/>
                <w:sz w:val="20"/>
              </w:rPr>
              <w:t xml:space="preserve"> 68/2005)</w:t>
            </w:r>
          </w:p>
          <w:p w14:paraId="7D0AD63A" w14:textId="7188D6E5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>Technical specificatio</w:t>
            </w:r>
            <w:r w:rsidR="007449CF">
              <w:rPr>
                <w:rFonts w:ascii="Verdana" w:hAnsi="Verdana"/>
                <w:sz w:val="20"/>
              </w:rPr>
              <w:t>ns</w:t>
            </w:r>
          </w:p>
        </w:tc>
      </w:tr>
      <w:tr w:rsidR="00332FFB" w:rsidRPr="00A82DA8" w14:paraId="0EE8B749" w14:textId="77777777" w:rsidTr="00B97F55">
        <w:tc>
          <w:tcPr>
            <w:tcW w:w="224" w:type="pct"/>
          </w:tcPr>
          <w:p w14:paraId="7EC4E485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lastRenderedPageBreak/>
              <w:t>15</w:t>
            </w:r>
          </w:p>
        </w:tc>
        <w:tc>
          <w:tcPr>
            <w:tcW w:w="789" w:type="pct"/>
          </w:tcPr>
          <w:p w14:paraId="627FBB8C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>Air of working environment-Chemical agents of working environment</w:t>
            </w:r>
          </w:p>
        </w:tc>
        <w:tc>
          <w:tcPr>
            <w:tcW w:w="676" w:type="pct"/>
          </w:tcPr>
          <w:p w14:paraId="594AE62A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New and/or commissioned facilities </w:t>
            </w:r>
          </w:p>
        </w:tc>
        <w:tc>
          <w:tcPr>
            <w:tcW w:w="1013" w:type="pct"/>
          </w:tcPr>
          <w:p w14:paraId="296CC036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>Concentration of chemical agents by express linear colorimetric method /indicator tubes /</w:t>
            </w:r>
          </w:p>
          <w:p w14:paraId="4C16A11F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13" w:type="pct"/>
          </w:tcPr>
          <w:p w14:paraId="1B30035F" w14:textId="37760981" w:rsidR="00EA57AE" w:rsidRPr="00A82DA8" w:rsidRDefault="009927E6" w:rsidP="00BB1858">
            <w:pPr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>БДС</w:t>
            </w:r>
            <w:r w:rsidR="00EA57AE" w:rsidRPr="00A82DA8">
              <w:rPr>
                <w:rFonts w:ascii="Verdana" w:hAnsi="Verdana"/>
                <w:sz w:val="20"/>
                <w:lang w:val="es-ES"/>
              </w:rPr>
              <w:t xml:space="preserve"> EN 689+AC</w:t>
            </w:r>
          </w:p>
          <w:p w14:paraId="1BFE1693" w14:textId="20E535C2" w:rsidR="00EA57AE" w:rsidRPr="00A82DA8" w:rsidRDefault="009927E6" w:rsidP="00BB1858">
            <w:pPr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>БДС</w:t>
            </w:r>
            <w:r w:rsidR="00EA57AE" w:rsidRPr="00A82DA8">
              <w:rPr>
                <w:rFonts w:ascii="Verdana" w:hAnsi="Verdana"/>
                <w:sz w:val="20"/>
                <w:lang w:val="es-ES"/>
              </w:rPr>
              <w:t xml:space="preserve"> EN 482</w:t>
            </w:r>
          </w:p>
          <w:p w14:paraId="7DB4CEAE" w14:textId="54D35B53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>Methodic instructio</w:t>
            </w:r>
            <w:r w:rsidR="00B125B0">
              <w:rPr>
                <w:rFonts w:ascii="Verdana" w:hAnsi="Verdana"/>
                <w:sz w:val="20"/>
              </w:rPr>
              <w:t>ns</w:t>
            </w:r>
            <w:r w:rsidR="009927E6">
              <w:rPr>
                <w:rFonts w:ascii="Verdana" w:hAnsi="Verdana"/>
                <w:sz w:val="20"/>
              </w:rPr>
              <w:t xml:space="preserve"> </w:t>
            </w:r>
            <w:r w:rsidRPr="00A82DA8">
              <w:rPr>
                <w:rFonts w:ascii="Verdana" w:hAnsi="Verdana"/>
                <w:sz w:val="20"/>
              </w:rPr>
              <w:t xml:space="preserve">for determining toxic gases and vapor in work environment air, Medical University - Scientific Institute of Hygiene and Occupational Diseases, Sofia </w:t>
            </w:r>
          </w:p>
          <w:p w14:paraId="242130CB" w14:textId="71763E41" w:rsidR="00EA57AE" w:rsidRPr="00A82DA8" w:rsidRDefault="009927E6" w:rsidP="00A82DA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ПИК </w:t>
            </w:r>
            <w:r w:rsidR="00EA57AE" w:rsidRPr="00A82DA8">
              <w:rPr>
                <w:rFonts w:ascii="Verdana" w:hAnsi="Verdana"/>
                <w:sz w:val="20"/>
              </w:rPr>
              <w:t>3-01</w:t>
            </w:r>
          </w:p>
        </w:tc>
        <w:tc>
          <w:tcPr>
            <w:tcW w:w="1284" w:type="pct"/>
          </w:tcPr>
          <w:p w14:paraId="4BF58801" w14:textId="77777777" w:rsidR="00B125B0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Ordinance </w:t>
            </w:r>
            <w:r w:rsidR="009927E6">
              <w:rPr>
                <w:rFonts w:ascii="Verdana" w:hAnsi="Verdana"/>
                <w:sz w:val="20"/>
              </w:rPr>
              <w:t xml:space="preserve">№ </w:t>
            </w:r>
            <w:r w:rsidRPr="00A82DA8">
              <w:rPr>
                <w:rFonts w:ascii="Verdana" w:hAnsi="Verdana"/>
                <w:sz w:val="20"/>
              </w:rPr>
              <w:t xml:space="preserve">13 </w:t>
            </w:r>
          </w:p>
          <w:p w14:paraId="2859AADF" w14:textId="0FA79D8D" w:rsidR="00EA57AE" w:rsidRPr="00A82DA8" w:rsidRDefault="00184EFB" w:rsidP="00BB185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</w:t>
            </w:r>
            <w:r w:rsidR="009927E6">
              <w:rPr>
                <w:rFonts w:ascii="Verdana" w:hAnsi="Verdana"/>
                <w:sz w:val="20"/>
              </w:rPr>
              <w:t xml:space="preserve">SG № </w:t>
            </w:r>
            <w:r w:rsidR="00EA57AE" w:rsidRPr="00A82DA8">
              <w:rPr>
                <w:rFonts w:ascii="Verdana" w:hAnsi="Verdana"/>
                <w:sz w:val="20"/>
              </w:rPr>
              <w:t>8/2004</w:t>
            </w:r>
            <w:r>
              <w:rPr>
                <w:rFonts w:ascii="Verdana" w:hAnsi="Verdana"/>
                <w:sz w:val="20"/>
              </w:rPr>
              <w:t>)</w:t>
            </w:r>
          </w:p>
          <w:p w14:paraId="12FCFFA9" w14:textId="26F15C18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>Technical specificatio</w:t>
            </w:r>
            <w:r w:rsidR="009927E6">
              <w:rPr>
                <w:rFonts w:ascii="Verdana" w:hAnsi="Verdana"/>
                <w:sz w:val="20"/>
              </w:rPr>
              <w:t>ns</w:t>
            </w:r>
          </w:p>
        </w:tc>
      </w:tr>
      <w:tr w:rsidR="00332FFB" w:rsidRPr="00A82DA8" w14:paraId="5CACB496" w14:textId="77777777" w:rsidTr="00B97F55">
        <w:tc>
          <w:tcPr>
            <w:tcW w:w="224" w:type="pct"/>
          </w:tcPr>
          <w:p w14:paraId="10CC2A8A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>16</w:t>
            </w:r>
          </w:p>
        </w:tc>
        <w:tc>
          <w:tcPr>
            <w:tcW w:w="789" w:type="pct"/>
          </w:tcPr>
          <w:p w14:paraId="03889A65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>Air of working environment</w:t>
            </w:r>
          </w:p>
          <w:p w14:paraId="2A97D941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Dust </w:t>
            </w:r>
          </w:p>
        </w:tc>
        <w:tc>
          <w:tcPr>
            <w:tcW w:w="676" w:type="pct"/>
          </w:tcPr>
          <w:p w14:paraId="1E764DCF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New and/or commissioned facilities </w:t>
            </w:r>
          </w:p>
        </w:tc>
        <w:tc>
          <w:tcPr>
            <w:tcW w:w="1013" w:type="pct"/>
          </w:tcPr>
          <w:p w14:paraId="3B93C4B5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>Dust concentration</w:t>
            </w:r>
          </w:p>
          <w:p w14:paraId="2EEE2AAC" w14:textId="77777777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Inhalable fraction </w:t>
            </w:r>
          </w:p>
        </w:tc>
        <w:tc>
          <w:tcPr>
            <w:tcW w:w="1013" w:type="pct"/>
          </w:tcPr>
          <w:p w14:paraId="01E7D6F0" w14:textId="475CA627" w:rsidR="00EA57AE" w:rsidRPr="00B97F55" w:rsidRDefault="009927E6" w:rsidP="00BB1858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</w:rPr>
              <w:t>БДС</w:t>
            </w:r>
            <w:r w:rsidR="00EA57AE" w:rsidRPr="00B97F55">
              <w:rPr>
                <w:rFonts w:ascii="Verdana" w:hAnsi="Verdana"/>
                <w:sz w:val="20"/>
                <w:lang w:val="de-DE"/>
              </w:rPr>
              <w:t xml:space="preserve"> 22000</w:t>
            </w:r>
          </w:p>
          <w:p w14:paraId="362D6F7C" w14:textId="105E9B7C" w:rsidR="00EA57AE" w:rsidRPr="00B97F55" w:rsidRDefault="00E9745E" w:rsidP="00BB1858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es-ES"/>
              </w:rPr>
              <w:t>БДС</w:t>
            </w:r>
            <w:r w:rsidRPr="00A82DA8">
              <w:rPr>
                <w:rFonts w:ascii="Verdana" w:hAnsi="Verdana"/>
                <w:sz w:val="20"/>
                <w:lang w:val="es-ES"/>
              </w:rPr>
              <w:t xml:space="preserve"> EN </w:t>
            </w:r>
            <w:r w:rsidR="00EA57AE" w:rsidRPr="00B97F55">
              <w:rPr>
                <w:rFonts w:ascii="Verdana" w:hAnsi="Verdana"/>
                <w:sz w:val="20"/>
                <w:lang w:val="de-DE"/>
              </w:rPr>
              <w:t>689+AC</w:t>
            </w:r>
          </w:p>
          <w:p w14:paraId="081AA7AB" w14:textId="66CC1C7D" w:rsidR="00EA57AE" w:rsidRPr="00B97F55" w:rsidRDefault="00E9745E" w:rsidP="00BB1858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es-ES"/>
              </w:rPr>
              <w:t>БДС</w:t>
            </w:r>
            <w:r w:rsidRPr="00A82DA8">
              <w:rPr>
                <w:rFonts w:ascii="Verdana" w:hAnsi="Verdana"/>
                <w:sz w:val="20"/>
                <w:lang w:val="es-ES"/>
              </w:rPr>
              <w:t xml:space="preserve"> EN </w:t>
            </w:r>
            <w:r w:rsidR="00EA57AE" w:rsidRPr="00B97F55">
              <w:rPr>
                <w:rFonts w:ascii="Verdana" w:hAnsi="Verdana"/>
                <w:sz w:val="20"/>
                <w:lang w:val="de-DE"/>
              </w:rPr>
              <w:t>482</w:t>
            </w:r>
          </w:p>
          <w:p w14:paraId="019EF768" w14:textId="603F43F7" w:rsidR="00EA57AE" w:rsidRPr="00A82DA8" w:rsidRDefault="009927E6" w:rsidP="00BB185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ПИК </w:t>
            </w:r>
            <w:r w:rsidR="00EA57AE" w:rsidRPr="00A82DA8">
              <w:rPr>
                <w:rFonts w:ascii="Verdana" w:hAnsi="Verdana"/>
                <w:sz w:val="20"/>
              </w:rPr>
              <w:t>3-02</w:t>
            </w:r>
          </w:p>
        </w:tc>
        <w:tc>
          <w:tcPr>
            <w:tcW w:w="1284" w:type="pct"/>
          </w:tcPr>
          <w:p w14:paraId="7A369D60" w14:textId="77777777" w:rsidR="00B125B0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 xml:space="preserve">Ordinance </w:t>
            </w:r>
            <w:r w:rsidR="009927E6">
              <w:rPr>
                <w:rFonts w:ascii="Verdana" w:hAnsi="Verdana"/>
                <w:sz w:val="20"/>
              </w:rPr>
              <w:t xml:space="preserve">№ </w:t>
            </w:r>
            <w:r w:rsidRPr="00A82DA8">
              <w:rPr>
                <w:rFonts w:ascii="Verdana" w:hAnsi="Verdana"/>
                <w:sz w:val="20"/>
              </w:rPr>
              <w:t xml:space="preserve">13 </w:t>
            </w:r>
          </w:p>
          <w:p w14:paraId="4A8611AB" w14:textId="68FBDF57" w:rsidR="00EA57AE" w:rsidRPr="00A82DA8" w:rsidRDefault="00184EFB" w:rsidP="00BB185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</w:t>
            </w:r>
            <w:r w:rsidR="009927E6">
              <w:rPr>
                <w:rFonts w:ascii="Verdana" w:hAnsi="Verdana"/>
                <w:sz w:val="20"/>
              </w:rPr>
              <w:t xml:space="preserve">SG № </w:t>
            </w:r>
            <w:r w:rsidR="00EA57AE" w:rsidRPr="00A82DA8">
              <w:rPr>
                <w:rFonts w:ascii="Verdana" w:hAnsi="Verdana"/>
                <w:sz w:val="20"/>
              </w:rPr>
              <w:t>8/2004</w:t>
            </w:r>
            <w:r>
              <w:rPr>
                <w:rFonts w:ascii="Verdana" w:hAnsi="Verdana"/>
                <w:sz w:val="20"/>
              </w:rPr>
              <w:t>)</w:t>
            </w:r>
          </w:p>
          <w:p w14:paraId="1460B281" w14:textId="46C024CA" w:rsidR="00EA57AE" w:rsidRPr="00A82DA8" w:rsidRDefault="00EA57AE" w:rsidP="00BB1858">
            <w:pPr>
              <w:rPr>
                <w:rFonts w:ascii="Verdana" w:hAnsi="Verdana"/>
                <w:sz w:val="20"/>
              </w:rPr>
            </w:pPr>
            <w:r w:rsidRPr="00A82DA8">
              <w:rPr>
                <w:rFonts w:ascii="Verdana" w:hAnsi="Verdana"/>
                <w:sz w:val="20"/>
              </w:rPr>
              <w:t>Technical specificatio</w:t>
            </w:r>
            <w:r w:rsidR="009927E6">
              <w:rPr>
                <w:rFonts w:ascii="Verdana" w:hAnsi="Verdana"/>
                <w:sz w:val="20"/>
              </w:rPr>
              <w:t xml:space="preserve">ns </w:t>
            </w:r>
          </w:p>
        </w:tc>
      </w:tr>
    </w:tbl>
    <w:p w14:paraId="08B9487C" w14:textId="77777777" w:rsidR="00B5394D" w:rsidRDefault="00B5394D" w:rsidP="0090091B">
      <w:pPr>
        <w:spacing w:line="276" w:lineRule="auto"/>
        <w:jc w:val="both"/>
        <w:rPr>
          <w:rFonts w:ascii="Verdana" w:hAnsi="Verdana"/>
          <w:b/>
          <w:i/>
          <w:sz w:val="20"/>
          <w:lang w:val="en-US"/>
        </w:rPr>
      </w:pPr>
    </w:p>
    <w:p w14:paraId="40F5B008" w14:textId="38C8C1A2" w:rsidR="0090091B" w:rsidRDefault="0090091B" w:rsidP="0090091B">
      <w:pPr>
        <w:spacing w:line="276" w:lineRule="auto"/>
        <w:jc w:val="both"/>
        <w:rPr>
          <w:rFonts w:ascii="Verdana" w:hAnsi="Verdana" w:cs="Verdana"/>
          <w:i/>
          <w:sz w:val="20"/>
          <w:lang w:val="en-US" w:eastAsia="bg-BG"/>
        </w:rPr>
      </w:pPr>
      <w:r w:rsidRPr="007B5492">
        <w:rPr>
          <w:rFonts w:ascii="Verdana" w:hAnsi="Verdana"/>
          <w:b/>
          <w:i/>
          <w:sz w:val="20"/>
          <w:lang w:val="en-US"/>
        </w:rPr>
        <w:t>*Flexible scope:</w:t>
      </w:r>
      <w:r w:rsidRPr="007B5492">
        <w:rPr>
          <w:rFonts w:ascii="Verdana" w:hAnsi="Verdana"/>
          <w:b/>
          <w:i/>
          <w:sz w:val="20"/>
        </w:rPr>
        <w:t xml:space="preserve"> </w:t>
      </w:r>
      <w:r w:rsidRPr="007B5492">
        <w:rPr>
          <w:rFonts w:ascii="Verdana" w:hAnsi="Verdana" w:cs="Verdana"/>
          <w:i/>
          <w:sz w:val="20"/>
          <w:lang w:val="en-US" w:eastAsia="bg-BG"/>
        </w:rPr>
        <w:t>Implementing a new version of standards/documents or standards/documents replacing them is allowed. An updated list of standards/documents and their dated versions is provided by CAB.</w:t>
      </w:r>
    </w:p>
    <w:p w14:paraId="55922254" w14:textId="3646404A" w:rsidR="008B43DC" w:rsidRDefault="008B43DC" w:rsidP="002C6CAC">
      <w:pPr>
        <w:jc w:val="both"/>
        <w:rPr>
          <w:rFonts w:ascii="Verdana" w:hAnsi="Verdana"/>
          <w:b/>
          <w:sz w:val="20"/>
          <w:lang w:val="en-GB"/>
        </w:rPr>
      </w:pPr>
    </w:p>
    <w:p w14:paraId="7F6BACAB" w14:textId="753396FA" w:rsidR="00FD3804" w:rsidRPr="002A1706" w:rsidRDefault="003830B1" w:rsidP="00687A6A">
      <w:pPr>
        <w:jc w:val="both"/>
        <w:rPr>
          <w:rFonts w:ascii="Verdana" w:hAnsi="Verdana"/>
          <w:b/>
          <w:sz w:val="20"/>
          <w:lang w:val="en-US"/>
        </w:rPr>
      </w:pPr>
      <w:r w:rsidRPr="002A1706">
        <w:rPr>
          <w:rFonts w:ascii="Verdana" w:hAnsi="Verdana"/>
          <w:b/>
          <w:sz w:val="20"/>
          <w:lang w:val="en-US"/>
        </w:rPr>
        <w:t>References:</w:t>
      </w:r>
    </w:p>
    <w:p w14:paraId="65E28B61" w14:textId="515A6F3C" w:rsidR="00B5394D" w:rsidRPr="00B5394D" w:rsidRDefault="00B5394D" w:rsidP="00A82DA8">
      <w:pPr>
        <w:jc w:val="both"/>
        <w:rPr>
          <w:rFonts w:ascii="Verdana" w:hAnsi="Verdana"/>
          <w:sz w:val="20"/>
        </w:rPr>
      </w:pPr>
      <w:r w:rsidRPr="00B5394D">
        <w:rPr>
          <w:rFonts w:ascii="Verdana" w:hAnsi="Verdana"/>
          <w:sz w:val="20"/>
          <w:u w:val="single"/>
        </w:rPr>
        <w:t xml:space="preserve">Ordinance </w:t>
      </w:r>
      <w:r w:rsidR="004A3679">
        <w:rPr>
          <w:rFonts w:ascii="Verdana" w:hAnsi="Verdana"/>
          <w:sz w:val="20"/>
          <w:u w:val="single"/>
        </w:rPr>
        <w:t>№</w:t>
      </w:r>
      <w:r w:rsidRPr="00B5394D">
        <w:rPr>
          <w:rFonts w:ascii="Verdana" w:hAnsi="Verdana"/>
          <w:sz w:val="20"/>
          <w:u w:val="single"/>
        </w:rPr>
        <w:t xml:space="preserve"> 3 </w:t>
      </w:r>
      <w:r w:rsidRPr="00B5394D">
        <w:rPr>
          <w:rFonts w:ascii="Verdana" w:hAnsi="Verdana"/>
          <w:sz w:val="20"/>
        </w:rPr>
        <w:t xml:space="preserve"> on the design of electrical installations and power lines</w:t>
      </w:r>
      <w:r w:rsidR="00AB2162">
        <w:rPr>
          <w:rFonts w:ascii="Verdana" w:hAnsi="Verdana"/>
          <w:sz w:val="20"/>
          <w:lang w:val="en-US"/>
        </w:rPr>
        <w:t xml:space="preserve"> </w:t>
      </w:r>
      <w:r w:rsidR="00AB2162" w:rsidRPr="004520B5">
        <w:rPr>
          <w:rFonts w:ascii="Verdana" w:hAnsi="Verdana"/>
          <w:sz w:val="20"/>
          <w:lang w:val="en-US"/>
        </w:rPr>
        <w:t>(</w:t>
      </w:r>
      <w:r w:rsidR="00AB2162" w:rsidRPr="004520B5">
        <w:rPr>
          <w:rFonts w:ascii="Verdana" w:hAnsi="Verdana"/>
          <w:sz w:val="20"/>
        </w:rPr>
        <w:t>SG № 90 and № 91/2004</w:t>
      </w:r>
      <w:r w:rsidR="00AB2162" w:rsidRPr="004520B5">
        <w:rPr>
          <w:rFonts w:ascii="Verdana" w:hAnsi="Verdana"/>
          <w:sz w:val="20"/>
          <w:lang w:val="en-US"/>
        </w:rPr>
        <w:t>)</w:t>
      </w:r>
      <w:r w:rsidRPr="004520B5">
        <w:rPr>
          <w:rFonts w:ascii="Verdana" w:hAnsi="Verdana"/>
          <w:sz w:val="20"/>
        </w:rPr>
        <w:t>.</w:t>
      </w:r>
    </w:p>
    <w:p w14:paraId="3F09F58F" w14:textId="156A2851" w:rsidR="00B5394D" w:rsidRPr="00B5394D" w:rsidRDefault="00B5394D" w:rsidP="00A82DA8">
      <w:pPr>
        <w:jc w:val="both"/>
        <w:rPr>
          <w:rFonts w:ascii="Verdana" w:hAnsi="Verdana"/>
          <w:sz w:val="20"/>
        </w:rPr>
      </w:pPr>
      <w:r w:rsidRPr="00B5394D">
        <w:rPr>
          <w:rFonts w:ascii="Verdana" w:hAnsi="Verdana"/>
          <w:sz w:val="20"/>
          <w:u w:val="single"/>
        </w:rPr>
        <w:t xml:space="preserve">Ordinance </w:t>
      </w:r>
      <w:r w:rsidR="004A3679">
        <w:rPr>
          <w:rFonts w:ascii="Verdana" w:hAnsi="Verdana"/>
          <w:sz w:val="20"/>
          <w:u w:val="single"/>
        </w:rPr>
        <w:t>№</w:t>
      </w:r>
      <w:r w:rsidRPr="00B5394D">
        <w:rPr>
          <w:rFonts w:ascii="Verdana" w:hAnsi="Verdana"/>
          <w:sz w:val="20"/>
          <w:u w:val="single"/>
        </w:rPr>
        <w:t xml:space="preserve"> 16-116 </w:t>
      </w:r>
      <w:r w:rsidRPr="00B5394D">
        <w:rPr>
          <w:rFonts w:ascii="Verdana" w:hAnsi="Verdana"/>
          <w:sz w:val="20"/>
        </w:rPr>
        <w:t xml:space="preserve">  for the technical operation of the energy </w:t>
      </w:r>
      <w:r w:rsidRPr="004520B5">
        <w:rPr>
          <w:rFonts w:ascii="Verdana" w:hAnsi="Verdana"/>
          <w:sz w:val="20"/>
        </w:rPr>
        <w:t>equipment</w:t>
      </w:r>
      <w:r w:rsidR="00AB2162" w:rsidRPr="004520B5">
        <w:rPr>
          <w:rFonts w:ascii="Verdana" w:hAnsi="Verdana"/>
          <w:sz w:val="20"/>
          <w:lang w:val="en-US"/>
        </w:rPr>
        <w:t xml:space="preserve"> (</w:t>
      </w:r>
      <w:r w:rsidR="00AB2162" w:rsidRPr="004520B5">
        <w:rPr>
          <w:rFonts w:ascii="Verdana" w:hAnsi="Verdana"/>
          <w:sz w:val="20"/>
        </w:rPr>
        <w:t>SG № 26 of 2008</w:t>
      </w:r>
      <w:r w:rsidR="00AB2162" w:rsidRPr="004520B5">
        <w:rPr>
          <w:rFonts w:ascii="Verdana" w:hAnsi="Verdana"/>
          <w:sz w:val="20"/>
          <w:lang w:val="en-US"/>
        </w:rPr>
        <w:t>)</w:t>
      </w:r>
      <w:r w:rsidRPr="004520B5">
        <w:rPr>
          <w:rFonts w:ascii="Verdana" w:hAnsi="Verdana"/>
          <w:sz w:val="20"/>
        </w:rPr>
        <w:t>.</w:t>
      </w:r>
    </w:p>
    <w:p w14:paraId="7C1E494F" w14:textId="19FA2191" w:rsidR="00B5394D" w:rsidRPr="00B5394D" w:rsidRDefault="00B5394D" w:rsidP="00A82DA8">
      <w:pPr>
        <w:jc w:val="both"/>
        <w:rPr>
          <w:rFonts w:ascii="Verdana" w:hAnsi="Verdana"/>
          <w:sz w:val="20"/>
        </w:rPr>
      </w:pPr>
      <w:r w:rsidRPr="00B5394D">
        <w:rPr>
          <w:rFonts w:ascii="Verdana" w:hAnsi="Verdana"/>
          <w:sz w:val="20"/>
          <w:u w:val="single"/>
        </w:rPr>
        <w:t xml:space="preserve">Ordinance </w:t>
      </w:r>
      <w:r w:rsidR="004A3679">
        <w:rPr>
          <w:rFonts w:ascii="Verdana" w:hAnsi="Verdana"/>
          <w:sz w:val="20"/>
          <w:u w:val="single"/>
        </w:rPr>
        <w:t>№</w:t>
      </w:r>
      <w:r w:rsidR="004520B5">
        <w:rPr>
          <w:rFonts w:ascii="Verdana" w:hAnsi="Verdana"/>
          <w:sz w:val="20"/>
          <w:u w:val="single"/>
        </w:rPr>
        <w:t xml:space="preserve"> </w:t>
      </w:r>
      <w:r w:rsidRPr="00B5394D">
        <w:rPr>
          <w:rFonts w:ascii="Verdana" w:hAnsi="Verdana"/>
          <w:sz w:val="20"/>
          <w:u w:val="single"/>
        </w:rPr>
        <w:t xml:space="preserve">4  </w:t>
      </w:r>
      <w:r w:rsidRPr="00B5394D">
        <w:rPr>
          <w:rFonts w:ascii="Verdana" w:hAnsi="Verdana"/>
          <w:sz w:val="20"/>
        </w:rPr>
        <w:t xml:space="preserve"> on lightning protection of buildings, external facilities and open spaces</w:t>
      </w:r>
      <w:r w:rsidR="00AB2162">
        <w:rPr>
          <w:rFonts w:ascii="Verdana" w:hAnsi="Verdana"/>
          <w:sz w:val="20"/>
          <w:lang w:val="en-US"/>
        </w:rPr>
        <w:t xml:space="preserve"> </w:t>
      </w:r>
      <w:r w:rsidR="00AB2162" w:rsidRPr="00B5394D">
        <w:rPr>
          <w:rFonts w:ascii="Verdana" w:hAnsi="Verdana"/>
          <w:sz w:val="20"/>
          <w:u w:val="single"/>
        </w:rPr>
        <w:t>(</w:t>
      </w:r>
      <w:r w:rsidR="00AB2162">
        <w:rPr>
          <w:rFonts w:ascii="Verdana" w:hAnsi="Verdana"/>
          <w:sz w:val="20"/>
          <w:u w:val="single"/>
        </w:rPr>
        <w:t>SG №</w:t>
      </w:r>
      <w:r w:rsidR="00AB2162" w:rsidRPr="00B5394D">
        <w:rPr>
          <w:rFonts w:ascii="Verdana" w:hAnsi="Verdana"/>
          <w:sz w:val="20"/>
          <w:u w:val="single"/>
        </w:rPr>
        <w:t xml:space="preserve"> 6/2011)</w:t>
      </w:r>
      <w:r w:rsidRPr="00B5394D">
        <w:rPr>
          <w:rFonts w:ascii="Verdana" w:hAnsi="Verdana"/>
          <w:sz w:val="20"/>
        </w:rPr>
        <w:t>.</w:t>
      </w:r>
    </w:p>
    <w:p w14:paraId="30EF5E27" w14:textId="099C75DB" w:rsidR="00B5394D" w:rsidRPr="00B5394D" w:rsidRDefault="00B5394D" w:rsidP="00A82DA8">
      <w:pPr>
        <w:jc w:val="both"/>
        <w:rPr>
          <w:rFonts w:ascii="Verdana" w:hAnsi="Verdana"/>
          <w:sz w:val="20"/>
        </w:rPr>
      </w:pPr>
      <w:r w:rsidRPr="00B5394D">
        <w:rPr>
          <w:rFonts w:ascii="Verdana" w:hAnsi="Verdana"/>
          <w:sz w:val="20"/>
          <w:u w:val="single"/>
        </w:rPr>
        <w:t xml:space="preserve">Ordinance </w:t>
      </w:r>
      <w:r w:rsidR="004A3679">
        <w:rPr>
          <w:rFonts w:ascii="Verdana" w:hAnsi="Verdana"/>
          <w:sz w:val="20"/>
          <w:u w:val="single"/>
        </w:rPr>
        <w:t>№</w:t>
      </w:r>
      <w:r w:rsidR="004520B5">
        <w:rPr>
          <w:rFonts w:ascii="Verdana" w:hAnsi="Verdana"/>
          <w:sz w:val="20"/>
          <w:u w:val="single"/>
        </w:rPr>
        <w:t xml:space="preserve"> </w:t>
      </w:r>
      <w:r w:rsidRPr="00B5394D">
        <w:rPr>
          <w:rFonts w:ascii="Verdana" w:hAnsi="Verdana"/>
          <w:sz w:val="20"/>
          <w:u w:val="single"/>
        </w:rPr>
        <w:t xml:space="preserve">22 </w:t>
      </w:r>
      <w:r w:rsidRPr="00B5394D">
        <w:rPr>
          <w:rFonts w:ascii="Verdana" w:hAnsi="Verdana"/>
          <w:sz w:val="20"/>
        </w:rPr>
        <w:t>for testing of electrical protective equipment in operation (</w:t>
      </w:r>
      <w:r w:rsidR="003C7D92">
        <w:rPr>
          <w:rFonts w:ascii="Verdana" w:hAnsi="Verdana"/>
          <w:sz w:val="20"/>
        </w:rPr>
        <w:t xml:space="preserve">SG </w:t>
      </w:r>
      <w:r w:rsidR="004A3679">
        <w:rPr>
          <w:rFonts w:ascii="Verdana" w:hAnsi="Verdana"/>
          <w:sz w:val="20"/>
        </w:rPr>
        <w:t>№</w:t>
      </w:r>
      <w:r w:rsidRPr="00B5394D">
        <w:rPr>
          <w:rFonts w:ascii="Verdana" w:hAnsi="Verdana"/>
          <w:sz w:val="20"/>
        </w:rPr>
        <w:t xml:space="preserve"> 45/2006). </w:t>
      </w:r>
    </w:p>
    <w:p w14:paraId="69FBBAC8" w14:textId="6D641596" w:rsidR="00B5394D" w:rsidRPr="00B5394D" w:rsidRDefault="00B5394D" w:rsidP="00A82DA8">
      <w:pPr>
        <w:jc w:val="both"/>
        <w:rPr>
          <w:rFonts w:ascii="Verdana" w:hAnsi="Verdana"/>
          <w:sz w:val="20"/>
        </w:rPr>
      </w:pPr>
      <w:r w:rsidRPr="00B5394D">
        <w:rPr>
          <w:rFonts w:ascii="Verdana" w:hAnsi="Verdana"/>
          <w:sz w:val="20"/>
          <w:u w:val="single"/>
        </w:rPr>
        <w:t xml:space="preserve">Ordinance </w:t>
      </w:r>
      <w:r w:rsidR="004A3679">
        <w:rPr>
          <w:rFonts w:ascii="Verdana" w:hAnsi="Verdana"/>
          <w:sz w:val="20"/>
          <w:u w:val="single"/>
        </w:rPr>
        <w:t xml:space="preserve">№ </w:t>
      </w:r>
      <w:r w:rsidRPr="00B5394D">
        <w:rPr>
          <w:rFonts w:ascii="Verdana" w:hAnsi="Verdana"/>
          <w:sz w:val="20"/>
          <w:u w:val="single"/>
        </w:rPr>
        <w:t>9</w:t>
      </w:r>
      <w:r w:rsidRPr="00B5394D">
        <w:rPr>
          <w:rFonts w:ascii="Verdana" w:hAnsi="Verdana"/>
          <w:sz w:val="20"/>
        </w:rPr>
        <w:t xml:space="preserve"> on the health and hygiene requirements for the use of personal computers in the education and extracurricular activities of students (</w:t>
      </w:r>
      <w:r w:rsidR="003C7D92">
        <w:rPr>
          <w:rFonts w:ascii="Verdana" w:hAnsi="Verdana"/>
          <w:sz w:val="20"/>
        </w:rPr>
        <w:t xml:space="preserve">SG </w:t>
      </w:r>
      <w:r w:rsidR="004A3679">
        <w:rPr>
          <w:rFonts w:ascii="Verdana" w:hAnsi="Verdana"/>
          <w:sz w:val="20"/>
        </w:rPr>
        <w:t>№</w:t>
      </w:r>
      <w:r w:rsidRPr="00B5394D">
        <w:rPr>
          <w:rFonts w:ascii="Verdana" w:hAnsi="Verdana"/>
          <w:sz w:val="20"/>
        </w:rPr>
        <w:t xml:space="preserve"> 46/1994); </w:t>
      </w:r>
    </w:p>
    <w:p w14:paraId="793988D5" w14:textId="073C3E38" w:rsidR="00B5394D" w:rsidRPr="00B5394D" w:rsidRDefault="00B5394D" w:rsidP="00A82DA8">
      <w:pPr>
        <w:jc w:val="both"/>
        <w:rPr>
          <w:rFonts w:ascii="Verdana" w:hAnsi="Verdana"/>
          <w:sz w:val="20"/>
        </w:rPr>
      </w:pPr>
      <w:r w:rsidRPr="00B5394D">
        <w:rPr>
          <w:rFonts w:ascii="Verdana" w:hAnsi="Verdana"/>
          <w:sz w:val="20"/>
          <w:u w:val="single"/>
        </w:rPr>
        <w:t xml:space="preserve">Ordinance </w:t>
      </w:r>
      <w:r w:rsidR="004A3679">
        <w:rPr>
          <w:rFonts w:ascii="Verdana" w:hAnsi="Verdana"/>
          <w:sz w:val="20"/>
          <w:u w:val="single"/>
        </w:rPr>
        <w:t>№</w:t>
      </w:r>
      <w:r w:rsidRPr="00B5394D">
        <w:rPr>
          <w:rFonts w:ascii="Verdana" w:hAnsi="Verdana"/>
          <w:sz w:val="20"/>
          <w:u w:val="single"/>
        </w:rPr>
        <w:t xml:space="preserve"> 13 </w:t>
      </w:r>
      <w:r w:rsidRPr="00B5394D">
        <w:rPr>
          <w:rFonts w:ascii="Verdana" w:hAnsi="Verdana"/>
          <w:sz w:val="20"/>
        </w:rPr>
        <w:t xml:space="preserve">  on protection of workers from risks related to exposure </w:t>
      </w:r>
      <w:r w:rsidR="004520B5">
        <w:rPr>
          <w:rFonts w:ascii="Verdana" w:hAnsi="Verdana"/>
          <w:sz w:val="20"/>
          <w:lang w:val="en-US"/>
        </w:rPr>
        <w:t>of</w:t>
      </w:r>
      <w:r w:rsidRPr="00B5394D">
        <w:rPr>
          <w:rFonts w:ascii="Verdana" w:hAnsi="Verdana"/>
          <w:sz w:val="20"/>
        </w:rPr>
        <w:t xml:space="preserve"> chemical agents during the </w:t>
      </w:r>
      <w:r w:rsidRPr="004520B5">
        <w:rPr>
          <w:rFonts w:ascii="Verdana" w:hAnsi="Verdana"/>
          <w:sz w:val="20"/>
        </w:rPr>
        <w:t xml:space="preserve">operation </w:t>
      </w:r>
      <w:r w:rsidR="00AB2162" w:rsidRPr="004520B5">
        <w:rPr>
          <w:rFonts w:ascii="Verdana" w:hAnsi="Verdana"/>
          <w:sz w:val="20"/>
          <w:lang w:val="en-US"/>
        </w:rPr>
        <w:t>(</w:t>
      </w:r>
      <w:r w:rsidR="00AB2162" w:rsidRPr="004520B5">
        <w:rPr>
          <w:rFonts w:ascii="Verdana" w:hAnsi="Verdana"/>
          <w:sz w:val="20"/>
        </w:rPr>
        <w:t>SG № 8/2004</w:t>
      </w:r>
      <w:r w:rsidR="00AB2162" w:rsidRPr="004520B5">
        <w:rPr>
          <w:rFonts w:ascii="Verdana" w:hAnsi="Verdana"/>
          <w:sz w:val="20"/>
          <w:lang w:val="en-US"/>
        </w:rPr>
        <w:t>).</w:t>
      </w:r>
    </w:p>
    <w:p w14:paraId="443DD4A3" w14:textId="6B671C47" w:rsidR="00B5394D" w:rsidRPr="00B5394D" w:rsidRDefault="00B5394D" w:rsidP="00A82DA8">
      <w:pPr>
        <w:jc w:val="both"/>
        <w:rPr>
          <w:rFonts w:ascii="Verdana" w:hAnsi="Verdana"/>
          <w:sz w:val="20"/>
        </w:rPr>
      </w:pPr>
      <w:r w:rsidRPr="00B5394D">
        <w:rPr>
          <w:rFonts w:ascii="Verdana" w:hAnsi="Verdana"/>
          <w:sz w:val="20"/>
          <w:u w:val="single"/>
        </w:rPr>
        <w:t xml:space="preserve">Ordinance </w:t>
      </w:r>
      <w:r w:rsidR="004A3679">
        <w:rPr>
          <w:rFonts w:ascii="Verdana" w:hAnsi="Verdana"/>
          <w:sz w:val="20"/>
          <w:u w:val="single"/>
        </w:rPr>
        <w:t>№</w:t>
      </w:r>
      <w:r w:rsidRPr="00B5394D">
        <w:rPr>
          <w:rFonts w:ascii="Verdana" w:hAnsi="Verdana"/>
          <w:sz w:val="20"/>
          <w:u w:val="single"/>
        </w:rPr>
        <w:t xml:space="preserve"> 24 </w:t>
      </w:r>
      <w:r w:rsidRPr="00B5394D">
        <w:rPr>
          <w:rFonts w:ascii="Verdana" w:hAnsi="Verdana"/>
          <w:sz w:val="20"/>
        </w:rPr>
        <w:t>on the sanitary and hygienic requirements for discos (</w:t>
      </w:r>
      <w:r w:rsidR="003C7D92">
        <w:rPr>
          <w:rFonts w:ascii="Verdana" w:hAnsi="Verdana"/>
          <w:sz w:val="20"/>
        </w:rPr>
        <w:t xml:space="preserve">SG </w:t>
      </w:r>
      <w:r w:rsidR="004A3679">
        <w:rPr>
          <w:rFonts w:ascii="Verdana" w:hAnsi="Verdana"/>
          <w:sz w:val="20"/>
        </w:rPr>
        <w:t>№</w:t>
      </w:r>
      <w:r w:rsidRPr="00B5394D">
        <w:rPr>
          <w:rFonts w:ascii="Verdana" w:hAnsi="Verdana"/>
          <w:sz w:val="20"/>
        </w:rPr>
        <w:t xml:space="preserve"> 95/2003);</w:t>
      </w:r>
    </w:p>
    <w:p w14:paraId="13133C4C" w14:textId="5C1DF9DD" w:rsidR="00B5394D" w:rsidRPr="00DD3360" w:rsidRDefault="00B5394D" w:rsidP="00A82DA8">
      <w:pPr>
        <w:jc w:val="both"/>
        <w:rPr>
          <w:rFonts w:ascii="Verdana" w:hAnsi="Verdana"/>
          <w:sz w:val="20"/>
          <w:lang w:val="en-US"/>
        </w:rPr>
      </w:pPr>
      <w:r w:rsidRPr="00B5394D">
        <w:rPr>
          <w:rFonts w:ascii="Verdana" w:hAnsi="Verdana"/>
          <w:sz w:val="20"/>
          <w:u w:val="single"/>
        </w:rPr>
        <w:t xml:space="preserve">Ordinance </w:t>
      </w:r>
      <w:r w:rsidR="004A3679">
        <w:rPr>
          <w:rFonts w:ascii="Verdana" w:hAnsi="Verdana"/>
          <w:sz w:val="20"/>
          <w:u w:val="single"/>
        </w:rPr>
        <w:t>№</w:t>
      </w:r>
      <w:r w:rsidR="004520B5">
        <w:rPr>
          <w:rFonts w:ascii="Verdana" w:hAnsi="Verdana"/>
          <w:sz w:val="20"/>
          <w:u w:val="single"/>
        </w:rPr>
        <w:t xml:space="preserve"> </w:t>
      </w:r>
      <w:r w:rsidRPr="00B5394D">
        <w:rPr>
          <w:rFonts w:ascii="Verdana" w:hAnsi="Verdana"/>
          <w:sz w:val="20"/>
          <w:u w:val="single"/>
        </w:rPr>
        <w:t xml:space="preserve">15 </w:t>
      </w:r>
      <w:r w:rsidRPr="00B5394D">
        <w:rPr>
          <w:rFonts w:ascii="Verdana" w:hAnsi="Verdana"/>
          <w:sz w:val="20"/>
        </w:rPr>
        <w:t xml:space="preserve"> on technical rules and norms for design, construction and operation of sites and facilities for production, transmission and distribution of heat energy</w:t>
      </w:r>
      <w:r w:rsidR="00DD3360">
        <w:rPr>
          <w:rFonts w:ascii="Verdana" w:hAnsi="Verdana"/>
          <w:sz w:val="20"/>
          <w:lang w:val="en-US"/>
        </w:rPr>
        <w:t xml:space="preserve"> </w:t>
      </w:r>
      <w:r w:rsidR="00DD3360" w:rsidRPr="004520B5">
        <w:rPr>
          <w:rFonts w:ascii="Verdana" w:hAnsi="Verdana"/>
          <w:sz w:val="20"/>
          <w:lang w:val="en-US"/>
        </w:rPr>
        <w:t>(</w:t>
      </w:r>
      <w:r w:rsidR="00DD3360" w:rsidRPr="004520B5">
        <w:rPr>
          <w:rFonts w:ascii="Verdana" w:hAnsi="Verdana"/>
          <w:sz w:val="20"/>
        </w:rPr>
        <w:t>SG № 68/2005</w:t>
      </w:r>
      <w:r w:rsidR="00DD3360" w:rsidRPr="004520B5">
        <w:rPr>
          <w:rFonts w:ascii="Verdana" w:hAnsi="Verdana"/>
          <w:sz w:val="20"/>
          <w:lang w:val="en-US"/>
        </w:rPr>
        <w:t>).</w:t>
      </w:r>
    </w:p>
    <w:p w14:paraId="63FCE33C" w14:textId="3582FE1D" w:rsidR="00B5394D" w:rsidRPr="00B5394D" w:rsidRDefault="00B5394D" w:rsidP="00A82DA8">
      <w:pPr>
        <w:jc w:val="both"/>
        <w:rPr>
          <w:rFonts w:ascii="Verdana" w:hAnsi="Verdana"/>
          <w:sz w:val="20"/>
        </w:rPr>
      </w:pPr>
      <w:r w:rsidRPr="00B5394D">
        <w:rPr>
          <w:rFonts w:ascii="Verdana" w:hAnsi="Verdana"/>
          <w:sz w:val="20"/>
          <w:u w:val="single"/>
        </w:rPr>
        <w:t xml:space="preserve">Ordinance </w:t>
      </w:r>
      <w:r w:rsidR="004A3679">
        <w:rPr>
          <w:rFonts w:ascii="Verdana" w:hAnsi="Verdana"/>
          <w:sz w:val="20"/>
          <w:u w:val="single"/>
        </w:rPr>
        <w:t>№</w:t>
      </w:r>
      <w:r w:rsidRPr="00B5394D">
        <w:rPr>
          <w:rFonts w:ascii="Verdana" w:hAnsi="Verdana"/>
          <w:sz w:val="20"/>
          <w:u w:val="single"/>
        </w:rPr>
        <w:t xml:space="preserve"> 49 </w:t>
      </w:r>
      <w:r w:rsidRPr="00B5394D">
        <w:rPr>
          <w:rFonts w:ascii="Verdana" w:hAnsi="Verdana"/>
          <w:sz w:val="20"/>
        </w:rPr>
        <w:t xml:space="preserve">  on artificial lighting of buildings </w:t>
      </w:r>
      <w:r w:rsidR="00F449D5" w:rsidRPr="004520B5">
        <w:rPr>
          <w:rFonts w:ascii="Verdana" w:hAnsi="Verdana"/>
          <w:sz w:val="20"/>
          <w:lang w:val="en-US"/>
        </w:rPr>
        <w:t>(</w:t>
      </w:r>
      <w:r w:rsidR="00F449D5" w:rsidRPr="004520B5">
        <w:rPr>
          <w:rFonts w:ascii="Verdana" w:hAnsi="Verdana"/>
          <w:sz w:val="20"/>
        </w:rPr>
        <w:t>SG № 7/1976</w:t>
      </w:r>
      <w:r w:rsidR="00F449D5" w:rsidRPr="004520B5">
        <w:rPr>
          <w:rFonts w:ascii="Verdana" w:hAnsi="Verdana"/>
          <w:sz w:val="20"/>
          <w:lang w:val="en-US"/>
        </w:rPr>
        <w:t>).</w:t>
      </w:r>
    </w:p>
    <w:p w14:paraId="77A65467" w14:textId="35653E39" w:rsidR="00B5394D" w:rsidRPr="00B5394D" w:rsidRDefault="00B5394D" w:rsidP="00A82DA8">
      <w:pPr>
        <w:jc w:val="both"/>
        <w:rPr>
          <w:rFonts w:ascii="Verdana" w:hAnsi="Verdana"/>
          <w:sz w:val="20"/>
        </w:rPr>
      </w:pPr>
      <w:r w:rsidRPr="00B5394D">
        <w:rPr>
          <w:rFonts w:ascii="Verdana" w:hAnsi="Verdana"/>
          <w:sz w:val="20"/>
          <w:u w:val="single"/>
        </w:rPr>
        <w:t xml:space="preserve">Ordinance </w:t>
      </w:r>
      <w:r w:rsidR="004A3679">
        <w:rPr>
          <w:rFonts w:ascii="Verdana" w:hAnsi="Verdana"/>
          <w:sz w:val="20"/>
          <w:u w:val="single"/>
        </w:rPr>
        <w:t>№</w:t>
      </w:r>
      <w:r w:rsidR="00D8496B">
        <w:rPr>
          <w:rFonts w:ascii="Verdana" w:hAnsi="Verdana"/>
          <w:sz w:val="20"/>
          <w:u w:val="single"/>
          <w:lang w:val="en-US"/>
        </w:rPr>
        <w:t xml:space="preserve"> </w:t>
      </w:r>
      <w:r w:rsidRPr="00B5394D">
        <w:rPr>
          <w:rFonts w:ascii="Verdana" w:hAnsi="Verdana"/>
          <w:sz w:val="20"/>
          <w:u w:val="single"/>
        </w:rPr>
        <w:t>2</w:t>
      </w:r>
      <w:r w:rsidRPr="00B5394D">
        <w:rPr>
          <w:rFonts w:ascii="Verdana" w:hAnsi="Verdana"/>
          <w:sz w:val="20"/>
        </w:rPr>
        <w:t xml:space="preserve"> on the health requirements for computers and Internet halls for public use (</w:t>
      </w:r>
      <w:r w:rsidR="003C7D92">
        <w:rPr>
          <w:rFonts w:ascii="Verdana" w:hAnsi="Verdana"/>
          <w:sz w:val="20"/>
        </w:rPr>
        <w:t xml:space="preserve">SG </w:t>
      </w:r>
      <w:r w:rsidR="004A3679">
        <w:rPr>
          <w:rFonts w:ascii="Verdana" w:hAnsi="Verdana"/>
          <w:sz w:val="20"/>
        </w:rPr>
        <w:t>№</w:t>
      </w:r>
      <w:r w:rsidRPr="00B5394D">
        <w:rPr>
          <w:rFonts w:ascii="Verdana" w:hAnsi="Verdana"/>
          <w:sz w:val="20"/>
        </w:rPr>
        <w:t xml:space="preserve"> 15/2007);</w:t>
      </w:r>
    </w:p>
    <w:p w14:paraId="4300EAEE" w14:textId="1740CC4D" w:rsidR="00B5394D" w:rsidRPr="00B5394D" w:rsidRDefault="00B5394D" w:rsidP="00A82DA8">
      <w:pPr>
        <w:jc w:val="both"/>
        <w:rPr>
          <w:rFonts w:ascii="Verdana" w:hAnsi="Verdana"/>
          <w:sz w:val="20"/>
        </w:rPr>
      </w:pPr>
      <w:r w:rsidRPr="00B5394D">
        <w:rPr>
          <w:rFonts w:ascii="Verdana" w:hAnsi="Verdana"/>
          <w:sz w:val="20"/>
          <w:u w:val="single"/>
        </w:rPr>
        <w:t xml:space="preserve">Ordinance </w:t>
      </w:r>
      <w:r w:rsidR="004A3679">
        <w:rPr>
          <w:rFonts w:ascii="Verdana" w:hAnsi="Verdana"/>
          <w:sz w:val="20"/>
          <w:u w:val="single"/>
        </w:rPr>
        <w:t>№</w:t>
      </w:r>
      <w:r w:rsidRPr="00B5394D">
        <w:rPr>
          <w:rFonts w:ascii="Verdana" w:hAnsi="Verdana"/>
          <w:sz w:val="20"/>
          <w:u w:val="single"/>
        </w:rPr>
        <w:t xml:space="preserve"> 7 </w:t>
      </w:r>
      <w:r w:rsidRPr="00B5394D">
        <w:rPr>
          <w:rFonts w:ascii="Verdana" w:hAnsi="Verdana"/>
          <w:sz w:val="20"/>
        </w:rPr>
        <w:t xml:space="preserve"> on the minimum requirements for healthy and safe working conditions at workplaces and when using work equipment</w:t>
      </w:r>
      <w:r w:rsidR="00D8496B">
        <w:rPr>
          <w:rFonts w:ascii="Verdana" w:hAnsi="Verdana"/>
          <w:sz w:val="20"/>
          <w:lang w:val="en-US"/>
        </w:rPr>
        <w:t xml:space="preserve"> </w:t>
      </w:r>
      <w:r w:rsidR="00D8496B" w:rsidRPr="004520B5">
        <w:rPr>
          <w:rFonts w:ascii="Verdana" w:hAnsi="Verdana"/>
          <w:sz w:val="20"/>
          <w:lang w:val="en-US"/>
        </w:rPr>
        <w:t>(</w:t>
      </w:r>
      <w:r w:rsidR="00D8496B" w:rsidRPr="004520B5">
        <w:rPr>
          <w:rFonts w:ascii="Verdana" w:hAnsi="Verdana"/>
          <w:sz w:val="20"/>
        </w:rPr>
        <w:t>SG № 88/1999</w:t>
      </w:r>
      <w:r w:rsidR="00D8496B" w:rsidRPr="004520B5">
        <w:rPr>
          <w:rFonts w:ascii="Verdana" w:hAnsi="Verdana"/>
          <w:sz w:val="20"/>
          <w:lang w:val="en-US"/>
        </w:rPr>
        <w:t>)</w:t>
      </w:r>
      <w:r w:rsidR="004520B5">
        <w:rPr>
          <w:rFonts w:ascii="Verdana" w:hAnsi="Verdana"/>
          <w:sz w:val="20"/>
          <w:lang w:val="en-US"/>
        </w:rPr>
        <w:t>.</w:t>
      </w:r>
      <w:r w:rsidRPr="00B5394D">
        <w:rPr>
          <w:rFonts w:ascii="Verdana" w:hAnsi="Verdana"/>
          <w:sz w:val="20"/>
        </w:rPr>
        <w:t xml:space="preserve"> </w:t>
      </w:r>
    </w:p>
    <w:p w14:paraId="0C2C1C45" w14:textId="78BA0295" w:rsidR="00B5394D" w:rsidRPr="00B5394D" w:rsidRDefault="00B5394D" w:rsidP="00A82DA8">
      <w:pPr>
        <w:jc w:val="both"/>
        <w:rPr>
          <w:rFonts w:ascii="Verdana" w:hAnsi="Verdana"/>
          <w:sz w:val="20"/>
        </w:rPr>
      </w:pPr>
      <w:r w:rsidRPr="00B5394D">
        <w:rPr>
          <w:rFonts w:ascii="Verdana" w:hAnsi="Verdana"/>
          <w:sz w:val="20"/>
          <w:u w:val="single"/>
        </w:rPr>
        <w:t xml:space="preserve">Ordinance </w:t>
      </w:r>
      <w:r w:rsidR="004A3679">
        <w:rPr>
          <w:rFonts w:ascii="Verdana" w:hAnsi="Verdana"/>
          <w:sz w:val="20"/>
          <w:u w:val="single"/>
        </w:rPr>
        <w:t>№</w:t>
      </w:r>
      <w:r w:rsidRPr="00B5394D">
        <w:rPr>
          <w:rFonts w:ascii="Verdana" w:hAnsi="Verdana"/>
          <w:sz w:val="20"/>
          <w:u w:val="single"/>
        </w:rPr>
        <w:t xml:space="preserve"> 6 </w:t>
      </w:r>
      <w:r w:rsidRPr="00B5394D">
        <w:rPr>
          <w:rFonts w:ascii="Verdana" w:hAnsi="Verdana"/>
          <w:sz w:val="20"/>
        </w:rPr>
        <w:t>- on the minimum requirements for ensuring</w:t>
      </w:r>
      <w:r w:rsidR="00A82DA8">
        <w:rPr>
          <w:rFonts w:ascii="Verdana" w:hAnsi="Verdana"/>
          <w:sz w:val="20"/>
          <w:lang w:val="en-US"/>
        </w:rPr>
        <w:t xml:space="preserve"> </w:t>
      </w:r>
      <w:r w:rsidRPr="00B5394D">
        <w:rPr>
          <w:rFonts w:ascii="Verdana" w:hAnsi="Verdana"/>
          <w:sz w:val="20"/>
        </w:rPr>
        <w:t>the health and safety of workers in case of risks related to noise exposure</w:t>
      </w:r>
      <w:r w:rsidR="00D8496B">
        <w:rPr>
          <w:rFonts w:ascii="Verdana" w:hAnsi="Verdana"/>
          <w:sz w:val="20"/>
          <w:lang w:val="en-US"/>
        </w:rPr>
        <w:t xml:space="preserve"> </w:t>
      </w:r>
      <w:r w:rsidR="00D8496B" w:rsidRPr="004520B5">
        <w:rPr>
          <w:rFonts w:ascii="Verdana" w:hAnsi="Verdana"/>
          <w:sz w:val="20"/>
          <w:lang w:val="en-US"/>
        </w:rPr>
        <w:t>(</w:t>
      </w:r>
      <w:r w:rsidR="00D8496B" w:rsidRPr="004520B5">
        <w:rPr>
          <w:rFonts w:ascii="Verdana" w:hAnsi="Verdana"/>
          <w:sz w:val="20"/>
        </w:rPr>
        <w:t>SG № 70/2005</w:t>
      </w:r>
      <w:r w:rsidR="00D8496B" w:rsidRPr="004520B5">
        <w:rPr>
          <w:rFonts w:ascii="Verdana" w:hAnsi="Verdana"/>
          <w:sz w:val="20"/>
          <w:lang w:val="en-US"/>
        </w:rPr>
        <w:t>)</w:t>
      </w:r>
      <w:r w:rsidR="00D8496B" w:rsidRPr="00B5394D">
        <w:rPr>
          <w:rFonts w:ascii="Verdana" w:hAnsi="Verdana"/>
          <w:sz w:val="20"/>
        </w:rPr>
        <w:t xml:space="preserve"> </w:t>
      </w:r>
      <w:r w:rsidR="00D8496B">
        <w:rPr>
          <w:rFonts w:ascii="Verdana" w:hAnsi="Verdana"/>
          <w:sz w:val="20"/>
          <w:lang w:val="en-US"/>
        </w:rPr>
        <w:t>.</w:t>
      </w:r>
      <w:r w:rsidRPr="00B5394D">
        <w:rPr>
          <w:rFonts w:ascii="Verdana" w:hAnsi="Verdana"/>
          <w:sz w:val="20"/>
        </w:rPr>
        <w:t xml:space="preserve"> </w:t>
      </w:r>
    </w:p>
    <w:p w14:paraId="13454814" w14:textId="4C143BBD" w:rsidR="00B5394D" w:rsidRPr="00D8496B" w:rsidRDefault="00B5394D" w:rsidP="00A82DA8">
      <w:pPr>
        <w:jc w:val="both"/>
        <w:rPr>
          <w:rFonts w:ascii="Verdana" w:hAnsi="Verdana"/>
          <w:sz w:val="20"/>
          <w:lang w:val="en-US"/>
        </w:rPr>
      </w:pPr>
      <w:r w:rsidRPr="00B5394D">
        <w:rPr>
          <w:rFonts w:ascii="Verdana" w:hAnsi="Verdana"/>
          <w:sz w:val="20"/>
          <w:u w:val="single"/>
        </w:rPr>
        <w:lastRenderedPageBreak/>
        <w:t xml:space="preserve">Ordinance </w:t>
      </w:r>
      <w:r w:rsidR="004A3679">
        <w:rPr>
          <w:rFonts w:ascii="Verdana" w:hAnsi="Verdana"/>
          <w:sz w:val="20"/>
          <w:u w:val="single"/>
        </w:rPr>
        <w:t>№</w:t>
      </w:r>
      <w:r w:rsidRPr="00B5394D">
        <w:rPr>
          <w:rFonts w:ascii="Verdana" w:hAnsi="Verdana"/>
          <w:sz w:val="20"/>
          <w:u w:val="single"/>
        </w:rPr>
        <w:t xml:space="preserve"> 26</w:t>
      </w:r>
      <w:r w:rsidR="00C95C80">
        <w:rPr>
          <w:rFonts w:ascii="Verdana" w:hAnsi="Verdana"/>
          <w:sz w:val="20"/>
          <w:u w:val="single"/>
          <w:lang w:val="en-US"/>
        </w:rPr>
        <w:t xml:space="preserve"> </w:t>
      </w:r>
      <w:r w:rsidRPr="00B5394D">
        <w:rPr>
          <w:rFonts w:ascii="Verdana" w:hAnsi="Verdana"/>
          <w:sz w:val="20"/>
          <w:u w:val="single"/>
        </w:rPr>
        <w:t xml:space="preserve"> </w:t>
      </w:r>
      <w:r w:rsidRPr="00B5394D">
        <w:rPr>
          <w:rFonts w:ascii="Verdana" w:hAnsi="Verdana"/>
          <w:sz w:val="20"/>
        </w:rPr>
        <w:t>on the structure and operation of nurseries and children's kitchens</w:t>
      </w:r>
      <w:r w:rsidR="00D8496B">
        <w:rPr>
          <w:rFonts w:ascii="Verdana" w:hAnsi="Verdana"/>
          <w:sz w:val="20"/>
          <w:lang w:val="en-US"/>
        </w:rPr>
        <w:t xml:space="preserve"> </w:t>
      </w:r>
      <w:r w:rsidR="00D8496B" w:rsidRPr="004520B5">
        <w:rPr>
          <w:rFonts w:ascii="Verdana" w:hAnsi="Verdana"/>
          <w:sz w:val="20"/>
          <w:lang w:val="en-US"/>
        </w:rPr>
        <w:t>(</w:t>
      </w:r>
      <w:r w:rsidR="004520B5" w:rsidRPr="004520B5">
        <w:rPr>
          <w:rFonts w:ascii="Verdana" w:hAnsi="Verdana"/>
          <w:sz w:val="20"/>
          <w:lang w:val="en-US"/>
        </w:rPr>
        <w:t>SG</w:t>
      </w:r>
      <w:r w:rsidR="00D8496B" w:rsidRPr="004520B5">
        <w:rPr>
          <w:rFonts w:ascii="Verdana" w:hAnsi="Verdana"/>
          <w:sz w:val="20"/>
        </w:rPr>
        <w:t xml:space="preserve"> № 103/2008</w:t>
      </w:r>
      <w:r w:rsidR="00D8496B" w:rsidRPr="004520B5">
        <w:rPr>
          <w:rFonts w:ascii="Verdana" w:hAnsi="Verdana"/>
          <w:sz w:val="20"/>
          <w:lang w:val="en-US"/>
        </w:rPr>
        <w:t>).</w:t>
      </w:r>
    </w:p>
    <w:p w14:paraId="63EAE5E7" w14:textId="61BF8AF7" w:rsidR="00B5394D" w:rsidRPr="00D8496B" w:rsidRDefault="00B5394D" w:rsidP="00A82DA8">
      <w:pPr>
        <w:jc w:val="both"/>
        <w:rPr>
          <w:rFonts w:ascii="Verdana" w:hAnsi="Verdana"/>
          <w:sz w:val="20"/>
          <w:lang w:val="en-US"/>
        </w:rPr>
      </w:pPr>
      <w:r w:rsidRPr="00B5394D">
        <w:rPr>
          <w:rFonts w:ascii="Verdana" w:hAnsi="Verdana"/>
          <w:sz w:val="20"/>
          <w:u w:val="single"/>
        </w:rPr>
        <w:t xml:space="preserve">Ordinance </w:t>
      </w:r>
      <w:r w:rsidR="004A3679">
        <w:rPr>
          <w:rFonts w:ascii="Verdana" w:hAnsi="Verdana"/>
          <w:sz w:val="20"/>
          <w:u w:val="single"/>
        </w:rPr>
        <w:t xml:space="preserve">№ </w:t>
      </w:r>
      <w:r w:rsidRPr="00B5394D">
        <w:rPr>
          <w:rFonts w:ascii="Verdana" w:hAnsi="Verdana"/>
          <w:sz w:val="20"/>
          <w:u w:val="single"/>
        </w:rPr>
        <w:t xml:space="preserve">6 </w:t>
      </w:r>
      <w:r w:rsidRPr="00B5394D">
        <w:rPr>
          <w:rFonts w:ascii="Verdana" w:hAnsi="Verdana"/>
          <w:sz w:val="20"/>
        </w:rPr>
        <w:t xml:space="preserve">  on the indicators of noise in the environment, taking into account the degree of discomfort during the different parts of the day, limit values </w:t>
      </w:r>
      <w:r w:rsidRPr="00B5394D">
        <w:rPr>
          <w:rFonts w:ascii="Arial" w:hAnsi="Arial" w:cs="Arial"/>
          <w:sz w:val="20"/>
        </w:rPr>
        <w:t>​​</w:t>
      </w:r>
      <w:r w:rsidRPr="00B5394D">
        <w:rPr>
          <w:rFonts w:ascii="Verdana" w:hAnsi="Verdana"/>
          <w:sz w:val="20"/>
        </w:rPr>
        <w:t xml:space="preserve">of the indicators of noise in the environment, the methods for assessment of the values </w:t>
      </w:r>
      <w:r w:rsidRPr="00B5394D">
        <w:rPr>
          <w:rFonts w:ascii="Arial" w:hAnsi="Arial" w:cs="Arial"/>
          <w:sz w:val="20"/>
        </w:rPr>
        <w:t>​​</w:t>
      </w:r>
      <w:r w:rsidRPr="00B5394D">
        <w:rPr>
          <w:rFonts w:ascii="Verdana" w:hAnsi="Verdana"/>
          <w:sz w:val="20"/>
        </w:rPr>
        <w:t xml:space="preserve">of the noise indicators and harmful effects of noise on the health of the </w:t>
      </w:r>
      <w:r w:rsidRPr="004520B5">
        <w:rPr>
          <w:rFonts w:ascii="Verdana" w:hAnsi="Verdana"/>
          <w:sz w:val="20"/>
        </w:rPr>
        <w:t>population</w:t>
      </w:r>
      <w:r w:rsidR="00D8496B" w:rsidRPr="004520B5">
        <w:rPr>
          <w:rFonts w:ascii="Verdana" w:hAnsi="Verdana"/>
          <w:sz w:val="20"/>
          <w:lang w:val="en-US"/>
        </w:rPr>
        <w:t xml:space="preserve"> (</w:t>
      </w:r>
      <w:r w:rsidR="00D8496B" w:rsidRPr="004520B5">
        <w:rPr>
          <w:rFonts w:ascii="Verdana" w:hAnsi="Verdana"/>
          <w:sz w:val="20"/>
        </w:rPr>
        <w:t>SG № 58/2006</w:t>
      </w:r>
      <w:r w:rsidR="00D8496B" w:rsidRPr="004520B5">
        <w:rPr>
          <w:rFonts w:ascii="Verdana" w:hAnsi="Verdana"/>
          <w:sz w:val="20"/>
          <w:lang w:val="en-US"/>
        </w:rPr>
        <w:t>).</w:t>
      </w:r>
    </w:p>
    <w:p w14:paraId="4582C96D" w14:textId="28FB8A74" w:rsidR="00B5394D" w:rsidRPr="00B5394D" w:rsidRDefault="00B5394D" w:rsidP="00A82DA8">
      <w:pPr>
        <w:jc w:val="both"/>
        <w:rPr>
          <w:rFonts w:ascii="Verdana" w:hAnsi="Verdana"/>
          <w:sz w:val="20"/>
        </w:rPr>
      </w:pPr>
      <w:r w:rsidRPr="00B5394D">
        <w:rPr>
          <w:rFonts w:ascii="Verdana" w:hAnsi="Verdana"/>
          <w:sz w:val="20"/>
          <w:u w:val="single"/>
        </w:rPr>
        <w:t xml:space="preserve">Ordinance </w:t>
      </w:r>
      <w:r w:rsidR="004A3679">
        <w:rPr>
          <w:rFonts w:ascii="Verdana" w:hAnsi="Verdana"/>
          <w:sz w:val="20"/>
          <w:u w:val="single"/>
        </w:rPr>
        <w:t>№</w:t>
      </w:r>
      <w:r w:rsidRPr="00B5394D">
        <w:rPr>
          <w:rFonts w:ascii="Verdana" w:hAnsi="Verdana"/>
          <w:sz w:val="20"/>
          <w:u w:val="single"/>
        </w:rPr>
        <w:t xml:space="preserve"> РД-07-3</w:t>
      </w:r>
      <w:r w:rsidRPr="00B5394D">
        <w:rPr>
          <w:rFonts w:ascii="Verdana" w:hAnsi="Verdana"/>
          <w:sz w:val="20"/>
        </w:rPr>
        <w:t xml:space="preserve"> on the minimum requirements for the microclimate of the workplaces (</w:t>
      </w:r>
      <w:r w:rsidR="003C7D92">
        <w:rPr>
          <w:rFonts w:ascii="Verdana" w:hAnsi="Verdana"/>
          <w:sz w:val="20"/>
        </w:rPr>
        <w:t xml:space="preserve">SG </w:t>
      </w:r>
      <w:r w:rsidR="004A3679">
        <w:rPr>
          <w:rFonts w:ascii="Verdana" w:hAnsi="Verdana"/>
          <w:sz w:val="20"/>
        </w:rPr>
        <w:t>№</w:t>
      </w:r>
      <w:r w:rsidRPr="00B5394D">
        <w:rPr>
          <w:rFonts w:ascii="Verdana" w:hAnsi="Verdana"/>
          <w:sz w:val="20"/>
        </w:rPr>
        <w:t xml:space="preserve"> 63/2014); </w:t>
      </w:r>
    </w:p>
    <w:p w14:paraId="457633C3" w14:textId="21735CE5" w:rsidR="00B5394D" w:rsidRPr="00B5394D" w:rsidRDefault="00B5394D" w:rsidP="00A82DA8">
      <w:pPr>
        <w:jc w:val="both"/>
        <w:rPr>
          <w:rFonts w:ascii="Verdana" w:hAnsi="Verdana"/>
          <w:sz w:val="20"/>
        </w:rPr>
      </w:pPr>
      <w:r w:rsidRPr="00B5394D">
        <w:rPr>
          <w:rFonts w:ascii="Verdana" w:hAnsi="Verdana"/>
          <w:sz w:val="20"/>
          <w:u w:val="single"/>
        </w:rPr>
        <w:t xml:space="preserve">Ordinance </w:t>
      </w:r>
      <w:r w:rsidR="004A3679">
        <w:rPr>
          <w:rFonts w:ascii="Verdana" w:hAnsi="Verdana"/>
          <w:sz w:val="20"/>
          <w:u w:val="single"/>
        </w:rPr>
        <w:t>№</w:t>
      </w:r>
      <w:r w:rsidRPr="00B5394D">
        <w:rPr>
          <w:rFonts w:ascii="Verdana" w:hAnsi="Verdana"/>
          <w:sz w:val="20"/>
          <w:u w:val="single"/>
        </w:rPr>
        <w:t xml:space="preserve"> I</w:t>
      </w:r>
      <w:r w:rsidR="003C7D92">
        <w:rPr>
          <w:rFonts w:ascii="Verdana" w:hAnsi="Verdana"/>
          <w:sz w:val="20"/>
          <w:u w:val="single"/>
        </w:rPr>
        <w:t>з</w:t>
      </w:r>
      <w:r w:rsidRPr="00B5394D">
        <w:rPr>
          <w:rFonts w:ascii="Verdana" w:hAnsi="Verdana"/>
          <w:sz w:val="20"/>
          <w:u w:val="single"/>
        </w:rPr>
        <w:t xml:space="preserve"> -1971, </w:t>
      </w:r>
      <w:r w:rsidRPr="00B5394D">
        <w:rPr>
          <w:rFonts w:ascii="Verdana" w:hAnsi="Verdana"/>
          <w:sz w:val="20"/>
        </w:rPr>
        <w:t>art. 55</w:t>
      </w:r>
      <w:r w:rsidR="00C95C80">
        <w:rPr>
          <w:rFonts w:ascii="Verdana" w:hAnsi="Verdana"/>
          <w:sz w:val="20"/>
          <w:lang w:val="en-US"/>
        </w:rPr>
        <w:t xml:space="preserve"> </w:t>
      </w:r>
      <w:r w:rsidRPr="00B5394D">
        <w:rPr>
          <w:rFonts w:ascii="Verdana" w:hAnsi="Verdana"/>
          <w:sz w:val="20"/>
        </w:rPr>
        <w:t xml:space="preserve"> on the construction and technical rules and norms for assuring safety in case of fire (</w:t>
      </w:r>
      <w:r w:rsidR="003C7D92">
        <w:rPr>
          <w:rFonts w:ascii="Verdana" w:hAnsi="Verdana"/>
          <w:sz w:val="20"/>
        </w:rPr>
        <w:t xml:space="preserve">SG </w:t>
      </w:r>
      <w:r w:rsidR="004A3679">
        <w:rPr>
          <w:rFonts w:ascii="Verdana" w:hAnsi="Verdana"/>
          <w:sz w:val="20"/>
        </w:rPr>
        <w:t>№</w:t>
      </w:r>
      <w:r w:rsidRPr="00B5394D">
        <w:rPr>
          <w:rFonts w:ascii="Verdana" w:hAnsi="Verdana"/>
          <w:sz w:val="20"/>
        </w:rPr>
        <w:t xml:space="preserve"> 96/2009); </w:t>
      </w:r>
    </w:p>
    <w:p w14:paraId="62AC9F85" w14:textId="2394FBD0" w:rsidR="00B5394D" w:rsidRPr="00B5394D" w:rsidRDefault="00B5394D" w:rsidP="00A82DA8">
      <w:pPr>
        <w:jc w:val="both"/>
        <w:rPr>
          <w:rFonts w:ascii="Verdana" w:hAnsi="Verdana"/>
          <w:sz w:val="20"/>
        </w:rPr>
      </w:pPr>
      <w:r w:rsidRPr="00B5394D">
        <w:rPr>
          <w:rFonts w:ascii="Verdana" w:hAnsi="Verdana"/>
          <w:sz w:val="20"/>
        </w:rPr>
        <w:t>Methodical instruction for measuring artificial lighting in buildings 40-85</w:t>
      </w:r>
      <w:r w:rsidR="004520B5">
        <w:rPr>
          <w:rFonts w:ascii="Verdana" w:hAnsi="Verdana"/>
          <w:sz w:val="20"/>
          <w:lang w:val="en-US"/>
        </w:rPr>
        <w:t>,</w:t>
      </w:r>
      <w:r w:rsidRPr="00B5394D">
        <w:rPr>
          <w:rFonts w:ascii="Verdana" w:hAnsi="Verdana"/>
          <w:sz w:val="20"/>
        </w:rPr>
        <w:t xml:space="preserve"> Standardization</w:t>
      </w:r>
      <w:r w:rsidR="004520B5">
        <w:rPr>
          <w:rFonts w:ascii="Verdana" w:hAnsi="Verdana"/>
          <w:sz w:val="20"/>
          <w:lang w:val="en-US"/>
        </w:rPr>
        <w:t xml:space="preserve"> /</w:t>
      </w:r>
      <w:r w:rsidRPr="00B5394D">
        <w:rPr>
          <w:rFonts w:ascii="Verdana" w:hAnsi="Verdana"/>
          <w:sz w:val="20"/>
        </w:rPr>
        <w:t xml:space="preserve"> 1985;</w:t>
      </w:r>
    </w:p>
    <w:p w14:paraId="1370AFCC" w14:textId="77777777" w:rsidR="00B5394D" w:rsidRPr="00B5394D" w:rsidRDefault="00B5394D" w:rsidP="00A82DA8">
      <w:pPr>
        <w:jc w:val="both"/>
        <w:rPr>
          <w:rFonts w:ascii="Verdana" w:hAnsi="Verdana"/>
          <w:sz w:val="20"/>
        </w:rPr>
      </w:pPr>
      <w:r w:rsidRPr="00B5394D">
        <w:rPr>
          <w:rFonts w:ascii="Verdana" w:hAnsi="Verdana"/>
          <w:sz w:val="20"/>
        </w:rPr>
        <w:t xml:space="preserve">Methodical instructions for determining toxic gases and fumes in air of work environment, MANIHPZ, 1987, Sofia </w:t>
      </w:r>
    </w:p>
    <w:p w14:paraId="108B60A5" w14:textId="2CFF7E5A" w:rsidR="002A1706" w:rsidRPr="00B97F55" w:rsidRDefault="003C7D92" w:rsidP="00687A6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  <w:lang w:val="en-US"/>
        </w:rPr>
        <w:t>TS</w:t>
      </w:r>
      <w:r w:rsidR="00687BEC">
        <w:rPr>
          <w:rFonts w:ascii="Verdana" w:hAnsi="Verdana"/>
          <w:sz w:val="20"/>
          <w:lang w:val="en-US"/>
        </w:rPr>
        <w:t xml:space="preserve"> -</w:t>
      </w:r>
      <w:r>
        <w:rPr>
          <w:rFonts w:ascii="Verdana" w:hAnsi="Verdana"/>
          <w:sz w:val="20"/>
          <w:lang w:val="en-US"/>
        </w:rPr>
        <w:t xml:space="preserve"> </w:t>
      </w:r>
      <w:r w:rsidR="00B5394D" w:rsidRPr="00B5394D">
        <w:rPr>
          <w:rFonts w:ascii="Verdana" w:hAnsi="Verdana"/>
          <w:sz w:val="20"/>
        </w:rPr>
        <w:t>Customer’s technical specification</w:t>
      </w:r>
      <w:r w:rsidR="00687BEC">
        <w:rPr>
          <w:rFonts w:ascii="Verdana" w:hAnsi="Verdana"/>
          <w:sz w:val="20"/>
          <w:lang w:val="en-US"/>
        </w:rPr>
        <w:t>s</w:t>
      </w:r>
      <w:r w:rsidR="00B5394D" w:rsidRPr="00B5394D">
        <w:rPr>
          <w:rFonts w:ascii="Verdana" w:hAnsi="Verdana"/>
          <w:sz w:val="20"/>
        </w:rPr>
        <w:t>.</w:t>
      </w:r>
    </w:p>
    <w:sectPr w:rsidR="002A1706" w:rsidRPr="00B97F55" w:rsidSect="00490925">
      <w:footerReference w:type="default" r:id="rId8"/>
      <w:pgSz w:w="11907" w:h="16840" w:code="9"/>
      <w:pgMar w:top="1134" w:right="850" w:bottom="1418" w:left="1134" w:header="85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DED3B" w14:textId="77777777" w:rsidR="004F71F0" w:rsidRDefault="004F71F0">
      <w:r>
        <w:separator/>
      </w:r>
    </w:p>
  </w:endnote>
  <w:endnote w:type="continuationSeparator" w:id="0">
    <w:p w14:paraId="462501CD" w14:textId="77777777" w:rsidR="004F71F0" w:rsidRDefault="004F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Baltica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8"/>
        <w:szCs w:val="18"/>
        <w:lang w:val="x-none"/>
      </w:rPr>
      <w:id w:val="-114303536"/>
      <w:docPartObj>
        <w:docPartGallery w:val="Page Numbers (Top of Page)"/>
        <w:docPartUnique/>
      </w:docPartObj>
    </w:sdtPr>
    <w:sdtEndPr/>
    <w:sdtContent>
      <w:p w14:paraId="425E535B" w14:textId="77777777" w:rsidR="00BF17B1" w:rsidRDefault="00BF17B1" w:rsidP="00F60A20">
        <w:pPr>
          <w:tabs>
            <w:tab w:val="center" w:pos="4320"/>
          </w:tabs>
          <w:overflowPunct w:val="0"/>
          <w:autoSpaceDE w:val="0"/>
          <w:autoSpaceDN w:val="0"/>
          <w:adjustRightInd w:val="0"/>
          <w:textAlignment w:val="baseline"/>
          <w:rPr>
            <w:rFonts w:ascii="Verdana" w:hAnsi="Verdana"/>
            <w:sz w:val="18"/>
            <w:szCs w:val="18"/>
            <w:lang w:val="x-none"/>
          </w:rPr>
        </w:pPr>
      </w:p>
      <w:p w14:paraId="05E73144" w14:textId="77777777" w:rsidR="00BF17B1" w:rsidRPr="00F60A20" w:rsidRDefault="004F71F0" w:rsidP="00F60A20">
        <w:pPr>
          <w:tabs>
            <w:tab w:val="center" w:pos="4536"/>
            <w:tab w:val="right" w:pos="9072"/>
          </w:tabs>
          <w:rPr>
            <w:rFonts w:ascii="Verdana" w:hAnsi="Verdana"/>
            <w:sz w:val="18"/>
            <w:szCs w:val="18"/>
            <w:lang w:val="x-none"/>
          </w:rPr>
        </w:pPr>
      </w:p>
    </w:sdtContent>
  </w:sdt>
  <w:p w14:paraId="524B41BD" w14:textId="609EFAF7" w:rsidR="00BF17B1" w:rsidRDefault="00BF17B1" w:rsidP="00B97F55">
    <w:pPr>
      <w:jc w:val="right"/>
    </w:pPr>
    <w:r>
      <w:rPr>
        <w:rFonts w:ascii="Verdana" w:eastAsia="Tahoma" w:hAnsi="Verdana" w:cs="Tahoma"/>
        <w:color w:val="000000"/>
        <w:sz w:val="20"/>
        <w:lang w:eastAsia="bg-BG" w:bidi="bg-BG"/>
      </w:rPr>
      <w:tab/>
    </w:r>
    <w:r>
      <w:rPr>
        <w:rFonts w:ascii="Verdana" w:eastAsia="Tahoma" w:hAnsi="Verdana" w:cs="Tahoma"/>
        <w:color w:val="000000"/>
        <w:sz w:val="20"/>
        <w:lang w:eastAsia="bg-BG" w:bidi="bg-BG"/>
      </w:rPr>
      <w:tab/>
    </w:r>
    <w:r>
      <w:rPr>
        <w:rFonts w:ascii="Verdana" w:eastAsia="Tahoma" w:hAnsi="Verdana" w:cs="Tahoma"/>
        <w:color w:val="000000"/>
        <w:sz w:val="20"/>
        <w:lang w:eastAsia="bg-BG" w:bidi="bg-BG"/>
      </w:rPr>
      <w:tab/>
    </w:r>
    <w:r w:rsidRPr="00F60A20">
      <w:rPr>
        <w:rFonts w:ascii="Verdana" w:hAnsi="Verdana"/>
        <w:sz w:val="16"/>
        <w:szCs w:val="16"/>
        <w:lang w:val="en-US"/>
      </w:rPr>
      <w:tab/>
      <w:t xml:space="preserve">             </w:t>
    </w:r>
    <w:r w:rsidRPr="00F60A20">
      <w:rPr>
        <w:rFonts w:ascii="Verdana" w:hAnsi="Verdana"/>
        <w:sz w:val="16"/>
        <w:szCs w:val="16"/>
        <w:lang w:val="en-US"/>
      </w:rPr>
      <w:tab/>
    </w:r>
    <w:r w:rsidRPr="00F60A20">
      <w:rPr>
        <w:rFonts w:ascii="Verdana" w:hAnsi="Verdana"/>
        <w:sz w:val="20"/>
        <w:lang w:val="en-US"/>
      </w:rPr>
      <w:t>Page</w:t>
    </w:r>
    <w:r w:rsidRPr="00F60A20">
      <w:rPr>
        <w:rFonts w:ascii="Verdana" w:hAnsi="Verdana"/>
        <w:sz w:val="20"/>
      </w:rPr>
      <w:t xml:space="preserve"> </w:t>
    </w:r>
    <w:r w:rsidRPr="00F60A20">
      <w:rPr>
        <w:rFonts w:ascii="Verdana" w:hAnsi="Verdana"/>
        <w:sz w:val="20"/>
        <w:lang w:val="en-US"/>
      </w:rPr>
      <w:fldChar w:fldCharType="begin"/>
    </w:r>
    <w:r w:rsidRPr="00F60A20">
      <w:rPr>
        <w:rFonts w:ascii="Verdana" w:hAnsi="Verdana"/>
        <w:sz w:val="20"/>
        <w:lang w:val="en-US"/>
      </w:rPr>
      <w:instrText xml:space="preserve"> PAGE </w:instrText>
    </w:r>
    <w:r w:rsidRPr="00F60A20">
      <w:rPr>
        <w:rFonts w:ascii="Verdana" w:hAnsi="Verdana"/>
        <w:sz w:val="20"/>
        <w:lang w:val="en-US"/>
      </w:rPr>
      <w:fldChar w:fldCharType="separate"/>
    </w:r>
    <w:r w:rsidR="004E0AB2">
      <w:rPr>
        <w:rFonts w:ascii="Verdana" w:hAnsi="Verdana"/>
        <w:noProof/>
        <w:sz w:val="20"/>
        <w:lang w:val="en-US"/>
      </w:rPr>
      <w:t>5</w:t>
    </w:r>
    <w:r w:rsidRPr="00F60A20">
      <w:rPr>
        <w:rFonts w:ascii="Verdana" w:hAnsi="Verdana"/>
        <w:sz w:val="20"/>
        <w:lang w:val="en-US"/>
      </w:rPr>
      <w:fldChar w:fldCharType="end"/>
    </w:r>
    <w:r w:rsidRPr="00F60A20">
      <w:rPr>
        <w:rFonts w:ascii="Verdana" w:hAnsi="Verdana"/>
        <w:sz w:val="20"/>
        <w:lang w:val="be-BY"/>
      </w:rPr>
      <w:t>/</w:t>
    </w:r>
    <w:r w:rsidRPr="00F60A20">
      <w:rPr>
        <w:rFonts w:ascii="Verdana" w:hAnsi="Verdana"/>
        <w:sz w:val="20"/>
        <w:lang w:val="en-US"/>
      </w:rPr>
      <w:fldChar w:fldCharType="begin"/>
    </w:r>
    <w:r w:rsidRPr="00F60A20">
      <w:rPr>
        <w:rFonts w:ascii="Verdana" w:hAnsi="Verdana"/>
        <w:sz w:val="20"/>
        <w:lang w:val="en-US"/>
      </w:rPr>
      <w:instrText xml:space="preserve"> NUMPAGES </w:instrText>
    </w:r>
    <w:r w:rsidRPr="00F60A20">
      <w:rPr>
        <w:rFonts w:ascii="Verdana" w:hAnsi="Verdana"/>
        <w:sz w:val="20"/>
        <w:lang w:val="en-US"/>
      </w:rPr>
      <w:fldChar w:fldCharType="separate"/>
    </w:r>
    <w:r w:rsidR="004E0AB2">
      <w:rPr>
        <w:rFonts w:ascii="Verdana" w:hAnsi="Verdana"/>
        <w:noProof/>
        <w:sz w:val="20"/>
        <w:lang w:val="en-US"/>
      </w:rPr>
      <w:t>5</w:t>
    </w:r>
    <w:r w:rsidRPr="00F60A20">
      <w:rPr>
        <w:rFonts w:ascii="Verdana" w:hAnsi="Verdana"/>
        <w:sz w:val="20"/>
        <w:lang w:val="en-US"/>
      </w:rPr>
      <w:fldChar w:fldCharType="end"/>
    </w:r>
  </w:p>
  <w:p w14:paraId="4BAC95D3" w14:textId="77777777" w:rsidR="00BF17B1" w:rsidRDefault="00BF17B1"/>
  <w:p w14:paraId="1CAD41A7" w14:textId="77777777" w:rsidR="008F4F2E" w:rsidRDefault="008F4F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A07EA" w14:textId="77777777" w:rsidR="004F71F0" w:rsidRDefault="004F71F0">
      <w:r>
        <w:separator/>
      </w:r>
    </w:p>
  </w:footnote>
  <w:footnote w:type="continuationSeparator" w:id="0">
    <w:p w14:paraId="1ECE4567" w14:textId="77777777" w:rsidR="004F71F0" w:rsidRDefault="004F7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289F"/>
    <w:multiLevelType w:val="multilevel"/>
    <w:tmpl w:val="0E0E8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DE3B94"/>
    <w:multiLevelType w:val="hybridMultilevel"/>
    <w:tmpl w:val="B4A22454"/>
    <w:lvl w:ilvl="0" w:tplc="C16AA1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CE500D"/>
    <w:multiLevelType w:val="hybridMultilevel"/>
    <w:tmpl w:val="5C1293A0"/>
    <w:lvl w:ilvl="0" w:tplc="C3981B70">
      <w:numFmt w:val="bullet"/>
      <w:lvlText w:val="-"/>
      <w:lvlJc w:val="left"/>
      <w:pPr>
        <w:tabs>
          <w:tab w:val="num" w:pos="3231"/>
        </w:tabs>
        <w:ind w:left="3231" w:hanging="360"/>
      </w:pPr>
      <w:rPr>
        <w:rFonts w:ascii="Times New Roman" w:eastAsia="Times New Roman" w:hAnsi="Times New Roman" w:cs="Times New Roman" w:hint="default"/>
      </w:rPr>
    </w:lvl>
    <w:lvl w:ilvl="1" w:tplc="F984F126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2" w:tplc="FB92BAB2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3" w:tplc="C23C0D82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4" w:tplc="901CEAB0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5" w:tplc="FCF048C4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  <w:lvl w:ilvl="6" w:tplc="EFA07C36" w:tentative="1">
      <w:start w:val="1"/>
      <w:numFmt w:val="bullet"/>
      <w:lvlText w:val=""/>
      <w:lvlJc w:val="left"/>
      <w:pPr>
        <w:tabs>
          <w:tab w:val="num" w:pos="7551"/>
        </w:tabs>
        <w:ind w:left="7551" w:hanging="360"/>
      </w:pPr>
      <w:rPr>
        <w:rFonts w:ascii="Symbol" w:hAnsi="Symbol" w:hint="default"/>
      </w:rPr>
    </w:lvl>
    <w:lvl w:ilvl="7" w:tplc="BA06EC4C" w:tentative="1">
      <w:start w:val="1"/>
      <w:numFmt w:val="bullet"/>
      <w:lvlText w:val="o"/>
      <w:lvlJc w:val="left"/>
      <w:pPr>
        <w:tabs>
          <w:tab w:val="num" w:pos="8271"/>
        </w:tabs>
        <w:ind w:left="8271" w:hanging="360"/>
      </w:pPr>
      <w:rPr>
        <w:rFonts w:ascii="Courier New" w:hAnsi="Courier New" w:hint="default"/>
      </w:rPr>
    </w:lvl>
    <w:lvl w:ilvl="8" w:tplc="E56E33EA" w:tentative="1">
      <w:start w:val="1"/>
      <w:numFmt w:val="bullet"/>
      <w:lvlText w:val=""/>
      <w:lvlJc w:val="left"/>
      <w:pPr>
        <w:tabs>
          <w:tab w:val="num" w:pos="8991"/>
        </w:tabs>
        <w:ind w:left="8991" w:hanging="360"/>
      </w:pPr>
      <w:rPr>
        <w:rFonts w:ascii="Wingdings" w:hAnsi="Wingdings" w:hint="default"/>
      </w:rPr>
    </w:lvl>
  </w:abstractNum>
  <w:abstractNum w:abstractNumId="3" w15:restartNumberingAfterBreak="0">
    <w:nsid w:val="0C7B0D78"/>
    <w:multiLevelType w:val="hybridMultilevel"/>
    <w:tmpl w:val="D304F3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53A7E"/>
    <w:multiLevelType w:val="hybridMultilevel"/>
    <w:tmpl w:val="590A49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D3237"/>
    <w:multiLevelType w:val="hybridMultilevel"/>
    <w:tmpl w:val="4EC65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57CB5"/>
    <w:multiLevelType w:val="hybridMultilevel"/>
    <w:tmpl w:val="F9EC9EE4"/>
    <w:lvl w:ilvl="0" w:tplc="9D508F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D3F06"/>
    <w:multiLevelType w:val="hybridMultilevel"/>
    <w:tmpl w:val="78AA7E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424CF"/>
    <w:multiLevelType w:val="hybridMultilevel"/>
    <w:tmpl w:val="DDAE1798"/>
    <w:lvl w:ilvl="0" w:tplc="F774D56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04E95"/>
    <w:multiLevelType w:val="hybridMultilevel"/>
    <w:tmpl w:val="F1D62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A66B5"/>
    <w:multiLevelType w:val="hybridMultilevel"/>
    <w:tmpl w:val="876A5BF0"/>
    <w:lvl w:ilvl="0" w:tplc="9D508F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62359"/>
    <w:multiLevelType w:val="multilevel"/>
    <w:tmpl w:val="9E627D0A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A2582A"/>
    <w:multiLevelType w:val="hybridMultilevel"/>
    <w:tmpl w:val="494669D0"/>
    <w:lvl w:ilvl="0" w:tplc="D9DEA33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C4A4A"/>
    <w:multiLevelType w:val="hybridMultilevel"/>
    <w:tmpl w:val="572CB89C"/>
    <w:lvl w:ilvl="0" w:tplc="384620E6">
      <w:numFmt w:val="bullet"/>
      <w:lvlText w:val="-"/>
      <w:lvlJc w:val="left"/>
      <w:pPr>
        <w:tabs>
          <w:tab w:val="num" w:pos="3425"/>
        </w:tabs>
        <w:ind w:left="342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631D193F"/>
    <w:multiLevelType w:val="hybridMultilevel"/>
    <w:tmpl w:val="5FE8B106"/>
    <w:lvl w:ilvl="0" w:tplc="BDAC0FDE">
      <w:start w:val="1"/>
      <w:numFmt w:val="bullet"/>
      <w:lvlText w:val="-"/>
      <w:lvlJc w:val="left"/>
      <w:pPr>
        <w:ind w:left="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EAB8F8">
      <w:start w:val="1"/>
      <w:numFmt w:val="bullet"/>
      <w:lvlText w:val="o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5E69FA">
      <w:start w:val="1"/>
      <w:numFmt w:val="bullet"/>
      <w:lvlText w:val="▪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E82F18">
      <w:start w:val="1"/>
      <w:numFmt w:val="bullet"/>
      <w:lvlText w:val="•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7C195A">
      <w:start w:val="1"/>
      <w:numFmt w:val="bullet"/>
      <w:lvlText w:val="o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DC02C2">
      <w:start w:val="1"/>
      <w:numFmt w:val="bullet"/>
      <w:lvlText w:val="▪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E2B3DC">
      <w:start w:val="1"/>
      <w:numFmt w:val="bullet"/>
      <w:lvlText w:val="•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CA963A">
      <w:start w:val="1"/>
      <w:numFmt w:val="bullet"/>
      <w:lvlText w:val="o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FC135C">
      <w:start w:val="1"/>
      <w:numFmt w:val="bullet"/>
      <w:lvlText w:val="▪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B2D74EA"/>
    <w:multiLevelType w:val="hybridMultilevel"/>
    <w:tmpl w:val="21029542"/>
    <w:lvl w:ilvl="0" w:tplc="C16AA1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E48D7"/>
    <w:multiLevelType w:val="hybridMultilevel"/>
    <w:tmpl w:val="22A6B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E24FB"/>
    <w:multiLevelType w:val="hybridMultilevel"/>
    <w:tmpl w:val="F9EC9EE4"/>
    <w:lvl w:ilvl="0" w:tplc="9D508F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C6E7F"/>
    <w:multiLevelType w:val="hybridMultilevel"/>
    <w:tmpl w:val="1714A4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E475D"/>
    <w:multiLevelType w:val="hybridMultilevel"/>
    <w:tmpl w:val="F648D76C"/>
    <w:lvl w:ilvl="0" w:tplc="87485F4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0" w15:restartNumberingAfterBreak="0">
    <w:nsid w:val="7F9E16A6"/>
    <w:multiLevelType w:val="hybridMultilevel"/>
    <w:tmpl w:val="A8042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440374">
    <w:abstractNumId w:val="2"/>
  </w:num>
  <w:num w:numId="2" w16cid:durableId="457529250">
    <w:abstractNumId w:val="13"/>
  </w:num>
  <w:num w:numId="3" w16cid:durableId="392892773">
    <w:abstractNumId w:val="2"/>
  </w:num>
  <w:num w:numId="4" w16cid:durableId="2146971135">
    <w:abstractNumId w:val="4"/>
  </w:num>
  <w:num w:numId="5" w16cid:durableId="1763841956">
    <w:abstractNumId w:val="3"/>
  </w:num>
  <w:num w:numId="6" w16cid:durableId="830564806">
    <w:abstractNumId w:val="7"/>
  </w:num>
  <w:num w:numId="7" w16cid:durableId="1598905425">
    <w:abstractNumId w:val="18"/>
  </w:num>
  <w:num w:numId="8" w16cid:durableId="1996831641">
    <w:abstractNumId w:val="19"/>
  </w:num>
  <w:num w:numId="9" w16cid:durableId="1211575726">
    <w:abstractNumId w:val="5"/>
  </w:num>
  <w:num w:numId="10" w16cid:durableId="553928041">
    <w:abstractNumId w:val="10"/>
  </w:num>
  <w:num w:numId="11" w16cid:durableId="292172040">
    <w:abstractNumId w:val="8"/>
  </w:num>
  <w:num w:numId="12" w16cid:durableId="1969896363">
    <w:abstractNumId w:val="17"/>
  </w:num>
  <w:num w:numId="13" w16cid:durableId="1552232969">
    <w:abstractNumId w:val="6"/>
  </w:num>
  <w:num w:numId="14" w16cid:durableId="566186213">
    <w:abstractNumId w:val="9"/>
  </w:num>
  <w:num w:numId="15" w16cid:durableId="2076849388">
    <w:abstractNumId w:val="12"/>
  </w:num>
  <w:num w:numId="16" w16cid:durableId="938834618">
    <w:abstractNumId w:val="14"/>
  </w:num>
  <w:num w:numId="17" w16cid:durableId="1661227982">
    <w:abstractNumId w:val="16"/>
  </w:num>
  <w:num w:numId="18" w16cid:durableId="688021839">
    <w:abstractNumId w:val="20"/>
  </w:num>
  <w:num w:numId="19" w16cid:durableId="2110545581">
    <w:abstractNumId w:val="11"/>
  </w:num>
  <w:num w:numId="20" w16cid:durableId="108013229">
    <w:abstractNumId w:val="0"/>
  </w:num>
  <w:num w:numId="21" w16cid:durableId="557933362">
    <w:abstractNumId w:val="15"/>
  </w:num>
  <w:num w:numId="22" w16cid:durableId="1091270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296"/>
    <w:rsid w:val="00002653"/>
    <w:rsid w:val="00007FEE"/>
    <w:rsid w:val="00010872"/>
    <w:rsid w:val="00012E0E"/>
    <w:rsid w:val="0001711E"/>
    <w:rsid w:val="00020B69"/>
    <w:rsid w:val="0002238B"/>
    <w:rsid w:val="000249CC"/>
    <w:rsid w:val="00026D35"/>
    <w:rsid w:val="000301AC"/>
    <w:rsid w:val="00032420"/>
    <w:rsid w:val="000327FA"/>
    <w:rsid w:val="00033DAC"/>
    <w:rsid w:val="00035E15"/>
    <w:rsid w:val="0004008A"/>
    <w:rsid w:val="000413BA"/>
    <w:rsid w:val="00041EAC"/>
    <w:rsid w:val="00044008"/>
    <w:rsid w:val="0004497B"/>
    <w:rsid w:val="00047BDE"/>
    <w:rsid w:val="00053658"/>
    <w:rsid w:val="00054121"/>
    <w:rsid w:val="000554B4"/>
    <w:rsid w:val="00056CB4"/>
    <w:rsid w:val="00057435"/>
    <w:rsid w:val="00063208"/>
    <w:rsid w:val="00064526"/>
    <w:rsid w:val="00065047"/>
    <w:rsid w:val="00065433"/>
    <w:rsid w:val="000667AE"/>
    <w:rsid w:val="00066E8B"/>
    <w:rsid w:val="000670EC"/>
    <w:rsid w:val="000702F0"/>
    <w:rsid w:val="000741CB"/>
    <w:rsid w:val="0008203E"/>
    <w:rsid w:val="000831E5"/>
    <w:rsid w:val="00085E4A"/>
    <w:rsid w:val="0009029A"/>
    <w:rsid w:val="00091177"/>
    <w:rsid w:val="00094A98"/>
    <w:rsid w:val="00095A7A"/>
    <w:rsid w:val="00097281"/>
    <w:rsid w:val="000A2C99"/>
    <w:rsid w:val="000A4041"/>
    <w:rsid w:val="000A5B81"/>
    <w:rsid w:val="000A5C7F"/>
    <w:rsid w:val="000A69FD"/>
    <w:rsid w:val="000B0CDE"/>
    <w:rsid w:val="000B3DF4"/>
    <w:rsid w:val="000B47F5"/>
    <w:rsid w:val="000B55F2"/>
    <w:rsid w:val="000B6B2B"/>
    <w:rsid w:val="000B7023"/>
    <w:rsid w:val="000B76DA"/>
    <w:rsid w:val="000C06CC"/>
    <w:rsid w:val="000C0F57"/>
    <w:rsid w:val="000C2A1D"/>
    <w:rsid w:val="000C2DD3"/>
    <w:rsid w:val="000C3EA7"/>
    <w:rsid w:val="000D17ED"/>
    <w:rsid w:val="000D184C"/>
    <w:rsid w:val="000D3C83"/>
    <w:rsid w:val="000D4FCD"/>
    <w:rsid w:val="000D69DC"/>
    <w:rsid w:val="000E35B1"/>
    <w:rsid w:val="000E61B2"/>
    <w:rsid w:val="000F41F5"/>
    <w:rsid w:val="00101725"/>
    <w:rsid w:val="001210F5"/>
    <w:rsid w:val="00124E3D"/>
    <w:rsid w:val="00124FD0"/>
    <w:rsid w:val="0012684E"/>
    <w:rsid w:val="00130478"/>
    <w:rsid w:val="00132052"/>
    <w:rsid w:val="001370A2"/>
    <w:rsid w:val="001429AA"/>
    <w:rsid w:val="00145AD8"/>
    <w:rsid w:val="001530FF"/>
    <w:rsid w:val="00153F9D"/>
    <w:rsid w:val="00160A75"/>
    <w:rsid w:val="00161A0E"/>
    <w:rsid w:val="00163CDA"/>
    <w:rsid w:val="001718C4"/>
    <w:rsid w:val="00173961"/>
    <w:rsid w:val="00174CDD"/>
    <w:rsid w:val="001812A2"/>
    <w:rsid w:val="001817F0"/>
    <w:rsid w:val="00184EFB"/>
    <w:rsid w:val="00187141"/>
    <w:rsid w:val="001916E2"/>
    <w:rsid w:val="00193A6A"/>
    <w:rsid w:val="00197562"/>
    <w:rsid w:val="001978A9"/>
    <w:rsid w:val="00197933"/>
    <w:rsid w:val="001A16F4"/>
    <w:rsid w:val="001A2DE1"/>
    <w:rsid w:val="001A333E"/>
    <w:rsid w:val="001A34D5"/>
    <w:rsid w:val="001B16E4"/>
    <w:rsid w:val="001B1D5E"/>
    <w:rsid w:val="001B329C"/>
    <w:rsid w:val="001B4824"/>
    <w:rsid w:val="001B56E2"/>
    <w:rsid w:val="001C670F"/>
    <w:rsid w:val="001D2AC3"/>
    <w:rsid w:val="001E1108"/>
    <w:rsid w:val="001E3D1B"/>
    <w:rsid w:val="001E4245"/>
    <w:rsid w:val="001E5C4D"/>
    <w:rsid w:val="001E620D"/>
    <w:rsid w:val="001E62C0"/>
    <w:rsid w:val="001F135C"/>
    <w:rsid w:val="001F6219"/>
    <w:rsid w:val="00201961"/>
    <w:rsid w:val="002030FE"/>
    <w:rsid w:val="00204F45"/>
    <w:rsid w:val="00205599"/>
    <w:rsid w:val="0021126A"/>
    <w:rsid w:val="00211979"/>
    <w:rsid w:val="00212372"/>
    <w:rsid w:val="00214484"/>
    <w:rsid w:val="0021516D"/>
    <w:rsid w:val="0022135D"/>
    <w:rsid w:val="0022139C"/>
    <w:rsid w:val="00222583"/>
    <w:rsid w:val="002254EA"/>
    <w:rsid w:val="00225520"/>
    <w:rsid w:val="00236752"/>
    <w:rsid w:val="002379C1"/>
    <w:rsid w:val="00241638"/>
    <w:rsid w:val="00242EE8"/>
    <w:rsid w:val="0024308B"/>
    <w:rsid w:val="00243A24"/>
    <w:rsid w:val="002472EA"/>
    <w:rsid w:val="002517AE"/>
    <w:rsid w:val="00253375"/>
    <w:rsid w:val="00255414"/>
    <w:rsid w:val="00260636"/>
    <w:rsid w:val="00260648"/>
    <w:rsid w:val="00263672"/>
    <w:rsid w:val="0026418D"/>
    <w:rsid w:val="00264589"/>
    <w:rsid w:val="002646E6"/>
    <w:rsid w:val="0026490A"/>
    <w:rsid w:val="00265629"/>
    <w:rsid w:val="00265B0E"/>
    <w:rsid w:val="00272176"/>
    <w:rsid w:val="002737D4"/>
    <w:rsid w:val="00274722"/>
    <w:rsid w:val="00284009"/>
    <w:rsid w:val="002846AF"/>
    <w:rsid w:val="00293F3C"/>
    <w:rsid w:val="00294C0F"/>
    <w:rsid w:val="0029673C"/>
    <w:rsid w:val="00296B5E"/>
    <w:rsid w:val="002A1706"/>
    <w:rsid w:val="002A3DE9"/>
    <w:rsid w:val="002B0DA0"/>
    <w:rsid w:val="002B3374"/>
    <w:rsid w:val="002B3E5D"/>
    <w:rsid w:val="002B3EFA"/>
    <w:rsid w:val="002B4C5B"/>
    <w:rsid w:val="002B4CB5"/>
    <w:rsid w:val="002B65EA"/>
    <w:rsid w:val="002B6DB1"/>
    <w:rsid w:val="002C0830"/>
    <w:rsid w:val="002C13E1"/>
    <w:rsid w:val="002C3863"/>
    <w:rsid w:val="002C4B06"/>
    <w:rsid w:val="002C6214"/>
    <w:rsid w:val="002C6CAC"/>
    <w:rsid w:val="002C6DC8"/>
    <w:rsid w:val="002D0183"/>
    <w:rsid w:val="002D0845"/>
    <w:rsid w:val="002E0E5A"/>
    <w:rsid w:val="002E1350"/>
    <w:rsid w:val="002E6F46"/>
    <w:rsid w:val="002F008E"/>
    <w:rsid w:val="002F6DC0"/>
    <w:rsid w:val="002F7973"/>
    <w:rsid w:val="00301AD7"/>
    <w:rsid w:val="003050FA"/>
    <w:rsid w:val="00310061"/>
    <w:rsid w:val="00310C18"/>
    <w:rsid w:val="003129C8"/>
    <w:rsid w:val="00313193"/>
    <w:rsid w:val="003144C9"/>
    <w:rsid w:val="00322006"/>
    <w:rsid w:val="0032221D"/>
    <w:rsid w:val="003239B8"/>
    <w:rsid w:val="00325DB5"/>
    <w:rsid w:val="003267F2"/>
    <w:rsid w:val="0032792D"/>
    <w:rsid w:val="0033190A"/>
    <w:rsid w:val="003325CD"/>
    <w:rsid w:val="00332FFB"/>
    <w:rsid w:val="00333249"/>
    <w:rsid w:val="00334F21"/>
    <w:rsid w:val="0033608D"/>
    <w:rsid w:val="003361D7"/>
    <w:rsid w:val="0034127B"/>
    <w:rsid w:val="00342621"/>
    <w:rsid w:val="0034509A"/>
    <w:rsid w:val="00345A7B"/>
    <w:rsid w:val="00345F38"/>
    <w:rsid w:val="00351581"/>
    <w:rsid w:val="00352945"/>
    <w:rsid w:val="0035579B"/>
    <w:rsid w:val="00355B05"/>
    <w:rsid w:val="00355F2A"/>
    <w:rsid w:val="00356922"/>
    <w:rsid w:val="003574DF"/>
    <w:rsid w:val="00360E7D"/>
    <w:rsid w:val="00361A55"/>
    <w:rsid w:val="00363089"/>
    <w:rsid w:val="003637B0"/>
    <w:rsid w:val="003657A6"/>
    <w:rsid w:val="00365C0D"/>
    <w:rsid w:val="003671C1"/>
    <w:rsid w:val="00370FC9"/>
    <w:rsid w:val="00371250"/>
    <w:rsid w:val="00373AB9"/>
    <w:rsid w:val="00377CD5"/>
    <w:rsid w:val="003830B1"/>
    <w:rsid w:val="00383444"/>
    <w:rsid w:val="00384DDD"/>
    <w:rsid w:val="00391D07"/>
    <w:rsid w:val="00392346"/>
    <w:rsid w:val="003969FF"/>
    <w:rsid w:val="00396CF2"/>
    <w:rsid w:val="003A1A18"/>
    <w:rsid w:val="003A1A4A"/>
    <w:rsid w:val="003A21B2"/>
    <w:rsid w:val="003A22C4"/>
    <w:rsid w:val="003A7D40"/>
    <w:rsid w:val="003C0965"/>
    <w:rsid w:val="003C0BC4"/>
    <w:rsid w:val="003C2EC4"/>
    <w:rsid w:val="003C3174"/>
    <w:rsid w:val="003C6670"/>
    <w:rsid w:val="003C7501"/>
    <w:rsid w:val="003C792A"/>
    <w:rsid w:val="003C7977"/>
    <w:rsid w:val="003C7D92"/>
    <w:rsid w:val="003D19D2"/>
    <w:rsid w:val="003D6012"/>
    <w:rsid w:val="003E3DB2"/>
    <w:rsid w:val="003E3E6D"/>
    <w:rsid w:val="003E426B"/>
    <w:rsid w:val="003E6D93"/>
    <w:rsid w:val="003F3562"/>
    <w:rsid w:val="003F5FB2"/>
    <w:rsid w:val="00401ECE"/>
    <w:rsid w:val="00403537"/>
    <w:rsid w:val="004053B8"/>
    <w:rsid w:val="00410325"/>
    <w:rsid w:val="00412B6C"/>
    <w:rsid w:val="00414DDB"/>
    <w:rsid w:val="00414E52"/>
    <w:rsid w:val="004202F0"/>
    <w:rsid w:val="00423A5D"/>
    <w:rsid w:val="004332C1"/>
    <w:rsid w:val="00434229"/>
    <w:rsid w:val="00434C27"/>
    <w:rsid w:val="00436DE8"/>
    <w:rsid w:val="00444146"/>
    <w:rsid w:val="00446B42"/>
    <w:rsid w:val="004520B5"/>
    <w:rsid w:val="00460C4C"/>
    <w:rsid w:val="00461DD7"/>
    <w:rsid w:val="004620E6"/>
    <w:rsid w:val="00464AD4"/>
    <w:rsid w:val="00465F2A"/>
    <w:rsid w:val="004662DC"/>
    <w:rsid w:val="004703E3"/>
    <w:rsid w:val="00471D5B"/>
    <w:rsid w:val="00475381"/>
    <w:rsid w:val="0048003D"/>
    <w:rsid w:val="00481FDF"/>
    <w:rsid w:val="00482DC4"/>
    <w:rsid w:val="00484C76"/>
    <w:rsid w:val="004876AB"/>
    <w:rsid w:val="00490925"/>
    <w:rsid w:val="004916D2"/>
    <w:rsid w:val="00494F6F"/>
    <w:rsid w:val="004A1BE1"/>
    <w:rsid w:val="004A3679"/>
    <w:rsid w:val="004A4A0B"/>
    <w:rsid w:val="004B1967"/>
    <w:rsid w:val="004B4AD6"/>
    <w:rsid w:val="004B627F"/>
    <w:rsid w:val="004B7644"/>
    <w:rsid w:val="004C0913"/>
    <w:rsid w:val="004C1AD2"/>
    <w:rsid w:val="004D1C22"/>
    <w:rsid w:val="004D57D6"/>
    <w:rsid w:val="004D7764"/>
    <w:rsid w:val="004E0AB2"/>
    <w:rsid w:val="004E1D7E"/>
    <w:rsid w:val="004E250F"/>
    <w:rsid w:val="004E2D6D"/>
    <w:rsid w:val="004E574A"/>
    <w:rsid w:val="004E65A5"/>
    <w:rsid w:val="004E6904"/>
    <w:rsid w:val="004F0266"/>
    <w:rsid w:val="004F06D5"/>
    <w:rsid w:val="004F0C4F"/>
    <w:rsid w:val="004F1451"/>
    <w:rsid w:val="004F5840"/>
    <w:rsid w:val="004F71F0"/>
    <w:rsid w:val="004F75EE"/>
    <w:rsid w:val="004F7810"/>
    <w:rsid w:val="004F7E06"/>
    <w:rsid w:val="00504401"/>
    <w:rsid w:val="00505C8D"/>
    <w:rsid w:val="00511134"/>
    <w:rsid w:val="00512A29"/>
    <w:rsid w:val="00512AA1"/>
    <w:rsid w:val="005161F7"/>
    <w:rsid w:val="005168BC"/>
    <w:rsid w:val="00522227"/>
    <w:rsid w:val="00523043"/>
    <w:rsid w:val="005249F4"/>
    <w:rsid w:val="0052615C"/>
    <w:rsid w:val="00526A5D"/>
    <w:rsid w:val="00530729"/>
    <w:rsid w:val="00530B01"/>
    <w:rsid w:val="0053100A"/>
    <w:rsid w:val="005357D9"/>
    <w:rsid w:val="00536382"/>
    <w:rsid w:val="00537A7F"/>
    <w:rsid w:val="005409B0"/>
    <w:rsid w:val="0054637E"/>
    <w:rsid w:val="00550407"/>
    <w:rsid w:val="0055582C"/>
    <w:rsid w:val="00563CFF"/>
    <w:rsid w:val="00566300"/>
    <w:rsid w:val="005664D6"/>
    <w:rsid w:val="00567A56"/>
    <w:rsid w:val="005707E3"/>
    <w:rsid w:val="00573006"/>
    <w:rsid w:val="00575A11"/>
    <w:rsid w:val="00577FD0"/>
    <w:rsid w:val="005833CA"/>
    <w:rsid w:val="00583D33"/>
    <w:rsid w:val="005861E8"/>
    <w:rsid w:val="00587880"/>
    <w:rsid w:val="00591640"/>
    <w:rsid w:val="0059310C"/>
    <w:rsid w:val="00593656"/>
    <w:rsid w:val="005A03E9"/>
    <w:rsid w:val="005A190D"/>
    <w:rsid w:val="005A1BAE"/>
    <w:rsid w:val="005A2696"/>
    <w:rsid w:val="005A369F"/>
    <w:rsid w:val="005B3613"/>
    <w:rsid w:val="005C1BC8"/>
    <w:rsid w:val="005C2F58"/>
    <w:rsid w:val="005C3709"/>
    <w:rsid w:val="005D00AB"/>
    <w:rsid w:val="005D15E7"/>
    <w:rsid w:val="005D39FB"/>
    <w:rsid w:val="005D40DD"/>
    <w:rsid w:val="005E2DB3"/>
    <w:rsid w:val="005E42B1"/>
    <w:rsid w:val="005E5D44"/>
    <w:rsid w:val="005F2877"/>
    <w:rsid w:val="005F4C05"/>
    <w:rsid w:val="005F77E4"/>
    <w:rsid w:val="006024C1"/>
    <w:rsid w:val="00603450"/>
    <w:rsid w:val="00605DB4"/>
    <w:rsid w:val="00615137"/>
    <w:rsid w:val="00616A25"/>
    <w:rsid w:val="00617C58"/>
    <w:rsid w:val="006211D3"/>
    <w:rsid w:val="00621AA4"/>
    <w:rsid w:val="00624307"/>
    <w:rsid w:val="00624C33"/>
    <w:rsid w:val="0062586B"/>
    <w:rsid w:val="00625915"/>
    <w:rsid w:val="00627FA4"/>
    <w:rsid w:val="0063039F"/>
    <w:rsid w:val="006335EC"/>
    <w:rsid w:val="00634227"/>
    <w:rsid w:val="00636EEA"/>
    <w:rsid w:val="00637FB4"/>
    <w:rsid w:val="006421C5"/>
    <w:rsid w:val="00642DD6"/>
    <w:rsid w:val="00644AF5"/>
    <w:rsid w:val="00647CEC"/>
    <w:rsid w:val="006512A7"/>
    <w:rsid w:val="0065335F"/>
    <w:rsid w:val="00654736"/>
    <w:rsid w:val="00654993"/>
    <w:rsid w:val="00655C51"/>
    <w:rsid w:val="006568CA"/>
    <w:rsid w:val="0066045E"/>
    <w:rsid w:val="006612D6"/>
    <w:rsid w:val="0066138E"/>
    <w:rsid w:val="00662162"/>
    <w:rsid w:val="00664DF6"/>
    <w:rsid w:val="006724D7"/>
    <w:rsid w:val="00673E48"/>
    <w:rsid w:val="00680C84"/>
    <w:rsid w:val="00683345"/>
    <w:rsid w:val="0068580A"/>
    <w:rsid w:val="00686319"/>
    <w:rsid w:val="006879FE"/>
    <w:rsid w:val="00687A6A"/>
    <w:rsid w:val="00687BEC"/>
    <w:rsid w:val="00693812"/>
    <w:rsid w:val="006946CA"/>
    <w:rsid w:val="0069477B"/>
    <w:rsid w:val="00695A7E"/>
    <w:rsid w:val="00695B54"/>
    <w:rsid w:val="006A1156"/>
    <w:rsid w:val="006A5EB8"/>
    <w:rsid w:val="006B28A2"/>
    <w:rsid w:val="006B4F60"/>
    <w:rsid w:val="006B500D"/>
    <w:rsid w:val="006B7881"/>
    <w:rsid w:val="006C1F4C"/>
    <w:rsid w:val="006C53A8"/>
    <w:rsid w:val="006C7EDD"/>
    <w:rsid w:val="006D050E"/>
    <w:rsid w:val="006D1E8F"/>
    <w:rsid w:val="006D26EC"/>
    <w:rsid w:val="006D4032"/>
    <w:rsid w:val="006D40E6"/>
    <w:rsid w:val="006D4B12"/>
    <w:rsid w:val="006D6334"/>
    <w:rsid w:val="006E0115"/>
    <w:rsid w:val="006E0684"/>
    <w:rsid w:val="006E21AB"/>
    <w:rsid w:val="006E43B6"/>
    <w:rsid w:val="006F255D"/>
    <w:rsid w:val="006F3E23"/>
    <w:rsid w:val="00700DF1"/>
    <w:rsid w:val="00700E72"/>
    <w:rsid w:val="00702092"/>
    <w:rsid w:val="00702DC6"/>
    <w:rsid w:val="007048E8"/>
    <w:rsid w:val="00707426"/>
    <w:rsid w:val="0071007A"/>
    <w:rsid w:val="0071265F"/>
    <w:rsid w:val="00713A29"/>
    <w:rsid w:val="00715ACA"/>
    <w:rsid w:val="0071771C"/>
    <w:rsid w:val="007203B2"/>
    <w:rsid w:val="00720F2E"/>
    <w:rsid w:val="0072182B"/>
    <w:rsid w:val="00724013"/>
    <w:rsid w:val="0073113A"/>
    <w:rsid w:val="007312D1"/>
    <w:rsid w:val="00733B47"/>
    <w:rsid w:val="00733E95"/>
    <w:rsid w:val="007371E2"/>
    <w:rsid w:val="007413B8"/>
    <w:rsid w:val="0074155D"/>
    <w:rsid w:val="00742FE3"/>
    <w:rsid w:val="007446D8"/>
    <w:rsid w:val="007449CF"/>
    <w:rsid w:val="0075063E"/>
    <w:rsid w:val="00750FFB"/>
    <w:rsid w:val="00760EEF"/>
    <w:rsid w:val="00762BCC"/>
    <w:rsid w:val="00765D6C"/>
    <w:rsid w:val="00766A83"/>
    <w:rsid w:val="0077151F"/>
    <w:rsid w:val="0077251A"/>
    <w:rsid w:val="007854B2"/>
    <w:rsid w:val="007870D8"/>
    <w:rsid w:val="00787765"/>
    <w:rsid w:val="007902A9"/>
    <w:rsid w:val="00790B1C"/>
    <w:rsid w:val="007915ED"/>
    <w:rsid w:val="007928EB"/>
    <w:rsid w:val="00792B45"/>
    <w:rsid w:val="00792F85"/>
    <w:rsid w:val="007935CB"/>
    <w:rsid w:val="00795D0E"/>
    <w:rsid w:val="007A1F86"/>
    <w:rsid w:val="007A261C"/>
    <w:rsid w:val="007A4705"/>
    <w:rsid w:val="007A5518"/>
    <w:rsid w:val="007A653E"/>
    <w:rsid w:val="007A68E8"/>
    <w:rsid w:val="007A7404"/>
    <w:rsid w:val="007A7A8A"/>
    <w:rsid w:val="007B0083"/>
    <w:rsid w:val="007B05F9"/>
    <w:rsid w:val="007B0FA2"/>
    <w:rsid w:val="007B1487"/>
    <w:rsid w:val="007B2C61"/>
    <w:rsid w:val="007B3D46"/>
    <w:rsid w:val="007B4FD9"/>
    <w:rsid w:val="007B50CA"/>
    <w:rsid w:val="007B5D70"/>
    <w:rsid w:val="007B7018"/>
    <w:rsid w:val="007D1924"/>
    <w:rsid w:val="007D4E3E"/>
    <w:rsid w:val="007E27EA"/>
    <w:rsid w:val="007F0E6F"/>
    <w:rsid w:val="007F1044"/>
    <w:rsid w:val="007F350B"/>
    <w:rsid w:val="007F48D9"/>
    <w:rsid w:val="007F6567"/>
    <w:rsid w:val="007F725D"/>
    <w:rsid w:val="00801A5C"/>
    <w:rsid w:val="00801BC7"/>
    <w:rsid w:val="008023F5"/>
    <w:rsid w:val="0080373D"/>
    <w:rsid w:val="00803F9D"/>
    <w:rsid w:val="008068A7"/>
    <w:rsid w:val="00807A47"/>
    <w:rsid w:val="00812401"/>
    <w:rsid w:val="0081265A"/>
    <w:rsid w:val="0081405A"/>
    <w:rsid w:val="008142E1"/>
    <w:rsid w:val="00814688"/>
    <w:rsid w:val="00822C11"/>
    <w:rsid w:val="008260FA"/>
    <w:rsid w:val="008279C7"/>
    <w:rsid w:val="008302A7"/>
    <w:rsid w:val="00831A99"/>
    <w:rsid w:val="00831FEF"/>
    <w:rsid w:val="00837141"/>
    <w:rsid w:val="00842B23"/>
    <w:rsid w:val="00842F4F"/>
    <w:rsid w:val="008510AD"/>
    <w:rsid w:val="008512F8"/>
    <w:rsid w:val="00854532"/>
    <w:rsid w:val="00857691"/>
    <w:rsid w:val="0085797A"/>
    <w:rsid w:val="0086148D"/>
    <w:rsid w:val="00861BEC"/>
    <w:rsid w:val="008636B7"/>
    <w:rsid w:val="00864F7E"/>
    <w:rsid w:val="00867AC4"/>
    <w:rsid w:val="008752C2"/>
    <w:rsid w:val="00880528"/>
    <w:rsid w:val="00887195"/>
    <w:rsid w:val="00887F45"/>
    <w:rsid w:val="0089103F"/>
    <w:rsid w:val="00891B20"/>
    <w:rsid w:val="00893905"/>
    <w:rsid w:val="00895BD5"/>
    <w:rsid w:val="008A08A5"/>
    <w:rsid w:val="008A758C"/>
    <w:rsid w:val="008B43DC"/>
    <w:rsid w:val="008B591F"/>
    <w:rsid w:val="008C2B7B"/>
    <w:rsid w:val="008D25A3"/>
    <w:rsid w:val="008D417B"/>
    <w:rsid w:val="008E4DC5"/>
    <w:rsid w:val="008F1320"/>
    <w:rsid w:val="008F3401"/>
    <w:rsid w:val="008F4F2E"/>
    <w:rsid w:val="008F4F4D"/>
    <w:rsid w:val="008F5FEF"/>
    <w:rsid w:val="0090091B"/>
    <w:rsid w:val="00900DF1"/>
    <w:rsid w:val="00901BA4"/>
    <w:rsid w:val="00903050"/>
    <w:rsid w:val="00907102"/>
    <w:rsid w:val="009123CA"/>
    <w:rsid w:val="0091381C"/>
    <w:rsid w:val="00915669"/>
    <w:rsid w:val="00916DAA"/>
    <w:rsid w:val="00920C82"/>
    <w:rsid w:val="009245EB"/>
    <w:rsid w:val="00930729"/>
    <w:rsid w:val="00930B3E"/>
    <w:rsid w:val="00934112"/>
    <w:rsid w:val="00934DCE"/>
    <w:rsid w:val="00935BC6"/>
    <w:rsid w:val="0093796B"/>
    <w:rsid w:val="0094140A"/>
    <w:rsid w:val="00945004"/>
    <w:rsid w:val="00945018"/>
    <w:rsid w:val="00945CD6"/>
    <w:rsid w:val="009461A1"/>
    <w:rsid w:val="0095425D"/>
    <w:rsid w:val="00954F9A"/>
    <w:rsid w:val="00960960"/>
    <w:rsid w:val="009620FA"/>
    <w:rsid w:val="00963561"/>
    <w:rsid w:val="00963A61"/>
    <w:rsid w:val="00965A3D"/>
    <w:rsid w:val="00967C5A"/>
    <w:rsid w:val="00970A0B"/>
    <w:rsid w:val="00970B7D"/>
    <w:rsid w:val="00973849"/>
    <w:rsid w:val="00973F8A"/>
    <w:rsid w:val="009838EB"/>
    <w:rsid w:val="0098405F"/>
    <w:rsid w:val="00984A5A"/>
    <w:rsid w:val="00985D6A"/>
    <w:rsid w:val="00986ADB"/>
    <w:rsid w:val="00990FB4"/>
    <w:rsid w:val="009927E6"/>
    <w:rsid w:val="009A1C98"/>
    <w:rsid w:val="009A228F"/>
    <w:rsid w:val="009A56B5"/>
    <w:rsid w:val="009A68FE"/>
    <w:rsid w:val="009A7F11"/>
    <w:rsid w:val="009B132B"/>
    <w:rsid w:val="009B247C"/>
    <w:rsid w:val="009B3ABE"/>
    <w:rsid w:val="009B51BE"/>
    <w:rsid w:val="009B566F"/>
    <w:rsid w:val="009B65F9"/>
    <w:rsid w:val="009B7FE5"/>
    <w:rsid w:val="009C4182"/>
    <w:rsid w:val="009C78C6"/>
    <w:rsid w:val="009D2AC6"/>
    <w:rsid w:val="009D3864"/>
    <w:rsid w:val="009D4CCF"/>
    <w:rsid w:val="009D579D"/>
    <w:rsid w:val="009D581B"/>
    <w:rsid w:val="009D58C1"/>
    <w:rsid w:val="009D73FC"/>
    <w:rsid w:val="009E3044"/>
    <w:rsid w:val="009E5BE0"/>
    <w:rsid w:val="009E761F"/>
    <w:rsid w:val="009F2059"/>
    <w:rsid w:val="009F2670"/>
    <w:rsid w:val="009F3CDA"/>
    <w:rsid w:val="009F488D"/>
    <w:rsid w:val="009F71CC"/>
    <w:rsid w:val="00A018C7"/>
    <w:rsid w:val="00A0340D"/>
    <w:rsid w:val="00A05230"/>
    <w:rsid w:val="00A10019"/>
    <w:rsid w:val="00A11319"/>
    <w:rsid w:val="00A12155"/>
    <w:rsid w:val="00A15D22"/>
    <w:rsid w:val="00A22B47"/>
    <w:rsid w:val="00A2377C"/>
    <w:rsid w:val="00A2461B"/>
    <w:rsid w:val="00A271AA"/>
    <w:rsid w:val="00A31D6B"/>
    <w:rsid w:val="00A32C76"/>
    <w:rsid w:val="00A35123"/>
    <w:rsid w:val="00A375FE"/>
    <w:rsid w:val="00A379A2"/>
    <w:rsid w:val="00A42402"/>
    <w:rsid w:val="00A43BA8"/>
    <w:rsid w:val="00A468AD"/>
    <w:rsid w:val="00A47DE1"/>
    <w:rsid w:val="00A5054E"/>
    <w:rsid w:val="00A61450"/>
    <w:rsid w:val="00A62050"/>
    <w:rsid w:val="00A703D2"/>
    <w:rsid w:val="00A71159"/>
    <w:rsid w:val="00A71D7A"/>
    <w:rsid w:val="00A72139"/>
    <w:rsid w:val="00A72847"/>
    <w:rsid w:val="00A73039"/>
    <w:rsid w:val="00A74626"/>
    <w:rsid w:val="00A76C02"/>
    <w:rsid w:val="00A77556"/>
    <w:rsid w:val="00A77A51"/>
    <w:rsid w:val="00A77CDF"/>
    <w:rsid w:val="00A82DA8"/>
    <w:rsid w:val="00A85DEF"/>
    <w:rsid w:val="00A86381"/>
    <w:rsid w:val="00A877D4"/>
    <w:rsid w:val="00A919FD"/>
    <w:rsid w:val="00A9705A"/>
    <w:rsid w:val="00AA0701"/>
    <w:rsid w:val="00AA3439"/>
    <w:rsid w:val="00AA578D"/>
    <w:rsid w:val="00AA5FB4"/>
    <w:rsid w:val="00AA7F39"/>
    <w:rsid w:val="00AB2162"/>
    <w:rsid w:val="00AB32CD"/>
    <w:rsid w:val="00AC1968"/>
    <w:rsid w:val="00AC1B75"/>
    <w:rsid w:val="00AC27BC"/>
    <w:rsid w:val="00AC29BA"/>
    <w:rsid w:val="00AC305C"/>
    <w:rsid w:val="00AC7402"/>
    <w:rsid w:val="00AD08ED"/>
    <w:rsid w:val="00AD2C5F"/>
    <w:rsid w:val="00AE02BF"/>
    <w:rsid w:val="00AE0481"/>
    <w:rsid w:val="00AE2220"/>
    <w:rsid w:val="00AE42B3"/>
    <w:rsid w:val="00AE47E7"/>
    <w:rsid w:val="00AE5356"/>
    <w:rsid w:val="00AE5A14"/>
    <w:rsid w:val="00AE789D"/>
    <w:rsid w:val="00AE7EE7"/>
    <w:rsid w:val="00AF3C2B"/>
    <w:rsid w:val="00AF44F8"/>
    <w:rsid w:val="00AF56D4"/>
    <w:rsid w:val="00AF6EDB"/>
    <w:rsid w:val="00AF79EE"/>
    <w:rsid w:val="00AF7A36"/>
    <w:rsid w:val="00B011D9"/>
    <w:rsid w:val="00B053C1"/>
    <w:rsid w:val="00B125B0"/>
    <w:rsid w:val="00B14250"/>
    <w:rsid w:val="00B210DD"/>
    <w:rsid w:val="00B22A81"/>
    <w:rsid w:val="00B2523E"/>
    <w:rsid w:val="00B27F86"/>
    <w:rsid w:val="00B3251C"/>
    <w:rsid w:val="00B32642"/>
    <w:rsid w:val="00B339E0"/>
    <w:rsid w:val="00B34147"/>
    <w:rsid w:val="00B351EE"/>
    <w:rsid w:val="00B46A98"/>
    <w:rsid w:val="00B47772"/>
    <w:rsid w:val="00B50746"/>
    <w:rsid w:val="00B51EA3"/>
    <w:rsid w:val="00B52310"/>
    <w:rsid w:val="00B529F5"/>
    <w:rsid w:val="00B53644"/>
    <w:rsid w:val="00B5394D"/>
    <w:rsid w:val="00B53C87"/>
    <w:rsid w:val="00B56E3F"/>
    <w:rsid w:val="00B57738"/>
    <w:rsid w:val="00B615F0"/>
    <w:rsid w:val="00B6559A"/>
    <w:rsid w:val="00B6580D"/>
    <w:rsid w:val="00B66013"/>
    <w:rsid w:val="00B67CF6"/>
    <w:rsid w:val="00B75BA6"/>
    <w:rsid w:val="00B7733D"/>
    <w:rsid w:val="00B77551"/>
    <w:rsid w:val="00B819EA"/>
    <w:rsid w:val="00B85180"/>
    <w:rsid w:val="00B86D1D"/>
    <w:rsid w:val="00B9187B"/>
    <w:rsid w:val="00B94393"/>
    <w:rsid w:val="00B944D3"/>
    <w:rsid w:val="00B97EB2"/>
    <w:rsid w:val="00B97F55"/>
    <w:rsid w:val="00BA4B64"/>
    <w:rsid w:val="00BA678D"/>
    <w:rsid w:val="00BA6909"/>
    <w:rsid w:val="00BB1B93"/>
    <w:rsid w:val="00BB1F59"/>
    <w:rsid w:val="00BB6026"/>
    <w:rsid w:val="00BB6335"/>
    <w:rsid w:val="00BB7361"/>
    <w:rsid w:val="00BC00D8"/>
    <w:rsid w:val="00BC25F8"/>
    <w:rsid w:val="00BC5808"/>
    <w:rsid w:val="00BC59DE"/>
    <w:rsid w:val="00BC5E3F"/>
    <w:rsid w:val="00BD03CA"/>
    <w:rsid w:val="00BD2509"/>
    <w:rsid w:val="00BD3BFA"/>
    <w:rsid w:val="00BE0B96"/>
    <w:rsid w:val="00BE2F74"/>
    <w:rsid w:val="00BE312B"/>
    <w:rsid w:val="00BE7C5B"/>
    <w:rsid w:val="00BF02C6"/>
    <w:rsid w:val="00BF045E"/>
    <w:rsid w:val="00BF10B3"/>
    <w:rsid w:val="00BF17B1"/>
    <w:rsid w:val="00BF1ED4"/>
    <w:rsid w:val="00BF2835"/>
    <w:rsid w:val="00BF2E40"/>
    <w:rsid w:val="00BF3134"/>
    <w:rsid w:val="00BF4C7F"/>
    <w:rsid w:val="00BF5BA0"/>
    <w:rsid w:val="00C048EB"/>
    <w:rsid w:val="00C04AB8"/>
    <w:rsid w:val="00C05902"/>
    <w:rsid w:val="00C0668B"/>
    <w:rsid w:val="00C12410"/>
    <w:rsid w:val="00C1267D"/>
    <w:rsid w:val="00C209C9"/>
    <w:rsid w:val="00C20F33"/>
    <w:rsid w:val="00C21315"/>
    <w:rsid w:val="00C2711F"/>
    <w:rsid w:val="00C31BA4"/>
    <w:rsid w:val="00C32189"/>
    <w:rsid w:val="00C37240"/>
    <w:rsid w:val="00C41BD6"/>
    <w:rsid w:val="00C43495"/>
    <w:rsid w:val="00C44903"/>
    <w:rsid w:val="00C45E16"/>
    <w:rsid w:val="00C46680"/>
    <w:rsid w:val="00C501E2"/>
    <w:rsid w:val="00C516A9"/>
    <w:rsid w:val="00C521DD"/>
    <w:rsid w:val="00C5299A"/>
    <w:rsid w:val="00C53FF0"/>
    <w:rsid w:val="00C540D6"/>
    <w:rsid w:val="00C62D0A"/>
    <w:rsid w:val="00C652C1"/>
    <w:rsid w:val="00C67B27"/>
    <w:rsid w:val="00C76988"/>
    <w:rsid w:val="00C7737C"/>
    <w:rsid w:val="00C817E7"/>
    <w:rsid w:val="00C84BEE"/>
    <w:rsid w:val="00C853E1"/>
    <w:rsid w:val="00C86DB3"/>
    <w:rsid w:val="00C90D51"/>
    <w:rsid w:val="00C92C66"/>
    <w:rsid w:val="00C95C80"/>
    <w:rsid w:val="00C95DB1"/>
    <w:rsid w:val="00CA0AA9"/>
    <w:rsid w:val="00CA3121"/>
    <w:rsid w:val="00CA4164"/>
    <w:rsid w:val="00CA7AAE"/>
    <w:rsid w:val="00CB190D"/>
    <w:rsid w:val="00CB4E2A"/>
    <w:rsid w:val="00CC3993"/>
    <w:rsid w:val="00CD10B3"/>
    <w:rsid w:val="00CD4275"/>
    <w:rsid w:val="00CD6625"/>
    <w:rsid w:val="00CE2AB2"/>
    <w:rsid w:val="00CE3416"/>
    <w:rsid w:val="00CE3E93"/>
    <w:rsid w:val="00CE4F25"/>
    <w:rsid w:val="00CE51D7"/>
    <w:rsid w:val="00CE5CF8"/>
    <w:rsid w:val="00CE5DF5"/>
    <w:rsid w:val="00CE6F53"/>
    <w:rsid w:val="00CF0B00"/>
    <w:rsid w:val="00CF18A2"/>
    <w:rsid w:val="00CF3410"/>
    <w:rsid w:val="00CF5558"/>
    <w:rsid w:val="00CF55F5"/>
    <w:rsid w:val="00CF680D"/>
    <w:rsid w:val="00D043E9"/>
    <w:rsid w:val="00D05EB5"/>
    <w:rsid w:val="00D072B8"/>
    <w:rsid w:val="00D10D78"/>
    <w:rsid w:val="00D12ED8"/>
    <w:rsid w:val="00D13390"/>
    <w:rsid w:val="00D13C6B"/>
    <w:rsid w:val="00D16122"/>
    <w:rsid w:val="00D175B4"/>
    <w:rsid w:val="00D178AB"/>
    <w:rsid w:val="00D221AB"/>
    <w:rsid w:val="00D247B4"/>
    <w:rsid w:val="00D26520"/>
    <w:rsid w:val="00D279D7"/>
    <w:rsid w:val="00D32E27"/>
    <w:rsid w:val="00D40C8B"/>
    <w:rsid w:val="00D44AA7"/>
    <w:rsid w:val="00D5009C"/>
    <w:rsid w:val="00D50726"/>
    <w:rsid w:val="00D51166"/>
    <w:rsid w:val="00D55643"/>
    <w:rsid w:val="00D5624C"/>
    <w:rsid w:val="00D57013"/>
    <w:rsid w:val="00D5724B"/>
    <w:rsid w:val="00D6387E"/>
    <w:rsid w:val="00D71CEC"/>
    <w:rsid w:val="00D73112"/>
    <w:rsid w:val="00D73309"/>
    <w:rsid w:val="00D768EB"/>
    <w:rsid w:val="00D7779F"/>
    <w:rsid w:val="00D8180B"/>
    <w:rsid w:val="00D8331B"/>
    <w:rsid w:val="00D840AD"/>
    <w:rsid w:val="00D84686"/>
    <w:rsid w:val="00D8496B"/>
    <w:rsid w:val="00D84C70"/>
    <w:rsid w:val="00D86819"/>
    <w:rsid w:val="00D93BE0"/>
    <w:rsid w:val="00D940C7"/>
    <w:rsid w:val="00D95E8F"/>
    <w:rsid w:val="00D96527"/>
    <w:rsid w:val="00D965E5"/>
    <w:rsid w:val="00DA4043"/>
    <w:rsid w:val="00DA75B4"/>
    <w:rsid w:val="00DB00F2"/>
    <w:rsid w:val="00DB0D0E"/>
    <w:rsid w:val="00DB3BD5"/>
    <w:rsid w:val="00DB44DF"/>
    <w:rsid w:val="00DB472A"/>
    <w:rsid w:val="00DB4D67"/>
    <w:rsid w:val="00DB760F"/>
    <w:rsid w:val="00DC05A3"/>
    <w:rsid w:val="00DC21CF"/>
    <w:rsid w:val="00DC5C6C"/>
    <w:rsid w:val="00DC7DAA"/>
    <w:rsid w:val="00DD3360"/>
    <w:rsid w:val="00DD3862"/>
    <w:rsid w:val="00DD4047"/>
    <w:rsid w:val="00DD470A"/>
    <w:rsid w:val="00DD5318"/>
    <w:rsid w:val="00DD5577"/>
    <w:rsid w:val="00DE44EA"/>
    <w:rsid w:val="00DE7D3A"/>
    <w:rsid w:val="00DF254E"/>
    <w:rsid w:val="00DF52C6"/>
    <w:rsid w:val="00E00F16"/>
    <w:rsid w:val="00E075B8"/>
    <w:rsid w:val="00E07AB0"/>
    <w:rsid w:val="00E07FAA"/>
    <w:rsid w:val="00E10510"/>
    <w:rsid w:val="00E149EF"/>
    <w:rsid w:val="00E17F9E"/>
    <w:rsid w:val="00E20528"/>
    <w:rsid w:val="00E23296"/>
    <w:rsid w:val="00E24304"/>
    <w:rsid w:val="00E27709"/>
    <w:rsid w:val="00E31DD2"/>
    <w:rsid w:val="00E35298"/>
    <w:rsid w:val="00E36DE8"/>
    <w:rsid w:val="00E40AA9"/>
    <w:rsid w:val="00E4231E"/>
    <w:rsid w:val="00E443B5"/>
    <w:rsid w:val="00E46D20"/>
    <w:rsid w:val="00E52F65"/>
    <w:rsid w:val="00E6020E"/>
    <w:rsid w:val="00E63E74"/>
    <w:rsid w:val="00E67210"/>
    <w:rsid w:val="00E67B90"/>
    <w:rsid w:val="00E7040A"/>
    <w:rsid w:val="00E725E2"/>
    <w:rsid w:val="00E742E5"/>
    <w:rsid w:val="00E75293"/>
    <w:rsid w:val="00E75799"/>
    <w:rsid w:val="00E779A9"/>
    <w:rsid w:val="00E802DE"/>
    <w:rsid w:val="00E8150E"/>
    <w:rsid w:val="00E81620"/>
    <w:rsid w:val="00E8485F"/>
    <w:rsid w:val="00E85D47"/>
    <w:rsid w:val="00E86820"/>
    <w:rsid w:val="00E87697"/>
    <w:rsid w:val="00E92C1C"/>
    <w:rsid w:val="00E96792"/>
    <w:rsid w:val="00E9745E"/>
    <w:rsid w:val="00E97A7B"/>
    <w:rsid w:val="00EA002F"/>
    <w:rsid w:val="00EA0645"/>
    <w:rsid w:val="00EA57AE"/>
    <w:rsid w:val="00EA6F4C"/>
    <w:rsid w:val="00EB08F4"/>
    <w:rsid w:val="00EB0C4F"/>
    <w:rsid w:val="00EB597B"/>
    <w:rsid w:val="00EB64A9"/>
    <w:rsid w:val="00EC0160"/>
    <w:rsid w:val="00EC065B"/>
    <w:rsid w:val="00EC0D18"/>
    <w:rsid w:val="00EC3335"/>
    <w:rsid w:val="00EC50C1"/>
    <w:rsid w:val="00EC62D3"/>
    <w:rsid w:val="00EC75AD"/>
    <w:rsid w:val="00ED1209"/>
    <w:rsid w:val="00ED317A"/>
    <w:rsid w:val="00ED5BD9"/>
    <w:rsid w:val="00EE5C15"/>
    <w:rsid w:val="00EF0273"/>
    <w:rsid w:val="00EF6731"/>
    <w:rsid w:val="00EF7BE4"/>
    <w:rsid w:val="00F001BD"/>
    <w:rsid w:val="00F00B23"/>
    <w:rsid w:val="00F011F5"/>
    <w:rsid w:val="00F06AE0"/>
    <w:rsid w:val="00F12C9F"/>
    <w:rsid w:val="00F22241"/>
    <w:rsid w:val="00F249A8"/>
    <w:rsid w:val="00F25F7B"/>
    <w:rsid w:val="00F26F68"/>
    <w:rsid w:val="00F32535"/>
    <w:rsid w:val="00F3296B"/>
    <w:rsid w:val="00F32CA2"/>
    <w:rsid w:val="00F35943"/>
    <w:rsid w:val="00F37835"/>
    <w:rsid w:val="00F449D5"/>
    <w:rsid w:val="00F46708"/>
    <w:rsid w:val="00F46CA9"/>
    <w:rsid w:val="00F47EF1"/>
    <w:rsid w:val="00F50D3E"/>
    <w:rsid w:val="00F5154D"/>
    <w:rsid w:val="00F5322F"/>
    <w:rsid w:val="00F56924"/>
    <w:rsid w:val="00F600C4"/>
    <w:rsid w:val="00F60A20"/>
    <w:rsid w:val="00F60D6A"/>
    <w:rsid w:val="00F60FB0"/>
    <w:rsid w:val="00F655D1"/>
    <w:rsid w:val="00F7203E"/>
    <w:rsid w:val="00F72A2B"/>
    <w:rsid w:val="00F72AF7"/>
    <w:rsid w:val="00F73FA2"/>
    <w:rsid w:val="00F7431A"/>
    <w:rsid w:val="00F750B4"/>
    <w:rsid w:val="00F75CFB"/>
    <w:rsid w:val="00F773E5"/>
    <w:rsid w:val="00F8150A"/>
    <w:rsid w:val="00F8557A"/>
    <w:rsid w:val="00F855CD"/>
    <w:rsid w:val="00F86951"/>
    <w:rsid w:val="00F86A0A"/>
    <w:rsid w:val="00F86B82"/>
    <w:rsid w:val="00F934A1"/>
    <w:rsid w:val="00F9587E"/>
    <w:rsid w:val="00F96ED2"/>
    <w:rsid w:val="00FA08FE"/>
    <w:rsid w:val="00FA1F49"/>
    <w:rsid w:val="00FA2F2F"/>
    <w:rsid w:val="00FA3878"/>
    <w:rsid w:val="00FA558A"/>
    <w:rsid w:val="00FA58BE"/>
    <w:rsid w:val="00FA5AC9"/>
    <w:rsid w:val="00FA631F"/>
    <w:rsid w:val="00FB0BC3"/>
    <w:rsid w:val="00FB26B0"/>
    <w:rsid w:val="00FB624A"/>
    <w:rsid w:val="00FB7DAC"/>
    <w:rsid w:val="00FC030F"/>
    <w:rsid w:val="00FC221D"/>
    <w:rsid w:val="00FC2480"/>
    <w:rsid w:val="00FC5249"/>
    <w:rsid w:val="00FC6F71"/>
    <w:rsid w:val="00FC77FF"/>
    <w:rsid w:val="00FD1409"/>
    <w:rsid w:val="00FD3804"/>
    <w:rsid w:val="00FD6F3F"/>
    <w:rsid w:val="00FE059B"/>
    <w:rsid w:val="00FE2497"/>
    <w:rsid w:val="00FE4079"/>
    <w:rsid w:val="00FE442F"/>
    <w:rsid w:val="00FE4718"/>
    <w:rsid w:val="00FF1FFA"/>
    <w:rsid w:val="00FF357C"/>
    <w:rsid w:val="00FF391B"/>
    <w:rsid w:val="00FF44F5"/>
    <w:rsid w:val="00FF4D2F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F5F65E"/>
  <w15:chartTrackingRefBased/>
  <w15:docId w15:val="{1703AB3A-6CA7-4552-BD4C-D6748D83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2B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B7FE5"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EB59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A002F"/>
    <w:pPr>
      <w:keepNext/>
      <w:jc w:val="both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DD4047"/>
    <w:pPr>
      <w:keepNext/>
      <w:pBdr>
        <w:bottom w:val="single" w:sz="6" w:space="1" w:color="auto"/>
      </w:pBdr>
      <w:jc w:val="right"/>
      <w:outlineLvl w:val="4"/>
    </w:pPr>
    <w:rPr>
      <w:rFonts w:ascii="Times New Roman" w:hAnsi="Times New Roman"/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DD4047"/>
    <w:pPr>
      <w:keepNext/>
      <w:ind w:right="1416"/>
      <w:jc w:val="both"/>
      <w:outlineLvl w:val="5"/>
    </w:pPr>
    <w:rPr>
      <w:rFonts w:ascii="Times New Roman" w:hAnsi="Times New Roman"/>
      <w:lang w:val="en-US"/>
    </w:rPr>
  </w:style>
  <w:style w:type="paragraph" w:styleId="Heading7">
    <w:name w:val="heading 7"/>
    <w:basedOn w:val="Normal"/>
    <w:next w:val="Normal"/>
    <w:link w:val="Heading7Char"/>
    <w:qFormat/>
    <w:rsid w:val="00DD4047"/>
    <w:pPr>
      <w:keepNext/>
      <w:ind w:firstLine="1074"/>
      <w:jc w:val="both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link w:val="Heading8Char"/>
    <w:qFormat/>
    <w:rsid w:val="00DD4047"/>
    <w:pPr>
      <w:keepNext/>
      <w:jc w:val="center"/>
      <w:outlineLvl w:val="7"/>
    </w:pPr>
    <w:rPr>
      <w:rFonts w:ascii="Times New Roman" w:hAnsi="Times New Roman"/>
      <w:b/>
      <w:sz w:val="20"/>
    </w:rPr>
  </w:style>
  <w:style w:type="paragraph" w:styleId="Heading9">
    <w:name w:val="heading 9"/>
    <w:basedOn w:val="Normal"/>
    <w:next w:val="Normal"/>
    <w:link w:val="Heading9Char"/>
    <w:qFormat/>
    <w:rsid w:val="00DD4047"/>
    <w:pPr>
      <w:keepNext/>
      <w:ind w:left="142" w:right="1418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Знак Знак Зна Char Char Char Знак Знак Знак Знак З,Знак,Знак Знак Знак,Знак + Tahoma,Центрирано,Отдясно:  0,06 cm Знак,06 cm Знак Знак,06 cm Знак Знак Знак,06 cm Знак Знак Знак Знак,Знак Знак Зна Char Char, Знак,Знак Знак Зна Знак,Char Char"/>
    <w:basedOn w:val="Normal"/>
    <w:link w:val="PlainTextChar"/>
    <w:rPr>
      <w:rFonts w:ascii="Courier New" w:hAnsi="Courier New"/>
      <w:sz w:val="20"/>
      <w:lang w:val="x-none"/>
    </w:rPr>
  </w:style>
  <w:style w:type="paragraph" w:styleId="BalloonText">
    <w:name w:val="Balloon Text"/>
    <w:basedOn w:val="Normal"/>
    <w:link w:val="BalloonTextChar"/>
    <w:semiHidden/>
    <w:rsid w:val="00E23296"/>
    <w:rPr>
      <w:rFonts w:cs="Tahoma"/>
      <w:sz w:val="16"/>
      <w:szCs w:val="16"/>
    </w:rPr>
  </w:style>
  <w:style w:type="paragraph" w:styleId="Header">
    <w:name w:val="header"/>
    <w:basedOn w:val="Normal"/>
    <w:link w:val="HeaderChar"/>
    <w:rsid w:val="00DB0D0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DB0D0E"/>
    <w:pPr>
      <w:tabs>
        <w:tab w:val="center" w:pos="4536"/>
        <w:tab w:val="right" w:pos="9072"/>
      </w:tabs>
    </w:pPr>
    <w:rPr>
      <w:lang w:val="x-none"/>
    </w:rPr>
  </w:style>
  <w:style w:type="character" w:styleId="PageNumber">
    <w:name w:val="page number"/>
    <w:basedOn w:val="DefaultParagraphFont"/>
    <w:rsid w:val="00DB0D0E"/>
  </w:style>
  <w:style w:type="character" w:customStyle="1" w:styleId="PlainTextChar">
    <w:name w:val="Plain Text Char"/>
    <w:aliases w:val="Знак Знак Зна Char Char Char Знак Знак Знак Знак З Char,Знак Char,Знак Знак Знак Char,Знак + Tahoma Char,Центрирано Char,Отдясно:  0 Char,06 cm Знак Char,06 cm Знак Знак Char,06 cm Знак Знак Знак Char,06 cm Знак Знак Знак Знак Char"/>
    <w:link w:val="PlainText"/>
    <w:rsid w:val="00A71159"/>
    <w:rPr>
      <w:rFonts w:ascii="Courier New" w:hAnsi="Courier New"/>
      <w:lang w:eastAsia="en-US"/>
    </w:rPr>
  </w:style>
  <w:style w:type="character" w:customStyle="1" w:styleId="FooterChar">
    <w:name w:val="Footer Char"/>
    <w:link w:val="Footer"/>
    <w:rsid w:val="00C853E1"/>
    <w:rPr>
      <w:rFonts w:ascii="Tahoma" w:hAnsi="Tahoma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05902"/>
    <w:pPr>
      <w:ind w:left="708"/>
    </w:pPr>
  </w:style>
  <w:style w:type="paragraph" w:customStyle="1" w:styleId="Default">
    <w:name w:val="Default"/>
    <w:rsid w:val="00EB08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B7FE5"/>
    <w:rPr>
      <w:b/>
      <w:sz w:val="24"/>
      <w:lang w:eastAsia="en-US"/>
    </w:rPr>
  </w:style>
  <w:style w:type="paragraph" w:styleId="BodyText3">
    <w:name w:val="Body Text 3"/>
    <w:basedOn w:val="Normal"/>
    <w:link w:val="BodyText3Char"/>
    <w:rsid w:val="00F86A0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86A0A"/>
    <w:rPr>
      <w:rFonts w:ascii="Tahoma" w:hAnsi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EB597B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ps">
    <w:name w:val="hps"/>
    <w:rsid w:val="003C2EC4"/>
  </w:style>
  <w:style w:type="character" w:customStyle="1" w:styleId="Heading1Char">
    <w:name w:val="Heading 1 Char"/>
    <w:basedOn w:val="DefaultParagraphFont"/>
    <w:link w:val="Heading1"/>
    <w:rsid w:val="00A22B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Emphasis">
    <w:name w:val="Emphasis"/>
    <w:basedOn w:val="DefaultParagraphFont"/>
    <w:uiPriority w:val="20"/>
    <w:qFormat/>
    <w:rsid w:val="00A22B47"/>
    <w:rPr>
      <w:i/>
      <w:iCs/>
    </w:rPr>
  </w:style>
  <w:style w:type="character" w:customStyle="1" w:styleId="Heading5Char">
    <w:name w:val="Heading 5 Char"/>
    <w:basedOn w:val="DefaultParagraphFont"/>
    <w:link w:val="Heading5"/>
    <w:rsid w:val="00DD4047"/>
    <w:rPr>
      <w:b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DD4047"/>
    <w:rPr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DD4047"/>
    <w:rPr>
      <w:rFonts w:ascii="Tahoma" w:hAnsi="Tahoma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D4047"/>
    <w:rPr>
      <w:b/>
      <w:lang w:eastAsia="en-US"/>
    </w:rPr>
  </w:style>
  <w:style w:type="character" w:customStyle="1" w:styleId="Heading9Char">
    <w:name w:val="Heading 9 Char"/>
    <w:basedOn w:val="DefaultParagraphFont"/>
    <w:link w:val="Heading9"/>
    <w:rsid w:val="00DD4047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DD4047"/>
    <w:rPr>
      <w:rFonts w:ascii="Tahoma" w:hAnsi="Tahoma"/>
      <w:sz w:val="24"/>
      <w:lang w:eastAsia="en-US"/>
    </w:rPr>
  </w:style>
  <w:style w:type="character" w:customStyle="1" w:styleId="BalloonTextChar">
    <w:name w:val="Balloon Text Char"/>
    <w:link w:val="BalloonText"/>
    <w:semiHidden/>
    <w:rsid w:val="00DD404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DD4047"/>
    <w:rPr>
      <w:rFonts w:ascii="Calibri" w:eastAsia="Calibri" w:hAnsi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DD4047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rsid w:val="00DD4047"/>
    <w:rPr>
      <w:rFonts w:ascii="Tahoma" w:hAnsi="Tahoma"/>
      <w:b/>
      <w:bCs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DD4047"/>
  </w:style>
  <w:style w:type="paragraph" w:styleId="BodyText">
    <w:name w:val="Body Text"/>
    <w:basedOn w:val="Normal"/>
    <w:link w:val="BodyTextChar"/>
    <w:rsid w:val="00DD4047"/>
    <w:pPr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D4047"/>
    <w:rPr>
      <w:sz w:val="24"/>
      <w:lang w:eastAsia="en-US"/>
    </w:rPr>
  </w:style>
  <w:style w:type="paragraph" w:styleId="BodyText2">
    <w:name w:val="Body Text 2"/>
    <w:basedOn w:val="Normal"/>
    <w:link w:val="BodyText2Char"/>
    <w:rsid w:val="00DD4047"/>
    <w:pPr>
      <w:ind w:firstLine="720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DD4047"/>
    <w:rPr>
      <w:rFonts w:ascii="Arial" w:hAnsi="Arial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DD4047"/>
    <w:pPr>
      <w:spacing w:after="120"/>
      <w:ind w:left="283"/>
    </w:pPr>
    <w:rPr>
      <w:rFonts w:ascii="Times New Roman" w:hAnsi="Times New Roman"/>
      <w:sz w:val="20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DD4047"/>
    <w:rPr>
      <w:lang w:val="x-none" w:eastAsia="en-US"/>
    </w:rPr>
  </w:style>
  <w:style w:type="character" w:styleId="FootnoteReference">
    <w:name w:val="footnote reference"/>
    <w:rsid w:val="00DD4047"/>
    <w:rPr>
      <w:vertAlign w:val="superscript"/>
    </w:rPr>
  </w:style>
  <w:style w:type="paragraph" w:customStyle="1" w:styleId="BodyText21">
    <w:name w:val="Body Text 21"/>
    <w:basedOn w:val="Normal"/>
    <w:rsid w:val="00DD4047"/>
    <w:pPr>
      <w:jc w:val="both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rsid w:val="00DD4047"/>
    <w:rPr>
      <w:rFonts w:ascii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D4047"/>
    <w:rPr>
      <w:lang w:val="en-US" w:eastAsia="en-US"/>
    </w:rPr>
  </w:style>
  <w:style w:type="paragraph" w:styleId="BodyTextIndent2">
    <w:name w:val="Body Text Indent 2"/>
    <w:basedOn w:val="Normal"/>
    <w:link w:val="BodyTextIndent2Char"/>
    <w:rsid w:val="00DD4047"/>
    <w:pPr>
      <w:spacing w:before="60"/>
      <w:ind w:firstLine="720"/>
      <w:jc w:val="both"/>
    </w:pPr>
    <w:rPr>
      <w:rFonts w:ascii="Times New Roman" w:hAnsi="Times New Roman"/>
      <w:color w:val="FF000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DD4047"/>
    <w:rPr>
      <w:color w:val="FF0000"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DD4047"/>
    <w:pPr>
      <w:spacing w:before="60"/>
      <w:ind w:firstLine="720"/>
      <w:jc w:val="both"/>
    </w:pPr>
    <w:rPr>
      <w:rFonts w:ascii="Times New Roman" w:hAnsi="Times New Roman"/>
      <w:color w:val="00000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D4047"/>
    <w:rPr>
      <w:color w:val="000000"/>
      <w:sz w:val="24"/>
      <w:lang w:val="en-US" w:eastAsia="en-US"/>
    </w:rPr>
  </w:style>
  <w:style w:type="table" w:customStyle="1" w:styleId="TableGrid1">
    <w:name w:val="Table Grid1"/>
    <w:basedOn w:val="TableNormal"/>
    <w:next w:val="TableGrid"/>
    <w:locked/>
    <w:rsid w:val="00DD404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D4047"/>
    <w:rPr>
      <w:color w:val="0000FF"/>
      <w:u w:val="single"/>
    </w:rPr>
  </w:style>
  <w:style w:type="paragraph" w:customStyle="1" w:styleId="CM1">
    <w:name w:val="CM1"/>
    <w:basedOn w:val="Normal"/>
    <w:next w:val="Normal"/>
    <w:uiPriority w:val="99"/>
    <w:rsid w:val="00DD4047"/>
    <w:pPr>
      <w:autoSpaceDE w:val="0"/>
      <w:autoSpaceDN w:val="0"/>
      <w:adjustRightInd w:val="0"/>
    </w:pPr>
    <w:rPr>
      <w:rFonts w:ascii="EUAlbertina" w:hAnsi="EUAlbertina"/>
      <w:szCs w:val="24"/>
      <w:lang w:eastAsia="bg-BG"/>
    </w:rPr>
  </w:style>
  <w:style w:type="paragraph" w:customStyle="1" w:styleId="CM4">
    <w:name w:val="CM4"/>
    <w:basedOn w:val="Normal"/>
    <w:next w:val="Normal"/>
    <w:rsid w:val="00DD4047"/>
    <w:pPr>
      <w:autoSpaceDE w:val="0"/>
      <w:autoSpaceDN w:val="0"/>
      <w:adjustRightInd w:val="0"/>
    </w:pPr>
    <w:rPr>
      <w:rFonts w:ascii="EUAlbertina" w:hAnsi="EUAlbertina"/>
      <w:szCs w:val="24"/>
      <w:lang w:eastAsia="bg-BG"/>
    </w:rPr>
  </w:style>
  <w:style w:type="paragraph" w:styleId="DocumentMap">
    <w:name w:val="Document Map"/>
    <w:basedOn w:val="Normal"/>
    <w:link w:val="DocumentMapChar"/>
    <w:rsid w:val="00DD4047"/>
    <w:pPr>
      <w:shd w:val="clear" w:color="auto" w:fill="000080"/>
    </w:pPr>
    <w:rPr>
      <w:rFonts w:cs="Tahoma"/>
      <w:sz w:val="20"/>
      <w:lang w:val="en-US"/>
    </w:rPr>
  </w:style>
  <w:style w:type="character" w:customStyle="1" w:styleId="DocumentMapChar">
    <w:name w:val="Document Map Char"/>
    <w:basedOn w:val="DefaultParagraphFont"/>
    <w:link w:val="DocumentMap"/>
    <w:rsid w:val="00DD4047"/>
    <w:rPr>
      <w:rFonts w:ascii="Tahoma" w:hAnsi="Tahoma" w:cs="Tahoma"/>
      <w:shd w:val="clear" w:color="auto" w:fill="000080"/>
      <w:lang w:val="en-US" w:eastAsia="en-US"/>
    </w:rPr>
  </w:style>
  <w:style w:type="character" w:styleId="Strong">
    <w:name w:val="Strong"/>
    <w:qFormat/>
    <w:rsid w:val="00DD4047"/>
    <w:rPr>
      <w:b/>
      <w:bCs/>
    </w:rPr>
  </w:style>
  <w:style w:type="paragraph" w:styleId="BlockText">
    <w:name w:val="Block Text"/>
    <w:basedOn w:val="Normal"/>
    <w:rsid w:val="00DD4047"/>
    <w:pPr>
      <w:widowControl w:val="0"/>
      <w:ind w:left="1984" w:right="-431" w:hanging="283"/>
    </w:pPr>
    <w:rPr>
      <w:rFonts w:ascii="Baltica" w:hAnsi="Baltica" w:cs="Tahoma"/>
      <w:szCs w:val="24"/>
      <w:lang w:bidi="hi-IN"/>
    </w:rPr>
  </w:style>
  <w:style w:type="paragraph" w:customStyle="1" w:styleId="CharCharCharChar">
    <w:name w:val="Char Char Char Char"/>
    <w:basedOn w:val="Normal"/>
    <w:rsid w:val="00DD4047"/>
    <w:pPr>
      <w:tabs>
        <w:tab w:val="left" w:pos="709"/>
      </w:tabs>
    </w:pPr>
    <w:rPr>
      <w:szCs w:val="24"/>
      <w:lang w:val="pl-PL" w:eastAsia="pl-PL"/>
    </w:rPr>
  </w:style>
  <w:style w:type="character" w:customStyle="1" w:styleId="WW8Num5z0">
    <w:name w:val="WW8Num5z0"/>
    <w:rsid w:val="00DD4047"/>
    <w:rPr>
      <w:rFonts w:ascii="Wingdings" w:hAnsi="Wingdings"/>
      <w:sz w:val="16"/>
    </w:rPr>
  </w:style>
  <w:style w:type="character" w:customStyle="1" w:styleId="a">
    <w:name w:val="Знаци за бележки под линия"/>
    <w:rsid w:val="00DD4047"/>
    <w:rPr>
      <w:vertAlign w:val="superscript"/>
    </w:rPr>
  </w:style>
  <w:style w:type="character" w:customStyle="1" w:styleId="WW8Num6z0">
    <w:name w:val="WW8Num6z0"/>
    <w:rsid w:val="00DD4047"/>
    <w:rPr>
      <w:rFonts w:ascii="Symbol" w:hAnsi="Symbol"/>
    </w:rPr>
  </w:style>
  <w:style w:type="character" w:customStyle="1" w:styleId="WW8Num10z0">
    <w:name w:val="WW8Num10z0"/>
    <w:rsid w:val="00DD4047"/>
    <w:rPr>
      <w:rFonts w:ascii="Symbol" w:hAnsi="Symbol"/>
    </w:rPr>
  </w:style>
  <w:style w:type="character" w:customStyle="1" w:styleId="WW8Num20z1">
    <w:name w:val="WW8Num20z1"/>
    <w:rsid w:val="00DD4047"/>
    <w:rPr>
      <w:rFonts w:ascii="Courier New" w:hAnsi="Courier New" w:cs="Courier New"/>
    </w:rPr>
  </w:style>
  <w:style w:type="paragraph" w:customStyle="1" w:styleId="CharCharCharChar1">
    <w:name w:val="Char Char Char Char1"/>
    <w:basedOn w:val="Normal"/>
    <w:rsid w:val="00DD4047"/>
    <w:pPr>
      <w:tabs>
        <w:tab w:val="left" w:pos="709"/>
      </w:tabs>
    </w:pPr>
    <w:rPr>
      <w:szCs w:val="24"/>
      <w:lang w:val="pl-PL" w:eastAsia="pl-PL"/>
    </w:rPr>
  </w:style>
  <w:style w:type="character" w:customStyle="1" w:styleId="WW8Num8z0">
    <w:name w:val="WW8Num8z0"/>
    <w:rsid w:val="00DD4047"/>
    <w:rPr>
      <w:rFonts w:ascii="Wingdings" w:hAnsi="Wingdings"/>
      <w:sz w:val="16"/>
    </w:rPr>
  </w:style>
  <w:style w:type="character" w:customStyle="1" w:styleId="WW8Num11z2">
    <w:name w:val="WW8Num11z2"/>
    <w:rsid w:val="00DD4047"/>
    <w:rPr>
      <w:rFonts w:ascii="Wingdings" w:hAnsi="Wingdings"/>
    </w:rPr>
  </w:style>
  <w:style w:type="paragraph" w:customStyle="1" w:styleId="1">
    <w:name w:val="Заглавие1"/>
    <w:basedOn w:val="Normal"/>
    <w:next w:val="BodyText"/>
    <w:rsid w:val="00DD404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en-US" w:eastAsia="ar-SA"/>
    </w:rPr>
  </w:style>
  <w:style w:type="paragraph" w:customStyle="1" w:styleId="2">
    <w:name w:val="Заглавие2"/>
    <w:basedOn w:val="Normal"/>
    <w:next w:val="BodyText"/>
    <w:rsid w:val="00DD404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en-US" w:eastAsia="ar-SA"/>
    </w:rPr>
  </w:style>
  <w:style w:type="paragraph" w:customStyle="1" w:styleId="CM3">
    <w:name w:val="CM3"/>
    <w:basedOn w:val="Default"/>
    <w:next w:val="Default"/>
    <w:uiPriority w:val="99"/>
    <w:rsid w:val="00DD4047"/>
    <w:rPr>
      <w:rFonts w:ascii="EUAlbertina" w:hAnsi="EUAlbertina" w:cs="Times New Roman"/>
      <w:color w:val="auto"/>
      <w:lang w:val="bg-BG" w:eastAsia="bg-BG"/>
    </w:rPr>
  </w:style>
  <w:style w:type="numbering" w:customStyle="1" w:styleId="NoList2">
    <w:name w:val="No List2"/>
    <w:next w:val="NoList"/>
    <w:uiPriority w:val="99"/>
    <w:semiHidden/>
    <w:unhideWhenUsed/>
    <w:rsid w:val="00DD4047"/>
  </w:style>
  <w:style w:type="numbering" w:customStyle="1" w:styleId="NoList3">
    <w:name w:val="No List3"/>
    <w:next w:val="NoList"/>
    <w:semiHidden/>
    <w:rsid w:val="00DD4047"/>
  </w:style>
  <w:style w:type="table" w:customStyle="1" w:styleId="TableGrid0">
    <w:name w:val="TableGrid"/>
    <w:rsid w:val="000B7023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">
    <w:name w:val="highlight"/>
    <w:basedOn w:val="DefaultParagraphFont"/>
    <w:rsid w:val="000B7023"/>
  </w:style>
  <w:style w:type="paragraph" w:styleId="NoSpacing">
    <w:name w:val="No Spacing"/>
    <w:uiPriority w:val="1"/>
    <w:qFormat/>
    <w:rsid w:val="008F4F4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0">
    <w:name w:val="Body text (2)"/>
    <w:basedOn w:val="DefaultParagraphFont"/>
    <w:rsid w:val="008F4F4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03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03050"/>
    <w:rPr>
      <w:rFonts w:ascii="Courier New" w:hAnsi="Courier New" w:cs="Courier New"/>
    </w:rPr>
  </w:style>
  <w:style w:type="paragraph" w:customStyle="1" w:styleId="Heading">
    <w:name w:val="Heading"/>
    <w:basedOn w:val="Normal"/>
    <w:next w:val="BodyText"/>
    <w:rsid w:val="00284009"/>
    <w:pPr>
      <w:suppressAutoHyphens/>
      <w:jc w:val="center"/>
    </w:pPr>
    <w:rPr>
      <w:rFonts w:ascii="Times New Roman" w:hAnsi="Times New Roman"/>
      <w:b/>
      <w:lang w:eastAsia="zh-CN"/>
    </w:rPr>
  </w:style>
  <w:style w:type="character" w:customStyle="1" w:styleId="a0">
    <w:name w:val="Други_"/>
    <w:basedOn w:val="DefaultParagraphFont"/>
    <w:link w:val="a1"/>
    <w:rsid w:val="004C0913"/>
    <w:rPr>
      <w:rFonts w:ascii="Verdana" w:eastAsia="Verdana" w:hAnsi="Verdana" w:cs="Verdana"/>
      <w:color w:val="3A3A3A"/>
      <w:sz w:val="16"/>
      <w:szCs w:val="16"/>
    </w:rPr>
  </w:style>
  <w:style w:type="paragraph" w:customStyle="1" w:styleId="a1">
    <w:name w:val="Други"/>
    <w:basedOn w:val="Normal"/>
    <w:link w:val="a0"/>
    <w:rsid w:val="004C0913"/>
    <w:pPr>
      <w:widowControl w:val="0"/>
      <w:jc w:val="center"/>
    </w:pPr>
    <w:rPr>
      <w:rFonts w:ascii="Verdana" w:eastAsia="Verdana" w:hAnsi="Verdana" w:cs="Verdana"/>
      <w:color w:val="3A3A3A"/>
      <w:sz w:val="16"/>
      <w:szCs w:val="16"/>
      <w:lang w:eastAsia="bg-BG"/>
    </w:rPr>
  </w:style>
  <w:style w:type="character" w:customStyle="1" w:styleId="a2">
    <w:name w:val="Основен текст_"/>
    <w:basedOn w:val="DefaultParagraphFont"/>
    <w:link w:val="10"/>
    <w:rsid w:val="00FD3804"/>
    <w:rPr>
      <w:rFonts w:ascii="Verdana" w:eastAsia="Verdana" w:hAnsi="Verdana" w:cs="Verdana"/>
      <w:color w:val="3A3A3A"/>
      <w:sz w:val="19"/>
      <w:szCs w:val="19"/>
    </w:rPr>
  </w:style>
  <w:style w:type="character" w:customStyle="1" w:styleId="20">
    <w:name w:val="Основен текст (2)_"/>
    <w:basedOn w:val="DefaultParagraphFont"/>
    <w:link w:val="21"/>
    <w:rsid w:val="00FD3804"/>
    <w:rPr>
      <w:rFonts w:ascii="Verdana" w:eastAsia="Verdana" w:hAnsi="Verdana" w:cs="Verdana"/>
      <w:color w:val="3A3A3A"/>
      <w:sz w:val="16"/>
      <w:szCs w:val="16"/>
    </w:rPr>
  </w:style>
  <w:style w:type="paragraph" w:customStyle="1" w:styleId="10">
    <w:name w:val="Основен текст1"/>
    <w:basedOn w:val="Normal"/>
    <w:link w:val="a2"/>
    <w:rsid w:val="00FD3804"/>
    <w:pPr>
      <w:widowControl w:val="0"/>
      <w:spacing w:after="60"/>
    </w:pPr>
    <w:rPr>
      <w:rFonts w:ascii="Verdana" w:eastAsia="Verdana" w:hAnsi="Verdana" w:cs="Verdana"/>
      <w:color w:val="3A3A3A"/>
      <w:sz w:val="19"/>
      <w:szCs w:val="19"/>
      <w:lang w:eastAsia="bg-BG"/>
    </w:rPr>
  </w:style>
  <w:style w:type="paragraph" w:customStyle="1" w:styleId="21">
    <w:name w:val="Основен текст (2)"/>
    <w:basedOn w:val="Normal"/>
    <w:link w:val="20"/>
    <w:rsid w:val="00FD3804"/>
    <w:pPr>
      <w:widowControl w:val="0"/>
      <w:spacing w:after="110" w:line="230" w:lineRule="auto"/>
    </w:pPr>
    <w:rPr>
      <w:rFonts w:ascii="Verdana" w:eastAsia="Verdana" w:hAnsi="Verdana" w:cs="Verdana"/>
      <w:color w:val="3A3A3A"/>
      <w:sz w:val="16"/>
      <w:szCs w:val="16"/>
      <w:lang w:eastAsia="bg-BG"/>
    </w:rPr>
  </w:style>
  <w:style w:type="character" w:customStyle="1" w:styleId="Bodytext22">
    <w:name w:val="Body text (2)_"/>
    <w:rsid w:val="00FF44F5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Other">
    <w:name w:val="Other_"/>
    <w:basedOn w:val="DefaultParagraphFont"/>
    <w:link w:val="Other0"/>
    <w:rsid w:val="00205599"/>
  </w:style>
  <w:style w:type="paragraph" w:customStyle="1" w:styleId="Other0">
    <w:name w:val="Other"/>
    <w:basedOn w:val="Normal"/>
    <w:link w:val="Other"/>
    <w:rsid w:val="00205599"/>
    <w:pPr>
      <w:widowControl w:val="0"/>
      <w:spacing w:line="269" w:lineRule="auto"/>
    </w:pPr>
    <w:rPr>
      <w:rFonts w:ascii="Times New Roman" w:hAnsi="Times New Roman"/>
      <w:sz w:val="20"/>
      <w:lang w:eastAsia="bg-BG"/>
    </w:rPr>
  </w:style>
  <w:style w:type="character" w:customStyle="1" w:styleId="Tablecaption">
    <w:name w:val="Table caption_"/>
    <w:basedOn w:val="DefaultParagraphFont"/>
    <w:link w:val="Tablecaption0"/>
    <w:rsid w:val="002A1706"/>
    <w:rPr>
      <w:sz w:val="18"/>
      <w:szCs w:val="18"/>
    </w:rPr>
  </w:style>
  <w:style w:type="paragraph" w:customStyle="1" w:styleId="Tablecaption0">
    <w:name w:val="Table caption"/>
    <w:basedOn w:val="Normal"/>
    <w:link w:val="Tablecaption"/>
    <w:rsid w:val="002A1706"/>
    <w:pPr>
      <w:widowControl w:val="0"/>
    </w:pPr>
    <w:rPr>
      <w:rFonts w:ascii="Times New Roman" w:hAnsi="Times New Roman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50C23-2990-42D2-9AE2-45984C85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1178</Words>
  <Characters>6716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1</vt:lpstr>
      <vt:lpstr>ПРИЛОЖЕНИЕ 1</vt:lpstr>
    </vt:vector>
  </TitlesOfParts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IVAN</dc:creator>
  <cp:keywords/>
  <cp:lastModifiedBy>Donka Petrova</cp:lastModifiedBy>
  <cp:revision>2</cp:revision>
  <cp:lastPrinted>2022-04-05T14:01:00Z</cp:lastPrinted>
  <dcterms:created xsi:type="dcterms:W3CDTF">2022-06-07T12:31:00Z</dcterms:created>
  <dcterms:modified xsi:type="dcterms:W3CDTF">2022-06-07T12:31:00Z</dcterms:modified>
</cp:coreProperties>
</file>