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5B160" w14:textId="7CF3EC41" w:rsidR="00EA3193" w:rsidRPr="00BB19D6" w:rsidRDefault="00582E5A" w:rsidP="00EA3193">
      <w:pPr>
        <w:jc w:val="center"/>
        <w:rPr>
          <w:rFonts w:ascii="Verdana" w:hAnsi="Verdana"/>
          <w:b/>
          <w:bCs/>
          <w:lang w:val="bg-BG"/>
        </w:rPr>
      </w:pPr>
      <w:r>
        <w:rPr>
          <w:rFonts w:ascii="Verdana" w:hAnsi="Verdana"/>
          <w:b/>
          <w:bCs/>
          <w:lang w:val="bg-BG"/>
        </w:rPr>
        <w:t>ОБХВАТ 24 ЛК</w:t>
      </w:r>
    </w:p>
    <w:p w14:paraId="2EC292EE" w14:textId="77777777" w:rsidR="005903A8" w:rsidRPr="00EA3193" w:rsidRDefault="005903A8" w:rsidP="00EA3193">
      <w:pPr>
        <w:jc w:val="center"/>
        <w:rPr>
          <w:rFonts w:ascii="Verdana" w:hAnsi="Verdana"/>
          <w:b/>
          <w:bCs/>
          <w:lang w:val="bg-BG"/>
        </w:rPr>
      </w:pPr>
      <w:proofErr w:type="spellStart"/>
      <w:r w:rsidRPr="00473253">
        <w:rPr>
          <w:rFonts w:ascii="Verdana" w:hAnsi="Verdana"/>
          <w:b/>
          <w:bCs/>
        </w:rPr>
        <w:t>София</w:t>
      </w:r>
      <w:proofErr w:type="spellEnd"/>
      <w:r w:rsidRPr="00473253">
        <w:rPr>
          <w:rFonts w:ascii="Verdana" w:hAnsi="Verdana"/>
          <w:b/>
          <w:bCs/>
        </w:rPr>
        <w:t xml:space="preserve">, </w:t>
      </w:r>
      <w:r w:rsidR="00BB19D6">
        <w:rPr>
          <w:rFonts w:ascii="Verdana" w:hAnsi="Verdana"/>
          <w:b/>
          <w:bCs/>
          <w:lang w:val="bg-BG"/>
        </w:rPr>
        <w:t>15.07</w:t>
      </w:r>
      <w:r w:rsidRPr="00473253">
        <w:rPr>
          <w:rFonts w:ascii="Verdana" w:hAnsi="Verdana"/>
          <w:b/>
          <w:bCs/>
        </w:rPr>
        <w:t>.20</w:t>
      </w:r>
      <w:r w:rsidR="00EF2625">
        <w:rPr>
          <w:rFonts w:ascii="Verdana" w:hAnsi="Verdana"/>
          <w:b/>
          <w:bCs/>
          <w:lang w:val="bg-BG"/>
        </w:rPr>
        <w:t>26</w:t>
      </w:r>
      <w:r w:rsidR="00FA72B0">
        <w:rPr>
          <w:rFonts w:ascii="Verdana" w:hAnsi="Verdana"/>
          <w:b/>
          <w:bCs/>
          <w:lang w:val="bg-BG"/>
        </w:rPr>
        <w:t xml:space="preserve"> </w:t>
      </w:r>
      <w:r w:rsidRPr="00473253">
        <w:rPr>
          <w:rFonts w:ascii="Verdana" w:hAnsi="Verdana"/>
          <w:b/>
          <w:bCs/>
        </w:rPr>
        <w:t>г.</w:t>
      </w:r>
    </w:p>
    <w:p w14:paraId="76BF17E6" w14:textId="77777777" w:rsidR="00A31E27" w:rsidRDefault="00A31E27" w:rsidP="00A31E27">
      <w:pPr>
        <w:jc w:val="center"/>
        <w:rPr>
          <w:b/>
          <w:lang w:val="bg-BG"/>
        </w:rPr>
      </w:pPr>
    </w:p>
    <w:p w14:paraId="1C04DCCD" w14:textId="77777777" w:rsidR="00746A23" w:rsidRDefault="00746A23" w:rsidP="00746A23">
      <w:pPr>
        <w:jc w:val="center"/>
        <w:rPr>
          <w:rFonts w:ascii="Verdana" w:hAnsi="Verdana"/>
          <w:b/>
          <w:lang w:val="bg-BG"/>
        </w:rPr>
      </w:pPr>
      <w:r w:rsidRPr="00746A23">
        <w:rPr>
          <w:rFonts w:ascii="Verdana" w:hAnsi="Verdana"/>
          <w:b/>
          <w:lang w:val="bg-BG"/>
        </w:rPr>
        <w:t>BИ AР EC KOHTPOЛ EOOД</w:t>
      </w:r>
    </w:p>
    <w:p w14:paraId="01975CE6" w14:textId="77777777" w:rsidR="00746A23" w:rsidRPr="00746A23" w:rsidRDefault="00746A23" w:rsidP="00746A23">
      <w:pPr>
        <w:jc w:val="center"/>
        <w:rPr>
          <w:rFonts w:ascii="Verdana" w:hAnsi="Verdana"/>
          <w:b/>
          <w:lang w:val="bg-BG"/>
        </w:rPr>
      </w:pPr>
      <w:r w:rsidRPr="00746A23">
        <w:rPr>
          <w:rFonts w:ascii="Verdana" w:hAnsi="Verdana" w:cs="Tahoma"/>
          <w:b/>
          <w:lang w:val="bg-BG"/>
        </w:rPr>
        <w:t xml:space="preserve">ЛАБОРАТОРИЯ ЗА КАЛИБРИРАНЕ </w:t>
      </w:r>
    </w:p>
    <w:p w14:paraId="26D38E6A" w14:textId="77777777" w:rsidR="00A31E27" w:rsidRDefault="00A31E27" w:rsidP="00A31E27">
      <w:pPr>
        <w:snapToGrid w:val="0"/>
        <w:jc w:val="center"/>
        <w:rPr>
          <w:rFonts w:ascii="Verdana" w:hAnsi="Verdana"/>
          <w:b/>
          <w:lang w:val="bg-BG"/>
        </w:rPr>
      </w:pPr>
    </w:p>
    <w:p w14:paraId="1D0B4E74" w14:textId="77777777" w:rsidR="009C159E" w:rsidRDefault="00746A23" w:rsidP="00746A23">
      <w:pPr>
        <w:overflowPunct/>
        <w:autoSpaceDE/>
        <w:autoSpaceDN/>
        <w:adjustRightInd/>
        <w:jc w:val="center"/>
        <w:textAlignment w:val="auto"/>
        <w:rPr>
          <w:rFonts w:ascii="Verdana" w:hAnsi="Verdana"/>
          <w:b/>
          <w:lang w:val="ru-RU"/>
        </w:rPr>
      </w:pPr>
      <w:r w:rsidRPr="00746A23">
        <w:rPr>
          <w:rFonts w:ascii="Verdana" w:hAnsi="Verdana"/>
          <w:b/>
          <w:lang w:val="ru-RU"/>
        </w:rPr>
        <w:t xml:space="preserve">Адрес на управление: </w:t>
      </w:r>
    </w:p>
    <w:p w14:paraId="55CD843B" w14:textId="77777777" w:rsidR="00746A23" w:rsidRPr="00746A23" w:rsidRDefault="00746A23" w:rsidP="00746A23">
      <w:pPr>
        <w:overflowPunct/>
        <w:autoSpaceDE/>
        <w:autoSpaceDN/>
        <w:adjustRightInd/>
        <w:jc w:val="center"/>
        <w:textAlignment w:val="auto"/>
        <w:rPr>
          <w:rFonts w:ascii="Verdana" w:hAnsi="Verdana"/>
          <w:b/>
          <w:lang w:val="ru-RU"/>
        </w:rPr>
      </w:pPr>
      <w:r w:rsidRPr="00746A23">
        <w:rPr>
          <w:rFonts w:ascii="Verdana" w:hAnsi="Verdana" w:cs="Tahoma"/>
          <w:bCs/>
          <w:lang w:val="bg-BG"/>
        </w:rPr>
        <w:t>151</w:t>
      </w:r>
      <w:r w:rsidR="002C07F0">
        <w:rPr>
          <w:rFonts w:ascii="Verdana" w:hAnsi="Verdana" w:cs="Tahoma"/>
          <w:bCs/>
          <w:lang w:val="bg-BG"/>
        </w:rPr>
        <w:t>7</w:t>
      </w:r>
      <w:r w:rsidRPr="00746A23">
        <w:rPr>
          <w:rFonts w:ascii="Verdana" w:hAnsi="Verdana" w:cs="Tahoma"/>
          <w:bCs/>
          <w:lang w:val="bg-BG"/>
        </w:rPr>
        <w:t xml:space="preserve"> София, р-н Подуене, ул. Васил Кънчев № 26, бл. Секция Б, вх. Г, ет. 5, ап. офис 23</w:t>
      </w:r>
      <w:r w:rsidRPr="00746A23">
        <w:rPr>
          <w:rFonts w:ascii="Verdana" w:hAnsi="Verdana"/>
          <w:b/>
          <w:lang w:val="ru-RU"/>
        </w:rPr>
        <w:t xml:space="preserve"> </w:t>
      </w:r>
    </w:p>
    <w:p w14:paraId="4856A396" w14:textId="77777777" w:rsidR="009C159E" w:rsidRDefault="00746A23" w:rsidP="00746A23">
      <w:pPr>
        <w:shd w:val="clear" w:color="auto" w:fill="FFFFFF"/>
        <w:overflowPunct/>
        <w:autoSpaceDE/>
        <w:autoSpaceDN/>
        <w:adjustRightInd/>
        <w:jc w:val="center"/>
        <w:textAlignment w:val="auto"/>
        <w:rPr>
          <w:rFonts w:ascii="Verdana" w:hAnsi="Verdana"/>
          <w:b/>
          <w:bCs/>
          <w:lang w:val="ru-RU"/>
        </w:rPr>
      </w:pPr>
      <w:r w:rsidRPr="00746A23">
        <w:rPr>
          <w:rFonts w:ascii="Verdana" w:hAnsi="Verdana"/>
          <w:b/>
          <w:lang w:val="bg-BG"/>
        </w:rPr>
        <w:t>Адрес на лаборатория:</w:t>
      </w:r>
      <w:r w:rsidRPr="00746A23">
        <w:rPr>
          <w:rFonts w:ascii="Verdana" w:hAnsi="Verdana"/>
          <w:b/>
          <w:bCs/>
          <w:lang w:val="ru-RU"/>
        </w:rPr>
        <w:t xml:space="preserve"> </w:t>
      </w:r>
    </w:p>
    <w:p w14:paraId="3ECE930D" w14:textId="77777777" w:rsidR="00746A23" w:rsidRPr="00746A23" w:rsidRDefault="00746A23" w:rsidP="00746A23">
      <w:pPr>
        <w:shd w:val="clear" w:color="auto" w:fill="FFFFFF"/>
        <w:overflowPunct/>
        <w:autoSpaceDE/>
        <w:autoSpaceDN/>
        <w:adjustRightInd/>
        <w:jc w:val="center"/>
        <w:textAlignment w:val="auto"/>
        <w:rPr>
          <w:rFonts w:ascii="Verdana" w:hAnsi="Verdana"/>
          <w:b/>
          <w:sz w:val="24"/>
          <w:szCs w:val="24"/>
          <w:lang w:val="ru-RU"/>
        </w:rPr>
      </w:pPr>
      <w:r w:rsidRPr="00746A23">
        <w:rPr>
          <w:rFonts w:ascii="Verdana" w:hAnsi="Verdana" w:cs="Calibri"/>
          <w:lang w:val="ru-RU"/>
        </w:rPr>
        <w:t>1298</w:t>
      </w:r>
      <w:r w:rsidRPr="00746A23">
        <w:rPr>
          <w:rFonts w:ascii="Verdana" w:hAnsi="Verdana" w:cs="Calibri"/>
          <w:lang w:val="bg-BG"/>
        </w:rPr>
        <w:t xml:space="preserve"> </w:t>
      </w:r>
      <w:r w:rsidRPr="00746A23">
        <w:rPr>
          <w:rFonts w:ascii="Verdana" w:hAnsi="Verdana" w:cs="Calibri"/>
          <w:lang w:val="ru-RU"/>
        </w:rPr>
        <w:t xml:space="preserve">София, кв. </w:t>
      </w:r>
      <w:r w:rsidRPr="00746A23">
        <w:rPr>
          <w:rFonts w:ascii="Verdana" w:hAnsi="Verdana" w:cs="Calibri"/>
          <w:lang w:val="bg-BG"/>
        </w:rPr>
        <w:t>„</w:t>
      </w:r>
      <w:r w:rsidRPr="00746A23">
        <w:rPr>
          <w:rFonts w:ascii="Verdana" w:hAnsi="Verdana" w:cs="Calibri"/>
          <w:lang w:val="ru-RU"/>
        </w:rPr>
        <w:t>Требич</w:t>
      </w:r>
      <w:r w:rsidRPr="00746A23">
        <w:rPr>
          <w:rFonts w:ascii="Verdana" w:hAnsi="Verdana" w:cs="Calibri"/>
          <w:lang w:val="bg-BG"/>
        </w:rPr>
        <w:t>“</w:t>
      </w:r>
      <w:r w:rsidRPr="00746A23">
        <w:rPr>
          <w:rFonts w:ascii="Verdana" w:hAnsi="Verdana" w:cs="Calibri"/>
          <w:lang w:val="ru-RU"/>
        </w:rPr>
        <w:t xml:space="preserve">, бул. </w:t>
      </w:r>
      <w:r w:rsidRPr="00746A23">
        <w:rPr>
          <w:rFonts w:ascii="Verdana" w:hAnsi="Verdana" w:cs="Calibri"/>
          <w:lang w:val="bg-BG"/>
        </w:rPr>
        <w:t>„</w:t>
      </w:r>
      <w:r w:rsidRPr="00746A23">
        <w:rPr>
          <w:rFonts w:ascii="Verdana" w:hAnsi="Verdana" w:cs="Calibri"/>
          <w:lang w:val="ru-RU"/>
        </w:rPr>
        <w:t>Рожен</w:t>
      </w:r>
      <w:r w:rsidRPr="00746A23">
        <w:rPr>
          <w:rFonts w:ascii="Verdana" w:hAnsi="Verdana" w:cs="Calibri"/>
          <w:lang w:val="bg-BG"/>
        </w:rPr>
        <w:t>“</w:t>
      </w:r>
      <w:r w:rsidRPr="00746A23">
        <w:rPr>
          <w:rFonts w:ascii="Verdana" w:hAnsi="Verdana" w:cs="Calibri"/>
          <w:lang w:val="ru-RU"/>
        </w:rPr>
        <w:t xml:space="preserve"> 139</w:t>
      </w:r>
    </w:p>
    <w:p w14:paraId="15EC203C" w14:textId="77777777" w:rsidR="00473253" w:rsidRDefault="00473253" w:rsidP="00473253">
      <w:pPr>
        <w:jc w:val="both"/>
        <w:rPr>
          <w:rFonts w:ascii="Verdana" w:hAnsi="Verdana"/>
        </w:rPr>
      </w:pPr>
    </w:p>
    <w:p w14:paraId="1E9D4E5A" w14:textId="77777777" w:rsidR="00746A23" w:rsidRDefault="009C159E" w:rsidP="00473253">
      <w:pPr>
        <w:jc w:val="both"/>
        <w:rPr>
          <w:rFonts w:ascii="Verdana" w:hAnsi="Verdana"/>
          <w:b/>
          <w:lang w:val="bg-BG"/>
        </w:rPr>
      </w:pPr>
      <w:r w:rsidRPr="009C159E">
        <w:rPr>
          <w:rFonts w:ascii="Verdana" w:hAnsi="Verdana"/>
          <w:b/>
          <w:lang w:val="bg-BG"/>
        </w:rPr>
        <w:t>Да извършва калибриране на:</w:t>
      </w:r>
    </w:p>
    <w:tbl>
      <w:tblPr>
        <w:tblW w:w="987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785"/>
        <w:gridCol w:w="1639"/>
        <w:gridCol w:w="1417"/>
        <w:gridCol w:w="1418"/>
        <w:gridCol w:w="2046"/>
      </w:tblGrid>
      <w:tr w:rsidR="009C159E" w:rsidRPr="009C159E" w14:paraId="38D9E91A" w14:textId="77777777" w:rsidTr="008472C6">
        <w:trPr>
          <w:tblHeader/>
        </w:trPr>
        <w:tc>
          <w:tcPr>
            <w:tcW w:w="9872" w:type="dxa"/>
            <w:gridSpan w:val="6"/>
            <w:tcMar>
              <w:left w:w="57" w:type="dxa"/>
              <w:right w:w="28" w:type="dxa"/>
            </w:tcMar>
          </w:tcPr>
          <w:p w14:paraId="13D3A126" w14:textId="77777777" w:rsidR="009C159E" w:rsidRPr="009C159E" w:rsidRDefault="009C159E" w:rsidP="009C159E">
            <w:pPr>
              <w:overflowPunct/>
              <w:autoSpaceDE/>
              <w:autoSpaceDN/>
              <w:adjustRightInd/>
              <w:jc w:val="both"/>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 xml:space="preserve">Тип обхват: </w:t>
            </w:r>
            <w:r w:rsidRPr="009C159E">
              <w:rPr>
                <w:rFonts w:ascii="Verdana" w:eastAsia="MS Mincho" w:hAnsi="Verdana" w:cs="Wingdings"/>
                <w:bCs/>
                <w:i/>
                <w:iCs/>
                <w:sz w:val="18"/>
                <w:szCs w:val="18"/>
                <w:lang w:val="bg-BG" w:eastAsia="bg-BG"/>
              </w:rPr>
              <w:t>Фиксиран</w:t>
            </w:r>
          </w:p>
        </w:tc>
      </w:tr>
      <w:tr w:rsidR="009C159E" w:rsidRPr="009C159E" w14:paraId="50BE57D5" w14:textId="77777777" w:rsidTr="00026184">
        <w:trPr>
          <w:trHeight w:val="978"/>
          <w:tblHeader/>
        </w:trPr>
        <w:tc>
          <w:tcPr>
            <w:tcW w:w="567" w:type="dxa"/>
            <w:tcMar>
              <w:left w:w="57" w:type="dxa"/>
              <w:right w:w="28" w:type="dxa"/>
            </w:tcMar>
            <w:vAlign w:val="center"/>
          </w:tcPr>
          <w:p w14:paraId="1AD04A10" w14:textId="77777777" w:rsidR="009C159E" w:rsidRPr="009C159E" w:rsidRDefault="009C159E" w:rsidP="006A4D39">
            <w:pPr>
              <w:overflowPunct/>
              <w:autoSpaceDE/>
              <w:autoSpaceDN/>
              <w:adjustRightInd/>
              <w:ind w:right="-199"/>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 по ред</w:t>
            </w:r>
          </w:p>
          <w:p w14:paraId="43B60375" w14:textId="77777777" w:rsidR="009C159E" w:rsidRPr="009C159E" w:rsidRDefault="009C159E" w:rsidP="006A4D39">
            <w:pPr>
              <w:overflowPunct/>
              <w:autoSpaceDE/>
              <w:autoSpaceDN/>
              <w:adjustRightInd/>
              <w:ind w:right="-199" w:firstLine="392"/>
              <w:jc w:val="center"/>
              <w:textAlignment w:val="auto"/>
              <w:rPr>
                <w:rFonts w:ascii="Verdana" w:eastAsia="MS Mincho" w:hAnsi="Verdana" w:cs="Wingdings"/>
                <w:b/>
                <w:sz w:val="18"/>
                <w:szCs w:val="18"/>
                <w:lang w:val="bg-BG" w:eastAsia="bg-BG"/>
              </w:rPr>
            </w:pPr>
          </w:p>
        </w:tc>
        <w:tc>
          <w:tcPr>
            <w:tcW w:w="2785" w:type="dxa"/>
            <w:tcMar>
              <w:left w:w="57" w:type="dxa"/>
              <w:right w:w="28" w:type="dxa"/>
            </w:tcMar>
            <w:vAlign w:val="center"/>
          </w:tcPr>
          <w:p w14:paraId="38AF6975" w14:textId="77777777" w:rsidR="009C159E" w:rsidRPr="009C159E" w:rsidRDefault="009C159E" w:rsidP="006A4D39">
            <w:pPr>
              <w:overflowPunct/>
              <w:autoSpaceDE/>
              <w:autoSpaceDN/>
              <w:adjustRightInd/>
              <w:ind w:right="-199"/>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Вид на средството за измерване</w:t>
            </w:r>
          </w:p>
        </w:tc>
        <w:tc>
          <w:tcPr>
            <w:tcW w:w="1639" w:type="dxa"/>
            <w:tcMar>
              <w:left w:w="57" w:type="dxa"/>
              <w:right w:w="28" w:type="dxa"/>
            </w:tcMar>
            <w:vAlign w:val="center"/>
          </w:tcPr>
          <w:p w14:paraId="3C6D920F" w14:textId="77777777" w:rsidR="009C159E" w:rsidRPr="009C159E" w:rsidRDefault="009C159E" w:rsidP="006A4D39">
            <w:pPr>
              <w:overflowPunct/>
              <w:autoSpaceDE/>
              <w:autoSpaceDN/>
              <w:adjustRightInd/>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Измервана величина,</w:t>
            </w:r>
          </w:p>
          <w:p w14:paraId="52891A25" w14:textId="77777777" w:rsidR="009C159E" w:rsidRPr="009C159E" w:rsidRDefault="009C159E" w:rsidP="006A4D39">
            <w:pPr>
              <w:overflowPunct/>
              <w:autoSpaceDE/>
              <w:autoSpaceDN/>
              <w:adjustRightInd/>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Измервателна единица</w:t>
            </w:r>
          </w:p>
        </w:tc>
        <w:tc>
          <w:tcPr>
            <w:tcW w:w="1417" w:type="dxa"/>
            <w:tcMar>
              <w:left w:w="57" w:type="dxa"/>
              <w:right w:w="28" w:type="dxa"/>
            </w:tcMar>
            <w:vAlign w:val="center"/>
          </w:tcPr>
          <w:p w14:paraId="70BCEF54" w14:textId="77777777" w:rsidR="009C159E" w:rsidRPr="009C159E" w:rsidRDefault="009C159E" w:rsidP="006A4D39">
            <w:pPr>
              <w:overflowPunct/>
              <w:autoSpaceDE/>
              <w:autoSpaceDN/>
              <w:adjustRightInd/>
              <w:ind w:right="-34"/>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Обхват</w:t>
            </w:r>
          </w:p>
          <w:p w14:paraId="1B366D51" w14:textId="77777777" w:rsidR="006A4D39" w:rsidRDefault="009C159E" w:rsidP="006A4D39">
            <w:pPr>
              <w:overflowPunct/>
              <w:autoSpaceDE/>
              <w:autoSpaceDN/>
              <w:adjustRightInd/>
              <w:ind w:right="-34"/>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 xml:space="preserve">на </w:t>
            </w:r>
          </w:p>
          <w:p w14:paraId="120C8363" w14:textId="77777777" w:rsidR="009C159E" w:rsidRPr="009C159E" w:rsidRDefault="009C159E" w:rsidP="006A4D39">
            <w:pPr>
              <w:overflowPunct/>
              <w:autoSpaceDE/>
              <w:autoSpaceDN/>
              <w:adjustRightInd/>
              <w:ind w:right="-34"/>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измерване</w:t>
            </w:r>
          </w:p>
        </w:tc>
        <w:tc>
          <w:tcPr>
            <w:tcW w:w="1418" w:type="dxa"/>
            <w:tcMar>
              <w:left w:w="57" w:type="dxa"/>
              <w:right w:w="28" w:type="dxa"/>
            </w:tcMar>
            <w:vAlign w:val="center"/>
          </w:tcPr>
          <w:p w14:paraId="051920F8" w14:textId="77777777" w:rsidR="009C159E" w:rsidRPr="009C159E" w:rsidRDefault="009C159E" w:rsidP="006A4D39">
            <w:pPr>
              <w:overflowPunct/>
              <w:autoSpaceDE/>
              <w:autoSpaceDN/>
              <w:adjustRightInd/>
              <w:ind w:right="-34"/>
              <w:jc w:val="center"/>
              <w:textAlignment w:val="auto"/>
              <w:rPr>
                <w:rFonts w:ascii="Verdana" w:eastAsia="MS Mincho" w:hAnsi="Verdana" w:cs="Wingdings"/>
                <w:b/>
                <w:sz w:val="18"/>
                <w:szCs w:val="18"/>
                <w:lang w:val="bg-BG" w:eastAsia="bg-BG"/>
              </w:rPr>
            </w:pPr>
            <w:proofErr w:type="spellStart"/>
            <w:r w:rsidRPr="009C159E">
              <w:rPr>
                <w:rFonts w:ascii="Verdana" w:eastAsia="MS Mincho" w:hAnsi="Verdana" w:cs="Wingdings"/>
                <w:b/>
                <w:sz w:val="18"/>
                <w:szCs w:val="18"/>
                <w:lang w:val="bg-BG" w:eastAsia="bg-BG"/>
              </w:rPr>
              <w:t>Неопреде</w:t>
            </w:r>
            <w:proofErr w:type="spellEnd"/>
            <w:r w:rsidR="00026184">
              <w:rPr>
                <w:rFonts w:ascii="Verdana" w:eastAsia="MS Mincho" w:hAnsi="Verdana" w:cs="Wingdings"/>
                <w:b/>
                <w:sz w:val="18"/>
                <w:szCs w:val="18"/>
                <w:lang w:val="bg-BG" w:eastAsia="bg-BG"/>
              </w:rPr>
              <w:t>-</w:t>
            </w:r>
            <w:r w:rsidRPr="009C159E">
              <w:rPr>
                <w:rFonts w:ascii="Verdana" w:eastAsia="MS Mincho" w:hAnsi="Verdana" w:cs="Wingdings"/>
                <w:b/>
                <w:sz w:val="18"/>
                <w:szCs w:val="18"/>
                <w:lang w:val="bg-BG" w:eastAsia="bg-BG"/>
              </w:rPr>
              <w:t>леност на измерване</w:t>
            </w:r>
          </w:p>
        </w:tc>
        <w:tc>
          <w:tcPr>
            <w:tcW w:w="2046" w:type="dxa"/>
            <w:tcMar>
              <w:left w:w="57" w:type="dxa"/>
              <w:right w:w="28" w:type="dxa"/>
            </w:tcMar>
            <w:vAlign w:val="center"/>
          </w:tcPr>
          <w:p w14:paraId="30127FD2" w14:textId="77777777" w:rsidR="009C159E" w:rsidRPr="009C159E" w:rsidRDefault="009C159E" w:rsidP="006A4D39">
            <w:pPr>
              <w:overflowPunct/>
              <w:autoSpaceDE/>
              <w:autoSpaceDN/>
              <w:adjustRightInd/>
              <w:ind w:right="-34"/>
              <w:jc w:val="center"/>
              <w:textAlignment w:val="auto"/>
              <w:rPr>
                <w:rFonts w:ascii="Verdana" w:eastAsia="MS Mincho" w:hAnsi="Verdana" w:cs="Wingdings"/>
                <w:b/>
                <w:sz w:val="18"/>
                <w:szCs w:val="18"/>
                <w:lang w:val="bg-BG" w:eastAsia="bg-BG"/>
              </w:rPr>
            </w:pPr>
            <w:r w:rsidRPr="009C159E">
              <w:rPr>
                <w:rFonts w:ascii="Verdana" w:eastAsia="MS Mincho" w:hAnsi="Verdana" w:cs="Wingdings"/>
                <w:b/>
                <w:sz w:val="18"/>
                <w:szCs w:val="18"/>
                <w:lang w:val="bg-BG" w:eastAsia="bg-BG"/>
              </w:rPr>
              <w:t>Метод за калибриране</w:t>
            </w:r>
          </w:p>
        </w:tc>
      </w:tr>
      <w:tr w:rsidR="009C159E" w:rsidRPr="009C159E" w14:paraId="77902B61" w14:textId="77777777" w:rsidTr="00026184">
        <w:trPr>
          <w:tblHeader/>
        </w:trPr>
        <w:tc>
          <w:tcPr>
            <w:tcW w:w="567" w:type="dxa"/>
            <w:tcMar>
              <w:left w:w="57" w:type="dxa"/>
              <w:right w:w="28" w:type="dxa"/>
            </w:tcMar>
          </w:tcPr>
          <w:p w14:paraId="313C573A" w14:textId="77777777" w:rsidR="009C159E" w:rsidRPr="009C159E" w:rsidRDefault="009C159E" w:rsidP="006A4D39">
            <w:pPr>
              <w:overflowPunct/>
              <w:autoSpaceDE/>
              <w:autoSpaceDN/>
              <w:adjustRightInd/>
              <w:ind w:right="-199"/>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1</w:t>
            </w:r>
          </w:p>
        </w:tc>
        <w:tc>
          <w:tcPr>
            <w:tcW w:w="2785" w:type="dxa"/>
            <w:tcMar>
              <w:left w:w="57" w:type="dxa"/>
              <w:right w:w="28" w:type="dxa"/>
            </w:tcMar>
          </w:tcPr>
          <w:p w14:paraId="72EB2588" w14:textId="77777777" w:rsidR="009C159E" w:rsidRPr="009C159E" w:rsidRDefault="009C159E" w:rsidP="006A4D39">
            <w:pPr>
              <w:overflowPunct/>
              <w:autoSpaceDE/>
              <w:autoSpaceDN/>
              <w:adjustRightInd/>
              <w:ind w:right="-199"/>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2</w:t>
            </w:r>
          </w:p>
        </w:tc>
        <w:tc>
          <w:tcPr>
            <w:tcW w:w="1639" w:type="dxa"/>
            <w:tcMar>
              <w:left w:w="57" w:type="dxa"/>
              <w:right w:w="28" w:type="dxa"/>
            </w:tcMar>
          </w:tcPr>
          <w:p w14:paraId="420BCDF7" w14:textId="77777777" w:rsidR="009C159E" w:rsidRPr="009C159E" w:rsidRDefault="009C159E" w:rsidP="006A4D39">
            <w:pPr>
              <w:overflowPunct/>
              <w:autoSpaceDE/>
              <w:autoSpaceDN/>
              <w:adjustRightInd/>
              <w:ind w:right="-199"/>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3</w:t>
            </w:r>
          </w:p>
        </w:tc>
        <w:tc>
          <w:tcPr>
            <w:tcW w:w="1417" w:type="dxa"/>
            <w:tcMar>
              <w:left w:w="57" w:type="dxa"/>
              <w:right w:w="28" w:type="dxa"/>
            </w:tcMar>
          </w:tcPr>
          <w:p w14:paraId="59E94470" w14:textId="77777777" w:rsidR="009C159E" w:rsidRPr="009C159E" w:rsidRDefault="009C159E" w:rsidP="006A4D39">
            <w:pPr>
              <w:overflowPunct/>
              <w:autoSpaceDE/>
              <w:autoSpaceDN/>
              <w:adjustRightInd/>
              <w:ind w:right="-34"/>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4</w:t>
            </w:r>
          </w:p>
        </w:tc>
        <w:tc>
          <w:tcPr>
            <w:tcW w:w="1418" w:type="dxa"/>
            <w:tcMar>
              <w:left w:w="57" w:type="dxa"/>
              <w:right w:w="28" w:type="dxa"/>
            </w:tcMar>
          </w:tcPr>
          <w:p w14:paraId="64F35001" w14:textId="77777777" w:rsidR="009C159E" w:rsidRPr="009C159E" w:rsidRDefault="009C159E" w:rsidP="006A4D39">
            <w:pPr>
              <w:overflowPunct/>
              <w:autoSpaceDE/>
              <w:autoSpaceDN/>
              <w:adjustRightInd/>
              <w:ind w:right="-34"/>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5</w:t>
            </w:r>
          </w:p>
        </w:tc>
        <w:tc>
          <w:tcPr>
            <w:tcW w:w="2046" w:type="dxa"/>
            <w:tcMar>
              <w:left w:w="57" w:type="dxa"/>
              <w:right w:w="28" w:type="dxa"/>
            </w:tcMar>
          </w:tcPr>
          <w:p w14:paraId="655135F7" w14:textId="77777777" w:rsidR="009C159E" w:rsidRPr="009C159E" w:rsidRDefault="009C159E" w:rsidP="006A4D39">
            <w:pPr>
              <w:overflowPunct/>
              <w:autoSpaceDE/>
              <w:autoSpaceDN/>
              <w:adjustRightInd/>
              <w:ind w:right="-34"/>
              <w:jc w:val="center"/>
              <w:textAlignment w:val="auto"/>
              <w:rPr>
                <w:rFonts w:ascii="Verdana" w:eastAsia="MS Mincho" w:hAnsi="Verdana" w:cs="Wingdings"/>
                <w:bCs/>
                <w:sz w:val="18"/>
                <w:szCs w:val="18"/>
                <w:lang w:val="bg-BG" w:eastAsia="bg-BG"/>
              </w:rPr>
            </w:pPr>
            <w:r w:rsidRPr="009C159E">
              <w:rPr>
                <w:rFonts w:ascii="Verdana" w:eastAsia="MS Mincho" w:hAnsi="Verdana" w:cs="Wingdings"/>
                <w:bCs/>
                <w:sz w:val="18"/>
                <w:szCs w:val="18"/>
                <w:lang w:val="bg-BG" w:eastAsia="bg-BG"/>
              </w:rPr>
              <w:t>6</w:t>
            </w:r>
          </w:p>
        </w:tc>
      </w:tr>
      <w:tr w:rsidR="009C159E" w:rsidRPr="009C159E" w14:paraId="3D4932A2" w14:textId="77777777" w:rsidTr="00026184">
        <w:tc>
          <w:tcPr>
            <w:tcW w:w="567" w:type="dxa"/>
            <w:tcMar>
              <w:left w:w="57" w:type="dxa"/>
              <w:right w:w="28" w:type="dxa"/>
            </w:tcMar>
          </w:tcPr>
          <w:p w14:paraId="70DD2298" w14:textId="77777777" w:rsidR="009C159E" w:rsidRPr="009C159E" w:rsidRDefault="009C159E" w:rsidP="006A4D39">
            <w:pPr>
              <w:overflowPunct/>
              <w:autoSpaceDE/>
              <w:autoSpaceDN/>
              <w:adjustRightInd/>
              <w:ind w:right="-199"/>
              <w:jc w:val="both"/>
              <w:textAlignment w:val="auto"/>
              <w:rPr>
                <w:rFonts w:ascii="Verdana" w:eastAsia="MS Mincho" w:hAnsi="Verdana" w:cs="Wingdings"/>
                <w:lang w:val="bg-BG" w:eastAsia="bg-BG"/>
              </w:rPr>
            </w:pPr>
            <w:r w:rsidRPr="009C159E">
              <w:rPr>
                <w:rFonts w:ascii="Verdana" w:eastAsia="MS Mincho" w:hAnsi="Verdana" w:cs="Wingdings"/>
                <w:lang w:val="bg-BG" w:eastAsia="bg-BG"/>
              </w:rPr>
              <w:t>1.</w:t>
            </w:r>
          </w:p>
        </w:tc>
        <w:tc>
          <w:tcPr>
            <w:tcW w:w="2785" w:type="dxa"/>
            <w:tcMar>
              <w:left w:w="57" w:type="dxa"/>
              <w:right w:w="28" w:type="dxa"/>
            </w:tcMar>
          </w:tcPr>
          <w:p w14:paraId="6E8512E2" w14:textId="77777777" w:rsidR="009C159E" w:rsidRPr="009C159E" w:rsidRDefault="009C159E" w:rsidP="00026184">
            <w:pPr>
              <w:overflowPunct/>
              <w:autoSpaceDE/>
              <w:autoSpaceDN/>
              <w:adjustRightInd/>
              <w:ind w:right="39"/>
              <w:textAlignment w:val="auto"/>
              <w:rPr>
                <w:rFonts w:ascii="Verdana" w:eastAsia="MS Mincho" w:hAnsi="Verdana" w:cs="Vrinda"/>
                <w:color w:val="000000"/>
                <w:lang w:val="bg-BG" w:eastAsia="bg-BG"/>
              </w:rPr>
            </w:pPr>
            <w:r w:rsidRPr="009C159E">
              <w:rPr>
                <w:rFonts w:ascii="Verdana" w:eastAsia="MS Mincho" w:hAnsi="Verdana" w:cs="Vrinda"/>
                <w:color w:val="000000"/>
                <w:lang w:val="bg-BG" w:eastAsia="bg-BG"/>
              </w:rPr>
              <w:t>Резервоари:</w:t>
            </w:r>
          </w:p>
          <w:p w14:paraId="02325713" w14:textId="77777777" w:rsidR="009C159E" w:rsidRPr="009C159E" w:rsidRDefault="009C159E" w:rsidP="00026184">
            <w:pPr>
              <w:overflowPunct/>
              <w:autoSpaceDE/>
              <w:autoSpaceDN/>
              <w:adjustRightInd/>
              <w:ind w:right="39"/>
              <w:textAlignment w:val="auto"/>
              <w:rPr>
                <w:rFonts w:ascii="Verdana" w:eastAsia="MS Mincho" w:hAnsi="Verdana" w:cs="Vrinda"/>
                <w:color w:val="000000"/>
                <w:lang w:val="bg-BG" w:eastAsia="bg-BG"/>
              </w:rPr>
            </w:pPr>
            <w:r w:rsidRPr="009C159E">
              <w:rPr>
                <w:rFonts w:ascii="Verdana" w:eastAsia="MS Mincho" w:hAnsi="Verdana" w:cs="Vrinda"/>
                <w:color w:val="000000"/>
                <w:lang w:val="bg-BG" w:eastAsia="bg-BG"/>
              </w:rPr>
              <w:t>-</w:t>
            </w:r>
            <w:r w:rsidR="006A4D39">
              <w:rPr>
                <w:rFonts w:ascii="Verdana" w:eastAsia="MS Mincho" w:hAnsi="Verdana" w:cs="Vrinda"/>
                <w:color w:val="000000"/>
                <w:lang w:val="bg-BG" w:eastAsia="bg-BG"/>
              </w:rPr>
              <w:t xml:space="preserve"> </w:t>
            </w:r>
            <w:r w:rsidRPr="009C159E">
              <w:rPr>
                <w:rFonts w:ascii="Verdana" w:eastAsia="MS Mincho" w:hAnsi="Verdana" w:cs="Vrinda"/>
                <w:color w:val="000000"/>
                <w:lang w:val="bg-BG" w:eastAsia="bg-BG"/>
              </w:rPr>
              <w:t xml:space="preserve">хоризонтални изработени от метал и </w:t>
            </w:r>
            <w:proofErr w:type="spellStart"/>
            <w:r w:rsidRPr="009C159E">
              <w:rPr>
                <w:rFonts w:ascii="Verdana" w:eastAsia="MS Mincho" w:hAnsi="Verdana" w:cs="Vrinda"/>
                <w:color w:val="000000"/>
                <w:lang w:val="bg-BG" w:eastAsia="bg-BG"/>
              </w:rPr>
              <w:t>неметал</w:t>
            </w:r>
            <w:proofErr w:type="spellEnd"/>
            <w:r w:rsidRPr="009C159E">
              <w:rPr>
                <w:rFonts w:ascii="Verdana" w:eastAsia="MS Mincho" w:hAnsi="Verdana" w:cs="Vrinda"/>
                <w:color w:val="000000"/>
                <w:lang w:val="bg-BG" w:eastAsia="bg-BG"/>
              </w:rPr>
              <w:t>, монтирани стационарно и върху подвижни платформи;</w:t>
            </w:r>
          </w:p>
          <w:p w14:paraId="604327D3" w14:textId="77777777" w:rsidR="009C159E" w:rsidRPr="009C159E" w:rsidRDefault="009C159E" w:rsidP="00026184">
            <w:pPr>
              <w:overflowPunct/>
              <w:autoSpaceDE/>
              <w:autoSpaceDN/>
              <w:adjustRightInd/>
              <w:ind w:right="39"/>
              <w:textAlignment w:val="auto"/>
              <w:rPr>
                <w:rFonts w:ascii="Verdana" w:eastAsia="MS Mincho" w:hAnsi="Verdana" w:cs="Vrinda"/>
                <w:color w:val="000000"/>
                <w:lang w:val="bg-BG" w:eastAsia="bg-BG"/>
              </w:rPr>
            </w:pPr>
            <w:r w:rsidRPr="009C159E">
              <w:rPr>
                <w:rFonts w:ascii="Verdana" w:eastAsia="MS Mincho" w:hAnsi="Verdana" w:cs="Vrinda"/>
                <w:color w:val="000000"/>
                <w:lang w:val="bg-BG" w:eastAsia="bg-BG"/>
              </w:rPr>
              <w:t>- с различна геометрична форма;</w:t>
            </w:r>
          </w:p>
          <w:p w14:paraId="0B5BC524" w14:textId="77777777" w:rsidR="009C159E" w:rsidRPr="009C159E" w:rsidRDefault="009C159E" w:rsidP="00026184">
            <w:pPr>
              <w:overflowPunct/>
              <w:autoSpaceDE/>
              <w:autoSpaceDN/>
              <w:adjustRightInd/>
              <w:ind w:right="39"/>
              <w:textAlignment w:val="auto"/>
              <w:rPr>
                <w:rFonts w:ascii="Verdana" w:eastAsia="MS Mincho" w:hAnsi="Verdana" w:cs="Wingdings"/>
                <w:color w:val="000000"/>
                <w:lang w:val="bg-BG" w:eastAsia="bg-BG"/>
              </w:rPr>
            </w:pPr>
            <w:r w:rsidRPr="009C159E">
              <w:rPr>
                <w:rFonts w:ascii="Verdana" w:eastAsia="MS Mincho" w:hAnsi="Verdana" w:cs="Vrinda"/>
                <w:color w:val="000000"/>
                <w:lang w:val="bg-BG" w:eastAsia="bg-BG"/>
              </w:rPr>
              <w:t>- вертикални или цилиндрични;</w:t>
            </w:r>
          </w:p>
        </w:tc>
        <w:tc>
          <w:tcPr>
            <w:tcW w:w="1639" w:type="dxa"/>
            <w:tcMar>
              <w:left w:w="57" w:type="dxa"/>
              <w:right w:w="28" w:type="dxa"/>
            </w:tcMar>
          </w:tcPr>
          <w:p w14:paraId="5AA6A761" w14:textId="77777777" w:rsidR="009C159E" w:rsidRPr="009C159E" w:rsidRDefault="009C159E" w:rsidP="006A4D39">
            <w:pPr>
              <w:overflowPunct/>
              <w:autoSpaceDE/>
              <w:autoSpaceDN/>
              <w:adjustRightInd/>
              <w:ind w:right="-199"/>
              <w:textAlignment w:val="auto"/>
              <w:rPr>
                <w:rFonts w:ascii="Verdana" w:eastAsia="MS Mincho" w:hAnsi="Verdana" w:cs="Wingdings"/>
                <w:lang w:val="bg-BG" w:eastAsia="bg-BG"/>
              </w:rPr>
            </w:pPr>
            <w:r w:rsidRPr="009C159E">
              <w:rPr>
                <w:rFonts w:ascii="Verdana" w:eastAsia="MS Mincho" w:hAnsi="Verdana" w:cs="Vrinda"/>
                <w:lang w:val="bg-BG" w:eastAsia="bg-BG"/>
              </w:rPr>
              <w:t>Обем, m</w:t>
            </w:r>
            <w:r w:rsidRPr="009C159E">
              <w:rPr>
                <w:rFonts w:ascii="Verdana" w:eastAsia="MS Mincho" w:hAnsi="Verdana" w:cs="Vrinda"/>
                <w:vertAlign w:val="superscript"/>
                <w:lang w:val="bg-BG" w:eastAsia="bg-BG"/>
              </w:rPr>
              <w:t>3</w:t>
            </w:r>
          </w:p>
        </w:tc>
        <w:tc>
          <w:tcPr>
            <w:tcW w:w="1417" w:type="dxa"/>
            <w:tcMar>
              <w:left w:w="57" w:type="dxa"/>
              <w:right w:w="28" w:type="dxa"/>
            </w:tcMar>
          </w:tcPr>
          <w:p w14:paraId="46702202"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от 2,5 m</w:t>
            </w:r>
            <w:r w:rsidRPr="009C159E">
              <w:rPr>
                <w:rFonts w:ascii="Verdana" w:eastAsia="MS Mincho" w:hAnsi="Verdana" w:cs="Vrinda"/>
                <w:vertAlign w:val="superscript"/>
                <w:lang w:val="bg-BG" w:eastAsia="bg-BG"/>
              </w:rPr>
              <w:t>3</w:t>
            </w:r>
          </w:p>
          <w:p w14:paraId="56D58489" w14:textId="77777777" w:rsidR="009C159E" w:rsidRPr="009C159E" w:rsidRDefault="009C159E" w:rsidP="006A4D39">
            <w:pPr>
              <w:overflowPunct/>
              <w:autoSpaceDE/>
              <w:autoSpaceDN/>
              <w:adjustRightInd/>
              <w:ind w:right="-34"/>
              <w:textAlignment w:val="auto"/>
              <w:rPr>
                <w:rFonts w:ascii="Verdana" w:eastAsia="MS Mincho" w:hAnsi="Verdana" w:cs="Wingdings"/>
                <w:lang w:val="bg-BG" w:eastAsia="bg-BG"/>
              </w:rPr>
            </w:pPr>
            <w:r w:rsidRPr="009C159E">
              <w:rPr>
                <w:rFonts w:ascii="Verdana" w:eastAsia="MS Mincho" w:hAnsi="Verdana" w:cs="Vrinda"/>
                <w:lang w:val="bg-BG" w:eastAsia="bg-BG"/>
              </w:rPr>
              <w:t>до 60 m</w:t>
            </w:r>
            <w:r w:rsidRPr="009C159E">
              <w:rPr>
                <w:rFonts w:ascii="Verdana" w:eastAsia="MS Mincho" w:hAnsi="Verdana" w:cs="Vrinda"/>
                <w:vertAlign w:val="superscript"/>
                <w:lang w:val="bg-BG" w:eastAsia="bg-BG"/>
              </w:rPr>
              <w:t>3</w:t>
            </w:r>
          </w:p>
        </w:tc>
        <w:tc>
          <w:tcPr>
            <w:tcW w:w="1418" w:type="dxa"/>
            <w:tcMar>
              <w:left w:w="57" w:type="dxa"/>
              <w:right w:w="28" w:type="dxa"/>
            </w:tcMar>
          </w:tcPr>
          <w:p w14:paraId="584A657E" w14:textId="77777777" w:rsidR="009C159E" w:rsidRPr="009C159E" w:rsidRDefault="009C159E" w:rsidP="006A4D39">
            <w:pPr>
              <w:overflowPunct/>
              <w:autoSpaceDE/>
              <w:autoSpaceDN/>
              <w:adjustRightInd/>
              <w:ind w:right="-34"/>
              <w:textAlignment w:val="auto"/>
              <w:rPr>
                <w:rFonts w:ascii="Verdana" w:eastAsia="MS Mincho" w:hAnsi="Verdana" w:cs="Wingdings"/>
                <w:lang w:val="bg-BG" w:eastAsia="bg-BG"/>
              </w:rPr>
            </w:pPr>
            <w:r w:rsidRPr="009C159E">
              <w:rPr>
                <w:rFonts w:ascii="Verdana" w:eastAsia="MS Mincho" w:hAnsi="Verdana" w:cs="Vrinda"/>
                <w:lang w:val="bg-BG" w:eastAsia="bg-BG"/>
              </w:rPr>
              <w:t>0,20 %</w:t>
            </w:r>
          </w:p>
        </w:tc>
        <w:tc>
          <w:tcPr>
            <w:tcW w:w="2046" w:type="dxa"/>
            <w:tcMar>
              <w:left w:w="57" w:type="dxa"/>
              <w:right w:w="28" w:type="dxa"/>
            </w:tcMar>
          </w:tcPr>
          <w:p w14:paraId="392477ED" w14:textId="77777777" w:rsidR="009C159E" w:rsidRPr="009C159E" w:rsidRDefault="009C159E" w:rsidP="006A4D39">
            <w:pPr>
              <w:overflowPunct/>
              <w:autoSpaceDE/>
              <w:autoSpaceDN/>
              <w:adjustRightInd/>
              <w:ind w:right="-34"/>
              <w:textAlignment w:val="auto"/>
              <w:rPr>
                <w:rFonts w:ascii="Verdana" w:eastAsia="MS Mincho" w:hAnsi="Verdana" w:cs="Wingdings"/>
                <w:lang w:val="bg-BG" w:eastAsia="bg-BG"/>
              </w:rPr>
            </w:pPr>
            <w:r w:rsidRPr="009C159E">
              <w:rPr>
                <w:rFonts w:ascii="Verdana" w:eastAsia="MS Mincho" w:hAnsi="Verdana" w:cs="Wingdings"/>
                <w:lang w:val="bg-BG" w:eastAsia="bg-BG"/>
              </w:rPr>
              <w:t xml:space="preserve">МК 7-2.1/2026 (базирана на </w:t>
            </w:r>
          </w:p>
          <w:p w14:paraId="4719A12E" w14:textId="77777777" w:rsidR="009C159E" w:rsidRPr="009C159E" w:rsidRDefault="009C159E" w:rsidP="006A4D39">
            <w:pPr>
              <w:overflowPunct/>
              <w:autoSpaceDE/>
              <w:autoSpaceDN/>
              <w:adjustRightInd/>
              <w:ind w:right="-34"/>
              <w:textAlignment w:val="auto"/>
              <w:rPr>
                <w:rFonts w:ascii="Verdana" w:eastAsia="MS Mincho" w:hAnsi="Verdana" w:cs="Wingdings"/>
                <w:lang w:val="ru-RU" w:eastAsia="bg-BG"/>
              </w:rPr>
            </w:pPr>
            <w:r w:rsidRPr="009C159E">
              <w:rPr>
                <w:rFonts w:ascii="Verdana" w:eastAsia="MS Mincho" w:hAnsi="Verdana" w:cs="Wingdings"/>
                <w:lang w:val="bg-BG" w:eastAsia="bg-BG"/>
              </w:rPr>
              <w:t>ISO</w:t>
            </w:r>
            <w:r w:rsidRPr="009C159E">
              <w:rPr>
                <w:rFonts w:ascii="Verdana" w:eastAsia="MS Mincho" w:hAnsi="Verdana" w:cs="Wingdings"/>
                <w:lang w:val="ru-RU" w:eastAsia="bg-BG"/>
              </w:rPr>
              <w:t xml:space="preserve"> </w:t>
            </w:r>
            <w:r w:rsidRPr="009C159E">
              <w:rPr>
                <w:rFonts w:ascii="Verdana" w:eastAsia="MS Mincho" w:hAnsi="Verdana" w:cs="Wingdings"/>
                <w:lang w:val="bg-BG" w:eastAsia="bg-BG"/>
              </w:rPr>
              <w:t>4269:2001– обемен метод)</w:t>
            </w:r>
          </w:p>
        </w:tc>
      </w:tr>
      <w:tr w:rsidR="009C159E" w:rsidRPr="009C159E" w14:paraId="622A2718" w14:textId="77777777" w:rsidTr="00026184">
        <w:tc>
          <w:tcPr>
            <w:tcW w:w="567" w:type="dxa"/>
            <w:tcMar>
              <w:left w:w="57" w:type="dxa"/>
              <w:right w:w="28" w:type="dxa"/>
            </w:tcMar>
          </w:tcPr>
          <w:p w14:paraId="3C285149" w14:textId="77777777" w:rsidR="009C159E" w:rsidRPr="009C159E" w:rsidRDefault="009C159E" w:rsidP="006A4D39">
            <w:pPr>
              <w:overflowPunct/>
              <w:autoSpaceDE/>
              <w:autoSpaceDN/>
              <w:adjustRightInd/>
              <w:ind w:right="-199"/>
              <w:jc w:val="both"/>
              <w:textAlignment w:val="auto"/>
              <w:rPr>
                <w:rFonts w:ascii="Verdana" w:eastAsia="MS Mincho" w:hAnsi="Verdana" w:cs="Wingdings"/>
                <w:lang w:val="bg-BG" w:eastAsia="bg-BG"/>
              </w:rPr>
            </w:pPr>
            <w:r w:rsidRPr="009C159E">
              <w:rPr>
                <w:rFonts w:ascii="Verdana" w:eastAsia="MS Mincho" w:hAnsi="Verdana" w:cs="Wingdings"/>
                <w:lang w:val="bg-BG" w:eastAsia="bg-BG"/>
              </w:rPr>
              <w:t>2.</w:t>
            </w:r>
          </w:p>
        </w:tc>
        <w:tc>
          <w:tcPr>
            <w:tcW w:w="2785" w:type="dxa"/>
            <w:tcMar>
              <w:left w:w="57" w:type="dxa"/>
              <w:right w:w="28" w:type="dxa"/>
            </w:tcMar>
          </w:tcPr>
          <w:p w14:paraId="71C32E97" w14:textId="77777777" w:rsidR="009C159E" w:rsidRPr="009C159E" w:rsidRDefault="009C159E" w:rsidP="00026184">
            <w:pPr>
              <w:overflowPunct/>
              <w:autoSpaceDE/>
              <w:autoSpaceDN/>
              <w:adjustRightInd/>
              <w:ind w:right="39"/>
              <w:jc w:val="both"/>
              <w:textAlignment w:val="auto"/>
              <w:rPr>
                <w:rFonts w:ascii="Verdana" w:eastAsia="MS Mincho" w:hAnsi="Verdana" w:cs="Vrinda"/>
                <w:color w:val="000000"/>
                <w:lang w:val="bg-BG" w:eastAsia="bg-BG"/>
              </w:rPr>
            </w:pPr>
            <w:r w:rsidRPr="009C159E">
              <w:rPr>
                <w:rFonts w:ascii="Verdana" w:eastAsia="MS Mincho" w:hAnsi="Verdana" w:cs="Vrinda"/>
                <w:color w:val="000000"/>
                <w:lang w:val="bg-BG" w:eastAsia="bg-BG"/>
              </w:rPr>
              <w:t>Резервоари:</w:t>
            </w:r>
          </w:p>
          <w:p w14:paraId="67DF4539" w14:textId="77777777" w:rsidR="009C159E" w:rsidRPr="009C159E" w:rsidRDefault="009C159E" w:rsidP="00026184">
            <w:pPr>
              <w:overflowPunct/>
              <w:autoSpaceDE/>
              <w:autoSpaceDN/>
              <w:adjustRightInd/>
              <w:ind w:right="39"/>
              <w:textAlignment w:val="auto"/>
              <w:rPr>
                <w:rFonts w:ascii="Verdana" w:eastAsia="MS Mincho" w:hAnsi="Verdana" w:cs="Vrinda"/>
                <w:color w:val="000000"/>
                <w:lang w:val="bg-BG" w:eastAsia="bg-BG"/>
              </w:rPr>
            </w:pPr>
            <w:r w:rsidRPr="009C159E">
              <w:rPr>
                <w:rFonts w:ascii="Verdana" w:eastAsia="MS Mincho" w:hAnsi="Verdana" w:cs="Vrinda"/>
                <w:color w:val="000000"/>
                <w:lang w:val="ru-RU" w:eastAsia="bg-BG"/>
              </w:rPr>
              <w:t>- хоризонтални, цилиндрични, от метал и неметал, монтирани стационарно и върху подвижни платформи</w:t>
            </w:r>
          </w:p>
        </w:tc>
        <w:tc>
          <w:tcPr>
            <w:tcW w:w="1639" w:type="dxa"/>
            <w:tcMar>
              <w:left w:w="57" w:type="dxa"/>
              <w:right w:w="28" w:type="dxa"/>
            </w:tcMar>
          </w:tcPr>
          <w:p w14:paraId="7B6F8AF9" w14:textId="77777777" w:rsidR="009C159E" w:rsidRPr="009C159E" w:rsidRDefault="009C159E" w:rsidP="006A4D39">
            <w:pPr>
              <w:overflowPunct/>
              <w:autoSpaceDE/>
              <w:autoSpaceDN/>
              <w:adjustRightInd/>
              <w:ind w:right="-199"/>
              <w:textAlignment w:val="auto"/>
              <w:rPr>
                <w:rFonts w:ascii="Verdana" w:eastAsia="MS Mincho" w:hAnsi="Verdana" w:cs="Vrinda"/>
                <w:lang w:val="bg-BG" w:eastAsia="bg-BG"/>
              </w:rPr>
            </w:pPr>
            <w:r w:rsidRPr="009C159E">
              <w:rPr>
                <w:rFonts w:ascii="Verdana" w:eastAsia="MS Mincho" w:hAnsi="Verdana" w:cs="Vrinda"/>
                <w:lang w:val="bg-BG" w:eastAsia="bg-BG"/>
              </w:rPr>
              <w:t>Обем, m</w:t>
            </w:r>
            <w:r w:rsidRPr="009C159E">
              <w:rPr>
                <w:rFonts w:ascii="Verdana" w:eastAsia="MS Mincho" w:hAnsi="Verdana" w:cs="Vrinda"/>
                <w:vertAlign w:val="superscript"/>
                <w:lang w:val="bg-BG" w:eastAsia="bg-BG"/>
              </w:rPr>
              <w:t>3</w:t>
            </w:r>
          </w:p>
        </w:tc>
        <w:tc>
          <w:tcPr>
            <w:tcW w:w="1417" w:type="dxa"/>
            <w:tcMar>
              <w:left w:w="57" w:type="dxa"/>
              <w:right w:w="28" w:type="dxa"/>
            </w:tcMar>
          </w:tcPr>
          <w:p w14:paraId="0133688C"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от 5 m</w:t>
            </w:r>
            <w:r w:rsidRPr="009C159E">
              <w:rPr>
                <w:rFonts w:ascii="Verdana" w:eastAsia="MS Mincho" w:hAnsi="Verdana" w:cs="Vrinda"/>
                <w:vertAlign w:val="superscript"/>
                <w:lang w:val="bg-BG" w:eastAsia="bg-BG"/>
              </w:rPr>
              <w:t>3</w:t>
            </w:r>
          </w:p>
          <w:p w14:paraId="2C3E8087"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до 100 m</w:t>
            </w:r>
            <w:r w:rsidRPr="009C159E">
              <w:rPr>
                <w:rFonts w:ascii="Verdana" w:eastAsia="MS Mincho" w:hAnsi="Verdana" w:cs="Vrinda"/>
                <w:vertAlign w:val="superscript"/>
                <w:lang w:val="bg-BG" w:eastAsia="bg-BG"/>
              </w:rPr>
              <w:t>3</w:t>
            </w:r>
          </w:p>
        </w:tc>
        <w:tc>
          <w:tcPr>
            <w:tcW w:w="1418" w:type="dxa"/>
            <w:tcMar>
              <w:left w:w="57" w:type="dxa"/>
              <w:right w:w="28" w:type="dxa"/>
            </w:tcMar>
          </w:tcPr>
          <w:p w14:paraId="74D58153"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0,30 %</w:t>
            </w:r>
          </w:p>
        </w:tc>
        <w:tc>
          <w:tcPr>
            <w:tcW w:w="2046" w:type="dxa"/>
            <w:tcMar>
              <w:left w:w="57" w:type="dxa"/>
              <w:right w:w="28" w:type="dxa"/>
            </w:tcMar>
          </w:tcPr>
          <w:p w14:paraId="3DCF4108" w14:textId="77777777" w:rsidR="009C159E" w:rsidRPr="009C159E" w:rsidRDefault="009C159E" w:rsidP="006A4D39">
            <w:pPr>
              <w:overflowPunct/>
              <w:autoSpaceDE/>
              <w:autoSpaceDN/>
              <w:adjustRightInd/>
              <w:ind w:right="-34"/>
              <w:textAlignment w:val="auto"/>
              <w:rPr>
                <w:rFonts w:ascii="Verdana" w:eastAsia="MS Mincho" w:hAnsi="Verdana" w:cs="Arial"/>
                <w:lang w:val="bg-BG" w:eastAsia="bg-BG"/>
              </w:rPr>
            </w:pPr>
            <w:r w:rsidRPr="009C159E">
              <w:rPr>
                <w:rFonts w:ascii="Verdana" w:eastAsia="MS Mincho" w:hAnsi="Verdana" w:cs="Arial"/>
                <w:lang w:val="bg-BG" w:eastAsia="bg-BG"/>
              </w:rPr>
              <w:t xml:space="preserve">МК 7-2.2/2026 (базирана на </w:t>
            </w:r>
          </w:p>
          <w:p w14:paraId="52FE931E" w14:textId="77777777" w:rsidR="009C159E" w:rsidRPr="009C159E" w:rsidRDefault="009C159E" w:rsidP="006A4D39">
            <w:pPr>
              <w:overflowPunct/>
              <w:autoSpaceDE/>
              <w:autoSpaceDN/>
              <w:adjustRightInd/>
              <w:ind w:right="-34"/>
              <w:textAlignment w:val="auto"/>
              <w:rPr>
                <w:rFonts w:ascii="Verdana" w:eastAsia="MS Mincho" w:hAnsi="Verdana" w:cs="Arial"/>
                <w:lang w:val="bg-BG" w:eastAsia="bg-BG"/>
              </w:rPr>
            </w:pPr>
            <w:r w:rsidRPr="009C159E">
              <w:rPr>
                <w:rFonts w:ascii="Verdana" w:eastAsia="MS Mincho" w:hAnsi="Verdana" w:cs="Arial"/>
                <w:lang w:val="bg-BG" w:eastAsia="bg-BG"/>
              </w:rPr>
              <w:t>ISO</w:t>
            </w:r>
            <w:r w:rsidRPr="009C159E">
              <w:rPr>
                <w:rFonts w:ascii="Verdana" w:eastAsia="MS Mincho" w:hAnsi="Verdana" w:cs="Arial"/>
                <w:lang w:val="ru-RU" w:eastAsia="bg-BG"/>
              </w:rPr>
              <w:t xml:space="preserve"> </w:t>
            </w:r>
            <w:r w:rsidRPr="009C159E">
              <w:rPr>
                <w:rFonts w:ascii="Verdana" w:eastAsia="MS Mincho" w:hAnsi="Verdana" w:cs="Arial"/>
                <w:lang w:val="bg-BG" w:eastAsia="bg-BG"/>
              </w:rPr>
              <w:t>1</w:t>
            </w:r>
            <w:r w:rsidRPr="009C159E">
              <w:rPr>
                <w:rFonts w:ascii="Verdana" w:eastAsia="MS Mincho" w:hAnsi="Verdana" w:cs="Arial"/>
                <w:lang w:val="ru-RU" w:eastAsia="bg-BG"/>
              </w:rPr>
              <w:t>2917-1:2017,</w:t>
            </w:r>
            <w:r w:rsidRPr="009C159E">
              <w:rPr>
                <w:rFonts w:ascii="Verdana" w:eastAsia="MS Mincho" w:hAnsi="Verdana" w:cs="Arial"/>
                <w:lang w:val="bg-BG" w:eastAsia="bg-BG"/>
              </w:rPr>
              <w:t xml:space="preserve"> </w:t>
            </w:r>
          </w:p>
          <w:p w14:paraId="0B5EBD1E" w14:textId="77777777" w:rsidR="009C159E" w:rsidRPr="009C159E" w:rsidRDefault="009C159E" w:rsidP="006A4D39">
            <w:pPr>
              <w:overflowPunct/>
              <w:autoSpaceDE/>
              <w:autoSpaceDN/>
              <w:adjustRightInd/>
              <w:ind w:right="-34"/>
              <w:textAlignment w:val="auto"/>
              <w:rPr>
                <w:rFonts w:ascii="Verdana" w:eastAsia="MS Mincho" w:hAnsi="Verdana" w:cs="Arial"/>
                <w:lang w:val="bg-BG" w:eastAsia="bg-BG"/>
              </w:rPr>
            </w:pPr>
            <w:r w:rsidRPr="009C159E">
              <w:rPr>
                <w:rFonts w:ascii="Verdana" w:eastAsia="MS Mincho" w:hAnsi="Verdana" w:cs="Arial"/>
                <w:lang w:val="en-GB" w:eastAsia="bg-BG"/>
              </w:rPr>
              <w:t>ISO</w:t>
            </w:r>
            <w:r w:rsidRPr="009C159E">
              <w:rPr>
                <w:rFonts w:ascii="Verdana" w:eastAsia="MS Mincho" w:hAnsi="Verdana" w:cs="Arial"/>
                <w:lang w:val="ru-RU" w:eastAsia="bg-BG"/>
              </w:rPr>
              <w:t xml:space="preserve"> 7507-1:2003,</w:t>
            </w:r>
            <w:r w:rsidRPr="009C159E">
              <w:rPr>
                <w:rFonts w:ascii="Verdana" w:eastAsia="MS Mincho" w:hAnsi="Verdana" w:cs="Arial"/>
                <w:lang w:val="bg-BG" w:eastAsia="bg-BG"/>
              </w:rPr>
              <w:t xml:space="preserve"> </w:t>
            </w:r>
          </w:p>
          <w:p w14:paraId="4C89EBDC" w14:textId="77777777" w:rsidR="009C159E" w:rsidRPr="009C159E" w:rsidRDefault="009C159E" w:rsidP="006A4D39">
            <w:pPr>
              <w:overflowPunct/>
              <w:autoSpaceDE/>
              <w:autoSpaceDN/>
              <w:adjustRightInd/>
              <w:ind w:right="-34"/>
              <w:textAlignment w:val="auto"/>
              <w:rPr>
                <w:rFonts w:ascii="Verdana" w:eastAsia="MS Mincho" w:hAnsi="Verdana" w:cs="Courier New"/>
                <w:lang w:val="bg-BG" w:eastAsia="bg-BG"/>
              </w:rPr>
            </w:pPr>
            <w:r w:rsidRPr="009C159E">
              <w:rPr>
                <w:rFonts w:ascii="Verdana" w:eastAsia="MS Mincho" w:hAnsi="Verdana" w:cs="Arial"/>
                <w:lang w:val="bg-BG" w:eastAsia="bg-BG"/>
              </w:rPr>
              <w:t>геометричен метод, лентов метод)</w:t>
            </w:r>
          </w:p>
        </w:tc>
      </w:tr>
      <w:tr w:rsidR="009C159E" w:rsidRPr="009C159E" w14:paraId="706F95C2" w14:textId="77777777" w:rsidTr="00026184">
        <w:tc>
          <w:tcPr>
            <w:tcW w:w="567" w:type="dxa"/>
            <w:tcMar>
              <w:left w:w="57" w:type="dxa"/>
              <w:right w:w="28" w:type="dxa"/>
            </w:tcMar>
          </w:tcPr>
          <w:p w14:paraId="062AAB33" w14:textId="77777777" w:rsidR="009C159E" w:rsidRPr="009C159E" w:rsidRDefault="009C159E" w:rsidP="006A4D39">
            <w:pPr>
              <w:overflowPunct/>
              <w:autoSpaceDE/>
              <w:autoSpaceDN/>
              <w:adjustRightInd/>
              <w:ind w:right="-199"/>
              <w:jc w:val="both"/>
              <w:textAlignment w:val="auto"/>
              <w:rPr>
                <w:rFonts w:ascii="Verdana" w:eastAsia="MS Mincho" w:hAnsi="Verdana" w:cs="Wingdings"/>
                <w:lang w:val="bg-BG" w:eastAsia="bg-BG"/>
              </w:rPr>
            </w:pPr>
            <w:r w:rsidRPr="009C159E">
              <w:rPr>
                <w:rFonts w:ascii="Verdana" w:eastAsia="MS Mincho" w:hAnsi="Verdana" w:cs="Wingdings"/>
                <w:lang w:val="bg-BG" w:eastAsia="bg-BG"/>
              </w:rPr>
              <w:t>3.</w:t>
            </w:r>
          </w:p>
        </w:tc>
        <w:tc>
          <w:tcPr>
            <w:tcW w:w="2785" w:type="dxa"/>
            <w:tcMar>
              <w:left w:w="57" w:type="dxa"/>
              <w:right w:w="28" w:type="dxa"/>
            </w:tcMar>
          </w:tcPr>
          <w:p w14:paraId="2DF67116" w14:textId="77777777" w:rsidR="009C159E" w:rsidRPr="009C159E" w:rsidRDefault="009C159E" w:rsidP="00026184">
            <w:pPr>
              <w:overflowPunct/>
              <w:autoSpaceDE/>
              <w:autoSpaceDN/>
              <w:adjustRightInd/>
              <w:ind w:right="39"/>
              <w:jc w:val="both"/>
              <w:textAlignment w:val="auto"/>
              <w:rPr>
                <w:rFonts w:ascii="Verdana" w:eastAsia="MS Mincho" w:hAnsi="Verdana" w:cs="Vrinda"/>
                <w:color w:val="000000"/>
                <w:lang w:val="bg-BG" w:eastAsia="bg-BG"/>
              </w:rPr>
            </w:pPr>
            <w:r w:rsidRPr="009C159E">
              <w:rPr>
                <w:rFonts w:ascii="Verdana" w:eastAsia="MS Mincho" w:hAnsi="Verdana" w:cs="Vrinda"/>
                <w:color w:val="000000"/>
                <w:lang w:val="bg-BG" w:eastAsia="bg-BG"/>
              </w:rPr>
              <w:t>Резервоари:</w:t>
            </w:r>
          </w:p>
          <w:p w14:paraId="625D1D40" w14:textId="77777777" w:rsidR="006A4D39" w:rsidRDefault="006A4D39" w:rsidP="00026184">
            <w:pPr>
              <w:overflowPunct/>
              <w:autoSpaceDE/>
              <w:autoSpaceDN/>
              <w:adjustRightInd/>
              <w:ind w:right="39"/>
              <w:textAlignment w:val="auto"/>
              <w:rPr>
                <w:rFonts w:ascii="Verdana" w:eastAsia="MS Mincho" w:hAnsi="Verdana" w:cs="Vrinda"/>
                <w:color w:val="000000"/>
                <w:lang w:val="bg-BG" w:eastAsia="bg-BG"/>
              </w:rPr>
            </w:pPr>
            <w:r w:rsidRPr="006A4D39">
              <w:rPr>
                <w:rFonts w:ascii="Verdana" w:eastAsia="MS Mincho" w:hAnsi="Verdana" w:cs="Vrinda"/>
                <w:color w:val="000000"/>
                <w:lang w:val="bg-BG" w:eastAsia="bg-BG"/>
              </w:rPr>
              <w:t>-</w:t>
            </w:r>
            <w:r>
              <w:rPr>
                <w:rFonts w:ascii="Verdana" w:eastAsia="MS Mincho" w:hAnsi="Verdana" w:cs="Vrinda"/>
                <w:color w:val="000000"/>
                <w:lang w:val="bg-BG" w:eastAsia="bg-BG"/>
              </w:rPr>
              <w:t xml:space="preserve"> </w:t>
            </w:r>
            <w:r w:rsidR="009C159E" w:rsidRPr="009C159E">
              <w:rPr>
                <w:rFonts w:ascii="Verdana" w:eastAsia="MS Mincho" w:hAnsi="Verdana" w:cs="Vrinda"/>
                <w:color w:val="000000"/>
                <w:lang w:val="bg-BG" w:eastAsia="bg-BG"/>
              </w:rPr>
              <w:t xml:space="preserve">вертикални, цилиндрични, от метал и </w:t>
            </w:r>
            <w:proofErr w:type="spellStart"/>
            <w:r w:rsidR="009C159E" w:rsidRPr="009C159E">
              <w:rPr>
                <w:rFonts w:ascii="Verdana" w:eastAsia="MS Mincho" w:hAnsi="Verdana" w:cs="Vrinda"/>
                <w:color w:val="000000"/>
                <w:lang w:val="bg-BG" w:eastAsia="bg-BG"/>
              </w:rPr>
              <w:t>неметал</w:t>
            </w:r>
            <w:proofErr w:type="spellEnd"/>
            <w:r w:rsidR="009C159E" w:rsidRPr="009C159E">
              <w:rPr>
                <w:rFonts w:ascii="Verdana" w:eastAsia="MS Mincho" w:hAnsi="Verdana" w:cs="Vrinda"/>
                <w:color w:val="000000"/>
                <w:lang w:val="bg-BG" w:eastAsia="bg-BG"/>
              </w:rPr>
              <w:t xml:space="preserve">. </w:t>
            </w:r>
          </w:p>
          <w:p w14:paraId="29380C4C" w14:textId="77777777" w:rsidR="009C159E" w:rsidRPr="009C159E" w:rsidRDefault="006A4D39" w:rsidP="00026184">
            <w:pPr>
              <w:overflowPunct/>
              <w:autoSpaceDE/>
              <w:autoSpaceDN/>
              <w:adjustRightInd/>
              <w:ind w:right="39"/>
              <w:textAlignment w:val="auto"/>
              <w:rPr>
                <w:rFonts w:ascii="Verdana" w:eastAsia="MS Mincho" w:hAnsi="Verdana" w:cs="Vrinda"/>
                <w:color w:val="000000"/>
                <w:lang w:val="bg-BG" w:eastAsia="bg-BG"/>
              </w:rPr>
            </w:pPr>
            <w:r>
              <w:rPr>
                <w:rFonts w:ascii="Verdana" w:eastAsia="MS Mincho" w:hAnsi="Verdana" w:cs="Vrinda"/>
                <w:color w:val="000000"/>
                <w:lang w:val="bg-BG" w:eastAsia="bg-BG"/>
              </w:rPr>
              <w:t>С</w:t>
            </w:r>
            <w:r w:rsidR="009C159E" w:rsidRPr="009C159E">
              <w:rPr>
                <w:rFonts w:ascii="Verdana" w:eastAsia="MS Mincho" w:hAnsi="Verdana" w:cs="Vrinda"/>
                <w:color w:val="000000"/>
                <w:lang w:val="bg-BG" w:eastAsia="bg-BG"/>
              </w:rPr>
              <w:t>тационарни и върху подвижни платформи.</w:t>
            </w:r>
          </w:p>
        </w:tc>
        <w:tc>
          <w:tcPr>
            <w:tcW w:w="1639" w:type="dxa"/>
            <w:tcMar>
              <w:left w:w="57" w:type="dxa"/>
              <w:right w:w="28" w:type="dxa"/>
            </w:tcMar>
          </w:tcPr>
          <w:p w14:paraId="663C9699" w14:textId="77777777" w:rsidR="009C159E" w:rsidRPr="009C159E" w:rsidRDefault="009C159E" w:rsidP="006A4D39">
            <w:pPr>
              <w:overflowPunct/>
              <w:autoSpaceDE/>
              <w:autoSpaceDN/>
              <w:adjustRightInd/>
              <w:ind w:right="-199"/>
              <w:textAlignment w:val="auto"/>
              <w:rPr>
                <w:rFonts w:ascii="Verdana" w:eastAsia="MS Mincho" w:hAnsi="Verdana" w:cs="Vrinda"/>
                <w:lang w:val="bg-BG" w:eastAsia="bg-BG"/>
              </w:rPr>
            </w:pPr>
            <w:r w:rsidRPr="009C159E">
              <w:rPr>
                <w:rFonts w:ascii="Verdana" w:eastAsia="MS Mincho" w:hAnsi="Verdana" w:cs="Vrinda"/>
                <w:lang w:val="bg-BG" w:eastAsia="bg-BG"/>
              </w:rPr>
              <w:t>Обем, m</w:t>
            </w:r>
            <w:r w:rsidRPr="009C159E">
              <w:rPr>
                <w:rFonts w:ascii="Verdana" w:eastAsia="MS Mincho" w:hAnsi="Verdana" w:cs="Vrinda"/>
                <w:vertAlign w:val="superscript"/>
                <w:lang w:val="bg-BG" w:eastAsia="bg-BG"/>
              </w:rPr>
              <w:t>3</w:t>
            </w:r>
          </w:p>
        </w:tc>
        <w:tc>
          <w:tcPr>
            <w:tcW w:w="1417" w:type="dxa"/>
            <w:tcMar>
              <w:left w:w="57" w:type="dxa"/>
              <w:right w:w="28" w:type="dxa"/>
            </w:tcMar>
          </w:tcPr>
          <w:p w14:paraId="3D6A675D"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от 5 m</w:t>
            </w:r>
            <w:r w:rsidRPr="009C159E">
              <w:rPr>
                <w:rFonts w:ascii="Verdana" w:eastAsia="MS Mincho" w:hAnsi="Verdana" w:cs="Vrinda"/>
                <w:vertAlign w:val="superscript"/>
                <w:lang w:val="bg-BG" w:eastAsia="bg-BG"/>
              </w:rPr>
              <w:t>3</w:t>
            </w:r>
          </w:p>
          <w:p w14:paraId="360C3753"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до 100 m</w:t>
            </w:r>
            <w:r w:rsidRPr="009C159E">
              <w:rPr>
                <w:rFonts w:ascii="Verdana" w:eastAsia="MS Mincho" w:hAnsi="Verdana" w:cs="Vrinda"/>
                <w:vertAlign w:val="superscript"/>
                <w:lang w:val="bg-BG" w:eastAsia="bg-BG"/>
              </w:rPr>
              <w:t>3</w:t>
            </w:r>
          </w:p>
        </w:tc>
        <w:tc>
          <w:tcPr>
            <w:tcW w:w="1418" w:type="dxa"/>
            <w:tcMar>
              <w:left w:w="57" w:type="dxa"/>
              <w:right w:w="28" w:type="dxa"/>
            </w:tcMar>
          </w:tcPr>
          <w:p w14:paraId="0DB32B25" w14:textId="77777777" w:rsidR="009C159E" w:rsidRPr="009C159E" w:rsidRDefault="009C159E" w:rsidP="006A4D39">
            <w:pPr>
              <w:overflowPunct/>
              <w:autoSpaceDE/>
              <w:autoSpaceDN/>
              <w:adjustRightInd/>
              <w:ind w:right="-34"/>
              <w:textAlignment w:val="auto"/>
              <w:rPr>
                <w:rFonts w:ascii="Verdana" w:eastAsia="MS Mincho" w:hAnsi="Verdana" w:cs="Vrinda"/>
                <w:lang w:val="bg-BG" w:eastAsia="bg-BG"/>
              </w:rPr>
            </w:pPr>
            <w:r w:rsidRPr="009C159E">
              <w:rPr>
                <w:rFonts w:ascii="Verdana" w:eastAsia="MS Mincho" w:hAnsi="Verdana" w:cs="Vrinda"/>
                <w:lang w:val="bg-BG" w:eastAsia="bg-BG"/>
              </w:rPr>
              <w:t>0,30 %</w:t>
            </w:r>
          </w:p>
          <w:p w14:paraId="2D8AE290" w14:textId="77777777" w:rsidR="009C159E" w:rsidRPr="009C159E" w:rsidRDefault="009C159E" w:rsidP="006A4D39">
            <w:pPr>
              <w:overflowPunct/>
              <w:autoSpaceDE/>
              <w:autoSpaceDN/>
              <w:adjustRightInd/>
              <w:ind w:right="-34"/>
              <w:textAlignment w:val="auto"/>
              <w:rPr>
                <w:rFonts w:ascii="Times New Roman" w:eastAsia="MS Mincho" w:hAnsi="Times New Roman"/>
                <w:lang w:val="bg-BG" w:eastAsia="bg-BG"/>
              </w:rPr>
            </w:pPr>
          </w:p>
        </w:tc>
        <w:tc>
          <w:tcPr>
            <w:tcW w:w="2046" w:type="dxa"/>
            <w:tcMar>
              <w:left w:w="57" w:type="dxa"/>
              <w:right w:w="28" w:type="dxa"/>
            </w:tcMar>
          </w:tcPr>
          <w:p w14:paraId="44228A06" w14:textId="77777777" w:rsidR="009C159E" w:rsidRPr="009C159E" w:rsidRDefault="009C159E" w:rsidP="006A4D39">
            <w:pPr>
              <w:overflowPunct/>
              <w:autoSpaceDE/>
              <w:autoSpaceDN/>
              <w:adjustRightInd/>
              <w:ind w:right="-34"/>
              <w:textAlignment w:val="auto"/>
              <w:rPr>
                <w:rFonts w:ascii="Verdana" w:eastAsia="MS Mincho" w:hAnsi="Verdana" w:cs="Arial"/>
                <w:lang w:val="ru-RU" w:eastAsia="bg-BG"/>
              </w:rPr>
            </w:pPr>
            <w:r w:rsidRPr="009C159E">
              <w:rPr>
                <w:rFonts w:ascii="Verdana" w:eastAsia="MS Mincho" w:hAnsi="Verdana" w:cs="Arial"/>
                <w:lang w:val="bg-BG" w:eastAsia="bg-BG"/>
              </w:rPr>
              <w:t>МК 7-2.3/2026, (базирана на</w:t>
            </w:r>
            <w:r w:rsidRPr="009C159E">
              <w:rPr>
                <w:rFonts w:ascii="Verdana" w:eastAsia="MS Mincho" w:hAnsi="Verdana" w:cs="Arial"/>
                <w:lang w:val="ru-RU" w:eastAsia="bg-BG"/>
              </w:rPr>
              <w:t xml:space="preserve"> </w:t>
            </w:r>
          </w:p>
          <w:p w14:paraId="7C15EE9A" w14:textId="77777777" w:rsidR="009C159E" w:rsidRPr="009C159E" w:rsidRDefault="009C159E" w:rsidP="006A4D39">
            <w:pPr>
              <w:overflowPunct/>
              <w:autoSpaceDE/>
              <w:autoSpaceDN/>
              <w:adjustRightInd/>
              <w:ind w:right="-34"/>
              <w:textAlignment w:val="auto"/>
              <w:rPr>
                <w:rFonts w:ascii="Verdana" w:eastAsia="MS Mincho" w:hAnsi="Verdana" w:cs="Wingdings"/>
                <w:lang w:val="ru-RU" w:eastAsia="bg-BG"/>
              </w:rPr>
            </w:pPr>
            <w:r w:rsidRPr="009C159E">
              <w:rPr>
                <w:rFonts w:ascii="Verdana" w:eastAsia="MS Mincho" w:hAnsi="Verdana" w:cs="Arial"/>
                <w:lang w:val="en-GB" w:eastAsia="bg-BG"/>
              </w:rPr>
              <w:t>ISO</w:t>
            </w:r>
            <w:r w:rsidRPr="009C159E">
              <w:rPr>
                <w:rFonts w:ascii="Verdana" w:eastAsia="MS Mincho" w:hAnsi="Verdana" w:cs="Arial"/>
                <w:lang w:val="ru-RU" w:eastAsia="bg-BG"/>
              </w:rPr>
              <w:t xml:space="preserve"> 7507-1:2003</w:t>
            </w:r>
            <w:r w:rsidRPr="009C159E">
              <w:rPr>
                <w:rFonts w:ascii="Verdana" w:eastAsia="MS Mincho" w:hAnsi="Verdana" w:cs="Arial"/>
                <w:lang w:val="bg-BG" w:eastAsia="bg-BG"/>
              </w:rPr>
              <w:t>–лентов метод)</w:t>
            </w:r>
          </w:p>
        </w:tc>
      </w:tr>
    </w:tbl>
    <w:p w14:paraId="03D13196" w14:textId="77777777" w:rsidR="009C159E" w:rsidRPr="009C159E" w:rsidRDefault="009C159E" w:rsidP="009C159E">
      <w:pPr>
        <w:overflowPunct/>
        <w:autoSpaceDE/>
        <w:autoSpaceDN/>
        <w:adjustRightInd/>
        <w:jc w:val="both"/>
        <w:textAlignment w:val="auto"/>
        <w:rPr>
          <w:rFonts w:ascii="Verdana" w:eastAsia="MS Mincho" w:hAnsi="Verdana" w:cs="Wingdings"/>
          <w:bCs/>
          <w:lang w:val="bg-BG" w:eastAsia="bg-BG"/>
        </w:rPr>
      </w:pPr>
      <w:r w:rsidRPr="009C159E">
        <w:rPr>
          <w:rFonts w:ascii="Verdana" w:eastAsia="MS Mincho" w:hAnsi="Verdana" w:cs="Wingdings"/>
          <w:b/>
          <w:lang w:val="bg-BG" w:eastAsia="bg-BG"/>
        </w:rPr>
        <w:t xml:space="preserve">Забележка: </w:t>
      </w:r>
      <w:r w:rsidRPr="009C159E">
        <w:rPr>
          <w:rFonts w:ascii="Verdana" w:eastAsia="MS Mincho" w:hAnsi="Verdana" w:cs="Wingdings"/>
          <w:bCs/>
          <w:lang w:val="bg-BG" w:eastAsia="bg-BG"/>
        </w:rPr>
        <w:t>Калибрирането се извършва на място при клиент.</w:t>
      </w:r>
    </w:p>
    <w:p w14:paraId="0B67EF95" w14:textId="77777777" w:rsidR="009C159E" w:rsidRPr="009C159E" w:rsidRDefault="009C159E" w:rsidP="009C159E">
      <w:pPr>
        <w:overflowPunct/>
        <w:autoSpaceDE/>
        <w:autoSpaceDN/>
        <w:adjustRightInd/>
        <w:jc w:val="both"/>
        <w:textAlignment w:val="auto"/>
        <w:rPr>
          <w:rFonts w:ascii="Verdana" w:eastAsia="MS Mincho" w:hAnsi="Verdana" w:cs="Wingdings"/>
          <w:b/>
          <w:lang w:val="bg-BG" w:eastAsia="bg-BG"/>
        </w:rPr>
      </w:pPr>
      <w:r w:rsidRPr="009C159E">
        <w:rPr>
          <w:rFonts w:ascii="Verdana" w:eastAsia="MS Mincho" w:hAnsi="Verdana" w:cs="Wingdings"/>
          <w:b/>
          <w:lang w:val="bg-BG" w:eastAsia="bg-BG"/>
        </w:rPr>
        <w:t>Позоваване:</w:t>
      </w:r>
    </w:p>
    <w:p w14:paraId="2D5EE16D" w14:textId="77777777" w:rsidR="009C159E" w:rsidRPr="009C159E" w:rsidRDefault="009C159E" w:rsidP="009C159E">
      <w:pPr>
        <w:overflowPunct/>
        <w:autoSpaceDE/>
        <w:autoSpaceDN/>
        <w:adjustRightInd/>
        <w:jc w:val="both"/>
        <w:textAlignment w:val="auto"/>
        <w:rPr>
          <w:rFonts w:ascii="Verdana" w:eastAsia="MS Mincho" w:hAnsi="Verdana" w:cs="Arial"/>
          <w:color w:val="000000"/>
          <w:lang w:val="bg-BG"/>
        </w:rPr>
      </w:pPr>
      <w:r w:rsidRPr="009C159E">
        <w:rPr>
          <w:rFonts w:ascii="Verdana" w:eastAsia="MS Mincho" w:hAnsi="Verdana"/>
          <w:lang w:val="bg-BG" w:eastAsia="x-none"/>
        </w:rPr>
        <w:t xml:space="preserve">1. </w:t>
      </w:r>
      <w:r w:rsidRPr="009C159E">
        <w:rPr>
          <w:rFonts w:ascii="Verdana" w:eastAsia="MS Mincho" w:hAnsi="Verdana" w:cs="Wingdings"/>
          <w:lang w:val="bg-BG" w:eastAsia="bg-BG"/>
        </w:rPr>
        <w:t>МК 7-2.1/2026</w:t>
      </w:r>
      <w:r w:rsidRPr="009C159E">
        <w:rPr>
          <w:rFonts w:ascii="Verdana" w:eastAsia="MS Mincho" w:hAnsi="Verdana"/>
          <w:lang w:val="x-none" w:eastAsia="x-none"/>
        </w:rPr>
        <w:t xml:space="preserve"> </w:t>
      </w:r>
      <w:r w:rsidRPr="009C159E">
        <w:rPr>
          <w:rFonts w:ascii="Verdana" w:eastAsia="MS Mincho" w:hAnsi="Verdana"/>
          <w:lang w:val="bg-BG" w:eastAsia="x-none"/>
        </w:rPr>
        <w:t>„</w:t>
      </w:r>
      <w:r w:rsidRPr="009C159E">
        <w:rPr>
          <w:rFonts w:ascii="Verdana" w:eastAsia="MS Mincho" w:hAnsi="Verdana"/>
          <w:lang w:val="x-none" w:eastAsia="x-none"/>
        </w:rPr>
        <w:t xml:space="preserve">Методика за калибриране на резервоари за течности, </w:t>
      </w:r>
      <w:r w:rsidRPr="009C159E">
        <w:rPr>
          <w:rFonts w:ascii="Verdana" w:eastAsia="MS Mincho" w:hAnsi="Verdana"/>
          <w:color w:val="000000"/>
          <w:lang w:val="bg-BG" w:eastAsia="x-none"/>
        </w:rPr>
        <w:t>различни</w:t>
      </w:r>
      <w:r w:rsidRPr="009C159E">
        <w:rPr>
          <w:rFonts w:ascii="Verdana" w:eastAsia="MS Mincho" w:hAnsi="Verdana"/>
          <w:color w:val="000000"/>
          <w:lang w:val="x-none" w:eastAsia="x-none"/>
        </w:rPr>
        <w:t xml:space="preserve"> </w:t>
      </w:r>
      <w:r w:rsidRPr="009C159E">
        <w:rPr>
          <w:rFonts w:ascii="Verdana" w:eastAsia="MS Mincho" w:hAnsi="Verdana"/>
          <w:lang w:val="x-none" w:eastAsia="x-none"/>
        </w:rPr>
        <w:t>от вода, по обемен метод</w:t>
      </w:r>
      <w:r w:rsidRPr="009C159E">
        <w:rPr>
          <w:rFonts w:ascii="Verdana" w:eastAsia="MS Mincho" w:hAnsi="Verdana"/>
          <w:lang w:val="bg-BG" w:eastAsia="x-none"/>
        </w:rPr>
        <w:t>“ (</w:t>
      </w:r>
      <w:r w:rsidRPr="009C159E">
        <w:rPr>
          <w:rFonts w:ascii="Verdana" w:eastAsia="MS Mincho" w:hAnsi="Verdana"/>
          <w:lang w:val="x-none" w:eastAsia="x-none"/>
        </w:rPr>
        <w:t>базирана на ISO 4269</w:t>
      </w:r>
      <w:r w:rsidRPr="009C159E">
        <w:rPr>
          <w:rFonts w:ascii="Verdana" w:eastAsia="MS Mincho" w:hAnsi="Verdana"/>
          <w:lang w:val="bg-BG"/>
        </w:rPr>
        <w:t>:2001</w:t>
      </w:r>
      <w:r w:rsidRPr="009C159E">
        <w:rPr>
          <w:rFonts w:ascii="Verdana" w:eastAsia="MS Mincho" w:hAnsi="Verdana"/>
          <w:lang w:val="x-none" w:eastAsia="x-none"/>
        </w:rPr>
        <w:t xml:space="preserve"> </w:t>
      </w:r>
      <w:bookmarkStart w:id="0" w:name="_Hlk57194749"/>
      <w:r w:rsidRPr="009C159E">
        <w:rPr>
          <w:rFonts w:ascii="Verdana" w:eastAsia="MS Mincho" w:hAnsi="Verdana"/>
          <w:lang w:val="bg-BG" w:eastAsia="x-none"/>
        </w:rPr>
        <w:t>„</w:t>
      </w:r>
      <w:r w:rsidRPr="009C159E">
        <w:rPr>
          <w:rFonts w:ascii="Verdana" w:eastAsia="MS Mincho" w:hAnsi="Verdana" w:cs="Arial"/>
          <w:color w:val="000000"/>
          <w:lang w:val="bg-BG"/>
        </w:rPr>
        <w:t>Нефт</w:t>
      </w:r>
      <w:bookmarkEnd w:id="0"/>
      <w:r w:rsidRPr="009C159E">
        <w:rPr>
          <w:rFonts w:ascii="Verdana" w:eastAsia="MS Mincho" w:hAnsi="Verdana" w:cs="Arial"/>
          <w:color w:val="000000"/>
          <w:lang w:val="bg-BG"/>
        </w:rPr>
        <w:t xml:space="preserve"> и течни нефтопродукти – Калибриране на резервоари чрез измерване на течността – Инкрементален метод чрез използване на средства за измерване на обем“)</w:t>
      </w:r>
    </w:p>
    <w:p w14:paraId="2BFAD237" w14:textId="77777777" w:rsidR="009C159E" w:rsidRPr="009C159E" w:rsidRDefault="009C159E" w:rsidP="009C159E">
      <w:pPr>
        <w:overflowPunct/>
        <w:autoSpaceDE/>
        <w:autoSpaceDN/>
        <w:adjustRightInd/>
        <w:ind w:right="-41"/>
        <w:jc w:val="both"/>
        <w:textAlignment w:val="auto"/>
        <w:rPr>
          <w:rFonts w:ascii="Verdana" w:eastAsia="MS Mincho" w:hAnsi="Verdana"/>
          <w:lang w:val="bg-BG" w:eastAsia="bg-BG"/>
        </w:rPr>
      </w:pPr>
      <w:r w:rsidRPr="009C159E">
        <w:rPr>
          <w:rFonts w:ascii="Verdana" w:eastAsia="MS Mincho" w:hAnsi="Verdana"/>
          <w:lang w:val="bg-BG"/>
        </w:rPr>
        <w:t xml:space="preserve">2. МК 7-2.2/2026 </w:t>
      </w:r>
      <w:r w:rsidRPr="009C159E">
        <w:rPr>
          <w:rFonts w:ascii="Verdana" w:eastAsia="MS Mincho" w:hAnsi="Verdana"/>
          <w:lang w:val="bg-BG" w:eastAsia="x-none"/>
        </w:rPr>
        <w:t>„</w:t>
      </w:r>
      <w:r w:rsidRPr="009C159E">
        <w:rPr>
          <w:rFonts w:ascii="Verdana" w:eastAsia="MS Mincho" w:hAnsi="Verdana"/>
          <w:lang w:val="bg-BG"/>
        </w:rPr>
        <w:t xml:space="preserve">Методика за калибриране на </w:t>
      </w:r>
      <w:r w:rsidRPr="009C159E">
        <w:rPr>
          <w:rFonts w:ascii="Verdana" w:eastAsia="MS Mincho" w:hAnsi="Verdana"/>
          <w:color w:val="000000"/>
          <w:lang w:val="bg-BG"/>
        </w:rPr>
        <w:t xml:space="preserve">хоризонтални </w:t>
      </w:r>
      <w:r w:rsidRPr="009C159E">
        <w:rPr>
          <w:rFonts w:ascii="Verdana" w:eastAsia="MS Mincho" w:hAnsi="Verdana"/>
          <w:lang w:val="bg-BG"/>
        </w:rPr>
        <w:t>резервоари за течности по геометричен метод</w:t>
      </w:r>
      <w:r w:rsidRPr="009C159E">
        <w:rPr>
          <w:rFonts w:ascii="Verdana" w:eastAsia="MS Mincho" w:hAnsi="Verdana"/>
          <w:lang w:val="bg-BG" w:eastAsia="x-none"/>
        </w:rPr>
        <w:t>“</w:t>
      </w:r>
      <w:r w:rsidRPr="009C159E">
        <w:rPr>
          <w:rFonts w:ascii="Verdana" w:eastAsia="MS Mincho" w:hAnsi="Verdana"/>
          <w:lang w:val="bg-BG"/>
        </w:rPr>
        <w:t xml:space="preserve"> (базирана на</w:t>
      </w:r>
      <w:r w:rsidRPr="009C159E">
        <w:rPr>
          <w:rFonts w:ascii="Verdana" w:eastAsia="MS Mincho" w:hAnsi="Verdana"/>
          <w:lang w:val="bg-BG" w:eastAsia="bg-BG"/>
        </w:rPr>
        <w:t xml:space="preserve"> </w:t>
      </w:r>
      <w:r w:rsidRPr="009C159E">
        <w:rPr>
          <w:rFonts w:ascii="Verdana" w:eastAsia="MS Mincho" w:hAnsi="Verdana"/>
          <w:lang w:val="ru-RU"/>
        </w:rPr>
        <w:t>ISO</w:t>
      </w:r>
      <w:r w:rsidRPr="009C159E">
        <w:rPr>
          <w:rFonts w:ascii="Verdana" w:eastAsia="MS Mincho" w:hAnsi="Verdana"/>
          <w:lang w:val="bg-BG"/>
        </w:rPr>
        <w:t xml:space="preserve"> 12917-1:2017 „</w:t>
      </w:r>
      <w:r w:rsidRPr="009C159E">
        <w:rPr>
          <w:rFonts w:ascii="Verdana" w:eastAsia="MS Mincho" w:hAnsi="Verdana"/>
          <w:lang w:val="ru-RU"/>
        </w:rPr>
        <w:t>Petroleum</w:t>
      </w:r>
      <w:r w:rsidRPr="009C159E">
        <w:rPr>
          <w:rFonts w:ascii="Verdana" w:eastAsia="MS Mincho" w:hAnsi="Verdana"/>
          <w:lang w:val="bg-BG"/>
        </w:rPr>
        <w:t xml:space="preserve"> </w:t>
      </w:r>
      <w:r w:rsidRPr="009C159E">
        <w:rPr>
          <w:rFonts w:ascii="Verdana" w:eastAsia="MS Mincho" w:hAnsi="Verdana"/>
          <w:lang w:val="ru-RU"/>
        </w:rPr>
        <w:t>and</w:t>
      </w:r>
      <w:r w:rsidRPr="009C159E">
        <w:rPr>
          <w:rFonts w:ascii="Verdana" w:eastAsia="MS Mincho" w:hAnsi="Verdana"/>
          <w:lang w:val="bg-BG"/>
        </w:rPr>
        <w:t xml:space="preserve"> </w:t>
      </w:r>
      <w:r w:rsidRPr="009C159E">
        <w:rPr>
          <w:rFonts w:ascii="Verdana" w:eastAsia="MS Mincho" w:hAnsi="Verdana"/>
          <w:lang w:val="ru-RU"/>
        </w:rPr>
        <w:t>liquid</w:t>
      </w:r>
      <w:r w:rsidRPr="009C159E">
        <w:rPr>
          <w:rFonts w:ascii="Verdana" w:eastAsia="MS Mincho" w:hAnsi="Verdana"/>
          <w:lang w:val="bg-BG"/>
        </w:rPr>
        <w:t xml:space="preserve"> </w:t>
      </w:r>
      <w:r w:rsidRPr="009C159E">
        <w:rPr>
          <w:rFonts w:ascii="Verdana" w:eastAsia="MS Mincho" w:hAnsi="Verdana"/>
          <w:lang w:val="ru-RU"/>
        </w:rPr>
        <w:t>petroleum</w:t>
      </w:r>
      <w:r w:rsidRPr="009C159E">
        <w:rPr>
          <w:rFonts w:ascii="Verdana" w:eastAsia="MS Mincho" w:hAnsi="Verdana"/>
          <w:lang w:val="bg-BG"/>
        </w:rPr>
        <w:t xml:space="preserve"> </w:t>
      </w:r>
      <w:r w:rsidRPr="009C159E">
        <w:rPr>
          <w:rFonts w:ascii="Verdana" w:eastAsia="MS Mincho" w:hAnsi="Verdana"/>
          <w:lang w:val="ru-RU"/>
        </w:rPr>
        <w:t>products</w:t>
      </w:r>
      <w:r w:rsidRPr="009C159E">
        <w:rPr>
          <w:rFonts w:ascii="Verdana" w:eastAsia="MS Mincho" w:hAnsi="Verdana"/>
          <w:lang w:val="bg-BG"/>
        </w:rPr>
        <w:t xml:space="preserve"> — </w:t>
      </w:r>
      <w:r w:rsidRPr="009C159E">
        <w:rPr>
          <w:rFonts w:ascii="Verdana" w:eastAsia="MS Mincho" w:hAnsi="Verdana"/>
          <w:lang w:val="ru-RU"/>
        </w:rPr>
        <w:t>Calibration</w:t>
      </w:r>
      <w:r w:rsidRPr="009C159E">
        <w:rPr>
          <w:rFonts w:ascii="Verdana" w:eastAsia="MS Mincho" w:hAnsi="Verdana"/>
          <w:lang w:val="bg-BG"/>
        </w:rPr>
        <w:t xml:space="preserve"> </w:t>
      </w:r>
      <w:r w:rsidRPr="009C159E">
        <w:rPr>
          <w:rFonts w:ascii="Verdana" w:eastAsia="MS Mincho" w:hAnsi="Verdana"/>
          <w:lang w:val="ru-RU"/>
        </w:rPr>
        <w:t>of</w:t>
      </w:r>
      <w:r w:rsidRPr="009C159E">
        <w:rPr>
          <w:rFonts w:ascii="Verdana" w:eastAsia="MS Mincho" w:hAnsi="Verdana"/>
          <w:lang w:val="bg-BG"/>
        </w:rPr>
        <w:t xml:space="preserve"> </w:t>
      </w:r>
      <w:r w:rsidRPr="009C159E">
        <w:rPr>
          <w:rFonts w:ascii="Verdana" w:eastAsia="MS Mincho" w:hAnsi="Verdana"/>
          <w:lang w:val="ru-RU"/>
        </w:rPr>
        <w:t>horizontal</w:t>
      </w:r>
      <w:r w:rsidRPr="009C159E">
        <w:rPr>
          <w:rFonts w:ascii="Verdana" w:eastAsia="MS Mincho" w:hAnsi="Verdana"/>
          <w:lang w:val="bg-BG"/>
        </w:rPr>
        <w:t xml:space="preserve"> </w:t>
      </w:r>
      <w:r w:rsidRPr="009C159E">
        <w:rPr>
          <w:rFonts w:ascii="Verdana" w:eastAsia="MS Mincho" w:hAnsi="Verdana"/>
          <w:lang w:val="ru-RU"/>
        </w:rPr>
        <w:t>cylindrical</w:t>
      </w:r>
      <w:r w:rsidRPr="009C159E">
        <w:rPr>
          <w:rFonts w:ascii="Verdana" w:eastAsia="MS Mincho" w:hAnsi="Verdana"/>
          <w:lang w:val="bg-BG"/>
        </w:rPr>
        <w:t xml:space="preserve"> </w:t>
      </w:r>
      <w:r w:rsidRPr="009C159E">
        <w:rPr>
          <w:rFonts w:ascii="Verdana" w:eastAsia="MS Mincho" w:hAnsi="Verdana"/>
          <w:lang w:val="ru-RU"/>
        </w:rPr>
        <w:t>tanks</w:t>
      </w:r>
      <w:r w:rsidRPr="009C159E">
        <w:rPr>
          <w:rFonts w:ascii="Verdana" w:eastAsia="MS Mincho" w:hAnsi="Verdana"/>
          <w:lang w:val="bg-BG"/>
        </w:rPr>
        <w:t xml:space="preserve"> — </w:t>
      </w:r>
      <w:r w:rsidRPr="009C159E">
        <w:rPr>
          <w:rFonts w:ascii="Verdana" w:eastAsia="MS Mincho" w:hAnsi="Verdana"/>
          <w:lang w:val="ru-RU"/>
        </w:rPr>
        <w:t>Part</w:t>
      </w:r>
      <w:r w:rsidRPr="009C159E">
        <w:rPr>
          <w:rFonts w:ascii="Verdana" w:eastAsia="MS Mincho" w:hAnsi="Verdana"/>
          <w:lang w:val="bg-BG"/>
        </w:rPr>
        <w:t xml:space="preserve"> 1: </w:t>
      </w:r>
      <w:r w:rsidRPr="009C159E">
        <w:rPr>
          <w:rFonts w:ascii="Verdana" w:eastAsia="MS Mincho" w:hAnsi="Verdana"/>
          <w:lang w:val="ru-RU"/>
        </w:rPr>
        <w:t>Manual</w:t>
      </w:r>
      <w:r w:rsidRPr="009C159E">
        <w:rPr>
          <w:rFonts w:ascii="Verdana" w:eastAsia="MS Mincho" w:hAnsi="Verdana"/>
          <w:lang w:val="bg-BG"/>
        </w:rPr>
        <w:t xml:space="preserve"> </w:t>
      </w:r>
      <w:r w:rsidRPr="009C159E">
        <w:rPr>
          <w:rFonts w:ascii="Verdana" w:eastAsia="MS Mincho" w:hAnsi="Verdana"/>
          <w:lang w:val="ru-RU"/>
        </w:rPr>
        <w:t>methods</w:t>
      </w:r>
      <w:r w:rsidRPr="009C159E">
        <w:rPr>
          <w:rFonts w:ascii="Verdana" w:eastAsia="MS Mincho" w:hAnsi="Verdana"/>
          <w:lang w:val="bg-BG"/>
        </w:rPr>
        <w:t xml:space="preserve">», </w:t>
      </w:r>
      <w:r w:rsidRPr="009C159E">
        <w:rPr>
          <w:rFonts w:ascii="Verdana" w:eastAsia="MS Mincho" w:hAnsi="Verdana"/>
          <w:bCs/>
          <w:color w:val="0A0A0A"/>
          <w:lang w:val="bg-BG"/>
        </w:rPr>
        <w:t xml:space="preserve">ISO 7507-1:2003 </w:t>
      </w:r>
      <w:r w:rsidRPr="009C159E">
        <w:rPr>
          <w:rFonts w:ascii="Verdana" w:eastAsia="MS Mincho" w:hAnsi="Verdana"/>
          <w:bCs/>
          <w:iCs/>
          <w:color w:val="8A8A8A"/>
          <w:lang w:val="bg-BG"/>
        </w:rPr>
        <w:t xml:space="preserve"> </w:t>
      </w:r>
      <w:proofErr w:type="spellStart"/>
      <w:r w:rsidRPr="009C159E">
        <w:rPr>
          <w:rFonts w:ascii="Verdana" w:eastAsia="MS Mincho" w:hAnsi="Verdana"/>
          <w:color w:val="000000"/>
          <w:lang w:val="bg-BG"/>
        </w:rPr>
        <w:t>Petroleum</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and</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liquid</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petroleum</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products</w:t>
      </w:r>
      <w:r w:rsidRPr="009C159E">
        <w:rPr>
          <w:rFonts w:ascii="Verdana" w:eastAsia="MS Mincho" w:hAnsi="Verdana"/>
          <w:bCs/>
          <w:iCs/>
          <w:color w:val="000000"/>
          <w:lang w:val="bg-BG"/>
        </w:rPr>
        <w:t>-</w:t>
      </w:r>
      <w:r w:rsidRPr="009C159E">
        <w:rPr>
          <w:rFonts w:ascii="Verdana" w:eastAsia="MS Mincho" w:hAnsi="Verdana"/>
          <w:color w:val="000000"/>
          <w:lang w:val="bg-BG"/>
        </w:rPr>
        <w:t>Calibration</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of</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vertical</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cylindrical</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tanks</w:t>
      </w:r>
      <w:proofErr w:type="spellEnd"/>
      <w:r w:rsidRPr="009C159E">
        <w:rPr>
          <w:rFonts w:ascii="Verdana" w:eastAsia="MS Mincho" w:hAnsi="Verdana"/>
          <w:color w:val="000000"/>
          <w:lang w:val="bg-BG"/>
        </w:rPr>
        <w:t xml:space="preserve"> — </w:t>
      </w:r>
      <w:proofErr w:type="spellStart"/>
      <w:r w:rsidRPr="009C159E">
        <w:rPr>
          <w:rFonts w:ascii="Verdana" w:eastAsia="MS Mincho" w:hAnsi="Verdana"/>
          <w:color w:val="000000"/>
          <w:lang w:val="bg-BG"/>
        </w:rPr>
        <w:t>Part</w:t>
      </w:r>
      <w:proofErr w:type="spellEnd"/>
      <w:r w:rsidRPr="009C159E">
        <w:rPr>
          <w:rFonts w:ascii="Verdana" w:eastAsia="MS Mincho" w:hAnsi="Verdana"/>
          <w:color w:val="000000"/>
          <w:lang w:val="bg-BG"/>
        </w:rPr>
        <w:t xml:space="preserve"> 1: </w:t>
      </w:r>
      <w:proofErr w:type="spellStart"/>
      <w:r w:rsidRPr="009C159E">
        <w:rPr>
          <w:rFonts w:ascii="Verdana" w:eastAsia="MS Mincho" w:hAnsi="Verdana"/>
          <w:color w:val="000000"/>
          <w:lang w:val="bg-BG"/>
        </w:rPr>
        <w:t>Strapping</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method</w:t>
      </w:r>
      <w:proofErr w:type="spellEnd"/>
      <w:r w:rsidRPr="009C159E">
        <w:rPr>
          <w:rFonts w:ascii="Verdana" w:eastAsia="MS Mincho" w:hAnsi="Verdana"/>
          <w:bCs/>
          <w:iCs/>
          <w:color w:val="000000"/>
          <w:lang w:val="bg-BG"/>
        </w:rPr>
        <w:t xml:space="preserve"> (въведен с БДС </w:t>
      </w:r>
      <w:r w:rsidRPr="009C159E">
        <w:rPr>
          <w:rFonts w:ascii="Verdana" w:eastAsia="MS Mincho" w:hAnsi="Verdana"/>
          <w:bCs/>
          <w:color w:val="0A0A0A"/>
          <w:lang w:val="bg-BG"/>
        </w:rPr>
        <w:t xml:space="preserve">ISO 7507-1:2016 </w:t>
      </w:r>
      <w:r w:rsidRPr="009C159E">
        <w:rPr>
          <w:rFonts w:ascii="Verdana" w:eastAsia="MS Mincho" w:hAnsi="Verdana"/>
          <w:bCs/>
          <w:iCs/>
          <w:color w:val="8A8A8A"/>
          <w:lang w:val="bg-BG"/>
        </w:rPr>
        <w:t xml:space="preserve"> </w:t>
      </w:r>
      <w:r w:rsidRPr="009C159E">
        <w:rPr>
          <w:rFonts w:ascii="Verdana" w:eastAsia="MS Mincho" w:hAnsi="Verdana"/>
          <w:bCs/>
          <w:color w:val="0A0A0A"/>
          <w:lang w:val="bg-BG"/>
        </w:rPr>
        <w:t>„</w:t>
      </w:r>
      <w:r w:rsidRPr="009C159E">
        <w:rPr>
          <w:rFonts w:ascii="Verdana" w:eastAsia="MS Mincho" w:hAnsi="Verdana"/>
          <w:color w:val="0A0A0A"/>
          <w:lang w:val="bg-BG"/>
        </w:rPr>
        <w:t>Нефт и течни нефтопродукти. Калибриране на вертикални цилиндрични резервоари. Част 1: Лентов метод</w:t>
      </w:r>
      <w:r w:rsidRPr="009C159E">
        <w:rPr>
          <w:rFonts w:ascii="Verdana" w:eastAsia="MS Mincho" w:hAnsi="Verdana"/>
          <w:bCs/>
          <w:color w:val="0A0A0A"/>
          <w:lang w:val="bg-BG"/>
        </w:rPr>
        <w:t>“)</w:t>
      </w:r>
      <w:r w:rsidRPr="009C159E">
        <w:rPr>
          <w:rFonts w:ascii="Verdana" w:eastAsia="MS Mincho" w:hAnsi="Verdana"/>
          <w:lang w:val="bg-BG" w:eastAsia="bg-BG"/>
        </w:rPr>
        <w:t xml:space="preserve"> </w:t>
      </w:r>
    </w:p>
    <w:p w14:paraId="71878C7A" w14:textId="3697FE41" w:rsidR="00875522" w:rsidRDefault="009C159E" w:rsidP="00582E5A">
      <w:pPr>
        <w:overflowPunct/>
        <w:autoSpaceDE/>
        <w:autoSpaceDN/>
        <w:adjustRightInd/>
        <w:ind w:right="-41"/>
        <w:jc w:val="both"/>
        <w:textAlignment w:val="auto"/>
        <w:rPr>
          <w:rFonts w:ascii="Verdana" w:hAnsi="Verdana"/>
          <w:noProof/>
          <w:sz w:val="16"/>
          <w:szCs w:val="16"/>
        </w:rPr>
      </w:pPr>
      <w:r w:rsidRPr="009C159E">
        <w:rPr>
          <w:rFonts w:ascii="Verdana" w:eastAsia="MS Mincho" w:hAnsi="Verdana"/>
          <w:lang w:val="bg-BG"/>
        </w:rPr>
        <w:t xml:space="preserve">3. МК 7-2.3/2026 </w:t>
      </w:r>
      <w:r w:rsidRPr="009C159E">
        <w:rPr>
          <w:rFonts w:ascii="Verdana" w:eastAsia="MS Mincho" w:hAnsi="Verdana"/>
          <w:lang w:val="bg-BG" w:eastAsia="x-none"/>
        </w:rPr>
        <w:t>„</w:t>
      </w:r>
      <w:r w:rsidRPr="009C159E">
        <w:rPr>
          <w:rFonts w:ascii="Verdana" w:eastAsia="MS Mincho" w:hAnsi="Verdana"/>
          <w:lang w:val="bg-BG"/>
        </w:rPr>
        <w:t>Методика за калибриране на вертикални резервоари по геометричен метод</w:t>
      </w:r>
      <w:r w:rsidRPr="009C159E">
        <w:rPr>
          <w:rFonts w:ascii="Verdana" w:eastAsia="MS Mincho" w:hAnsi="Verdana"/>
          <w:lang w:val="bg-BG" w:eastAsia="x-none"/>
        </w:rPr>
        <w:t>“</w:t>
      </w:r>
      <w:r w:rsidRPr="009C159E">
        <w:rPr>
          <w:rFonts w:ascii="Verdana" w:eastAsia="MS Mincho" w:hAnsi="Verdana"/>
          <w:lang w:val="bg-BG"/>
        </w:rPr>
        <w:t xml:space="preserve"> </w:t>
      </w:r>
      <w:r w:rsidRPr="009C159E">
        <w:rPr>
          <w:rFonts w:ascii="Verdana" w:eastAsia="MS Mincho" w:hAnsi="Verdana"/>
          <w:lang w:val="bg-BG" w:eastAsia="x-none"/>
        </w:rPr>
        <w:t>(</w:t>
      </w:r>
      <w:r w:rsidRPr="009C159E">
        <w:rPr>
          <w:rFonts w:ascii="Verdana" w:eastAsia="MS Mincho" w:hAnsi="Verdana"/>
          <w:lang w:val="x-none" w:eastAsia="x-none"/>
        </w:rPr>
        <w:t>базирана на</w:t>
      </w:r>
      <w:r w:rsidRPr="009C159E">
        <w:rPr>
          <w:rFonts w:ascii="Verdana" w:eastAsia="MS Mincho" w:hAnsi="Verdana"/>
          <w:lang w:val="bg-BG" w:eastAsia="x-none"/>
        </w:rPr>
        <w:t xml:space="preserve"> </w:t>
      </w:r>
      <w:r w:rsidRPr="009C159E">
        <w:rPr>
          <w:rFonts w:ascii="Verdana" w:eastAsia="MS Mincho" w:hAnsi="Verdana"/>
          <w:bCs/>
          <w:color w:val="0A0A0A"/>
          <w:lang w:val="bg-BG"/>
        </w:rPr>
        <w:t xml:space="preserve">ISO 7507-1:2003 </w:t>
      </w:r>
      <w:proofErr w:type="spellStart"/>
      <w:r w:rsidRPr="009C159E">
        <w:rPr>
          <w:rFonts w:ascii="Verdana" w:eastAsia="MS Mincho" w:hAnsi="Verdana"/>
          <w:color w:val="000000"/>
          <w:lang w:val="bg-BG"/>
        </w:rPr>
        <w:t>Petroleum</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and</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liquid</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petroleum</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products</w:t>
      </w:r>
      <w:r w:rsidRPr="009C159E">
        <w:rPr>
          <w:rFonts w:ascii="Verdana" w:eastAsia="MS Mincho" w:hAnsi="Verdana"/>
          <w:bCs/>
          <w:iCs/>
          <w:color w:val="000000"/>
          <w:lang w:val="bg-BG"/>
        </w:rPr>
        <w:t>-</w:t>
      </w:r>
      <w:r w:rsidRPr="009C159E">
        <w:rPr>
          <w:rFonts w:ascii="Verdana" w:eastAsia="MS Mincho" w:hAnsi="Verdana"/>
          <w:color w:val="000000"/>
          <w:lang w:val="bg-BG"/>
        </w:rPr>
        <w:t>Calibration</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of</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vertical</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cylindrical</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tanks</w:t>
      </w:r>
      <w:proofErr w:type="spellEnd"/>
      <w:r w:rsidRPr="009C159E">
        <w:rPr>
          <w:rFonts w:ascii="Verdana" w:eastAsia="MS Mincho" w:hAnsi="Verdana"/>
          <w:color w:val="000000"/>
          <w:lang w:val="bg-BG"/>
        </w:rPr>
        <w:t xml:space="preserve"> — </w:t>
      </w:r>
      <w:proofErr w:type="spellStart"/>
      <w:r w:rsidRPr="009C159E">
        <w:rPr>
          <w:rFonts w:ascii="Verdana" w:eastAsia="MS Mincho" w:hAnsi="Verdana"/>
          <w:color w:val="000000"/>
          <w:lang w:val="bg-BG"/>
        </w:rPr>
        <w:t>Part</w:t>
      </w:r>
      <w:proofErr w:type="spellEnd"/>
      <w:r w:rsidRPr="009C159E">
        <w:rPr>
          <w:rFonts w:ascii="Verdana" w:eastAsia="MS Mincho" w:hAnsi="Verdana"/>
          <w:color w:val="000000"/>
          <w:lang w:val="bg-BG"/>
        </w:rPr>
        <w:t xml:space="preserve"> 1: </w:t>
      </w:r>
      <w:proofErr w:type="spellStart"/>
      <w:r w:rsidRPr="009C159E">
        <w:rPr>
          <w:rFonts w:ascii="Verdana" w:eastAsia="MS Mincho" w:hAnsi="Verdana"/>
          <w:color w:val="000000"/>
          <w:lang w:val="bg-BG"/>
        </w:rPr>
        <w:t>Strapping</w:t>
      </w:r>
      <w:proofErr w:type="spellEnd"/>
      <w:r w:rsidRPr="009C159E">
        <w:rPr>
          <w:rFonts w:ascii="Verdana" w:eastAsia="MS Mincho" w:hAnsi="Verdana"/>
          <w:color w:val="000000"/>
          <w:lang w:val="bg-BG"/>
        </w:rPr>
        <w:t xml:space="preserve"> </w:t>
      </w:r>
      <w:proofErr w:type="spellStart"/>
      <w:r w:rsidRPr="009C159E">
        <w:rPr>
          <w:rFonts w:ascii="Verdana" w:eastAsia="MS Mincho" w:hAnsi="Verdana"/>
          <w:color w:val="000000"/>
          <w:lang w:val="bg-BG"/>
        </w:rPr>
        <w:t>method</w:t>
      </w:r>
      <w:proofErr w:type="spellEnd"/>
      <w:r w:rsidRPr="009C159E">
        <w:rPr>
          <w:rFonts w:ascii="Verdana" w:eastAsia="MS Mincho" w:hAnsi="Verdana"/>
          <w:bCs/>
          <w:iCs/>
          <w:color w:val="000000"/>
          <w:lang w:val="bg-BG"/>
        </w:rPr>
        <w:t xml:space="preserve"> (въведен с БДС </w:t>
      </w:r>
      <w:r w:rsidRPr="009C159E">
        <w:rPr>
          <w:rFonts w:ascii="Verdana" w:eastAsia="MS Mincho" w:hAnsi="Verdana"/>
          <w:bCs/>
          <w:color w:val="0A0A0A"/>
          <w:lang w:val="bg-BG"/>
        </w:rPr>
        <w:t>ISO 7507-1:2016 „</w:t>
      </w:r>
      <w:r w:rsidRPr="009C159E">
        <w:rPr>
          <w:rFonts w:ascii="Verdana" w:eastAsia="MS Mincho" w:hAnsi="Verdana"/>
          <w:color w:val="0A0A0A"/>
          <w:lang w:val="bg-BG"/>
        </w:rPr>
        <w:t>Нефт и течни нефтопродукти. Калибриране на вертикални цилиндрични резервоари. Част 1: Лентов метод</w:t>
      </w:r>
      <w:r w:rsidRPr="009C159E">
        <w:rPr>
          <w:rFonts w:ascii="Verdana" w:eastAsia="MS Mincho" w:hAnsi="Verdana"/>
          <w:bCs/>
          <w:color w:val="0A0A0A"/>
          <w:lang w:val="bg-BG"/>
        </w:rPr>
        <w:t>“)</w:t>
      </w:r>
      <w:r w:rsidRPr="009C159E">
        <w:rPr>
          <w:rFonts w:ascii="Verdana" w:eastAsia="MS Mincho" w:hAnsi="Verdana"/>
          <w:lang w:val="bg-BG" w:eastAsia="bg-BG"/>
        </w:rPr>
        <w:t xml:space="preserve"> </w:t>
      </w:r>
    </w:p>
    <w:sectPr w:rsidR="00875522" w:rsidSect="0062448C">
      <w:footerReference w:type="default" r:id="rId7"/>
      <w:footerReference w:type="first" r:id="rId8"/>
      <w:pgSz w:w="11907" w:h="16840" w:code="9"/>
      <w:pgMar w:top="1134" w:right="1134" w:bottom="567" w:left="1276" w:header="1247" w:footer="32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63460" w14:textId="77777777" w:rsidR="002A05CF" w:rsidRDefault="002A05CF">
      <w:r>
        <w:separator/>
      </w:r>
    </w:p>
  </w:endnote>
  <w:endnote w:type="continuationSeparator" w:id="0">
    <w:p w14:paraId="72DCD50B" w14:textId="77777777" w:rsidR="002A05CF" w:rsidRDefault="002A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onotype Sorts">
    <w:altName w:val="Symbol"/>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D7B96" w14:textId="77777777" w:rsidR="00682E35" w:rsidRPr="00682E35" w:rsidRDefault="00682E35" w:rsidP="00682E35">
    <w:pPr>
      <w:pStyle w:val="Footer"/>
      <w:pBdr>
        <w:top w:val="single" w:sz="4" w:space="1" w:color="D9D9D9"/>
      </w:pBdr>
      <w:tabs>
        <w:tab w:val="clear" w:pos="8640"/>
      </w:tabs>
      <w:rPr>
        <w:rStyle w:val="PageNumber"/>
        <w:rFonts w:ascii="Verdana" w:hAnsi="Verdana"/>
        <w:sz w:val="16"/>
        <w:szCs w:val="16"/>
        <w:lang w:val="bg-BG"/>
      </w:rPr>
    </w:pPr>
    <w:r w:rsidRPr="005622C2">
      <w:rPr>
        <w:rFonts w:ascii="Verdana" w:hAnsi="Verdana"/>
        <w:sz w:val="16"/>
        <w:szCs w:val="16"/>
        <w:lang w:val="bg-BG"/>
      </w:rPr>
      <w:t>ИА БСА</w:t>
    </w:r>
    <w:r w:rsidR="003C07F0">
      <w:rPr>
        <w:rFonts w:ascii="Verdana" w:hAnsi="Verdana"/>
        <w:sz w:val="16"/>
        <w:szCs w:val="16"/>
        <w:lang w:val="bg-BG"/>
      </w:rPr>
      <w:t xml:space="preserve"> </w:t>
    </w:r>
    <w:r w:rsidR="003C07F0">
      <w:rPr>
        <w:rFonts w:ascii="Verdana" w:hAnsi="Verdana"/>
        <w:sz w:val="16"/>
        <w:szCs w:val="16"/>
        <w:lang w:val="bg-BG"/>
      </w:rPr>
      <w:tab/>
    </w:r>
    <w:r w:rsidRPr="005622C2">
      <w:rPr>
        <w:rFonts w:ascii="Verdana" w:hAnsi="Verdana"/>
        <w:sz w:val="16"/>
        <w:szCs w:val="16"/>
        <w:lang w:val="bg-BG"/>
      </w:rPr>
      <w:t xml:space="preserve">Заповед № </w:t>
    </w:r>
    <w:r w:rsidR="003C07F0">
      <w:rPr>
        <w:rFonts w:ascii="Verdana" w:hAnsi="Verdana"/>
        <w:sz w:val="16"/>
        <w:szCs w:val="16"/>
        <w:lang w:val="bg-BG"/>
      </w:rPr>
      <w:t xml:space="preserve">А </w:t>
    </w:r>
    <w:r w:rsidR="00BB19D6">
      <w:rPr>
        <w:rFonts w:ascii="Verdana" w:hAnsi="Verdana"/>
        <w:sz w:val="16"/>
        <w:szCs w:val="16"/>
        <w:lang w:val="bg-BG"/>
      </w:rPr>
      <w:t>228</w:t>
    </w:r>
    <w:r>
      <w:rPr>
        <w:rFonts w:ascii="Verdana" w:hAnsi="Verdana"/>
        <w:sz w:val="16"/>
        <w:szCs w:val="16"/>
        <w:lang w:val="bg-BG"/>
      </w:rPr>
      <w:t>/</w:t>
    </w:r>
    <w:r w:rsidR="00BB19D6">
      <w:rPr>
        <w:rFonts w:ascii="Verdana" w:hAnsi="Verdana"/>
        <w:sz w:val="16"/>
        <w:szCs w:val="16"/>
        <w:lang w:val="bg-BG"/>
      </w:rPr>
      <w:t>15.07</w:t>
    </w:r>
    <w:r w:rsidR="003C07F0">
      <w:rPr>
        <w:rStyle w:val="PageNumber"/>
        <w:rFonts w:ascii="Verdana" w:hAnsi="Verdana"/>
        <w:sz w:val="16"/>
        <w:szCs w:val="16"/>
        <w:lang w:val="bg-BG"/>
      </w:rPr>
      <w:t xml:space="preserve">.2026 г. </w:t>
    </w:r>
    <w:r>
      <w:rPr>
        <w:rStyle w:val="PageNumber"/>
        <w:rFonts w:ascii="Verdana" w:hAnsi="Verdana"/>
        <w:sz w:val="16"/>
        <w:szCs w:val="16"/>
        <w:lang w:val="bg-BG"/>
      </w:rPr>
      <w:t xml:space="preserve"> </w:t>
    </w:r>
    <w:r w:rsidR="003C07F0">
      <w:rPr>
        <w:rStyle w:val="PageNumber"/>
        <w:rFonts w:ascii="Verdana" w:hAnsi="Verdana"/>
        <w:sz w:val="16"/>
        <w:szCs w:val="16"/>
        <w:lang w:val="bg-BG"/>
      </w:rPr>
      <w:tab/>
    </w:r>
    <w:r w:rsidR="003C07F0">
      <w:rPr>
        <w:rStyle w:val="PageNumber"/>
        <w:rFonts w:ascii="Verdana" w:hAnsi="Verdana"/>
        <w:sz w:val="16"/>
        <w:szCs w:val="16"/>
        <w:lang w:val="bg-BG"/>
      </w:rPr>
      <w:tab/>
    </w:r>
    <w:r w:rsidR="003C07F0">
      <w:rPr>
        <w:rStyle w:val="PageNumber"/>
        <w:rFonts w:ascii="Verdana" w:hAnsi="Verdana"/>
        <w:sz w:val="16"/>
        <w:szCs w:val="16"/>
        <w:lang w:val="bg-BG"/>
      </w:rPr>
      <w:tab/>
    </w:r>
    <w:r w:rsidR="003C07F0">
      <w:rPr>
        <w:rStyle w:val="PageNumber"/>
        <w:rFonts w:ascii="Verdana" w:hAnsi="Verdana"/>
        <w:sz w:val="16"/>
        <w:szCs w:val="16"/>
        <w:lang w:val="bg-BG"/>
      </w:rPr>
      <w:tab/>
    </w:r>
    <w:r>
      <w:rPr>
        <w:rStyle w:val="PageNumber"/>
        <w:rFonts w:ascii="Verdana" w:hAnsi="Verdana"/>
        <w:sz w:val="16"/>
        <w:szCs w:val="16"/>
        <w:lang w:val="bg-BG"/>
      </w:rPr>
      <w:t>стр.</w:t>
    </w:r>
    <w:r w:rsidR="00BB19D6">
      <w:rPr>
        <w:rStyle w:val="PageNumber"/>
        <w:rFonts w:ascii="Verdana" w:hAnsi="Verdana"/>
        <w:sz w:val="16"/>
        <w:szCs w:val="16"/>
        <w:lang w:val="bg-BG"/>
      </w:rPr>
      <w:t xml:space="preserve"> </w:t>
    </w:r>
    <w:r w:rsidRPr="00682E35">
      <w:rPr>
        <w:rFonts w:ascii="Verdana" w:hAnsi="Verdana"/>
        <w:sz w:val="16"/>
        <w:szCs w:val="16"/>
      </w:rPr>
      <w:fldChar w:fldCharType="begin"/>
    </w:r>
    <w:r w:rsidRPr="00682E35">
      <w:rPr>
        <w:rFonts w:ascii="Verdana" w:hAnsi="Verdana"/>
        <w:sz w:val="16"/>
        <w:szCs w:val="16"/>
        <w:lang w:val="ru-RU"/>
      </w:rPr>
      <w:instrText xml:space="preserve"> </w:instrText>
    </w:r>
    <w:r w:rsidRPr="00682E35">
      <w:rPr>
        <w:rFonts w:ascii="Verdana" w:hAnsi="Verdana"/>
        <w:sz w:val="16"/>
        <w:szCs w:val="16"/>
      </w:rPr>
      <w:instrText>PAGE</w:instrText>
    </w:r>
    <w:r w:rsidRPr="00682E35">
      <w:rPr>
        <w:rFonts w:ascii="Verdana" w:hAnsi="Verdana"/>
        <w:sz w:val="16"/>
        <w:szCs w:val="16"/>
        <w:lang w:val="ru-RU"/>
      </w:rPr>
      <w:instrText xml:space="preserve"> </w:instrText>
    </w:r>
    <w:r w:rsidRPr="00682E35">
      <w:rPr>
        <w:rFonts w:ascii="Verdana" w:hAnsi="Verdana"/>
        <w:sz w:val="16"/>
        <w:szCs w:val="16"/>
      </w:rPr>
      <w:fldChar w:fldCharType="separate"/>
    </w:r>
    <w:r w:rsidR="006C3A29">
      <w:rPr>
        <w:rFonts w:ascii="Verdana" w:hAnsi="Verdana"/>
        <w:noProof/>
        <w:sz w:val="16"/>
        <w:szCs w:val="16"/>
      </w:rPr>
      <w:t>2</w:t>
    </w:r>
    <w:r w:rsidRPr="00682E35">
      <w:rPr>
        <w:rFonts w:ascii="Verdana" w:hAnsi="Verdana"/>
        <w:sz w:val="16"/>
        <w:szCs w:val="16"/>
      </w:rPr>
      <w:fldChar w:fldCharType="end"/>
    </w:r>
    <w:r>
      <w:rPr>
        <w:rFonts w:ascii="Verdana" w:hAnsi="Verdana"/>
        <w:sz w:val="16"/>
        <w:szCs w:val="16"/>
        <w:lang w:val="bg-BG"/>
      </w:rPr>
      <w:t>/</w:t>
    </w:r>
    <w:r w:rsidRPr="00682E35">
      <w:rPr>
        <w:rFonts w:ascii="Verdana" w:hAnsi="Verdana"/>
        <w:sz w:val="16"/>
        <w:szCs w:val="16"/>
      </w:rPr>
      <w:fldChar w:fldCharType="begin"/>
    </w:r>
    <w:r w:rsidRPr="00682E35">
      <w:rPr>
        <w:rFonts w:ascii="Verdana" w:hAnsi="Verdana"/>
        <w:sz w:val="16"/>
        <w:szCs w:val="16"/>
      </w:rPr>
      <w:instrText xml:space="preserve"> NUMPAGES </w:instrText>
    </w:r>
    <w:r w:rsidRPr="00682E35">
      <w:rPr>
        <w:rFonts w:ascii="Verdana" w:hAnsi="Verdana"/>
        <w:sz w:val="16"/>
        <w:szCs w:val="16"/>
      </w:rPr>
      <w:fldChar w:fldCharType="separate"/>
    </w:r>
    <w:r w:rsidR="006C3A29">
      <w:rPr>
        <w:rFonts w:ascii="Verdana" w:hAnsi="Verdana"/>
        <w:noProof/>
        <w:sz w:val="16"/>
        <w:szCs w:val="16"/>
      </w:rPr>
      <w:t>2</w:t>
    </w:r>
    <w:r w:rsidRPr="00682E35">
      <w:rPr>
        <w:rFonts w:ascii="Verdana" w:hAnsi="Verdana"/>
        <w:sz w:val="16"/>
        <w:szCs w:val="16"/>
      </w:rPr>
      <w:fldChar w:fldCharType="end"/>
    </w:r>
  </w:p>
  <w:p w14:paraId="2BEAEDFA" w14:textId="77777777" w:rsidR="00682E35" w:rsidRDefault="00682E35">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A7F86" w14:textId="77777777" w:rsidR="00682E35" w:rsidRPr="0031134D" w:rsidRDefault="00682E35" w:rsidP="00A62836">
    <w:pPr>
      <w:pStyle w:val="Footer"/>
      <w:pBdr>
        <w:top w:val="single" w:sz="4" w:space="1" w:color="D9D9D9"/>
      </w:pBdr>
      <w:jc w:val="right"/>
      <w:rPr>
        <w:rFonts w:ascii="Verdana" w:hAnsi="Verdana"/>
        <w:sz w:val="16"/>
        <w:szCs w:val="16"/>
      </w:rPr>
    </w:pPr>
    <w:r>
      <w:rPr>
        <w:rFonts w:ascii="Verdana" w:hAnsi="Verdana"/>
        <w:sz w:val="16"/>
        <w:szCs w:val="16"/>
      </w:rPr>
      <w:tab/>
    </w:r>
  </w:p>
  <w:p w14:paraId="314B2B4C" w14:textId="77777777" w:rsidR="00682E35" w:rsidRDefault="00682E35" w:rsidP="00682E35">
    <w:pPr>
      <w:pStyle w:val="Footer"/>
      <w:tabs>
        <w:tab w:val="left" w:pos="7230"/>
        <w:tab w:val="left" w:pos="7655"/>
      </w:tabs>
      <w:spacing w:line="216" w:lineRule="auto"/>
      <w:ind w:left="-851" w:right="-285"/>
      <w:jc w:val="center"/>
      <w:rPr>
        <w:rFonts w:ascii="Verdana" w:hAnsi="Verdana"/>
        <w:noProof/>
        <w:sz w:val="16"/>
        <w:szCs w:val="16"/>
        <w:lang w:val="bg-BG"/>
      </w:rPr>
    </w:pPr>
    <w:r>
      <w:rPr>
        <w:noProof/>
        <w:sz w:val="16"/>
        <w:szCs w:val="16"/>
        <w:lang w:val="bg-BG"/>
      </w:rPr>
      <w:t>гр. София 1797, бул. "Г.М.Димитров" №</w:t>
    </w:r>
    <w:r>
      <w:rPr>
        <w:noProof/>
        <w:sz w:val="16"/>
        <w:szCs w:val="16"/>
      </w:rPr>
      <w:t xml:space="preserve"> </w:t>
    </w:r>
    <w:r>
      <w:rPr>
        <w:noProof/>
        <w:sz w:val="16"/>
        <w:szCs w:val="16"/>
        <w:lang w:val="bg-BG"/>
      </w:rPr>
      <w:t>52 А, ет.7</w:t>
    </w:r>
  </w:p>
  <w:p w14:paraId="2BC8C080" w14:textId="77777777" w:rsidR="00682E35" w:rsidRDefault="00682E35" w:rsidP="00682E35">
    <w:pPr>
      <w:pStyle w:val="Footer"/>
      <w:tabs>
        <w:tab w:val="left" w:pos="7230"/>
        <w:tab w:val="left" w:pos="7655"/>
      </w:tabs>
      <w:spacing w:line="216" w:lineRule="auto"/>
      <w:ind w:left="-851" w:right="-285"/>
      <w:jc w:val="center"/>
      <w:rPr>
        <w:noProof/>
        <w:sz w:val="16"/>
        <w:szCs w:val="16"/>
        <w:lang w:val="bg-BG"/>
      </w:rPr>
    </w:pPr>
    <w:r>
      <w:rPr>
        <w:noProof/>
        <w:sz w:val="16"/>
        <w:szCs w:val="16"/>
        <w:lang w:val="bg-BG"/>
      </w:rPr>
      <w:t xml:space="preserve">Тел: +359 </w:t>
    </w:r>
    <w:r>
      <w:rPr>
        <w:noProof/>
        <w:sz w:val="16"/>
        <w:szCs w:val="16"/>
      </w:rPr>
      <w:t xml:space="preserve">2 </w:t>
    </w:r>
    <w:r>
      <w:rPr>
        <w:noProof/>
        <w:sz w:val="16"/>
        <w:szCs w:val="16"/>
        <w:lang w:val="bg-BG"/>
      </w:rPr>
      <w:t xml:space="preserve">9766 401; </w:t>
    </w:r>
    <w:r>
      <w:rPr>
        <w:noProof/>
        <w:sz w:val="16"/>
        <w:szCs w:val="16"/>
        <w:lang w:val="it-IT"/>
      </w:rPr>
      <w:t>+359 2 873 53 02</w:t>
    </w:r>
  </w:p>
  <w:p w14:paraId="4F8DC9B0" w14:textId="77777777" w:rsidR="00682E35" w:rsidRDefault="00682E35" w:rsidP="00682E35">
    <w:pPr>
      <w:pStyle w:val="Footer"/>
      <w:tabs>
        <w:tab w:val="left" w:pos="7230"/>
        <w:tab w:val="left" w:pos="7655"/>
      </w:tabs>
      <w:spacing w:line="216" w:lineRule="auto"/>
      <w:ind w:left="-851" w:right="-285"/>
      <w:jc w:val="center"/>
      <w:rPr>
        <w:sz w:val="16"/>
        <w:szCs w:val="16"/>
      </w:rPr>
    </w:pPr>
    <w:r>
      <w:rPr>
        <w:noProof/>
        <w:sz w:val="16"/>
        <w:szCs w:val="16"/>
        <w:lang w:val="bg-BG"/>
      </w:rPr>
      <w:t xml:space="preserve">e-mail: </w:t>
    </w:r>
    <w:hyperlink r:id="rId1" w:history="1">
      <w:r>
        <w:rPr>
          <w:rStyle w:val="Hyperlink"/>
          <w:noProof/>
          <w:sz w:val="16"/>
          <w:szCs w:val="16"/>
          <w:lang w:val="bg-BG"/>
        </w:rPr>
        <w:t>office@nab-bas.bg</w:t>
      </w:r>
    </w:hyperlink>
    <w:r>
      <w:rPr>
        <w:noProof/>
        <w:sz w:val="16"/>
        <w:szCs w:val="16"/>
        <w:lang w:val="bg-BG"/>
      </w:rPr>
      <w:t xml:space="preserve">; </w:t>
    </w:r>
    <w:r>
      <w:rPr>
        <w:noProof/>
        <w:sz w:val="16"/>
        <w:szCs w:val="16"/>
      </w:rPr>
      <w:t xml:space="preserve">web: </w:t>
    </w:r>
    <w:hyperlink r:id="rId2" w:history="1">
      <w:r>
        <w:rPr>
          <w:rStyle w:val="Hyperlink"/>
          <w:noProof/>
          <w:sz w:val="16"/>
          <w:szCs w:val="16"/>
        </w:rPr>
        <w:t>www.nab-bas.bg</w:t>
      </w:r>
    </w:hyperlink>
    <w:r>
      <w:rPr>
        <w:noProof/>
        <w:sz w:val="16"/>
        <w:szCs w:val="16"/>
      </w:rPr>
      <w:t xml:space="preserve"> </w:t>
    </w:r>
  </w:p>
  <w:p w14:paraId="0D7F40F4" w14:textId="77777777" w:rsidR="00BB19D6" w:rsidRPr="002A5422" w:rsidRDefault="00682E35" w:rsidP="00BB19D6">
    <w:pPr>
      <w:pStyle w:val="Footer"/>
      <w:pBdr>
        <w:top w:val="single" w:sz="4" w:space="1" w:color="D9D9D9"/>
      </w:pBdr>
      <w:tabs>
        <w:tab w:val="clear" w:pos="8640"/>
        <w:tab w:val="right" w:pos="9072"/>
      </w:tabs>
      <w:rPr>
        <w:rFonts w:ascii="Verdana" w:hAnsi="Verdana"/>
        <w:sz w:val="16"/>
        <w:szCs w:val="16"/>
        <w:lang w:val="bg-BG"/>
      </w:rPr>
    </w:pPr>
    <w:r w:rsidRPr="00F623D6">
      <w:rPr>
        <w:rFonts w:ascii="Verdana" w:hAnsi="Verdana"/>
        <w:sz w:val="16"/>
        <w:szCs w:val="16"/>
      </w:rPr>
      <w:tab/>
    </w:r>
    <w:r>
      <w:rPr>
        <w:rFonts w:ascii="Verdana" w:hAnsi="Verdana"/>
        <w:sz w:val="16"/>
        <w:szCs w:val="16"/>
      </w:rPr>
      <w:tab/>
    </w:r>
  </w:p>
  <w:p w14:paraId="65EB8636" w14:textId="77777777" w:rsidR="00682E35" w:rsidRPr="002A5422" w:rsidRDefault="00682E35" w:rsidP="00682E35">
    <w:pPr>
      <w:pStyle w:val="Footer"/>
      <w:pBdr>
        <w:top w:val="single" w:sz="4" w:space="1" w:color="D9D9D9"/>
      </w:pBdr>
      <w:tabs>
        <w:tab w:val="clear" w:pos="8640"/>
        <w:tab w:val="right" w:pos="9072"/>
      </w:tabs>
      <w:jc w:val="center"/>
      <w:rPr>
        <w:rFonts w:ascii="Verdana" w:hAnsi="Verdana"/>
        <w:sz w:val="16"/>
        <w:szCs w:val="16"/>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50619" w14:textId="77777777" w:rsidR="002A05CF" w:rsidRDefault="002A05CF">
      <w:r>
        <w:separator/>
      </w:r>
    </w:p>
  </w:footnote>
  <w:footnote w:type="continuationSeparator" w:id="0">
    <w:p w14:paraId="1146186D" w14:textId="77777777" w:rsidR="002A05CF" w:rsidRDefault="002A0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2617"/>
        </w:tabs>
        <w:ind w:left="3049" w:hanging="432"/>
      </w:pPr>
    </w:lvl>
    <w:lvl w:ilvl="1">
      <w:start w:val="1"/>
      <w:numFmt w:val="none"/>
      <w:suff w:val="nothing"/>
      <w:lvlText w:val=""/>
      <w:lvlJc w:val="left"/>
      <w:pPr>
        <w:tabs>
          <w:tab w:val="num" w:pos="2617"/>
        </w:tabs>
        <w:ind w:left="3193" w:hanging="576"/>
      </w:pPr>
    </w:lvl>
    <w:lvl w:ilvl="2">
      <w:start w:val="1"/>
      <w:numFmt w:val="none"/>
      <w:suff w:val="nothing"/>
      <w:lvlText w:val=""/>
      <w:lvlJc w:val="left"/>
      <w:pPr>
        <w:tabs>
          <w:tab w:val="num" w:pos="2617"/>
        </w:tabs>
        <w:ind w:left="3337" w:hanging="720"/>
      </w:pPr>
    </w:lvl>
    <w:lvl w:ilvl="3">
      <w:start w:val="1"/>
      <w:numFmt w:val="none"/>
      <w:suff w:val="nothing"/>
      <w:lvlText w:val=""/>
      <w:lvlJc w:val="left"/>
      <w:pPr>
        <w:tabs>
          <w:tab w:val="num" w:pos="2617"/>
        </w:tabs>
        <w:ind w:left="3481" w:hanging="864"/>
      </w:pPr>
    </w:lvl>
    <w:lvl w:ilvl="4">
      <w:start w:val="1"/>
      <w:numFmt w:val="none"/>
      <w:suff w:val="nothing"/>
      <w:lvlText w:val=""/>
      <w:lvlJc w:val="left"/>
      <w:pPr>
        <w:tabs>
          <w:tab w:val="num" w:pos="2617"/>
        </w:tabs>
        <w:ind w:left="3625" w:hanging="1008"/>
      </w:pPr>
    </w:lvl>
    <w:lvl w:ilvl="5">
      <w:start w:val="1"/>
      <w:numFmt w:val="none"/>
      <w:suff w:val="nothing"/>
      <w:lvlText w:val=""/>
      <w:lvlJc w:val="left"/>
      <w:pPr>
        <w:tabs>
          <w:tab w:val="num" w:pos="2617"/>
        </w:tabs>
        <w:ind w:left="3769" w:hanging="1152"/>
      </w:pPr>
    </w:lvl>
    <w:lvl w:ilvl="6">
      <w:start w:val="1"/>
      <w:numFmt w:val="none"/>
      <w:suff w:val="nothing"/>
      <w:lvlText w:val=""/>
      <w:lvlJc w:val="left"/>
      <w:pPr>
        <w:tabs>
          <w:tab w:val="num" w:pos="2617"/>
        </w:tabs>
        <w:ind w:left="3913" w:hanging="1296"/>
      </w:pPr>
    </w:lvl>
    <w:lvl w:ilvl="7">
      <w:start w:val="1"/>
      <w:numFmt w:val="none"/>
      <w:suff w:val="nothing"/>
      <w:lvlText w:val=""/>
      <w:lvlJc w:val="left"/>
      <w:pPr>
        <w:tabs>
          <w:tab w:val="num" w:pos="2617"/>
        </w:tabs>
        <w:ind w:left="4057" w:hanging="1440"/>
      </w:pPr>
    </w:lvl>
    <w:lvl w:ilvl="8">
      <w:start w:val="1"/>
      <w:numFmt w:val="none"/>
      <w:suff w:val="nothing"/>
      <w:lvlText w:val=""/>
      <w:lvlJc w:val="left"/>
      <w:pPr>
        <w:tabs>
          <w:tab w:val="num" w:pos="2617"/>
        </w:tabs>
        <w:ind w:left="4201" w:hanging="1584"/>
      </w:pPr>
    </w:lvl>
  </w:abstractNum>
  <w:abstractNum w:abstractNumId="1" w15:restartNumberingAfterBreak="0">
    <w:nsid w:val="00000004"/>
    <w:multiLevelType w:val="singleLevel"/>
    <w:tmpl w:val="00000004"/>
    <w:name w:val="WW8Num4"/>
    <w:lvl w:ilvl="0">
      <w:start w:val="2"/>
      <w:numFmt w:val="bullet"/>
      <w:lvlText w:val="-"/>
      <w:lvlJc w:val="left"/>
      <w:pPr>
        <w:tabs>
          <w:tab w:val="num" w:pos="720"/>
        </w:tabs>
        <w:ind w:left="720" w:hanging="360"/>
      </w:pPr>
      <w:rPr>
        <w:rFonts w:ascii="Times New Roman" w:hAnsi="Times New Roman" w:cs="Times New Roman"/>
      </w:rPr>
    </w:lvl>
  </w:abstractNum>
  <w:abstractNum w:abstractNumId="2" w15:restartNumberingAfterBreak="0">
    <w:nsid w:val="01165906"/>
    <w:multiLevelType w:val="hybridMultilevel"/>
    <w:tmpl w:val="B128E864"/>
    <w:lvl w:ilvl="0" w:tplc="0402000F">
      <w:start w:val="1"/>
      <w:numFmt w:val="decimal"/>
      <w:lvlText w:val="%1."/>
      <w:lvlJc w:val="left"/>
      <w:pPr>
        <w:ind w:left="72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4DA5EBD"/>
    <w:multiLevelType w:val="hybridMultilevel"/>
    <w:tmpl w:val="CF0C763E"/>
    <w:lvl w:ilvl="0" w:tplc="AB3E1E82">
      <w:start w:val="3"/>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05CE500D"/>
    <w:multiLevelType w:val="multilevel"/>
    <w:tmpl w:val="5C1293A0"/>
    <w:lvl w:ilvl="0">
      <w:numFmt w:val="bullet"/>
      <w:lvlText w:val="-"/>
      <w:lvlJc w:val="left"/>
      <w:pPr>
        <w:tabs>
          <w:tab w:val="num" w:pos="3231"/>
        </w:tabs>
        <w:ind w:left="3231" w:hanging="360"/>
      </w:pPr>
      <w:rPr>
        <w:rFonts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5" w15:restartNumberingAfterBreak="0">
    <w:nsid w:val="0A477964"/>
    <w:multiLevelType w:val="multilevel"/>
    <w:tmpl w:val="89AACE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15:restartNumberingAfterBreak="0">
    <w:nsid w:val="0A701413"/>
    <w:multiLevelType w:val="hybridMultilevel"/>
    <w:tmpl w:val="04522EA2"/>
    <w:lvl w:ilvl="0" w:tplc="CA84AC4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41E7EE3"/>
    <w:multiLevelType w:val="hybridMultilevel"/>
    <w:tmpl w:val="04522EA2"/>
    <w:lvl w:ilvl="0" w:tplc="CA84AC4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5F103B0"/>
    <w:multiLevelType w:val="hybridMultilevel"/>
    <w:tmpl w:val="3B906F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AE750B8"/>
    <w:multiLevelType w:val="hybridMultilevel"/>
    <w:tmpl w:val="D55CB34E"/>
    <w:lvl w:ilvl="0" w:tplc="BB568726">
      <w:start w:val="1"/>
      <w:numFmt w:val="decimal"/>
      <w:lvlText w:val="%1."/>
      <w:lvlJc w:val="right"/>
      <w:pPr>
        <w:tabs>
          <w:tab w:val="num" w:pos="1004"/>
        </w:tabs>
        <w:ind w:left="1004"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1ED348DF"/>
    <w:multiLevelType w:val="hybridMultilevel"/>
    <w:tmpl w:val="BF524BBC"/>
    <w:lvl w:ilvl="0" w:tplc="A9FEDF18">
      <w:start w:val="1"/>
      <w:numFmt w:val="decimal"/>
      <w:lvlText w:val="%1."/>
      <w:lvlJc w:val="left"/>
      <w:pPr>
        <w:tabs>
          <w:tab w:val="num" w:pos="244"/>
        </w:tabs>
        <w:ind w:left="36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206A29FC"/>
    <w:multiLevelType w:val="hybridMultilevel"/>
    <w:tmpl w:val="5610FE6A"/>
    <w:lvl w:ilvl="0" w:tplc="5A1A2160">
      <w:start w:val="1"/>
      <w:numFmt w:val="decimal"/>
      <w:lvlText w:val="%1."/>
      <w:lvlJc w:val="left"/>
      <w:pPr>
        <w:tabs>
          <w:tab w:val="num" w:pos="1080"/>
        </w:tabs>
        <w:ind w:left="1080" w:hanging="1080"/>
      </w:pPr>
      <w:rPr>
        <w:rFonts w:ascii="Times New Roman" w:eastAsia="Times New Roman" w:hAnsi="Times New Roman" w:cs="Times New Roman" w:hint="default"/>
      </w:rPr>
    </w:lvl>
    <w:lvl w:ilvl="1" w:tplc="B6E89A34">
      <w:numFmt w:val="none"/>
      <w:lvlText w:val=""/>
      <w:lvlJc w:val="left"/>
      <w:pPr>
        <w:tabs>
          <w:tab w:val="num" w:pos="360"/>
        </w:tabs>
      </w:pPr>
    </w:lvl>
    <w:lvl w:ilvl="2" w:tplc="3F7E235C">
      <w:numFmt w:val="none"/>
      <w:lvlText w:val=""/>
      <w:lvlJc w:val="left"/>
      <w:pPr>
        <w:tabs>
          <w:tab w:val="num" w:pos="360"/>
        </w:tabs>
      </w:pPr>
    </w:lvl>
    <w:lvl w:ilvl="3" w:tplc="FA1A4C48">
      <w:numFmt w:val="none"/>
      <w:lvlText w:val=""/>
      <w:lvlJc w:val="left"/>
      <w:pPr>
        <w:tabs>
          <w:tab w:val="num" w:pos="360"/>
        </w:tabs>
      </w:pPr>
    </w:lvl>
    <w:lvl w:ilvl="4" w:tplc="C2665FA4">
      <w:numFmt w:val="none"/>
      <w:lvlText w:val=""/>
      <w:lvlJc w:val="left"/>
      <w:pPr>
        <w:tabs>
          <w:tab w:val="num" w:pos="360"/>
        </w:tabs>
      </w:pPr>
    </w:lvl>
    <w:lvl w:ilvl="5" w:tplc="72E67932">
      <w:numFmt w:val="none"/>
      <w:lvlText w:val=""/>
      <w:lvlJc w:val="left"/>
      <w:pPr>
        <w:tabs>
          <w:tab w:val="num" w:pos="360"/>
        </w:tabs>
      </w:pPr>
    </w:lvl>
    <w:lvl w:ilvl="6" w:tplc="FD9CF5D4">
      <w:numFmt w:val="none"/>
      <w:lvlText w:val=""/>
      <w:lvlJc w:val="left"/>
      <w:pPr>
        <w:tabs>
          <w:tab w:val="num" w:pos="360"/>
        </w:tabs>
      </w:pPr>
    </w:lvl>
    <w:lvl w:ilvl="7" w:tplc="516629E4">
      <w:numFmt w:val="none"/>
      <w:lvlText w:val=""/>
      <w:lvlJc w:val="left"/>
      <w:pPr>
        <w:tabs>
          <w:tab w:val="num" w:pos="360"/>
        </w:tabs>
      </w:pPr>
    </w:lvl>
    <w:lvl w:ilvl="8" w:tplc="803059A2">
      <w:numFmt w:val="none"/>
      <w:lvlText w:val=""/>
      <w:lvlJc w:val="left"/>
      <w:pPr>
        <w:tabs>
          <w:tab w:val="num" w:pos="360"/>
        </w:tabs>
      </w:pPr>
    </w:lvl>
  </w:abstractNum>
  <w:abstractNum w:abstractNumId="12" w15:restartNumberingAfterBreak="0">
    <w:nsid w:val="240F140A"/>
    <w:multiLevelType w:val="hybridMultilevel"/>
    <w:tmpl w:val="D472AC0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25D75C99"/>
    <w:multiLevelType w:val="hybridMultilevel"/>
    <w:tmpl w:val="18306932"/>
    <w:lvl w:ilvl="0" w:tplc="3C54EB1E">
      <w:start w:val="1"/>
      <w:numFmt w:val="decimal"/>
      <w:lvlText w:val="%1."/>
      <w:lvlJc w:val="left"/>
      <w:pPr>
        <w:ind w:left="720" w:hanging="360"/>
      </w:pPr>
      <w:rPr>
        <w:rFonts w:ascii="Verdana" w:hAnsi="Verdana" w:hint="default"/>
        <w:sz w:val="20"/>
        <w:szCs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7396A7B"/>
    <w:multiLevelType w:val="hybridMultilevel"/>
    <w:tmpl w:val="4246FFC2"/>
    <w:lvl w:ilvl="0" w:tplc="21621836">
      <w:start w:val="1"/>
      <w:numFmt w:val="decimal"/>
      <w:lvlText w:val="%1."/>
      <w:lvlJc w:val="left"/>
      <w:pPr>
        <w:tabs>
          <w:tab w:val="num" w:pos="227"/>
        </w:tabs>
      </w:pPr>
      <w:rPr>
        <w:rFonts w:cs="Times New Roman" w:hint="default"/>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5" w15:restartNumberingAfterBreak="0">
    <w:nsid w:val="27D97462"/>
    <w:multiLevelType w:val="hybridMultilevel"/>
    <w:tmpl w:val="5C0E1DF0"/>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28686016"/>
    <w:multiLevelType w:val="hybridMultilevel"/>
    <w:tmpl w:val="D7F800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F0648AC"/>
    <w:multiLevelType w:val="hybridMultilevel"/>
    <w:tmpl w:val="6A8E4EE8"/>
    <w:lvl w:ilvl="0" w:tplc="FFFFFFFF">
      <w:start w:val="1"/>
      <w:numFmt w:val="bullet"/>
      <w:pStyle w:val="Style2"/>
      <w:lvlText w:val=""/>
      <w:lvlJc w:val="left"/>
      <w:rPr>
        <w:rFonts w:ascii="Monotype Sorts" w:hAnsi="Monotype Sorts" w:hint="default"/>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DC5950"/>
    <w:multiLevelType w:val="hybridMultilevel"/>
    <w:tmpl w:val="A2F2CBE0"/>
    <w:lvl w:ilvl="0" w:tplc="157A3E34">
      <w:start w:val="1"/>
      <w:numFmt w:val="upperRoman"/>
      <w:lvlText w:val="%1."/>
      <w:lvlJc w:val="left"/>
      <w:pPr>
        <w:ind w:left="1080" w:hanging="72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31BA6699"/>
    <w:multiLevelType w:val="hybridMultilevel"/>
    <w:tmpl w:val="8FAADCE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3571763E"/>
    <w:multiLevelType w:val="hybridMultilevel"/>
    <w:tmpl w:val="062C17F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86826C6"/>
    <w:multiLevelType w:val="hybridMultilevel"/>
    <w:tmpl w:val="6BD2D0AE"/>
    <w:lvl w:ilvl="0" w:tplc="F15E5E66">
      <w:start w:val="14"/>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3" w15:restartNumberingAfterBreak="0">
    <w:nsid w:val="386F2B50"/>
    <w:multiLevelType w:val="hybridMultilevel"/>
    <w:tmpl w:val="35348606"/>
    <w:lvl w:ilvl="0" w:tplc="27C06118">
      <w:start w:val="1"/>
      <w:numFmt w:val="decimal"/>
      <w:lvlText w:val="%1."/>
      <w:lvlJc w:val="left"/>
      <w:pPr>
        <w:ind w:left="218" w:hanging="360"/>
      </w:pPr>
      <w:rPr>
        <w:rFonts w:hint="default"/>
      </w:rPr>
    </w:lvl>
    <w:lvl w:ilvl="1" w:tplc="04020019" w:tentative="1">
      <w:start w:val="1"/>
      <w:numFmt w:val="lowerLetter"/>
      <w:lvlText w:val="%2."/>
      <w:lvlJc w:val="left"/>
      <w:pPr>
        <w:ind w:left="938" w:hanging="360"/>
      </w:pPr>
    </w:lvl>
    <w:lvl w:ilvl="2" w:tplc="0402001B" w:tentative="1">
      <w:start w:val="1"/>
      <w:numFmt w:val="lowerRoman"/>
      <w:lvlText w:val="%3."/>
      <w:lvlJc w:val="right"/>
      <w:pPr>
        <w:ind w:left="1658" w:hanging="180"/>
      </w:pPr>
    </w:lvl>
    <w:lvl w:ilvl="3" w:tplc="0402000F" w:tentative="1">
      <w:start w:val="1"/>
      <w:numFmt w:val="decimal"/>
      <w:lvlText w:val="%4."/>
      <w:lvlJc w:val="left"/>
      <w:pPr>
        <w:ind w:left="2378" w:hanging="360"/>
      </w:pPr>
    </w:lvl>
    <w:lvl w:ilvl="4" w:tplc="04020019" w:tentative="1">
      <w:start w:val="1"/>
      <w:numFmt w:val="lowerLetter"/>
      <w:lvlText w:val="%5."/>
      <w:lvlJc w:val="left"/>
      <w:pPr>
        <w:ind w:left="3098" w:hanging="360"/>
      </w:pPr>
    </w:lvl>
    <w:lvl w:ilvl="5" w:tplc="0402001B" w:tentative="1">
      <w:start w:val="1"/>
      <w:numFmt w:val="lowerRoman"/>
      <w:lvlText w:val="%6."/>
      <w:lvlJc w:val="right"/>
      <w:pPr>
        <w:ind w:left="3818" w:hanging="180"/>
      </w:pPr>
    </w:lvl>
    <w:lvl w:ilvl="6" w:tplc="0402000F" w:tentative="1">
      <w:start w:val="1"/>
      <w:numFmt w:val="decimal"/>
      <w:lvlText w:val="%7."/>
      <w:lvlJc w:val="left"/>
      <w:pPr>
        <w:ind w:left="4538" w:hanging="360"/>
      </w:pPr>
    </w:lvl>
    <w:lvl w:ilvl="7" w:tplc="04020019" w:tentative="1">
      <w:start w:val="1"/>
      <w:numFmt w:val="lowerLetter"/>
      <w:lvlText w:val="%8."/>
      <w:lvlJc w:val="left"/>
      <w:pPr>
        <w:ind w:left="5258" w:hanging="360"/>
      </w:pPr>
    </w:lvl>
    <w:lvl w:ilvl="8" w:tplc="0402001B" w:tentative="1">
      <w:start w:val="1"/>
      <w:numFmt w:val="lowerRoman"/>
      <w:lvlText w:val="%9."/>
      <w:lvlJc w:val="right"/>
      <w:pPr>
        <w:ind w:left="5978" w:hanging="180"/>
      </w:pPr>
    </w:lvl>
  </w:abstractNum>
  <w:abstractNum w:abstractNumId="24" w15:restartNumberingAfterBreak="0">
    <w:nsid w:val="3EB42E98"/>
    <w:multiLevelType w:val="multilevel"/>
    <w:tmpl w:val="4C62C25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26D00D3"/>
    <w:multiLevelType w:val="hybridMultilevel"/>
    <w:tmpl w:val="CB32B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2E0A04"/>
    <w:multiLevelType w:val="hybridMultilevel"/>
    <w:tmpl w:val="06F2CF5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7" w15:restartNumberingAfterBreak="0">
    <w:nsid w:val="53216951"/>
    <w:multiLevelType w:val="hybridMultilevel"/>
    <w:tmpl w:val="81D073A2"/>
    <w:lvl w:ilvl="0" w:tplc="AD645F90">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DD7B81"/>
    <w:multiLevelType w:val="hybridMultilevel"/>
    <w:tmpl w:val="AA3ADCDE"/>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9" w15:restartNumberingAfterBreak="0">
    <w:nsid w:val="552A04D9"/>
    <w:multiLevelType w:val="hybridMultilevel"/>
    <w:tmpl w:val="42B466FC"/>
    <w:lvl w:ilvl="0" w:tplc="E2C6850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5697577"/>
    <w:multiLevelType w:val="hybridMultilevel"/>
    <w:tmpl w:val="F530C57A"/>
    <w:lvl w:ilvl="0" w:tplc="71428DE4">
      <w:numFmt w:val="bullet"/>
      <w:lvlText w:val="-"/>
      <w:lvlJc w:val="left"/>
      <w:pPr>
        <w:ind w:left="720" w:hanging="360"/>
      </w:pPr>
      <w:rPr>
        <w:rFonts w:ascii="Verdana" w:eastAsia="MS Mincho" w:hAnsi="Verdana" w:cs="Vrind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BC3C84"/>
    <w:multiLevelType w:val="hybridMultilevel"/>
    <w:tmpl w:val="67C0AF42"/>
    <w:lvl w:ilvl="0" w:tplc="CAF4836C">
      <w:start w:val="3"/>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15:restartNumberingAfterBreak="0">
    <w:nsid w:val="5F7F4CF2"/>
    <w:multiLevelType w:val="hybridMultilevel"/>
    <w:tmpl w:val="4C62C25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9BE5C8B"/>
    <w:multiLevelType w:val="hybridMultilevel"/>
    <w:tmpl w:val="D466F3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B0F6429"/>
    <w:multiLevelType w:val="hybridMultilevel"/>
    <w:tmpl w:val="EA94CC64"/>
    <w:lvl w:ilvl="0" w:tplc="D3785B2A">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915D14"/>
    <w:multiLevelType w:val="hybridMultilevel"/>
    <w:tmpl w:val="029A4774"/>
    <w:lvl w:ilvl="0" w:tplc="28F0C2E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6DB63E8E"/>
    <w:multiLevelType w:val="hybridMultilevel"/>
    <w:tmpl w:val="2C7A954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1702BB2"/>
    <w:multiLevelType w:val="hybridMultilevel"/>
    <w:tmpl w:val="18F60274"/>
    <w:lvl w:ilvl="0" w:tplc="90C683FC">
      <w:start w:val="1"/>
      <w:numFmt w:val="decimal"/>
      <w:lvlText w:val="%1."/>
      <w:lvlJc w:val="left"/>
      <w:pPr>
        <w:tabs>
          <w:tab w:val="num" w:pos="284"/>
        </w:tabs>
        <w:ind w:left="284" w:firstLine="0"/>
      </w:pPr>
      <w:rPr>
        <w:rFonts w:ascii="Times New Roman" w:hAnsi="Times New Roman" w:hint="default"/>
        <w:b w:val="0"/>
        <w:i w:val="0"/>
        <w:sz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8" w15:restartNumberingAfterBreak="0">
    <w:nsid w:val="73B35837"/>
    <w:multiLevelType w:val="multilevel"/>
    <w:tmpl w:val="C75EEC30"/>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5B201DE"/>
    <w:multiLevelType w:val="hybridMultilevel"/>
    <w:tmpl w:val="8368ADBC"/>
    <w:lvl w:ilvl="0" w:tplc="3BB4CE9A">
      <w:start w:val="1"/>
      <w:numFmt w:val="decimal"/>
      <w:lvlText w:val="%1."/>
      <w:lvlJc w:val="left"/>
      <w:pPr>
        <w:tabs>
          <w:tab w:val="num" w:pos="316"/>
        </w:tabs>
        <w:ind w:left="429" w:hanging="357"/>
      </w:pPr>
      <w:rPr>
        <w:rFonts w:hint="default"/>
      </w:rPr>
    </w:lvl>
    <w:lvl w:ilvl="1" w:tplc="04020019" w:tentative="1">
      <w:start w:val="1"/>
      <w:numFmt w:val="lowerLetter"/>
      <w:lvlText w:val="%2."/>
      <w:lvlJc w:val="left"/>
      <w:pPr>
        <w:tabs>
          <w:tab w:val="num" w:pos="1512"/>
        </w:tabs>
        <w:ind w:left="1512" w:hanging="360"/>
      </w:pPr>
    </w:lvl>
    <w:lvl w:ilvl="2" w:tplc="0402001B" w:tentative="1">
      <w:start w:val="1"/>
      <w:numFmt w:val="lowerRoman"/>
      <w:lvlText w:val="%3."/>
      <w:lvlJc w:val="right"/>
      <w:pPr>
        <w:tabs>
          <w:tab w:val="num" w:pos="2232"/>
        </w:tabs>
        <w:ind w:left="2232" w:hanging="180"/>
      </w:pPr>
    </w:lvl>
    <w:lvl w:ilvl="3" w:tplc="0402000F" w:tentative="1">
      <w:start w:val="1"/>
      <w:numFmt w:val="decimal"/>
      <w:lvlText w:val="%4."/>
      <w:lvlJc w:val="left"/>
      <w:pPr>
        <w:tabs>
          <w:tab w:val="num" w:pos="2952"/>
        </w:tabs>
        <w:ind w:left="2952" w:hanging="360"/>
      </w:pPr>
    </w:lvl>
    <w:lvl w:ilvl="4" w:tplc="04020019" w:tentative="1">
      <w:start w:val="1"/>
      <w:numFmt w:val="lowerLetter"/>
      <w:lvlText w:val="%5."/>
      <w:lvlJc w:val="left"/>
      <w:pPr>
        <w:tabs>
          <w:tab w:val="num" w:pos="3672"/>
        </w:tabs>
        <w:ind w:left="3672" w:hanging="360"/>
      </w:pPr>
    </w:lvl>
    <w:lvl w:ilvl="5" w:tplc="0402001B" w:tentative="1">
      <w:start w:val="1"/>
      <w:numFmt w:val="lowerRoman"/>
      <w:lvlText w:val="%6."/>
      <w:lvlJc w:val="right"/>
      <w:pPr>
        <w:tabs>
          <w:tab w:val="num" w:pos="4392"/>
        </w:tabs>
        <w:ind w:left="4392" w:hanging="180"/>
      </w:pPr>
    </w:lvl>
    <w:lvl w:ilvl="6" w:tplc="0402000F" w:tentative="1">
      <w:start w:val="1"/>
      <w:numFmt w:val="decimal"/>
      <w:lvlText w:val="%7."/>
      <w:lvlJc w:val="left"/>
      <w:pPr>
        <w:tabs>
          <w:tab w:val="num" w:pos="5112"/>
        </w:tabs>
        <w:ind w:left="5112" w:hanging="360"/>
      </w:pPr>
    </w:lvl>
    <w:lvl w:ilvl="7" w:tplc="04020019" w:tentative="1">
      <w:start w:val="1"/>
      <w:numFmt w:val="lowerLetter"/>
      <w:lvlText w:val="%8."/>
      <w:lvlJc w:val="left"/>
      <w:pPr>
        <w:tabs>
          <w:tab w:val="num" w:pos="5832"/>
        </w:tabs>
        <w:ind w:left="5832" w:hanging="360"/>
      </w:pPr>
    </w:lvl>
    <w:lvl w:ilvl="8" w:tplc="0402001B" w:tentative="1">
      <w:start w:val="1"/>
      <w:numFmt w:val="lowerRoman"/>
      <w:lvlText w:val="%9."/>
      <w:lvlJc w:val="right"/>
      <w:pPr>
        <w:tabs>
          <w:tab w:val="num" w:pos="6552"/>
        </w:tabs>
        <w:ind w:left="6552" w:hanging="180"/>
      </w:pPr>
    </w:lvl>
  </w:abstractNum>
  <w:num w:numId="1">
    <w:abstractNumId w:val="17"/>
  </w:num>
  <w:num w:numId="2">
    <w:abstractNumId w:val="18"/>
  </w:num>
  <w:num w:numId="3">
    <w:abstractNumId w:val="9"/>
  </w:num>
  <w:num w:numId="4">
    <w:abstractNumId w:val="37"/>
  </w:num>
  <w:num w:numId="5">
    <w:abstractNumId w:val="4"/>
  </w:num>
  <w:num w:numId="6">
    <w:abstractNumId w:val="4"/>
    <w:lvlOverride w:ilvl="0"/>
    <w:lvlOverride w:ilvl="1"/>
    <w:lvlOverride w:ilvl="2"/>
    <w:lvlOverride w:ilvl="3"/>
    <w:lvlOverride w:ilvl="4"/>
    <w:lvlOverride w:ilvl="5"/>
    <w:lvlOverride w:ilvl="6"/>
    <w:lvlOverride w:ilvl="7"/>
    <w:lvlOverride w:ilvl="8"/>
  </w:num>
  <w:num w:numId="7">
    <w:abstractNumId w:val="23"/>
  </w:num>
  <w:num w:numId="8">
    <w:abstractNumId w:val="27"/>
  </w:num>
  <w:num w:numId="9">
    <w:abstractNumId w:val="5"/>
  </w:num>
  <w:num w:numId="10">
    <w:abstractNumId w:val="12"/>
  </w:num>
  <w:num w:numId="11">
    <w:abstractNumId w:val="26"/>
  </w:num>
  <w:num w:numId="12">
    <w:abstractNumId w:val="36"/>
  </w:num>
  <w:num w:numId="13">
    <w:abstractNumId w:val="28"/>
  </w:num>
  <w:num w:numId="14">
    <w:abstractNumId w:val="38"/>
  </w:num>
  <w:num w:numId="15">
    <w:abstractNumId w:val="11"/>
  </w:num>
  <w:num w:numId="16">
    <w:abstractNumId w:val="22"/>
  </w:num>
  <w:num w:numId="17">
    <w:abstractNumId w:val="10"/>
  </w:num>
  <w:num w:numId="18">
    <w:abstractNumId w:val="14"/>
  </w:num>
  <w:num w:numId="19">
    <w:abstractNumId w:val="39"/>
  </w:num>
  <w:num w:numId="20">
    <w:abstractNumId w:val="0"/>
  </w:num>
  <w:num w:numId="21">
    <w:abstractNumId w:val="1"/>
  </w:num>
  <w:num w:numId="22">
    <w:abstractNumId w:val="34"/>
  </w:num>
  <w:num w:numId="23">
    <w:abstractNumId w:val="29"/>
  </w:num>
  <w:num w:numId="24">
    <w:abstractNumId w:val="25"/>
  </w:num>
  <w:num w:numId="25">
    <w:abstractNumId w:val="6"/>
  </w:num>
  <w:num w:numId="26">
    <w:abstractNumId w:val="7"/>
  </w:num>
  <w:num w:numId="27">
    <w:abstractNumId w:val="8"/>
  </w:num>
  <w:num w:numId="28">
    <w:abstractNumId w:val="13"/>
  </w:num>
  <w:num w:numId="29">
    <w:abstractNumId w:val="21"/>
  </w:num>
  <w:num w:numId="30">
    <w:abstractNumId w:val="33"/>
  </w:num>
  <w:num w:numId="31">
    <w:abstractNumId w:val="16"/>
  </w:num>
  <w:num w:numId="32">
    <w:abstractNumId w:val="19"/>
  </w:num>
  <w:num w:numId="33">
    <w:abstractNumId w:val="32"/>
  </w:num>
  <w:num w:numId="34">
    <w:abstractNumId w:val="15"/>
  </w:num>
  <w:num w:numId="35">
    <w:abstractNumId w:val="24"/>
  </w:num>
  <w:num w:numId="36">
    <w:abstractNumId w:val="20"/>
  </w:num>
  <w:num w:numId="37">
    <w:abstractNumId w:val="35"/>
  </w:num>
  <w:num w:numId="38">
    <w:abstractNumId w:val="31"/>
  </w:num>
  <w:num w:numId="39">
    <w:abstractNumId w:val="3"/>
  </w:num>
  <w:num w:numId="40">
    <w:abstractNumId w:val="2"/>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4C08"/>
    <w:rsid w:val="00026184"/>
    <w:rsid w:val="000378C5"/>
    <w:rsid w:val="000B7057"/>
    <w:rsid w:val="000C323C"/>
    <w:rsid w:val="00121B0B"/>
    <w:rsid w:val="00157D1E"/>
    <w:rsid w:val="001B0C87"/>
    <w:rsid w:val="001B4BA5"/>
    <w:rsid w:val="001D538A"/>
    <w:rsid w:val="001F67F1"/>
    <w:rsid w:val="00200FE6"/>
    <w:rsid w:val="0020653E"/>
    <w:rsid w:val="00207C5C"/>
    <w:rsid w:val="00210C45"/>
    <w:rsid w:val="00214042"/>
    <w:rsid w:val="002402DF"/>
    <w:rsid w:val="00256155"/>
    <w:rsid w:val="002604E1"/>
    <w:rsid w:val="00266D04"/>
    <w:rsid w:val="002A05CF"/>
    <w:rsid w:val="002A367E"/>
    <w:rsid w:val="002A4CAF"/>
    <w:rsid w:val="002A5422"/>
    <w:rsid w:val="002B4914"/>
    <w:rsid w:val="002C07F0"/>
    <w:rsid w:val="002E25EF"/>
    <w:rsid w:val="002E67B7"/>
    <w:rsid w:val="002F475A"/>
    <w:rsid w:val="00300F7A"/>
    <w:rsid w:val="00310997"/>
    <w:rsid w:val="00321BAB"/>
    <w:rsid w:val="00367748"/>
    <w:rsid w:val="003A615A"/>
    <w:rsid w:val="003B5E40"/>
    <w:rsid w:val="003C07F0"/>
    <w:rsid w:val="003E41E8"/>
    <w:rsid w:val="003F0163"/>
    <w:rsid w:val="004364AC"/>
    <w:rsid w:val="00447E0B"/>
    <w:rsid w:val="00460870"/>
    <w:rsid w:val="00473253"/>
    <w:rsid w:val="0048001F"/>
    <w:rsid w:val="004825D6"/>
    <w:rsid w:val="004826D8"/>
    <w:rsid w:val="004B2CAF"/>
    <w:rsid w:val="004B5900"/>
    <w:rsid w:val="004C19AD"/>
    <w:rsid w:val="004C3144"/>
    <w:rsid w:val="004C5C51"/>
    <w:rsid w:val="004E6351"/>
    <w:rsid w:val="004F765C"/>
    <w:rsid w:val="00510C0D"/>
    <w:rsid w:val="00535ACA"/>
    <w:rsid w:val="005451EF"/>
    <w:rsid w:val="005554D1"/>
    <w:rsid w:val="005622C2"/>
    <w:rsid w:val="0057056E"/>
    <w:rsid w:val="00575636"/>
    <w:rsid w:val="00577F53"/>
    <w:rsid w:val="00582E5A"/>
    <w:rsid w:val="005903A8"/>
    <w:rsid w:val="005A169A"/>
    <w:rsid w:val="005A3B17"/>
    <w:rsid w:val="005B0215"/>
    <w:rsid w:val="005B69F7"/>
    <w:rsid w:val="005C074F"/>
    <w:rsid w:val="005C753F"/>
    <w:rsid w:val="005D7788"/>
    <w:rsid w:val="005F0F19"/>
    <w:rsid w:val="00602A0B"/>
    <w:rsid w:val="00617F6E"/>
    <w:rsid w:val="0062448C"/>
    <w:rsid w:val="00635BD1"/>
    <w:rsid w:val="00660F1B"/>
    <w:rsid w:val="00663C91"/>
    <w:rsid w:val="00680B3F"/>
    <w:rsid w:val="00682B43"/>
    <w:rsid w:val="00682E35"/>
    <w:rsid w:val="006909E0"/>
    <w:rsid w:val="00691771"/>
    <w:rsid w:val="006A4D39"/>
    <w:rsid w:val="006B3D3F"/>
    <w:rsid w:val="006C3A29"/>
    <w:rsid w:val="006C5947"/>
    <w:rsid w:val="006C75F3"/>
    <w:rsid w:val="006E1608"/>
    <w:rsid w:val="006F1B93"/>
    <w:rsid w:val="00716BF5"/>
    <w:rsid w:val="00721991"/>
    <w:rsid w:val="00735898"/>
    <w:rsid w:val="00746A23"/>
    <w:rsid w:val="00753C63"/>
    <w:rsid w:val="00776298"/>
    <w:rsid w:val="00794146"/>
    <w:rsid w:val="007A6290"/>
    <w:rsid w:val="007B62C1"/>
    <w:rsid w:val="007B79F1"/>
    <w:rsid w:val="007B7D8A"/>
    <w:rsid w:val="007F3C0E"/>
    <w:rsid w:val="008201DA"/>
    <w:rsid w:val="00842D4E"/>
    <w:rsid w:val="008472C6"/>
    <w:rsid w:val="0085348A"/>
    <w:rsid w:val="00871A0D"/>
    <w:rsid w:val="00875522"/>
    <w:rsid w:val="00877BFC"/>
    <w:rsid w:val="008904A4"/>
    <w:rsid w:val="008A38C6"/>
    <w:rsid w:val="008D686F"/>
    <w:rsid w:val="00905C1B"/>
    <w:rsid w:val="00913640"/>
    <w:rsid w:val="009270D5"/>
    <w:rsid w:val="00946D85"/>
    <w:rsid w:val="00964FD9"/>
    <w:rsid w:val="00971879"/>
    <w:rsid w:val="00974546"/>
    <w:rsid w:val="00990F16"/>
    <w:rsid w:val="009A49E5"/>
    <w:rsid w:val="009B1EA3"/>
    <w:rsid w:val="009B61D7"/>
    <w:rsid w:val="009C159E"/>
    <w:rsid w:val="009E1615"/>
    <w:rsid w:val="009F501C"/>
    <w:rsid w:val="00A00D6E"/>
    <w:rsid w:val="00A06FD1"/>
    <w:rsid w:val="00A201F7"/>
    <w:rsid w:val="00A27F2C"/>
    <w:rsid w:val="00A31E27"/>
    <w:rsid w:val="00A32DB0"/>
    <w:rsid w:val="00A3733B"/>
    <w:rsid w:val="00A610B9"/>
    <w:rsid w:val="00A62836"/>
    <w:rsid w:val="00A64607"/>
    <w:rsid w:val="00A83C5F"/>
    <w:rsid w:val="00A85FA0"/>
    <w:rsid w:val="00A96DE0"/>
    <w:rsid w:val="00AA0C44"/>
    <w:rsid w:val="00AC6964"/>
    <w:rsid w:val="00AD13E8"/>
    <w:rsid w:val="00B01442"/>
    <w:rsid w:val="00B221B1"/>
    <w:rsid w:val="00B23572"/>
    <w:rsid w:val="00B3550D"/>
    <w:rsid w:val="00B5034F"/>
    <w:rsid w:val="00B51031"/>
    <w:rsid w:val="00B5252C"/>
    <w:rsid w:val="00B618A5"/>
    <w:rsid w:val="00B778FE"/>
    <w:rsid w:val="00B91154"/>
    <w:rsid w:val="00B97A04"/>
    <w:rsid w:val="00BB19D6"/>
    <w:rsid w:val="00BD7B24"/>
    <w:rsid w:val="00C01FBC"/>
    <w:rsid w:val="00C07C2C"/>
    <w:rsid w:val="00C16D52"/>
    <w:rsid w:val="00C469C3"/>
    <w:rsid w:val="00C473A4"/>
    <w:rsid w:val="00C82DA2"/>
    <w:rsid w:val="00CF64D7"/>
    <w:rsid w:val="00D12A3B"/>
    <w:rsid w:val="00D15C04"/>
    <w:rsid w:val="00D16462"/>
    <w:rsid w:val="00D22B34"/>
    <w:rsid w:val="00D259F5"/>
    <w:rsid w:val="00D26F06"/>
    <w:rsid w:val="00D450FA"/>
    <w:rsid w:val="00D61AE4"/>
    <w:rsid w:val="00D7472F"/>
    <w:rsid w:val="00D81E66"/>
    <w:rsid w:val="00DA7BAD"/>
    <w:rsid w:val="00DE3EB6"/>
    <w:rsid w:val="00E13BE0"/>
    <w:rsid w:val="00E3512D"/>
    <w:rsid w:val="00E55376"/>
    <w:rsid w:val="00E90A86"/>
    <w:rsid w:val="00EA3193"/>
    <w:rsid w:val="00EB6A1B"/>
    <w:rsid w:val="00ED1228"/>
    <w:rsid w:val="00EF2625"/>
    <w:rsid w:val="00F26708"/>
    <w:rsid w:val="00F36C80"/>
    <w:rsid w:val="00F72CF1"/>
    <w:rsid w:val="00FA72B0"/>
    <w:rsid w:val="00FC07C0"/>
    <w:rsid w:val="00FD26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341ACB86"/>
  <w15:chartTrackingRefBased/>
  <w15:docId w15:val="{E5864A38-485D-4BDA-B875-736E01084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macro" w:uiPriority="99"/>
    <w:lsdException w:name="Title" w:qFormat="1"/>
    <w:lsdException w:name="Subtitle" w:qFormat="1"/>
    <w:lsdException w:name="Body Text 3" w:uiPriority="99"/>
    <w:lsdException w:name="Hyperlink" w:uiPriority="99"/>
    <w:lsdException w:name="Strong" w:uiPriority="22" w:qFormat="1"/>
    <w:lsdException w:name="Emphasis" w:qFormat="1"/>
    <w:lsdException w:name="Plain Text" w:uiPriority="99"/>
    <w:lsdException w:name="annotation subjec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uiPriority w:val="9"/>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link w:val="Heading2Char"/>
    <w:qFormat/>
    <w:pPr>
      <w:keepNext/>
      <w:jc w:val="right"/>
      <w:outlineLvl w:val="1"/>
    </w:pPr>
    <w:rPr>
      <w:rFonts w:ascii="Times New Roman" w:hAnsi="Times New Roman"/>
      <w:u w:val="single"/>
      <w:lang w:val="bg-BG"/>
    </w:rPr>
  </w:style>
  <w:style w:type="paragraph" w:styleId="Heading3">
    <w:name w:val="heading 3"/>
    <w:basedOn w:val="Normal"/>
    <w:next w:val="Normal"/>
    <w:link w:val="Heading3Char"/>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6B3D3F"/>
    <w:pPr>
      <w:keepNext/>
      <w:overflowPunct/>
      <w:autoSpaceDE/>
      <w:autoSpaceDN/>
      <w:adjustRightInd/>
      <w:textAlignment w:val="auto"/>
      <w:outlineLvl w:val="4"/>
    </w:pPr>
    <w:rPr>
      <w:rFonts w:ascii="Tahoma" w:hAnsi="Tahoma"/>
      <w:b/>
      <w:bCs/>
      <w:sz w:val="24"/>
      <w:lang w:val="bg-BG" w:eastAsia="x-none"/>
    </w:rPr>
  </w:style>
  <w:style w:type="paragraph" w:styleId="Heading6">
    <w:name w:val="heading 6"/>
    <w:basedOn w:val="Normal"/>
    <w:next w:val="Normal"/>
    <w:link w:val="Heading6Char"/>
    <w:qFormat/>
    <w:rsid w:val="006B3D3F"/>
    <w:pPr>
      <w:keepNext/>
      <w:overflowPunct/>
      <w:autoSpaceDE/>
      <w:autoSpaceDN/>
      <w:adjustRightInd/>
      <w:textAlignment w:val="auto"/>
      <w:outlineLvl w:val="5"/>
    </w:pPr>
    <w:rPr>
      <w:rFonts w:ascii="Times New Roman" w:hAnsi="Times New Roman"/>
      <w:sz w:val="28"/>
      <w:lang w:val="bg-BG" w:eastAsia="x-none"/>
    </w:rPr>
  </w:style>
  <w:style w:type="paragraph" w:styleId="Heading7">
    <w:name w:val="heading 7"/>
    <w:basedOn w:val="Normal"/>
    <w:next w:val="Normal"/>
    <w:link w:val="Heading7Char"/>
    <w:uiPriority w:val="99"/>
    <w:qFormat/>
    <w:rsid w:val="006B3D3F"/>
    <w:pPr>
      <w:keepNext/>
      <w:overflowPunct/>
      <w:autoSpaceDE/>
      <w:autoSpaceDN/>
      <w:adjustRightInd/>
      <w:jc w:val="both"/>
      <w:textAlignment w:val="auto"/>
      <w:outlineLvl w:val="6"/>
    </w:pPr>
    <w:rPr>
      <w:rFonts w:ascii="Times New Roman" w:hAnsi="Times New Roman"/>
      <w:sz w:val="28"/>
      <w:lang w:val="bg-BG" w:eastAsia="x-none"/>
    </w:rPr>
  </w:style>
  <w:style w:type="paragraph" w:styleId="Heading8">
    <w:name w:val="heading 8"/>
    <w:basedOn w:val="Normal"/>
    <w:next w:val="Normal"/>
    <w:link w:val="Heading8Char"/>
    <w:qFormat/>
    <w:rsid w:val="006B3D3F"/>
    <w:pPr>
      <w:keepNext/>
      <w:overflowPunct/>
      <w:autoSpaceDE/>
      <w:autoSpaceDN/>
      <w:adjustRightInd/>
      <w:ind w:firstLine="318"/>
      <w:textAlignment w:val="auto"/>
      <w:outlineLvl w:val="7"/>
    </w:pPr>
    <w:rPr>
      <w:rFonts w:ascii="Times New Roman" w:hAnsi="Times New Roman"/>
      <w:sz w:val="24"/>
      <w:lang w:val="en-GB" w:eastAsia="x-none"/>
    </w:rPr>
  </w:style>
  <w:style w:type="paragraph" w:styleId="Heading9">
    <w:name w:val="heading 9"/>
    <w:basedOn w:val="Normal"/>
    <w:next w:val="Normal"/>
    <w:link w:val="Heading9Char"/>
    <w:qFormat/>
    <w:rsid w:val="006B3D3F"/>
    <w:pPr>
      <w:keepNext/>
      <w:overflowPunct/>
      <w:autoSpaceDE/>
      <w:autoSpaceDN/>
      <w:adjustRightInd/>
      <w:ind w:left="-142" w:firstLine="4962"/>
      <w:jc w:val="both"/>
      <w:textAlignment w:val="auto"/>
      <w:outlineLvl w:val="8"/>
    </w:pPr>
    <w:rPr>
      <w:rFonts w:ascii="Times New Roman" w:hAnsi="Times New Roman"/>
      <w:b/>
      <w:bCs/>
      <w:sz w:val="28"/>
      <w:lang w:val="bg-BG"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aliases w:val="Header Char Char Char Char Char Char,Header Char Char Char Char,Char1 Char Char Char, Char8 Char Char, Char8 Char,Char6,Char8 Char Char,Char8 Char, Char1, Char8, Char"/>
    <w:basedOn w:val="Normal"/>
    <w:link w:val="HeaderChar"/>
    <w:uiPriority w:val="99"/>
    <w:pPr>
      <w:tabs>
        <w:tab w:val="center" w:pos="4320"/>
        <w:tab w:val="right" w:pos="8640"/>
      </w:tabs>
    </w:pPr>
  </w:style>
  <w:style w:type="paragraph" w:styleId="Footer">
    <w:name w:val="footer"/>
    <w:aliases w:val="Знак,Char3,Char3 Char Char Char Char,Char3 Char Char Char Char Char,Char3 Char Char,Body Text 21 Char Char,Body Text 21 Char Char Char Char,Footer1,Char Char1 Char Char,Char Char1 Char, Char Char, Char Char1 Char Char, Char3"/>
    <w:basedOn w:val="Normal"/>
    <w:link w:val="FooterChar"/>
    <w:uiPriority w:val="99"/>
    <w:pPr>
      <w:tabs>
        <w:tab w:val="center" w:pos="4320"/>
        <w:tab w:val="right" w:pos="8640"/>
      </w:tabs>
    </w:pPr>
  </w:style>
  <w:style w:type="paragraph" w:styleId="BodyText">
    <w:name w:val="Body Text"/>
    <w:basedOn w:val="Normal"/>
    <w:link w:val="BodyTextChar"/>
    <w:pPr>
      <w:jc w:val="both"/>
    </w:pPr>
    <w:rPr>
      <w:rFonts w:ascii="Times New Roman" w:hAnsi="Times New Roman"/>
      <w:lang w:val="bg-BG"/>
    </w:rPr>
  </w:style>
  <w:style w:type="paragraph" w:styleId="BodyText2">
    <w:name w:val="Body Text 2"/>
    <w:basedOn w:val="Normal"/>
    <w:link w:val="BodyText2Char"/>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Знак Char,Char3 Char,Char3 Char Char Char Char Char1,Char3 Char Char Char Char Char Char,Char3 Char Char Char,Body Text 21 Char Char Char,Body Text 21 Char Char Char Char Char,Footer1 Char,Char Char1 Char Char Char,Char Char1 Char Char1"/>
    <w:link w:val="Footer"/>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link w:val="Heading2"/>
    <w:rsid w:val="005C753F"/>
    <w:rPr>
      <w:u w:val="single"/>
      <w:lang w:eastAsia="en-US"/>
    </w:rPr>
  </w:style>
  <w:style w:type="paragraph" w:styleId="Caption">
    <w:name w:val="caption"/>
    <w:basedOn w:val="Normal"/>
    <w:next w:val="Normal"/>
    <w:uiPriority w:val="35"/>
    <w:unhideWhenUsed/>
    <w:qFormat/>
    <w:rsid w:val="0062448C"/>
    <w:rPr>
      <w:b/>
      <w:bCs/>
    </w:rPr>
  </w:style>
  <w:style w:type="paragraph" w:customStyle="1" w:styleId="CharChar6CharCharCharCharChar">
    <w:name w:val=" Char Char6 Char Char Char Char Char"/>
    <w:basedOn w:val="Normal"/>
    <w:rsid w:val="00ED1228"/>
    <w:pPr>
      <w:overflowPunct/>
      <w:autoSpaceDE/>
      <w:autoSpaceDN/>
      <w:adjustRightInd/>
      <w:spacing w:after="160" w:line="240" w:lineRule="exact"/>
      <w:textAlignment w:val="auto"/>
    </w:pPr>
    <w:rPr>
      <w:rFonts w:ascii="Tahoma" w:hAnsi="Tahoma"/>
    </w:rPr>
  </w:style>
  <w:style w:type="character" w:customStyle="1" w:styleId="BodyText2Char">
    <w:name w:val="Body Text 2 Char"/>
    <w:link w:val="BodyText2"/>
    <w:rsid w:val="00321BAB"/>
    <w:rPr>
      <w:sz w:val="24"/>
      <w:lang w:eastAsia="en-US"/>
    </w:rPr>
  </w:style>
  <w:style w:type="character" w:customStyle="1" w:styleId="Heading5Char">
    <w:name w:val="Heading 5 Char"/>
    <w:link w:val="Heading5"/>
    <w:rsid w:val="006B3D3F"/>
    <w:rPr>
      <w:rFonts w:ascii="Tahoma" w:hAnsi="Tahoma"/>
      <w:b/>
      <w:bCs/>
      <w:sz w:val="24"/>
      <w:lang w:eastAsia="x-none"/>
    </w:rPr>
  </w:style>
  <w:style w:type="character" w:customStyle="1" w:styleId="Heading6Char">
    <w:name w:val="Heading 6 Char"/>
    <w:link w:val="Heading6"/>
    <w:rsid w:val="006B3D3F"/>
    <w:rPr>
      <w:sz w:val="28"/>
      <w:lang w:eastAsia="x-none"/>
    </w:rPr>
  </w:style>
  <w:style w:type="character" w:customStyle="1" w:styleId="Heading7Char">
    <w:name w:val="Heading 7 Char"/>
    <w:link w:val="Heading7"/>
    <w:uiPriority w:val="99"/>
    <w:rsid w:val="006B3D3F"/>
    <w:rPr>
      <w:sz w:val="28"/>
      <w:lang w:eastAsia="x-none"/>
    </w:rPr>
  </w:style>
  <w:style w:type="character" w:customStyle="1" w:styleId="Heading8Char">
    <w:name w:val="Heading 8 Char"/>
    <w:link w:val="Heading8"/>
    <w:rsid w:val="006B3D3F"/>
    <w:rPr>
      <w:sz w:val="24"/>
      <w:lang w:val="en-GB" w:eastAsia="x-none"/>
    </w:rPr>
  </w:style>
  <w:style w:type="character" w:customStyle="1" w:styleId="Heading9Char">
    <w:name w:val="Heading 9 Char"/>
    <w:link w:val="Heading9"/>
    <w:rsid w:val="006B3D3F"/>
    <w:rPr>
      <w:b/>
      <w:bCs/>
      <w:sz w:val="28"/>
      <w:lang w:eastAsia="x-none"/>
    </w:rPr>
  </w:style>
  <w:style w:type="numbering" w:customStyle="1" w:styleId="NoList1">
    <w:name w:val="No List1"/>
    <w:next w:val="NoList"/>
    <w:semiHidden/>
    <w:unhideWhenUsed/>
    <w:rsid w:val="006B3D3F"/>
  </w:style>
  <w:style w:type="character" w:customStyle="1" w:styleId="HeaderChar">
    <w:name w:val="Header Char"/>
    <w:aliases w:val="Header Char Char Char Char Char Char Char2,Header Char Char Char Char Char2,Char1 Char Char Char Char2, Char8 Char Char Char, Char8 Char Char1,Char6 Char,Char8 Char Char Char,Char8 Char Char1, Char1 Char1, Char8 Char1, Char Char5"/>
    <w:link w:val="Header"/>
    <w:uiPriority w:val="99"/>
    <w:rsid w:val="006B3D3F"/>
    <w:rPr>
      <w:rFonts w:ascii="Arial" w:hAnsi="Arial"/>
      <w:lang w:val="en-US" w:eastAsia="en-US"/>
    </w:rPr>
  </w:style>
  <w:style w:type="paragraph" w:styleId="BodyTextIndent2">
    <w:name w:val="Body Text Indent 2"/>
    <w:basedOn w:val="Normal"/>
    <w:link w:val="BodyTextIndent2Char"/>
    <w:unhideWhenUsed/>
    <w:rsid w:val="006B3D3F"/>
    <w:pPr>
      <w:widowControl w:val="0"/>
      <w:spacing w:before="60"/>
      <w:ind w:left="283" w:hanging="283"/>
      <w:textAlignment w:val="auto"/>
    </w:pPr>
    <w:rPr>
      <w:sz w:val="16"/>
      <w:lang w:val="de-DE" w:eastAsia="x-none"/>
    </w:rPr>
  </w:style>
  <w:style w:type="character" w:customStyle="1" w:styleId="BodyTextIndent2Char">
    <w:name w:val="Body Text Indent 2 Char"/>
    <w:link w:val="BodyTextIndent2"/>
    <w:rsid w:val="006B3D3F"/>
    <w:rPr>
      <w:rFonts w:ascii="Arial" w:hAnsi="Arial"/>
      <w:sz w:val="16"/>
      <w:lang w:val="de-DE" w:eastAsia="x-none"/>
    </w:rPr>
  </w:style>
  <w:style w:type="paragraph" w:customStyle="1" w:styleId="CM15">
    <w:name w:val="CM15"/>
    <w:basedOn w:val="Normal"/>
    <w:next w:val="Normal"/>
    <w:rsid w:val="006B3D3F"/>
    <w:pPr>
      <w:widowControl w:val="0"/>
      <w:overflowPunct/>
      <w:spacing w:after="223"/>
      <w:textAlignment w:val="auto"/>
    </w:pPr>
    <w:rPr>
      <w:rFonts w:ascii="Tahoma" w:hAnsi="Tahoma" w:cs="Tahoma"/>
      <w:sz w:val="24"/>
      <w:szCs w:val="24"/>
      <w:lang w:val="bg-BG"/>
    </w:rPr>
  </w:style>
  <w:style w:type="table" w:styleId="TableGrid">
    <w:name w:val="Table Grid"/>
    <w:basedOn w:val="TableNormal"/>
    <w:uiPriority w:val="99"/>
    <w:rsid w:val="006B3D3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6B3D3F"/>
  </w:style>
  <w:style w:type="character" w:customStyle="1" w:styleId="longtext">
    <w:name w:val="long_text"/>
    <w:basedOn w:val="DefaultParagraphFont"/>
    <w:rsid w:val="006B3D3F"/>
  </w:style>
  <w:style w:type="paragraph" w:customStyle="1" w:styleId="CM16">
    <w:name w:val="CM16"/>
    <w:basedOn w:val="Normal"/>
    <w:next w:val="Normal"/>
    <w:uiPriority w:val="99"/>
    <w:rsid w:val="006B3D3F"/>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6B3D3F"/>
  </w:style>
  <w:style w:type="paragraph" w:styleId="ListParagraph">
    <w:name w:val="List Paragraph"/>
    <w:basedOn w:val="Normal"/>
    <w:uiPriority w:val="34"/>
    <w:qFormat/>
    <w:rsid w:val="006B3D3F"/>
    <w:pPr>
      <w:overflowPunct/>
      <w:autoSpaceDE/>
      <w:autoSpaceDN/>
      <w:adjustRightInd/>
      <w:ind w:left="720"/>
      <w:contextualSpacing/>
      <w:textAlignment w:val="auto"/>
    </w:pPr>
    <w:rPr>
      <w:rFonts w:ascii="Times New Roman" w:eastAsia="MS Mincho" w:hAnsi="Times New Roman"/>
      <w:lang w:val="bg-BG"/>
    </w:rPr>
  </w:style>
  <w:style w:type="paragraph" w:customStyle="1" w:styleId="CM44">
    <w:name w:val="CM44"/>
    <w:basedOn w:val="Normal"/>
    <w:next w:val="Normal"/>
    <w:uiPriority w:val="99"/>
    <w:rsid w:val="006B3D3F"/>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6B3D3F"/>
    <w:pPr>
      <w:widowControl w:val="0"/>
      <w:overflowPunct/>
      <w:textAlignment w:val="auto"/>
    </w:pPr>
    <w:rPr>
      <w:rFonts w:ascii="Cambria" w:eastAsia="MS Mincho" w:hAnsi="Cambria"/>
      <w:color w:val="000000"/>
      <w:sz w:val="24"/>
      <w:szCs w:val="24"/>
      <w:lang w:val="bg-BG" w:eastAsia="bg-BG"/>
    </w:rPr>
  </w:style>
  <w:style w:type="character" w:customStyle="1" w:styleId="BodyTextChar">
    <w:name w:val="Body Text Char"/>
    <w:link w:val="BodyText"/>
    <w:rsid w:val="006B3D3F"/>
    <w:rPr>
      <w:lang w:eastAsia="en-US"/>
    </w:rPr>
  </w:style>
  <w:style w:type="paragraph" w:customStyle="1" w:styleId="CharCharCharCharCharCharCharCharCharCharCharCharCharCharChar">
    <w:name w:val="Char Char Char Char Char Char Char Char Char Char Char Char Char Char Char"/>
    <w:basedOn w:val="Normal"/>
    <w:rsid w:val="006B3D3F"/>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6B3D3F"/>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locked/>
    <w:rsid w:val="006B3D3F"/>
    <w:rPr>
      <w:rFonts w:ascii="Times New Roman" w:eastAsia="Times New Roman" w:hAnsi="Times New Roman" w:cs="Times New Roman"/>
      <w:sz w:val="20"/>
      <w:szCs w:val="20"/>
    </w:rPr>
  </w:style>
  <w:style w:type="character" w:customStyle="1" w:styleId="Heading3Char">
    <w:name w:val="Heading 3 Char"/>
    <w:link w:val="Heading3"/>
    <w:rsid w:val="006B3D3F"/>
    <w:rPr>
      <w:rFonts w:ascii="Arial" w:hAnsi="Arial"/>
      <w:b/>
      <w:sz w:val="28"/>
      <w:lang w:val="en-US" w:eastAsia="en-US"/>
    </w:rPr>
  </w:style>
  <w:style w:type="paragraph" w:styleId="BalloonText">
    <w:name w:val="Balloon Text"/>
    <w:basedOn w:val="Normal"/>
    <w:link w:val="BalloonTextChar"/>
    <w:uiPriority w:val="99"/>
    <w:unhideWhenUsed/>
    <w:rsid w:val="006B3D3F"/>
    <w:pPr>
      <w:overflowPunct/>
      <w:autoSpaceDE/>
      <w:autoSpaceDN/>
      <w:adjustRightInd/>
      <w:textAlignment w:val="auto"/>
    </w:pPr>
    <w:rPr>
      <w:rFonts w:ascii="Tahoma" w:eastAsia="MS Mincho" w:hAnsi="Tahoma"/>
      <w:sz w:val="16"/>
      <w:szCs w:val="16"/>
      <w:lang w:val="bg-BG" w:eastAsia="x-none"/>
    </w:rPr>
  </w:style>
  <w:style w:type="character" w:customStyle="1" w:styleId="BalloonTextChar">
    <w:name w:val="Balloon Text Char"/>
    <w:link w:val="BalloonText"/>
    <w:uiPriority w:val="99"/>
    <w:rsid w:val="006B3D3F"/>
    <w:rPr>
      <w:rFonts w:ascii="Tahoma" w:eastAsia="MS Mincho" w:hAnsi="Tahoma"/>
      <w:sz w:val="16"/>
      <w:szCs w:val="16"/>
      <w:lang w:eastAsia="x-none"/>
    </w:rPr>
  </w:style>
  <w:style w:type="character" w:styleId="Strong">
    <w:name w:val="Strong"/>
    <w:uiPriority w:val="22"/>
    <w:qFormat/>
    <w:rsid w:val="006B3D3F"/>
    <w:rPr>
      <w:b/>
      <w:bCs/>
    </w:rPr>
  </w:style>
  <w:style w:type="paragraph" w:styleId="PlainText">
    <w:name w:val="Plain Text"/>
    <w:aliases w:val="Char Char Char Char,Char Char Char, Char Char Char Char,Char,Знак Знак Зна Char Char Char Знак Знак Знак Знак З,Знак Знак Знак,Знак + Tahoma,Центрирано,Отдясно:  0,06 cm Знак,06 cm Знак Знак,06 cm Знак Знак Знак, Знак,C"/>
    <w:basedOn w:val="Normal"/>
    <w:link w:val="PlainTextChar"/>
    <w:uiPriority w:val="99"/>
    <w:rsid w:val="006B3D3F"/>
    <w:pPr>
      <w:overflowPunct/>
      <w:autoSpaceDE/>
      <w:autoSpaceDN/>
      <w:adjustRightInd/>
      <w:textAlignment w:val="auto"/>
    </w:pPr>
    <w:rPr>
      <w:rFonts w:ascii="Courier New" w:eastAsia="Calibri" w:hAnsi="Courier New"/>
      <w:lang w:val="bg-BG"/>
    </w:rPr>
  </w:style>
  <w:style w:type="character" w:customStyle="1" w:styleId="PlainTextChar">
    <w:name w:val="Plain Text Char"/>
    <w:aliases w:val="Char Char Char Char Char,Char Char Char Char1, Char Char Char Char Char,Char Char,Знак Знак Зна Char Char Char Знак Знак Знак Знак З Char,Знак Знак Знак Char,Знак + Tahoma Char,Центрирано Char,Отдясно:  0 Char,06 cm Знак Char"/>
    <w:link w:val="PlainText"/>
    <w:uiPriority w:val="99"/>
    <w:rsid w:val="006B3D3F"/>
    <w:rPr>
      <w:rFonts w:ascii="Courier New" w:eastAsia="Calibri" w:hAnsi="Courier New"/>
      <w:lang w:eastAsia="en-US"/>
    </w:rPr>
  </w:style>
  <w:style w:type="paragraph" w:customStyle="1" w:styleId="CharCharCharCharCharCharCharCharCharCharCharCharCharChar">
    <w:name w:val=" Char Char Char Char Char Char Char Char Char Char Char Char Char Char"/>
    <w:basedOn w:val="Normal"/>
    <w:rsid w:val="006B3D3F"/>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6B3D3F"/>
    <w:pPr>
      <w:overflowPunct/>
      <w:autoSpaceDE/>
      <w:autoSpaceDN/>
      <w:adjustRightInd/>
      <w:spacing w:after="160" w:line="240" w:lineRule="exact"/>
      <w:textAlignment w:val="auto"/>
    </w:pPr>
    <w:rPr>
      <w:rFonts w:ascii="Tahoma" w:hAnsi="Tahoma"/>
    </w:rPr>
  </w:style>
  <w:style w:type="character" w:customStyle="1" w:styleId="Heading1Char">
    <w:name w:val="Heading 1 Char"/>
    <w:link w:val="Heading1"/>
    <w:uiPriority w:val="9"/>
    <w:rsid w:val="006B3D3F"/>
    <w:rPr>
      <w:rFonts w:ascii="Bookman Old Style" w:hAnsi="Bookman Old Style"/>
      <w:b/>
      <w:spacing w:val="30"/>
      <w:sz w:val="24"/>
      <w:lang w:eastAsia="en-US"/>
    </w:rPr>
  </w:style>
  <w:style w:type="character" w:customStyle="1" w:styleId="Heading4Char">
    <w:name w:val="Heading 4 Char"/>
    <w:link w:val="Heading4"/>
    <w:rsid w:val="006B3D3F"/>
    <w:rPr>
      <w:rFonts w:ascii="Arial" w:hAnsi="Arial"/>
      <w:b/>
      <w:bCs/>
      <w:lang w:eastAsia="en-US"/>
    </w:rPr>
  </w:style>
  <w:style w:type="paragraph" w:customStyle="1" w:styleId="Char13CharChar">
    <w:name w:val=" Char13 Char Char"/>
    <w:basedOn w:val="Normal"/>
    <w:rsid w:val="006B3D3F"/>
    <w:pPr>
      <w:overflowPunct/>
      <w:autoSpaceDE/>
      <w:autoSpaceDN/>
      <w:adjustRightInd/>
      <w:spacing w:after="160" w:line="240" w:lineRule="exact"/>
      <w:textAlignment w:val="auto"/>
    </w:pPr>
    <w:rPr>
      <w:rFonts w:ascii="Tahoma" w:hAnsi="Tahoma"/>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uiPriority w:val="99"/>
    <w:rsid w:val="006B3D3F"/>
    <w:rPr>
      <w:rFonts w:ascii="Courier New" w:hAnsi="Courier New" w:cs="Courier New"/>
      <w:lang w:val="bg-BG" w:eastAsia="ar-SA" w:bidi="ar-SA"/>
    </w:rPr>
  </w:style>
  <w:style w:type="paragraph" w:styleId="MacroText">
    <w:name w:val="macro"/>
    <w:link w:val="MacroTextChar"/>
    <w:uiPriority w:val="99"/>
    <w:rsid w:val="006B3D3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uiPriority w:val="99"/>
    <w:rsid w:val="006B3D3F"/>
    <w:rPr>
      <w:rFonts w:ascii="System" w:hAnsi="System"/>
      <w:b/>
      <w:lang w:val="en-GB"/>
    </w:rPr>
  </w:style>
  <w:style w:type="paragraph" w:styleId="Title">
    <w:name w:val="Title"/>
    <w:basedOn w:val="Normal"/>
    <w:link w:val="TitleChar"/>
    <w:qFormat/>
    <w:rsid w:val="006B3D3F"/>
    <w:pPr>
      <w:overflowPunct/>
      <w:autoSpaceDE/>
      <w:autoSpaceDN/>
      <w:adjustRightInd/>
      <w:jc w:val="center"/>
      <w:textAlignment w:val="auto"/>
    </w:pPr>
    <w:rPr>
      <w:rFonts w:ascii="Tahoma" w:hAnsi="Tahoma"/>
      <w:b/>
      <w:sz w:val="32"/>
      <w:lang w:val="bg-BG" w:eastAsia="x-none"/>
    </w:rPr>
  </w:style>
  <w:style w:type="character" w:customStyle="1" w:styleId="TitleChar">
    <w:name w:val="Title Char"/>
    <w:link w:val="Title"/>
    <w:rsid w:val="006B3D3F"/>
    <w:rPr>
      <w:rFonts w:ascii="Tahoma" w:hAnsi="Tahoma"/>
      <w:b/>
      <w:sz w:val="32"/>
      <w:lang w:eastAsia="x-none"/>
    </w:rPr>
  </w:style>
  <w:style w:type="character" w:customStyle="1" w:styleId="HeaderChar1">
    <w:name w:val="Header Char1"/>
    <w:aliases w:val="Header Char Char Char Char Char Char Char,Header Char Char Char Char Char,Header Char Char1,Char1 Char Char Char Char1"/>
    <w:rsid w:val="006B3D3F"/>
    <w:rPr>
      <w:rFonts w:ascii="Arial" w:hAnsi="Arial"/>
      <w:lang w:val="en-US" w:eastAsia="en-US" w:bidi="ar-SA"/>
    </w:rPr>
  </w:style>
  <w:style w:type="paragraph" w:styleId="BlockText">
    <w:name w:val="Block Text"/>
    <w:basedOn w:val="Normal"/>
    <w:rsid w:val="006B3D3F"/>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6B3D3F"/>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6B3D3F"/>
    <w:pPr>
      <w:numPr>
        <w:numId w:val="2"/>
      </w:numPr>
      <w:overflowPunct/>
      <w:autoSpaceDE/>
      <w:autoSpaceDN/>
      <w:adjustRightInd/>
      <w:spacing w:before="120"/>
      <w:textAlignment w:val="auto"/>
    </w:pPr>
    <w:rPr>
      <w:rFonts w:ascii="Times New Roman" w:hAnsi="Times New Roman"/>
      <w:sz w:val="24"/>
      <w:lang w:val="bg-BG"/>
    </w:rPr>
  </w:style>
  <w:style w:type="paragraph" w:customStyle="1" w:styleId="1">
    <w:name w:val="1"/>
    <w:basedOn w:val="Normal"/>
    <w:rsid w:val="006B3D3F"/>
    <w:pPr>
      <w:overflowPunct/>
      <w:autoSpaceDE/>
      <w:autoSpaceDN/>
      <w:adjustRightInd/>
      <w:spacing w:after="160" w:line="240" w:lineRule="exact"/>
      <w:textAlignment w:val="auto"/>
    </w:pPr>
    <w:rPr>
      <w:rFonts w:ascii="Tahoma" w:hAnsi="Tahoma"/>
    </w:rPr>
  </w:style>
  <w:style w:type="character" w:customStyle="1" w:styleId="CharChar">
    <w:name w:val="Знак Знак Зна Char Char"/>
    <w:aliases w:val=" Знак Char Char Char Char, Знак Char Char"/>
    <w:rsid w:val="006B3D3F"/>
    <w:rPr>
      <w:rFonts w:ascii="Courier New" w:hAnsi="Courier New" w:cs="Courier New"/>
      <w:lang w:val="bg-BG" w:eastAsia="en-US" w:bidi="ar-SA"/>
    </w:rPr>
  </w:style>
  <w:style w:type="paragraph" w:customStyle="1" w:styleId="CharChar1">
    <w:name w:val=" Char Char1"/>
    <w:basedOn w:val="Normal"/>
    <w:rsid w:val="006B3D3F"/>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6B3D3F"/>
    <w:pPr>
      <w:overflowPunct/>
      <w:autoSpaceDE/>
      <w:autoSpaceDN/>
      <w:adjustRightInd/>
      <w:ind w:firstLine="720"/>
      <w:jc w:val="both"/>
      <w:textAlignment w:val="auto"/>
    </w:pPr>
    <w:rPr>
      <w:rFonts w:ascii="Tahoma" w:hAnsi="Tahoma"/>
      <w:sz w:val="24"/>
      <w:lang w:val="bg-BG" w:eastAsia="x-none"/>
    </w:rPr>
  </w:style>
  <w:style w:type="character" w:customStyle="1" w:styleId="BodyTextIndentChar">
    <w:name w:val="Body Text Indent Char"/>
    <w:link w:val="BodyTextIndent"/>
    <w:rsid w:val="006B3D3F"/>
    <w:rPr>
      <w:rFonts w:ascii="Tahoma" w:hAnsi="Tahoma"/>
      <w:sz w:val="24"/>
      <w:lang w:eastAsia="x-none"/>
    </w:rPr>
  </w:style>
  <w:style w:type="paragraph" w:styleId="BodyTextIndent3">
    <w:name w:val="Body Text Indent 3"/>
    <w:basedOn w:val="Normal"/>
    <w:link w:val="BodyTextIndent3Char"/>
    <w:rsid w:val="006B3D3F"/>
    <w:pPr>
      <w:overflowPunct/>
      <w:autoSpaceDE/>
      <w:autoSpaceDN/>
      <w:adjustRightInd/>
      <w:ind w:left="3261" w:hanging="1821"/>
      <w:textAlignment w:val="auto"/>
    </w:pPr>
    <w:rPr>
      <w:rFonts w:ascii="Tahoma" w:hAnsi="Tahoma"/>
      <w:sz w:val="24"/>
      <w:lang w:val="bg-BG" w:eastAsia="x-none"/>
    </w:rPr>
  </w:style>
  <w:style w:type="character" w:customStyle="1" w:styleId="BodyTextIndent3Char">
    <w:name w:val="Body Text Indent 3 Char"/>
    <w:link w:val="BodyTextIndent3"/>
    <w:rsid w:val="006B3D3F"/>
    <w:rPr>
      <w:rFonts w:ascii="Tahoma" w:hAnsi="Tahoma"/>
      <w:sz w:val="24"/>
      <w:lang w:eastAsia="x-none"/>
    </w:rPr>
  </w:style>
  <w:style w:type="paragraph" w:styleId="DocumentMap">
    <w:name w:val="Document Map"/>
    <w:basedOn w:val="Normal"/>
    <w:link w:val="DocumentMapChar"/>
    <w:rsid w:val="006B3D3F"/>
    <w:pPr>
      <w:shd w:val="clear" w:color="auto" w:fill="000080"/>
      <w:overflowPunct/>
      <w:autoSpaceDE/>
      <w:autoSpaceDN/>
      <w:adjustRightInd/>
      <w:textAlignment w:val="auto"/>
    </w:pPr>
    <w:rPr>
      <w:rFonts w:ascii="Tahoma" w:hAnsi="Tahoma"/>
      <w:lang w:val="en-GB" w:eastAsia="x-none"/>
    </w:rPr>
  </w:style>
  <w:style w:type="character" w:customStyle="1" w:styleId="DocumentMapChar">
    <w:name w:val="Document Map Char"/>
    <w:link w:val="DocumentMap"/>
    <w:rsid w:val="006B3D3F"/>
    <w:rPr>
      <w:rFonts w:ascii="Tahoma" w:hAnsi="Tahoma"/>
      <w:shd w:val="clear" w:color="auto" w:fill="000080"/>
      <w:lang w:val="en-GB" w:eastAsia="x-none"/>
    </w:rPr>
  </w:style>
  <w:style w:type="paragraph" w:styleId="BodyText3">
    <w:name w:val="Body Text 3"/>
    <w:basedOn w:val="Normal"/>
    <w:link w:val="BodyText3Char"/>
    <w:uiPriority w:val="99"/>
    <w:rsid w:val="006B3D3F"/>
    <w:pPr>
      <w:overflowPunct/>
      <w:autoSpaceDE/>
      <w:autoSpaceDN/>
      <w:adjustRightInd/>
      <w:textAlignment w:val="auto"/>
    </w:pPr>
    <w:rPr>
      <w:rFonts w:ascii="Times New Roman" w:hAnsi="Times New Roman"/>
      <w:sz w:val="28"/>
      <w:lang w:val="bg-BG" w:eastAsia="x-none"/>
    </w:rPr>
  </w:style>
  <w:style w:type="character" w:customStyle="1" w:styleId="BodyText3Char">
    <w:name w:val="Body Text 3 Char"/>
    <w:link w:val="BodyText3"/>
    <w:uiPriority w:val="99"/>
    <w:rsid w:val="006B3D3F"/>
    <w:rPr>
      <w:sz w:val="28"/>
      <w:lang w:eastAsia="x-none"/>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6B3D3F"/>
    <w:rPr>
      <w:rFonts w:ascii="Courier New" w:hAnsi="Courier New" w:cs="Courier New"/>
    </w:rPr>
  </w:style>
  <w:style w:type="character" w:customStyle="1" w:styleId="CharChar3">
    <w:name w:val=" Char Char3"/>
    <w:rsid w:val="006B3D3F"/>
    <w:rPr>
      <w:rFonts w:ascii="Courier New" w:hAnsi="Courier New" w:cs="Courier New"/>
      <w:lang w:val="bg-BG" w:eastAsia="bg-BG"/>
    </w:rPr>
  </w:style>
  <w:style w:type="character" w:customStyle="1" w:styleId="apple-style-span">
    <w:name w:val="apple-style-span"/>
    <w:basedOn w:val="DefaultParagraphFont"/>
    <w:rsid w:val="006B3D3F"/>
  </w:style>
  <w:style w:type="character" w:customStyle="1" w:styleId="apple-converted-space">
    <w:name w:val="apple-converted-space"/>
    <w:basedOn w:val="DefaultParagraphFont"/>
    <w:rsid w:val="006B3D3F"/>
  </w:style>
  <w:style w:type="character" w:customStyle="1" w:styleId="CharCharChar">
    <w:name w:val=" Char Char Char"/>
    <w:aliases w:val="06 cm Знак Знак Знак Знак Char,Char Char Char1, Знак Char"/>
    <w:rsid w:val="006B3D3F"/>
    <w:rPr>
      <w:rFonts w:ascii="Courier New" w:hAnsi="Courier New" w:cs="Courier New"/>
    </w:rPr>
  </w:style>
  <w:style w:type="character" w:customStyle="1" w:styleId="CharCharChar2">
    <w:name w:val=" Char Char Char2"/>
    <w:rsid w:val="006B3D3F"/>
    <w:rPr>
      <w:rFonts w:ascii="Tahoma" w:hAnsi="Tahoma"/>
      <w:sz w:val="24"/>
      <w:lang w:eastAsia="en-US"/>
    </w:rPr>
  </w:style>
  <w:style w:type="paragraph" w:customStyle="1" w:styleId="Style3">
    <w:name w:val="Style3"/>
    <w:basedOn w:val="Normal"/>
    <w:uiPriority w:val="99"/>
    <w:rsid w:val="006B3D3F"/>
    <w:pPr>
      <w:overflowPunct/>
      <w:autoSpaceDE/>
      <w:autoSpaceDN/>
      <w:adjustRightInd/>
      <w:ind w:left="567"/>
      <w:jc w:val="both"/>
      <w:textAlignment w:val="auto"/>
    </w:pPr>
    <w:rPr>
      <w:sz w:val="24"/>
      <w:lang w:val="bg-BG"/>
    </w:rPr>
  </w:style>
  <w:style w:type="character" w:customStyle="1" w:styleId="CharChar4">
    <w:name w:val=" Char Char4"/>
    <w:rsid w:val="006B3D3F"/>
    <w:rPr>
      <w:rFonts w:ascii="Tahoma" w:hAnsi="Tahoma"/>
      <w:sz w:val="24"/>
      <w:lang w:eastAsia="en-US"/>
    </w:rPr>
  </w:style>
  <w:style w:type="paragraph" w:customStyle="1" w:styleId="1CharCharChar1">
    <w:name w:val="1 Char Char Char1"/>
    <w:basedOn w:val="Normal"/>
    <w:rsid w:val="006B3D3F"/>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6B3D3F"/>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 Char7"/>
    <w:rsid w:val="006B3D3F"/>
    <w:rPr>
      <w:rFonts w:ascii="Tahoma" w:hAnsi="Tahoma"/>
      <w:sz w:val="24"/>
      <w:lang w:val="bg-BG" w:eastAsia="en-US" w:bidi="ar-SA"/>
    </w:rPr>
  </w:style>
  <w:style w:type="paragraph" w:customStyle="1" w:styleId="Char5Char">
    <w:name w:val=" Char5 Char"/>
    <w:basedOn w:val="Normal"/>
    <w:rsid w:val="006B3D3F"/>
    <w:pPr>
      <w:overflowPunct/>
      <w:autoSpaceDE/>
      <w:autoSpaceDN/>
      <w:adjustRightInd/>
      <w:spacing w:after="160" w:line="240" w:lineRule="exact"/>
      <w:textAlignment w:val="auto"/>
    </w:pPr>
    <w:rPr>
      <w:rFonts w:ascii="Tahoma" w:hAnsi="Tahoma"/>
    </w:rPr>
  </w:style>
  <w:style w:type="character" w:customStyle="1" w:styleId="WW8Num5z2">
    <w:name w:val="WW8Num5z2"/>
    <w:rsid w:val="006B3D3F"/>
    <w:rPr>
      <w:rFonts w:ascii="Wingdings" w:hAnsi="Wingdings"/>
    </w:rPr>
  </w:style>
  <w:style w:type="character" w:customStyle="1" w:styleId="WW8Num3z1">
    <w:name w:val="WW8Num3z1"/>
    <w:rsid w:val="006B3D3F"/>
    <w:rPr>
      <w:rFonts w:ascii="Courier New" w:hAnsi="Courier New"/>
    </w:rPr>
  </w:style>
  <w:style w:type="paragraph" w:styleId="Subtitle">
    <w:name w:val="Subtitle"/>
    <w:basedOn w:val="Normal"/>
    <w:next w:val="Normal"/>
    <w:link w:val="SubtitleChar"/>
    <w:qFormat/>
    <w:rsid w:val="006B3D3F"/>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6B3D3F"/>
    <w:rPr>
      <w:rFonts w:ascii="Cambria" w:hAnsi="Cambria"/>
      <w:sz w:val="24"/>
      <w:szCs w:val="24"/>
    </w:rPr>
  </w:style>
  <w:style w:type="paragraph" w:customStyle="1" w:styleId="3">
    <w:name w:val="Обикновен текст3"/>
    <w:basedOn w:val="Normal"/>
    <w:rsid w:val="006B3D3F"/>
    <w:pPr>
      <w:suppressAutoHyphens/>
      <w:overflowPunct/>
      <w:autoSpaceDE/>
      <w:autoSpaceDN/>
      <w:adjustRightInd/>
      <w:textAlignment w:val="auto"/>
    </w:pPr>
    <w:rPr>
      <w:rFonts w:ascii="Courier New" w:hAnsi="Courier New"/>
      <w:lang w:val="bg-BG" w:eastAsia="ar-SA"/>
    </w:rPr>
  </w:style>
  <w:style w:type="character" w:customStyle="1" w:styleId="HeaderCharChar">
    <w:name w:val="Header Char Char"/>
    <w:aliases w:val="Header Char Char Char Char Char Char Char1,Header Char Char Char Char Char1"/>
    <w:rsid w:val="006B3D3F"/>
    <w:rPr>
      <w:lang w:val="en-GB" w:eastAsia="en-US" w:bidi="ar-SA"/>
    </w:rPr>
  </w:style>
  <w:style w:type="character" w:customStyle="1" w:styleId="Char3Char">
    <w:name w:val=" Char3 Char"/>
    <w:rsid w:val="006B3D3F"/>
    <w:rPr>
      <w:lang w:val="en-GB" w:eastAsia="en-US" w:bidi="ar-SA"/>
    </w:rPr>
  </w:style>
  <w:style w:type="character" w:styleId="FollowedHyperlink">
    <w:name w:val="FollowedHyperlink"/>
    <w:rsid w:val="006B3D3F"/>
    <w:rPr>
      <w:color w:val="800080"/>
      <w:u w:val="single"/>
    </w:rPr>
  </w:style>
  <w:style w:type="paragraph" w:customStyle="1" w:styleId="1Char">
    <w:name w:val="1 Char"/>
    <w:basedOn w:val="Normal"/>
    <w:rsid w:val="006B3D3F"/>
    <w:pPr>
      <w:overflowPunct/>
      <w:autoSpaceDE/>
      <w:autoSpaceDN/>
      <w:adjustRightInd/>
      <w:spacing w:after="160" w:line="240" w:lineRule="exact"/>
      <w:textAlignment w:val="auto"/>
    </w:pPr>
    <w:rPr>
      <w:rFonts w:ascii="Tahoma" w:hAnsi="Tahoma"/>
    </w:rPr>
  </w:style>
  <w:style w:type="paragraph" w:customStyle="1" w:styleId="2">
    <w:name w:val="2"/>
    <w:basedOn w:val="Normal"/>
    <w:rsid w:val="006B3D3F"/>
    <w:pPr>
      <w:overflowPunct/>
      <w:autoSpaceDE/>
      <w:autoSpaceDN/>
      <w:adjustRightInd/>
      <w:spacing w:after="160" w:line="240" w:lineRule="exact"/>
      <w:textAlignment w:val="auto"/>
    </w:pPr>
    <w:rPr>
      <w:rFonts w:ascii="Tahoma" w:hAnsi="Tahoma"/>
    </w:rPr>
  </w:style>
  <w:style w:type="character" w:customStyle="1" w:styleId="Char3Char1">
    <w:name w:val="Char3 Char1"/>
    <w:rsid w:val="006B3D3F"/>
    <w:rPr>
      <w:lang w:val="en-GB" w:eastAsia="en-US" w:bidi="ar-SA"/>
    </w:rPr>
  </w:style>
  <w:style w:type="paragraph" w:customStyle="1" w:styleId="Char5">
    <w:name w:val=" Char5"/>
    <w:basedOn w:val="Normal"/>
    <w:rsid w:val="006B3D3F"/>
    <w:pPr>
      <w:overflowPunct/>
      <w:autoSpaceDE/>
      <w:autoSpaceDN/>
      <w:adjustRightInd/>
      <w:spacing w:after="160" w:line="240" w:lineRule="exact"/>
      <w:textAlignment w:val="auto"/>
    </w:pPr>
    <w:rPr>
      <w:rFonts w:ascii="Tahoma" w:hAnsi="Tahoma"/>
    </w:rPr>
  </w:style>
  <w:style w:type="character" w:customStyle="1" w:styleId="CharChar2">
    <w:name w:val=" Char Char2"/>
    <w:rsid w:val="006B3D3F"/>
    <w:rPr>
      <w:lang w:val="en-GB" w:eastAsia="en-US"/>
    </w:rPr>
  </w:style>
  <w:style w:type="paragraph" w:customStyle="1" w:styleId="CharChar1Char">
    <w:name w:val=" Char Char1 Char"/>
    <w:basedOn w:val="Normal"/>
    <w:rsid w:val="006B3D3F"/>
    <w:pPr>
      <w:overflowPunct/>
      <w:autoSpaceDE/>
      <w:autoSpaceDN/>
      <w:adjustRightInd/>
      <w:spacing w:after="160" w:line="240" w:lineRule="exact"/>
      <w:textAlignment w:val="auto"/>
    </w:pPr>
    <w:rPr>
      <w:rFonts w:ascii="Tahoma" w:hAnsi="Tahoma"/>
    </w:rPr>
  </w:style>
  <w:style w:type="character" w:customStyle="1" w:styleId="Char9">
    <w:name w:val=" Char9"/>
    <w:rsid w:val="006B3D3F"/>
    <w:rPr>
      <w:rFonts w:ascii="Tahoma" w:hAnsi="Tahoma"/>
      <w:sz w:val="24"/>
      <w:lang w:val="bg-BG" w:eastAsia="en-US" w:bidi="ar-SA"/>
    </w:rPr>
  </w:style>
  <w:style w:type="character" w:styleId="FootnoteReference">
    <w:name w:val="footnote reference"/>
    <w:rsid w:val="006B3D3F"/>
    <w:rPr>
      <w:vertAlign w:val="superscript"/>
    </w:rPr>
  </w:style>
  <w:style w:type="character" w:customStyle="1" w:styleId="Char15">
    <w:name w:val=" Char15"/>
    <w:rsid w:val="006B3D3F"/>
    <w:rPr>
      <w:rFonts w:ascii="Tahoma" w:hAnsi="Tahoma"/>
      <w:b/>
      <w:bCs/>
      <w:sz w:val="24"/>
      <w:lang w:eastAsia="en-US"/>
    </w:rPr>
  </w:style>
  <w:style w:type="paragraph" w:customStyle="1" w:styleId="Default">
    <w:name w:val="Default"/>
    <w:rsid w:val="006B3D3F"/>
    <w:pPr>
      <w:widowControl w:val="0"/>
      <w:autoSpaceDE w:val="0"/>
      <w:autoSpaceDN w:val="0"/>
      <w:adjustRightInd w:val="0"/>
    </w:pPr>
    <w:rPr>
      <w:rFonts w:ascii="Tahoma" w:hAnsi="Tahoma" w:cs="Tahoma"/>
      <w:color w:val="000000"/>
      <w:sz w:val="24"/>
      <w:szCs w:val="24"/>
      <w:lang w:val="en-US" w:eastAsia="en-US"/>
    </w:rPr>
  </w:style>
  <w:style w:type="character" w:customStyle="1" w:styleId="Char1Char">
    <w:name w:val=" Char1 Char"/>
    <w:rsid w:val="006B3D3F"/>
    <w:rPr>
      <w:rFonts w:ascii="Tahoma" w:hAnsi="Tahoma"/>
      <w:sz w:val="24"/>
      <w:lang w:eastAsia="en-US"/>
    </w:rPr>
  </w:style>
  <w:style w:type="paragraph" w:customStyle="1" w:styleId="10">
    <w:name w:val=" Знак Знак1"/>
    <w:basedOn w:val="Normal"/>
    <w:rsid w:val="006B3D3F"/>
    <w:pPr>
      <w:overflowPunct/>
      <w:autoSpaceDE/>
      <w:autoSpaceDN/>
      <w:adjustRightInd/>
      <w:spacing w:after="160" w:line="240" w:lineRule="exact"/>
      <w:textAlignment w:val="auto"/>
    </w:pPr>
    <w:rPr>
      <w:rFonts w:ascii="Tahoma" w:hAnsi="Tahoma"/>
    </w:rPr>
  </w:style>
  <w:style w:type="paragraph" w:customStyle="1" w:styleId="11">
    <w:name w:val="Обикновен текст1"/>
    <w:basedOn w:val="Normal"/>
    <w:rsid w:val="006B3D3F"/>
    <w:pPr>
      <w:suppressAutoHyphens/>
      <w:overflowPunct/>
      <w:autoSpaceDE/>
      <w:autoSpaceDN/>
      <w:adjustRightInd/>
      <w:textAlignment w:val="auto"/>
    </w:pPr>
    <w:rPr>
      <w:rFonts w:ascii="Courier New" w:hAnsi="Courier New"/>
      <w:lang w:val="bg-BG" w:eastAsia="ar-SA"/>
    </w:rPr>
  </w:style>
  <w:style w:type="numbering" w:customStyle="1" w:styleId="NoList11">
    <w:name w:val="No List11"/>
    <w:next w:val="NoList"/>
    <w:uiPriority w:val="99"/>
    <w:semiHidden/>
    <w:unhideWhenUsed/>
    <w:rsid w:val="006B3D3F"/>
  </w:style>
  <w:style w:type="numbering" w:customStyle="1" w:styleId="NoList111">
    <w:name w:val="No List111"/>
    <w:next w:val="NoList"/>
    <w:semiHidden/>
    <w:rsid w:val="006B3D3F"/>
  </w:style>
  <w:style w:type="character" w:customStyle="1" w:styleId="Char1CharCharCharChar">
    <w:name w:val="Char1 Char Char Char Char"/>
    <w:uiPriority w:val="99"/>
    <w:rsid w:val="006B3D3F"/>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6B3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6B3D3F"/>
    <w:pPr>
      <w:overflowPunct/>
      <w:jc w:val="both"/>
      <w:textAlignment w:val="auto"/>
    </w:pPr>
    <w:rPr>
      <w:rFonts w:ascii="Tahoma" w:hAnsi="Tahoma" w:cs="Tahoma"/>
      <w:sz w:val="24"/>
      <w:szCs w:val="24"/>
      <w:lang w:val="bg-BG" w:eastAsia="bg-BG"/>
    </w:rPr>
  </w:style>
  <w:style w:type="numbering" w:customStyle="1" w:styleId="NoList1111">
    <w:name w:val="No List1111"/>
    <w:next w:val="NoList"/>
    <w:uiPriority w:val="99"/>
    <w:semiHidden/>
    <w:rsid w:val="006B3D3F"/>
  </w:style>
  <w:style w:type="paragraph" w:styleId="CommentText">
    <w:name w:val="annotation text"/>
    <w:basedOn w:val="Normal"/>
    <w:link w:val="CommentTextChar"/>
    <w:uiPriority w:val="99"/>
    <w:rsid w:val="006B3D3F"/>
    <w:pPr>
      <w:overflowPunct/>
      <w:autoSpaceDE/>
      <w:autoSpaceDN/>
      <w:adjustRightInd/>
      <w:textAlignment w:val="auto"/>
    </w:pPr>
    <w:rPr>
      <w:rFonts w:ascii="Times New Roman" w:hAnsi="Times New Roman"/>
      <w:lang w:val="x-none" w:eastAsia="x-none"/>
    </w:rPr>
  </w:style>
  <w:style w:type="character" w:customStyle="1" w:styleId="CommentTextChar">
    <w:name w:val="Comment Text Char"/>
    <w:link w:val="CommentText"/>
    <w:uiPriority w:val="99"/>
    <w:rsid w:val="006B3D3F"/>
    <w:rPr>
      <w:lang w:val="x-none" w:eastAsia="x-none"/>
    </w:rPr>
  </w:style>
  <w:style w:type="character" w:customStyle="1" w:styleId="WW8Num2z1">
    <w:name w:val="WW8Num2z1"/>
    <w:rsid w:val="006B3D3F"/>
    <w:rPr>
      <w:rFonts w:ascii="Courier New" w:hAnsi="Courier New" w:cs="Courier New"/>
    </w:rPr>
  </w:style>
  <w:style w:type="character" w:customStyle="1" w:styleId="WW8Num2z2">
    <w:name w:val="WW8Num2z2"/>
    <w:rsid w:val="006B3D3F"/>
    <w:rPr>
      <w:rFonts w:ascii="Wingdings" w:hAnsi="Wingdings" w:cs="Wingdings"/>
    </w:rPr>
  </w:style>
  <w:style w:type="character" w:customStyle="1" w:styleId="WW8Num2z3">
    <w:name w:val="WW8Num2z3"/>
    <w:rsid w:val="006B3D3F"/>
    <w:rPr>
      <w:rFonts w:ascii="Symbol" w:hAnsi="Symbol" w:cs="Symbol"/>
    </w:rPr>
  </w:style>
  <w:style w:type="character" w:customStyle="1" w:styleId="WW8Num4z0">
    <w:name w:val="WW8Num4z0"/>
    <w:rsid w:val="006B3D3F"/>
    <w:rPr>
      <w:rFonts w:ascii="Wingdings" w:hAnsi="Wingdings"/>
    </w:rPr>
  </w:style>
  <w:style w:type="character" w:customStyle="1" w:styleId="WW8Num4z1">
    <w:name w:val="WW8Num4z1"/>
    <w:rsid w:val="006B3D3F"/>
    <w:rPr>
      <w:rFonts w:ascii="Courier New" w:hAnsi="Courier New"/>
    </w:rPr>
  </w:style>
  <w:style w:type="character" w:customStyle="1" w:styleId="WW8Num4z3">
    <w:name w:val="WW8Num4z3"/>
    <w:rsid w:val="006B3D3F"/>
    <w:rPr>
      <w:rFonts w:ascii="Symbol" w:hAnsi="Symbol"/>
    </w:rPr>
  </w:style>
  <w:style w:type="character" w:customStyle="1" w:styleId="WW8Num8z0">
    <w:name w:val="WW8Num8z0"/>
    <w:rsid w:val="006B3D3F"/>
    <w:rPr>
      <w:rFonts w:ascii="Times New Roman" w:hAnsi="Times New Roman"/>
    </w:rPr>
  </w:style>
  <w:style w:type="character" w:customStyle="1" w:styleId="WW8Num8z1">
    <w:name w:val="WW8Num8z1"/>
    <w:rsid w:val="006B3D3F"/>
    <w:rPr>
      <w:rFonts w:ascii="Courier New" w:hAnsi="Courier New" w:cs="Courier New"/>
    </w:rPr>
  </w:style>
  <w:style w:type="character" w:customStyle="1" w:styleId="WW8Num8z2">
    <w:name w:val="WW8Num8z2"/>
    <w:rsid w:val="006B3D3F"/>
    <w:rPr>
      <w:rFonts w:ascii="Wingdings" w:hAnsi="Wingdings"/>
    </w:rPr>
  </w:style>
  <w:style w:type="character" w:customStyle="1" w:styleId="WW8Num8z3">
    <w:name w:val="WW8Num8z3"/>
    <w:rsid w:val="006B3D3F"/>
    <w:rPr>
      <w:rFonts w:ascii="Symbol" w:hAnsi="Symbol"/>
    </w:rPr>
  </w:style>
  <w:style w:type="character" w:customStyle="1" w:styleId="WW8Num10z0">
    <w:name w:val="WW8Num10z0"/>
    <w:rsid w:val="006B3D3F"/>
    <w:rPr>
      <w:b/>
    </w:rPr>
  </w:style>
  <w:style w:type="character" w:customStyle="1" w:styleId="WW8Num11z0">
    <w:name w:val="WW8Num11z0"/>
    <w:rsid w:val="006B3D3F"/>
    <w:rPr>
      <w:b/>
    </w:rPr>
  </w:style>
  <w:style w:type="character" w:customStyle="1" w:styleId="WW8Num13z0">
    <w:name w:val="WW8Num13z0"/>
    <w:rsid w:val="006B3D3F"/>
    <w:rPr>
      <w:rFonts w:ascii="Times New Roman" w:hAnsi="Times New Roman"/>
      <w:b/>
    </w:rPr>
  </w:style>
  <w:style w:type="character" w:customStyle="1" w:styleId="WW8Num17z0">
    <w:name w:val="WW8Num17z0"/>
    <w:rsid w:val="006B3D3F"/>
    <w:rPr>
      <w:rFonts w:ascii="Symbol" w:hAnsi="Symbol"/>
    </w:rPr>
  </w:style>
  <w:style w:type="character" w:customStyle="1" w:styleId="WW8Num17z1">
    <w:name w:val="WW8Num17z1"/>
    <w:rsid w:val="006B3D3F"/>
    <w:rPr>
      <w:rFonts w:ascii="Courier New" w:hAnsi="Courier New"/>
    </w:rPr>
  </w:style>
  <w:style w:type="character" w:customStyle="1" w:styleId="WW8Num17z2">
    <w:name w:val="WW8Num17z2"/>
    <w:rsid w:val="006B3D3F"/>
    <w:rPr>
      <w:rFonts w:ascii="Wingdings" w:hAnsi="Wingdings"/>
    </w:rPr>
  </w:style>
  <w:style w:type="character" w:customStyle="1" w:styleId="WW8Num22z0">
    <w:name w:val="WW8Num22z0"/>
    <w:rsid w:val="006B3D3F"/>
    <w:rPr>
      <w:b/>
    </w:rPr>
  </w:style>
  <w:style w:type="character" w:customStyle="1" w:styleId="WW8Num23z0">
    <w:name w:val="WW8Num23z0"/>
    <w:rsid w:val="006B3D3F"/>
    <w:rPr>
      <w:rFonts w:ascii="Times New Roman" w:hAnsi="Times New Roman"/>
    </w:rPr>
  </w:style>
  <w:style w:type="character" w:customStyle="1" w:styleId="WW8Num24z0">
    <w:name w:val="WW8Num24z0"/>
    <w:rsid w:val="006B3D3F"/>
    <w:rPr>
      <w:b/>
    </w:rPr>
  </w:style>
  <w:style w:type="character" w:customStyle="1" w:styleId="WW8Num25z0">
    <w:name w:val="WW8Num25z0"/>
    <w:rsid w:val="006B3D3F"/>
    <w:rPr>
      <w:rFonts w:ascii="Symbol" w:hAnsi="Symbol"/>
    </w:rPr>
  </w:style>
  <w:style w:type="character" w:customStyle="1" w:styleId="WW8Num25z1">
    <w:name w:val="WW8Num25z1"/>
    <w:rsid w:val="006B3D3F"/>
    <w:rPr>
      <w:rFonts w:ascii="Courier New" w:hAnsi="Courier New" w:cs="Courier New"/>
    </w:rPr>
  </w:style>
  <w:style w:type="character" w:customStyle="1" w:styleId="WW8Num25z2">
    <w:name w:val="WW8Num25z2"/>
    <w:rsid w:val="006B3D3F"/>
    <w:rPr>
      <w:rFonts w:ascii="Wingdings" w:hAnsi="Wingdings"/>
    </w:rPr>
  </w:style>
  <w:style w:type="character" w:customStyle="1" w:styleId="DefaultParagraphFont1">
    <w:name w:val="Default Paragraph Font1"/>
    <w:rsid w:val="006B3D3F"/>
  </w:style>
  <w:style w:type="paragraph" w:customStyle="1" w:styleId="12">
    <w:name w:val="Заглавие1"/>
    <w:basedOn w:val="Normal"/>
    <w:next w:val="BodyText"/>
    <w:rsid w:val="006B3D3F"/>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6B3D3F"/>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3">
    <w:name w:val="Надпис1"/>
    <w:basedOn w:val="Normal"/>
    <w:rsid w:val="006B3D3F"/>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6B3D3F"/>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6B3D3F"/>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6B3D3F"/>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6B3D3F"/>
    <w:pPr>
      <w:jc w:val="center"/>
    </w:pPr>
    <w:rPr>
      <w:b/>
      <w:bCs/>
    </w:rPr>
  </w:style>
  <w:style w:type="paragraph" w:styleId="NormalWeb">
    <w:name w:val="Normal (Web)"/>
    <w:basedOn w:val="Normal"/>
    <w:rsid w:val="006B3D3F"/>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6B3D3F"/>
    <w:pPr>
      <w:widowControl w:val="0"/>
      <w:autoSpaceDE w:val="0"/>
      <w:autoSpaceDN w:val="0"/>
      <w:adjustRightInd w:val="0"/>
      <w:ind w:left="140" w:right="140" w:firstLine="840"/>
      <w:jc w:val="both"/>
    </w:pPr>
    <w:rPr>
      <w:sz w:val="24"/>
      <w:szCs w:val="24"/>
    </w:rPr>
  </w:style>
  <w:style w:type="paragraph" w:customStyle="1" w:styleId="14">
    <w:name w:val="Списък на абзаци1"/>
    <w:basedOn w:val="Normal"/>
    <w:uiPriority w:val="34"/>
    <w:qFormat/>
    <w:rsid w:val="006B3D3F"/>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6B3D3F"/>
    <w:pPr>
      <w:overflowPunct/>
      <w:autoSpaceDE/>
      <w:autoSpaceDN/>
      <w:adjustRightInd/>
      <w:spacing w:after="160" w:line="240" w:lineRule="exact"/>
      <w:textAlignment w:val="auto"/>
    </w:pPr>
    <w:rPr>
      <w:rFonts w:ascii="Tahoma" w:hAnsi="Tahoma"/>
    </w:rPr>
  </w:style>
  <w:style w:type="numbering" w:customStyle="1" w:styleId="NoList11111">
    <w:name w:val="No List11111"/>
    <w:next w:val="NoList"/>
    <w:uiPriority w:val="99"/>
    <w:semiHidden/>
    <w:unhideWhenUsed/>
    <w:rsid w:val="006B3D3F"/>
  </w:style>
  <w:style w:type="numbering" w:customStyle="1" w:styleId="NoList2">
    <w:name w:val="No List2"/>
    <w:next w:val="NoList"/>
    <w:uiPriority w:val="99"/>
    <w:semiHidden/>
    <w:unhideWhenUsed/>
    <w:rsid w:val="006B3D3F"/>
  </w:style>
  <w:style w:type="paragraph" w:customStyle="1" w:styleId="30">
    <w:name w:val=" Знак Знак3"/>
    <w:basedOn w:val="Normal"/>
    <w:rsid w:val="006B3D3F"/>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6B3D3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6B3D3F"/>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6B3D3F"/>
  </w:style>
  <w:style w:type="paragraph" w:customStyle="1" w:styleId="Style1">
    <w:name w:val="Style1"/>
    <w:basedOn w:val="Normal"/>
    <w:uiPriority w:val="99"/>
    <w:rsid w:val="006B3D3F"/>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6B3D3F"/>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6B3D3F"/>
    <w:pPr>
      <w:widowControl w:val="0"/>
      <w:overflowPunct/>
      <w:textAlignment w:val="auto"/>
    </w:pPr>
    <w:rPr>
      <w:rFonts w:cs="Arial"/>
      <w:sz w:val="24"/>
      <w:szCs w:val="24"/>
      <w:lang w:val="bg-BG" w:eastAsia="bg-BG"/>
    </w:rPr>
  </w:style>
  <w:style w:type="paragraph" w:customStyle="1" w:styleId="Style6">
    <w:name w:val="Style6"/>
    <w:basedOn w:val="Normal"/>
    <w:rsid w:val="006B3D3F"/>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6B3D3F"/>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6B3D3F"/>
    <w:pPr>
      <w:widowControl w:val="0"/>
      <w:overflowPunct/>
      <w:textAlignment w:val="auto"/>
    </w:pPr>
    <w:rPr>
      <w:rFonts w:cs="Arial"/>
      <w:sz w:val="24"/>
      <w:szCs w:val="24"/>
      <w:lang w:val="bg-BG" w:eastAsia="bg-BG"/>
    </w:rPr>
  </w:style>
  <w:style w:type="paragraph" w:customStyle="1" w:styleId="Style9">
    <w:name w:val="Style9"/>
    <w:basedOn w:val="Normal"/>
    <w:uiPriority w:val="99"/>
    <w:rsid w:val="006B3D3F"/>
    <w:pPr>
      <w:widowControl w:val="0"/>
      <w:overflowPunct/>
      <w:textAlignment w:val="auto"/>
    </w:pPr>
    <w:rPr>
      <w:rFonts w:cs="Arial"/>
      <w:sz w:val="24"/>
      <w:szCs w:val="24"/>
      <w:lang w:val="bg-BG" w:eastAsia="bg-BG"/>
    </w:rPr>
  </w:style>
  <w:style w:type="paragraph" w:customStyle="1" w:styleId="Style10">
    <w:name w:val="Style10"/>
    <w:basedOn w:val="Normal"/>
    <w:uiPriority w:val="99"/>
    <w:rsid w:val="006B3D3F"/>
    <w:pPr>
      <w:widowControl w:val="0"/>
      <w:overflowPunct/>
      <w:textAlignment w:val="auto"/>
    </w:pPr>
    <w:rPr>
      <w:rFonts w:cs="Arial"/>
      <w:sz w:val="24"/>
      <w:szCs w:val="24"/>
      <w:lang w:val="bg-BG" w:eastAsia="bg-BG"/>
    </w:rPr>
  </w:style>
  <w:style w:type="paragraph" w:customStyle="1" w:styleId="Style11">
    <w:name w:val="Style11"/>
    <w:basedOn w:val="Normal"/>
    <w:uiPriority w:val="99"/>
    <w:rsid w:val="006B3D3F"/>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6B3D3F"/>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6B3D3F"/>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6B3D3F"/>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6B3D3F"/>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6B3D3F"/>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6B3D3F"/>
    <w:rPr>
      <w:rFonts w:ascii="Arial" w:hAnsi="Arial" w:cs="Arial"/>
      <w:b/>
      <w:bCs/>
      <w:sz w:val="20"/>
      <w:szCs w:val="20"/>
    </w:rPr>
  </w:style>
  <w:style w:type="character" w:customStyle="1" w:styleId="FontStyle19">
    <w:name w:val="Font Style19"/>
    <w:uiPriority w:val="99"/>
    <w:rsid w:val="006B3D3F"/>
    <w:rPr>
      <w:rFonts w:ascii="Arial" w:hAnsi="Arial" w:cs="Arial"/>
      <w:b/>
      <w:bCs/>
      <w:sz w:val="24"/>
      <w:szCs w:val="24"/>
    </w:rPr>
  </w:style>
  <w:style w:type="character" w:customStyle="1" w:styleId="FontStyle20">
    <w:name w:val="Font Style20"/>
    <w:uiPriority w:val="99"/>
    <w:rsid w:val="006B3D3F"/>
    <w:rPr>
      <w:rFonts w:ascii="Arial" w:hAnsi="Arial" w:cs="Arial"/>
      <w:sz w:val="20"/>
      <w:szCs w:val="20"/>
    </w:rPr>
  </w:style>
  <w:style w:type="character" w:customStyle="1" w:styleId="FontStyle21">
    <w:name w:val="Font Style21"/>
    <w:uiPriority w:val="99"/>
    <w:rsid w:val="006B3D3F"/>
    <w:rPr>
      <w:rFonts w:ascii="Arial" w:hAnsi="Arial" w:cs="Arial"/>
      <w:spacing w:val="20"/>
      <w:sz w:val="18"/>
      <w:szCs w:val="18"/>
    </w:rPr>
  </w:style>
  <w:style w:type="character" w:customStyle="1" w:styleId="FontStyle22">
    <w:name w:val="Font Style22"/>
    <w:uiPriority w:val="99"/>
    <w:rsid w:val="006B3D3F"/>
    <w:rPr>
      <w:rFonts w:ascii="Bookman Old Style" w:hAnsi="Bookman Old Style" w:cs="Bookman Old Style"/>
      <w:b/>
      <w:bCs/>
      <w:spacing w:val="20"/>
      <w:sz w:val="18"/>
      <w:szCs w:val="18"/>
    </w:rPr>
  </w:style>
  <w:style w:type="character" w:customStyle="1" w:styleId="FontStyle23">
    <w:name w:val="Font Style23"/>
    <w:uiPriority w:val="99"/>
    <w:rsid w:val="006B3D3F"/>
    <w:rPr>
      <w:rFonts w:ascii="Franklin Gothic Medium Cond" w:hAnsi="Franklin Gothic Medium Cond" w:cs="Franklin Gothic Medium Cond"/>
      <w:spacing w:val="20"/>
      <w:sz w:val="20"/>
      <w:szCs w:val="20"/>
    </w:rPr>
  </w:style>
  <w:style w:type="character" w:customStyle="1" w:styleId="FontStyle24">
    <w:name w:val="Font Style24"/>
    <w:rsid w:val="006B3D3F"/>
    <w:rPr>
      <w:rFonts w:ascii="Arial Narrow" w:hAnsi="Arial Narrow" w:cs="Arial Narrow"/>
      <w:sz w:val="18"/>
      <w:szCs w:val="18"/>
    </w:rPr>
  </w:style>
  <w:style w:type="character" w:customStyle="1" w:styleId="FontStyle25">
    <w:name w:val="Font Style25"/>
    <w:uiPriority w:val="99"/>
    <w:rsid w:val="006B3D3F"/>
    <w:rPr>
      <w:rFonts w:ascii="Arial" w:hAnsi="Arial" w:cs="Arial"/>
      <w:b/>
      <w:bCs/>
      <w:sz w:val="14"/>
      <w:szCs w:val="14"/>
    </w:rPr>
  </w:style>
  <w:style w:type="character" w:customStyle="1" w:styleId="FontStyle26">
    <w:name w:val="Font Style26"/>
    <w:uiPriority w:val="99"/>
    <w:rsid w:val="006B3D3F"/>
    <w:rPr>
      <w:rFonts w:ascii="Arial" w:hAnsi="Arial" w:cs="Arial"/>
      <w:sz w:val="16"/>
      <w:szCs w:val="16"/>
    </w:rPr>
  </w:style>
  <w:style w:type="character" w:customStyle="1" w:styleId="FontStyle27">
    <w:name w:val="Font Style27"/>
    <w:uiPriority w:val="99"/>
    <w:rsid w:val="006B3D3F"/>
    <w:rPr>
      <w:rFonts w:ascii="Arial" w:hAnsi="Arial" w:cs="Arial"/>
      <w:sz w:val="24"/>
      <w:szCs w:val="24"/>
    </w:rPr>
  </w:style>
  <w:style w:type="character" w:customStyle="1" w:styleId="FontStyle28">
    <w:name w:val="Font Style28"/>
    <w:uiPriority w:val="99"/>
    <w:rsid w:val="006B3D3F"/>
    <w:rPr>
      <w:rFonts w:ascii="Arial" w:hAnsi="Arial" w:cs="Arial"/>
      <w:spacing w:val="-30"/>
      <w:sz w:val="28"/>
      <w:szCs w:val="28"/>
    </w:rPr>
  </w:style>
  <w:style w:type="paragraph" w:customStyle="1" w:styleId="CharChar3CharChar">
    <w:name w:val=" Char Char3 Char Char"/>
    <w:basedOn w:val="Normal"/>
    <w:rsid w:val="006B3D3F"/>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11">
    <w:name w:val=" Char Char11"/>
    <w:basedOn w:val="Normal"/>
    <w:rsid w:val="006B3D3F"/>
    <w:pPr>
      <w:overflowPunct/>
      <w:autoSpaceDE/>
      <w:autoSpaceDN/>
      <w:adjustRightInd/>
      <w:spacing w:after="160" w:line="240" w:lineRule="exact"/>
      <w:textAlignment w:val="auto"/>
    </w:pPr>
    <w:rPr>
      <w:rFonts w:ascii="Tahoma" w:hAnsi="Tahoma"/>
    </w:rPr>
  </w:style>
  <w:style w:type="paragraph" w:customStyle="1" w:styleId="20">
    <w:name w:val="Обикновен текст2"/>
    <w:basedOn w:val="Normal"/>
    <w:rsid w:val="006B3D3F"/>
    <w:pPr>
      <w:suppressAutoHyphens/>
      <w:overflowPunct/>
      <w:autoSpaceDN/>
      <w:adjustRightInd/>
      <w:textAlignment w:val="auto"/>
    </w:pPr>
    <w:rPr>
      <w:rFonts w:ascii="Courier New" w:hAnsi="Courier New" w:cs="Courier New"/>
      <w:b/>
      <w:bCs/>
      <w:i/>
      <w:iCs/>
      <w:color w:val="000000"/>
      <w:lang w:eastAsia="ar-SA"/>
      <w14:shadow w14:blurRad="50800" w14:dist="38100" w14:dir="2700000" w14:sx="100000" w14:sy="100000" w14:kx="0" w14:ky="0" w14:algn="tl">
        <w14:srgbClr w14:val="000000">
          <w14:alpha w14:val="60000"/>
        </w14:srgbClr>
      </w14:shadow>
    </w:rPr>
  </w:style>
  <w:style w:type="character" w:styleId="CommentReference">
    <w:name w:val="annotation reference"/>
    <w:uiPriority w:val="99"/>
    <w:rsid w:val="006B3D3F"/>
    <w:rPr>
      <w:sz w:val="16"/>
      <w:szCs w:val="16"/>
    </w:rPr>
  </w:style>
  <w:style w:type="paragraph" w:styleId="CommentSubject">
    <w:name w:val="annotation subject"/>
    <w:basedOn w:val="CommentText"/>
    <w:next w:val="CommentText"/>
    <w:link w:val="CommentSubjectChar"/>
    <w:uiPriority w:val="99"/>
    <w:rsid w:val="006B3D3F"/>
    <w:rPr>
      <w:b/>
      <w:bCs/>
      <w:lang w:val="en-GB" w:eastAsia="bg-BG"/>
    </w:rPr>
  </w:style>
  <w:style w:type="character" w:customStyle="1" w:styleId="CommentSubjectChar">
    <w:name w:val="Comment Subject Char"/>
    <w:link w:val="CommentSubject"/>
    <w:uiPriority w:val="99"/>
    <w:rsid w:val="006B3D3F"/>
    <w:rPr>
      <w:b/>
      <w:bCs/>
      <w:lang w:val="en-GB" w:eastAsia="x-none"/>
    </w:rPr>
  </w:style>
  <w:style w:type="paragraph" w:styleId="NoSpacing">
    <w:name w:val="No Spacing"/>
    <w:uiPriority w:val="1"/>
    <w:qFormat/>
    <w:rsid w:val="006B3D3F"/>
    <w:pPr>
      <w:autoSpaceDE w:val="0"/>
      <w:autoSpaceDN w:val="0"/>
    </w:pPr>
    <w:rPr>
      <w:rFonts w:ascii="Tahoma" w:hAnsi="Tahoma" w:cs="Tahoma"/>
      <w:sz w:val="24"/>
      <w:szCs w:val="24"/>
    </w:rPr>
  </w:style>
  <w:style w:type="character" w:customStyle="1" w:styleId="CharChar10">
    <w:name w:val="Char Char1"/>
    <w:locked/>
    <w:rsid w:val="006B3D3F"/>
    <w:rPr>
      <w:rFonts w:ascii="Courier New" w:hAnsi="Courier New" w:cs="Courier New"/>
      <w:lang w:val="bg-BG" w:eastAsia="bg-BG" w:bidi="ar-SA"/>
    </w:rPr>
  </w:style>
  <w:style w:type="paragraph" w:customStyle="1" w:styleId="1CharCharCharCharCharChar">
    <w:name w:val="1 Char Char Char Char Char Char"/>
    <w:basedOn w:val="Normal"/>
    <w:rsid w:val="006B3D3F"/>
    <w:pPr>
      <w:overflowPunct/>
      <w:autoSpaceDE/>
      <w:autoSpaceDN/>
      <w:adjustRightInd/>
      <w:spacing w:after="160" w:line="240" w:lineRule="exact"/>
      <w:textAlignment w:val="auto"/>
    </w:pPr>
    <w:rPr>
      <w:rFonts w:ascii="Tahoma" w:hAnsi="Tahoma"/>
    </w:rPr>
  </w:style>
  <w:style w:type="paragraph" w:customStyle="1" w:styleId="1CharCharCharCharCharCharChar">
    <w:name w:val="1 Char Char Char Char Char Char Char Знак Знак"/>
    <w:basedOn w:val="Normal"/>
    <w:rsid w:val="006B3D3F"/>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6B3D3F"/>
    <w:pPr>
      <w:overflowPunct/>
      <w:autoSpaceDE/>
      <w:autoSpaceDN/>
      <w:adjustRightInd/>
      <w:spacing w:after="160" w:line="240" w:lineRule="exact"/>
      <w:textAlignment w:val="auto"/>
    </w:pPr>
    <w:rPr>
      <w:rFonts w:ascii="Tahoma" w:hAnsi="Tahoma"/>
    </w:rPr>
  </w:style>
  <w:style w:type="character" w:customStyle="1" w:styleId="CharCharCharChar10">
    <w:name w:val=" Char Char Char Char1"/>
    <w:rsid w:val="006B3D3F"/>
  </w:style>
  <w:style w:type="character" w:styleId="HTMLAcronym">
    <w:name w:val="HTML Acronym"/>
    <w:rsid w:val="006B3D3F"/>
  </w:style>
  <w:style w:type="character" w:customStyle="1" w:styleId="DocumentMapChar1">
    <w:name w:val="Document Map Char1"/>
    <w:uiPriority w:val="99"/>
    <w:semiHidden/>
    <w:rsid w:val="006B3D3F"/>
    <w:rPr>
      <w:rFonts w:ascii="Tahoma" w:eastAsia="MS Mincho" w:hAnsi="Tahoma" w:cs="Tahoma"/>
      <w:sz w:val="16"/>
      <w:szCs w:val="16"/>
      <w:lang w:val="bg-BG"/>
    </w:rPr>
  </w:style>
  <w:style w:type="character" w:customStyle="1" w:styleId="Char2">
    <w:name w:val=" Char2"/>
    <w:rsid w:val="006B3D3F"/>
    <w:rPr>
      <w:rFonts w:ascii="Arial" w:hAnsi="Arial"/>
      <w:lang w:val="en-US" w:eastAsia="en-US"/>
    </w:rPr>
  </w:style>
  <w:style w:type="paragraph" w:customStyle="1" w:styleId="CharChar10Char">
    <w:name w:val=" Char Char10 Char"/>
    <w:basedOn w:val="Normal"/>
    <w:rsid w:val="006B3D3F"/>
    <w:pPr>
      <w:overflowPunct/>
      <w:autoSpaceDE/>
      <w:autoSpaceDN/>
      <w:adjustRightInd/>
      <w:spacing w:after="160" w:line="240" w:lineRule="exact"/>
      <w:textAlignment w:val="auto"/>
    </w:pPr>
    <w:rPr>
      <w:rFonts w:ascii="Tahoma" w:hAnsi="Tahoma"/>
    </w:rPr>
  </w:style>
  <w:style w:type="character" w:customStyle="1" w:styleId="CharChar20">
    <w:name w:val="Char Char2"/>
    <w:locked/>
    <w:rsid w:val="006B3D3F"/>
    <w:rPr>
      <w:rFonts w:ascii="Courier New" w:hAnsi="Courier New" w:cs="Courier New"/>
      <w:lang w:val="bg-BG" w:eastAsia="bg-BG" w:bidi="ar-SA"/>
    </w:rPr>
  </w:style>
  <w:style w:type="paragraph" w:customStyle="1" w:styleId="CharChar100">
    <w:name w:val=" Char Char10"/>
    <w:basedOn w:val="Normal"/>
    <w:rsid w:val="006B3D3F"/>
    <w:pPr>
      <w:overflowPunct/>
      <w:autoSpaceDE/>
      <w:autoSpaceDN/>
      <w:adjustRightInd/>
      <w:spacing w:after="160" w:line="240" w:lineRule="exact"/>
      <w:textAlignment w:val="auto"/>
    </w:pPr>
    <w:rPr>
      <w:rFonts w:ascii="Tahoma" w:hAnsi="Tahoma"/>
    </w:rPr>
  </w:style>
  <w:style w:type="paragraph" w:customStyle="1" w:styleId="CharChar8">
    <w:name w:val=" Char Char8"/>
    <w:basedOn w:val="Normal"/>
    <w:rsid w:val="006B3D3F"/>
    <w:pPr>
      <w:overflowPunct/>
      <w:autoSpaceDE/>
      <w:autoSpaceDN/>
      <w:adjustRightInd/>
      <w:spacing w:after="160" w:line="240" w:lineRule="exact"/>
      <w:textAlignment w:val="auto"/>
    </w:pPr>
    <w:rPr>
      <w:rFonts w:ascii="Tahoma" w:hAnsi="Tahoma"/>
    </w:rPr>
  </w:style>
  <w:style w:type="character" w:customStyle="1" w:styleId="CharChar7">
    <w:name w:val="Char Char7"/>
    <w:rsid w:val="006B3D3F"/>
    <w:rPr>
      <w:rFonts w:ascii="Arial" w:hAnsi="Arial"/>
      <w:lang w:val="en-US" w:eastAsia="en-US"/>
    </w:rPr>
  </w:style>
  <w:style w:type="character" w:customStyle="1" w:styleId="Char3CharCharCharCharChar2">
    <w:name w:val="Char3 Char Char Char Char Char2"/>
    <w:aliases w:val="Footer1 Char2, Char Char1 Char Char Char2, Char Char1 Char Char Char3"/>
    <w:rsid w:val="006B3D3F"/>
    <w:rPr>
      <w:rFonts w:ascii="Tahoma" w:hAnsi="Tahoma" w:cs="Tahoma"/>
      <w:sz w:val="24"/>
      <w:szCs w:val="24"/>
      <w:lang w:val="bg-BG" w:eastAsia="bg-BG" w:bidi="ar-SA"/>
    </w:rPr>
  </w:style>
  <w:style w:type="character" w:customStyle="1" w:styleId="Absatz-Standardschriftart">
    <w:name w:val="Absatz-Standardschriftart"/>
    <w:rsid w:val="006B3D3F"/>
  </w:style>
  <w:style w:type="numbering" w:customStyle="1" w:styleId="NoList4">
    <w:name w:val="No List4"/>
    <w:next w:val="NoList"/>
    <w:uiPriority w:val="99"/>
    <w:semiHidden/>
    <w:unhideWhenUsed/>
    <w:rsid w:val="006B3D3F"/>
  </w:style>
  <w:style w:type="numbering" w:customStyle="1" w:styleId="NoList12">
    <w:name w:val="No List12"/>
    <w:next w:val="NoList"/>
    <w:uiPriority w:val="99"/>
    <w:semiHidden/>
    <w:unhideWhenUsed/>
    <w:rsid w:val="006B3D3F"/>
  </w:style>
  <w:style w:type="paragraph" w:customStyle="1" w:styleId="1CharCharChar0">
    <w:name w:val="Знак Знак1 Char Char Знак Знак Char"/>
    <w:basedOn w:val="Normal"/>
    <w:uiPriority w:val="99"/>
    <w:rsid w:val="006B3D3F"/>
    <w:pPr>
      <w:tabs>
        <w:tab w:val="left" w:pos="709"/>
      </w:tabs>
      <w:overflowPunct/>
      <w:autoSpaceDE/>
      <w:autoSpaceDN/>
      <w:adjustRightInd/>
      <w:textAlignment w:val="auto"/>
    </w:pPr>
    <w:rPr>
      <w:rFonts w:ascii="Tahoma" w:hAnsi="Tahoma"/>
      <w:sz w:val="24"/>
      <w:szCs w:val="24"/>
      <w:lang w:val="pl-PL" w:eastAsia="pl-PL"/>
    </w:rPr>
  </w:style>
  <w:style w:type="paragraph" w:customStyle="1" w:styleId="1CharCharCharCharCharCharCharCharCharChar">
    <w:name w:val="Знак Знак1 Char Char Char Char Char Знак Знак Char Char Знак Знак Char Char Char"/>
    <w:basedOn w:val="Normal"/>
    <w:rsid w:val="006B3D3F"/>
    <w:pPr>
      <w:tabs>
        <w:tab w:val="left" w:pos="709"/>
      </w:tabs>
      <w:overflowPunct/>
      <w:autoSpaceDE/>
      <w:autoSpaceDN/>
      <w:adjustRightInd/>
      <w:textAlignment w:val="auto"/>
    </w:pPr>
    <w:rPr>
      <w:rFonts w:ascii="Tahoma" w:hAnsi="Tahoma"/>
      <w:sz w:val="24"/>
      <w:szCs w:val="24"/>
      <w:lang w:val="pl-PL" w:eastAsia="pl-PL"/>
    </w:rPr>
  </w:style>
  <w:style w:type="paragraph" w:customStyle="1" w:styleId="1CharCharCharCharCharCharCharCharCharChar0">
    <w:name w:val=" Знак Знак1 Char Char Char Char Char Знак Знак Char Char Знак Знак Char Char Char"/>
    <w:basedOn w:val="Normal"/>
    <w:rsid w:val="006B3D3F"/>
    <w:pPr>
      <w:tabs>
        <w:tab w:val="left" w:pos="709"/>
      </w:tabs>
      <w:overflowPunct/>
      <w:autoSpaceDE/>
      <w:autoSpaceDN/>
      <w:adjustRightInd/>
      <w:textAlignment w:val="auto"/>
    </w:pPr>
    <w:rPr>
      <w:rFonts w:ascii="Tahoma" w:hAnsi="Tahoma"/>
      <w:sz w:val="24"/>
      <w:szCs w:val="24"/>
      <w:lang w:val="pl-PL" w:eastAsia="pl-PL"/>
    </w:rPr>
  </w:style>
  <w:style w:type="character" w:customStyle="1" w:styleId="historyitem">
    <w:name w:val="historyitem"/>
    <w:rsid w:val="006B3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60913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nab-bas.bg" TargetMode="External"/><Relationship Id="rId1" Type="http://schemas.openxmlformats.org/officeDocument/2006/relationships/hyperlink" Target="mailto:office@nab-b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353</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2414</CharactersWithSpaces>
  <SharedDoc>false</SharedDoc>
  <HLinks>
    <vt:vector size="12" baseType="variant">
      <vt:variant>
        <vt:i4>8060980</vt:i4>
      </vt:variant>
      <vt:variant>
        <vt:i4>9</vt:i4>
      </vt:variant>
      <vt:variant>
        <vt:i4>0</vt:i4>
      </vt:variant>
      <vt:variant>
        <vt:i4>5</vt:i4>
      </vt:variant>
      <vt:variant>
        <vt:lpwstr>http://www.nab-bas.bg/</vt:lpwstr>
      </vt:variant>
      <vt:variant>
        <vt:lpwstr/>
      </vt:variant>
      <vt:variant>
        <vt:i4>2883679</vt:i4>
      </vt:variant>
      <vt:variant>
        <vt:i4>6</vt:i4>
      </vt:variant>
      <vt:variant>
        <vt:i4>0</vt:i4>
      </vt:variant>
      <vt:variant>
        <vt:i4>5</vt:i4>
      </vt:variant>
      <vt:variant>
        <vt:lpwstr>mailto:office@nab-bas.bg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2026-07-14T13:38:00Z</cp:lastPrinted>
  <dcterms:created xsi:type="dcterms:W3CDTF">2026-08-10T12:38:00Z</dcterms:created>
  <dcterms:modified xsi:type="dcterms:W3CDTF">2026-08-10T12:38:00Z</dcterms:modified>
</cp:coreProperties>
</file>