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B0FD3" w14:textId="7D5D009A" w:rsidR="00A10E8A" w:rsidRDefault="00A10E8A" w:rsidP="00344F38">
      <w:pPr>
        <w:tabs>
          <w:tab w:val="left" w:pos="5773"/>
        </w:tabs>
        <w:jc w:val="right"/>
        <w:rPr>
          <w:rFonts w:ascii="Verdana" w:hAnsi="Verdana"/>
          <w:b/>
          <w:bCs/>
          <w:lang w:val="bg-BG"/>
        </w:rPr>
      </w:pPr>
    </w:p>
    <w:p w14:paraId="022C5E12" w14:textId="77777777" w:rsidR="00344F38" w:rsidRDefault="00344F38" w:rsidP="00344F38">
      <w:pPr>
        <w:tabs>
          <w:tab w:val="left" w:pos="5773"/>
        </w:tabs>
        <w:spacing w:line="360" w:lineRule="auto"/>
        <w:jc w:val="center"/>
        <w:rPr>
          <w:rFonts w:ascii="Verdana" w:hAnsi="Verdana"/>
          <w:b/>
          <w:bCs/>
          <w:lang w:val="ru-RU"/>
        </w:rPr>
      </w:pPr>
    </w:p>
    <w:p w14:paraId="5D64EDA8" w14:textId="77777777" w:rsidR="004C3C08" w:rsidRDefault="004C3C08" w:rsidP="00C102ED">
      <w:pPr>
        <w:tabs>
          <w:tab w:val="left" w:pos="5773"/>
        </w:tabs>
        <w:spacing w:line="480" w:lineRule="auto"/>
        <w:jc w:val="center"/>
        <w:rPr>
          <w:rFonts w:ascii="Verdana" w:hAnsi="Verdana"/>
          <w:b/>
          <w:bCs/>
          <w:lang w:val="ru-RU"/>
        </w:rPr>
      </w:pPr>
    </w:p>
    <w:p w14:paraId="156B1CF2" w14:textId="6E7D7100" w:rsidR="009468E3" w:rsidRPr="00636EC1" w:rsidRDefault="009468E3" w:rsidP="00C102ED">
      <w:pPr>
        <w:tabs>
          <w:tab w:val="left" w:pos="5773"/>
        </w:tabs>
        <w:spacing w:line="480" w:lineRule="auto"/>
        <w:jc w:val="center"/>
        <w:rPr>
          <w:rFonts w:ascii="Verdana" w:hAnsi="Verdana"/>
          <w:b/>
          <w:bCs/>
          <w:lang w:val="ru-RU"/>
        </w:rPr>
      </w:pPr>
      <w:r w:rsidRPr="00636EC1">
        <w:rPr>
          <w:rFonts w:ascii="Verdana" w:hAnsi="Verdana"/>
          <w:b/>
          <w:bCs/>
          <w:lang w:val="ru-RU"/>
        </w:rPr>
        <w:t>ЗАПОВЕД</w:t>
      </w:r>
    </w:p>
    <w:p w14:paraId="0D315884" w14:textId="5A916D48" w:rsidR="009468E3" w:rsidRPr="00C102ED" w:rsidRDefault="009468E3" w:rsidP="00C102ED">
      <w:pPr>
        <w:pStyle w:val="PlainText"/>
        <w:spacing w:line="480" w:lineRule="auto"/>
        <w:jc w:val="center"/>
        <w:rPr>
          <w:rFonts w:ascii="Verdana" w:hAnsi="Verdana" w:cs="Times New Roman"/>
          <w:b/>
          <w:bCs/>
        </w:rPr>
      </w:pPr>
      <w:r w:rsidRPr="00636EC1">
        <w:rPr>
          <w:rFonts w:ascii="Verdana" w:hAnsi="Verdana" w:cs="Times New Roman"/>
          <w:b/>
          <w:bCs/>
        </w:rPr>
        <w:t xml:space="preserve">№ А </w:t>
      </w:r>
      <w:bookmarkStart w:id="0" w:name="_Hlk219381101"/>
      <w:r w:rsidR="00C102ED">
        <w:rPr>
          <w:rFonts w:ascii="Verdana" w:hAnsi="Verdana" w:cs="Times New Roman"/>
          <w:b/>
          <w:bCs/>
        </w:rPr>
        <w:t>247</w:t>
      </w:r>
    </w:p>
    <w:bookmarkEnd w:id="0"/>
    <w:p w14:paraId="48F0EA79" w14:textId="3B67FAA8" w:rsidR="004C3C08" w:rsidRPr="00A40B97" w:rsidRDefault="009468E3" w:rsidP="00A40B97">
      <w:pPr>
        <w:pStyle w:val="PlainText"/>
        <w:spacing w:line="480" w:lineRule="auto"/>
        <w:jc w:val="center"/>
        <w:rPr>
          <w:rFonts w:ascii="Verdana" w:hAnsi="Verdana" w:cs="Times New Roman"/>
          <w:b/>
          <w:bCs/>
        </w:rPr>
      </w:pPr>
      <w:r w:rsidRPr="00636EC1">
        <w:rPr>
          <w:rFonts w:ascii="Verdana" w:hAnsi="Verdana" w:cs="Times New Roman"/>
          <w:b/>
          <w:bCs/>
        </w:rPr>
        <w:t>София,</w:t>
      </w:r>
      <w:r w:rsidRPr="00636EC1">
        <w:rPr>
          <w:rFonts w:ascii="Verdana" w:hAnsi="Verdana" w:cs="Times New Roman"/>
          <w:b/>
          <w:bCs/>
          <w:lang w:val="ru-RU"/>
        </w:rPr>
        <w:t xml:space="preserve"> </w:t>
      </w:r>
      <w:r w:rsidR="00C102ED">
        <w:rPr>
          <w:rFonts w:ascii="Verdana" w:hAnsi="Verdana" w:cs="Times New Roman"/>
          <w:b/>
          <w:bCs/>
        </w:rPr>
        <w:t>30.07</w:t>
      </w:r>
      <w:r w:rsidR="00C56D7E" w:rsidRPr="00636EC1">
        <w:rPr>
          <w:rFonts w:ascii="Verdana" w:hAnsi="Verdana" w:cs="Times New Roman"/>
          <w:b/>
          <w:bCs/>
        </w:rPr>
        <w:t>.202</w:t>
      </w:r>
      <w:r w:rsidR="00CC525A">
        <w:rPr>
          <w:rFonts w:ascii="Verdana" w:hAnsi="Verdana" w:cs="Times New Roman"/>
          <w:b/>
          <w:bCs/>
          <w:lang w:val="en-US"/>
        </w:rPr>
        <w:t>6</w:t>
      </w:r>
      <w:r w:rsidRPr="00636EC1">
        <w:rPr>
          <w:rFonts w:ascii="Verdana" w:hAnsi="Verdana" w:cs="Times New Roman"/>
          <w:b/>
          <w:bCs/>
        </w:rPr>
        <w:t xml:space="preserve"> г.</w:t>
      </w:r>
    </w:p>
    <w:p w14:paraId="585F0DF9" w14:textId="03FE2C2A" w:rsidR="00627C23" w:rsidRPr="00636EC1" w:rsidRDefault="00627C23" w:rsidP="008511B5">
      <w:pPr>
        <w:jc w:val="center"/>
        <w:rPr>
          <w:rFonts w:ascii="Verdana" w:hAnsi="Verdana"/>
          <w:b/>
          <w:bCs/>
          <w:lang w:val="bg-BG"/>
        </w:rPr>
      </w:pPr>
      <w:r w:rsidRPr="00636EC1">
        <w:rPr>
          <w:rFonts w:ascii="Verdana" w:hAnsi="Verdana"/>
          <w:b/>
          <w:bCs/>
          <w:lang w:val="ru-RU"/>
        </w:rPr>
        <w:t>ПРЕАКРЕДИТИРАМ</w:t>
      </w:r>
    </w:p>
    <w:p w14:paraId="51A7E46B" w14:textId="77777777" w:rsidR="0056117F" w:rsidRPr="00636EC1" w:rsidRDefault="0056117F" w:rsidP="0056117F">
      <w:pPr>
        <w:rPr>
          <w:rFonts w:ascii="Verdana" w:hAnsi="Verdana"/>
          <w:lang w:val="bg-BG"/>
        </w:rPr>
      </w:pPr>
    </w:p>
    <w:p w14:paraId="48BA7436" w14:textId="77777777" w:rsidR="004C3C08" w:rsidRDefault="004C3C08" w:rsidP="00CC525A">
      <w:pPr>
        <w:jc w:val="center"/>
        <w:rPr>
          <w:rFonts w:ascii="Verdana" w:eastAsia="Calibri" w:hAnsi="Verdana"/>
          <w:b/>
          <w:lang w:val="bg-BG"/>
        </w:rPr>
      </w:pPr>
      <w:bookmarkStart w:id="1" w:name="_Hlk219457450"/>
    </w:p>
    <w:p w14:paraId="30F2CA58" w14:textId="5D600C08" w:rsidR="00947D8D" w:rsidRDefault="00534AEF" w:rsidP="00CC525A">
      <w:pPr>
        <w:jc w:val="center"/>
        <w:rPr>
          <w:rFonts w:ascii="Verdana" w:eastAsia="Calibri" w:hAnsi="Verdana"/>
          <w:b/>
          <w:lang w:val="bg-BG"/>
        </w:rPr>
      </w:pPr>
      <w:r>
        <w:rPr>
          <w:rFonts w:ascii="Verdana" w:eastAsia="Calibri" w:hAnsi="Verdana"/>
          <w:b/>
          <w:lang w:val="bg-BG"/>
        </w:rPr>
        <w:t>ПЪТНИ СТРОЕЖИ 2001 АД</w:t>
      </w:r>
    </w:p>
    <w:bookmarkEnd w:id="1"/>
    <w:p w14:paraId="6D4953E7" w14:textId="77777777" w:rsidR="001870C8" w:rsidRDefault="00534AEF" w:rsidP="00CC525A">
      <w:pPr>
        <w:jc w:val="center"/>
        <w:rPr>
          <w:rFonts w:ascii="Verdana" w:eastAsia="Calibri" w:hAnsi="Verdana"/>
          <w:b/>
          <w:lang w:val="bg-BG"/>
        </w:rPr>
      </w:pPr>
      <w:r>
        <w:rPr>
          <w:rFonts w:ascii="Verdana" w:eastAsia="Calibri" w:hAnsi="Verdana"/>
          <w:b/>
          <w:lang w:val="bg-BG"/>
        </w:rPr>
        <w:t>ПЪТНА</w:t>
      </w:r>
      <w:r w:rsidR="00CC525A" w:rsidRPr="00CC525A">
        <w:rPr>
          <w:rFonts w:ascii="Verdana" w:eastAsia="Calibri" w:hAnsi="Verdana"/>
          <w:b/>
          <w:lang w:val="bg-BG"/>
        </w:rPr>
        <w:t xml:space="preserve"> ЛАБОРАТОРИЯ</w:t>
      </w:r>
    </w:p>
    <w:p w14:paraId="3124BF21" w14:textId="77777777" w:rsidR="00CC525A" w:rsidRPr="00636EC1" w:rsidRDefault="00CC525A" w:rsidP="00CC525A">
      <w:pPr>
        <w:jc w:val="center"/>
        <w:rPr>
          <w:rFonts w:ascii="Verdana" w:hAnsi="Verdana" w:cs="Tahoma"/>
          <w:b/>
          <w:color w:val="000000"/>
        </w:rPr>
      </w:pPr>
    </w:p>
    <w:p w14:paraId="69C5125A" w14:textId="77777777" w:rsidR="00534AEF" w:rsidRPr="00534AEF" w:rsidRDefault="00534AEF" w:rsidP="00534AEF">
      <w:pPr>
        <w:jc w:val="center"/>
        <w:rPr>
          <w:rFonts w:ascii="Verdana" w:hAnsi="Verdana"/>
          <w:b/>
          <w:lang w:val="bg-BG"/>
        </w:rPr>
      </w:pPr>
      <w:r w:rsidRPr="00534AEF">
        <w:rPr>
          <w:rFonts w:ascii="Verdana" w:hAnsi="Verdana"/>
          <w:b/>
          <w:lang w:val="bg-BG"/>
        </w:rPr>
        <w:t>Адрес на управление:</w:t>
      </w:r>
    </w:p>
    <w:p w14:paraId="485DFDD5" w14:textId="77777777" w:rsidR="00534AEF" w:rsidRPr="00534AEF" w:rsidRDefault="00534AEF" w:rsidP="00534AEF">
      <w:pPr>
        <w:spacing w:after="120"/>
        <w:jc w:val="center"/>
        <w:rPr>
          <w:rFonts w:ascii="Verdana" w:hAnsi="Verdana"/>
          <w:bCs/>
          <w:lang w:val="bg-BG"/>
        </w:rPr>
      </w:pPr>
      <w:r w:rsidRPr="00534AEF">
        <w:rPr>
          <w:rFonts w:ascii="Verdana" w:hAnsi="Verdana"/>
          <w:bCs/>
          <w:lang w:val="bg-BG"/>
        </w:rPr>
        <w:t>8000, гр. Бургас, ул. „Гладстон“  № 10</w:t>
      </w:r>
    </w:p>
    <w:p w14:paraId="58DFA6E0" w14:textId="77777777" w:rsidR="00534AEF" w:rsidRPr="00534AEF" w:rsidRDefault="00534AEF" w:rsidP="00534AEF">
      <w:pPr>
        <w:jc w:val="center"/>
        <w:rPr>
          <w:rFonts w:ascii="Verdana" w:hAnsi="Verdana"/>
          <w:bCs/>
          <w:lang w:val="bg-BG"/>
        </w:rPr>
      </w:pPr>
      <w:r w:rsidRPr="00534AEF">
        <w:rPr>
          <w:rFonts w:ascii="Verdana" w:hAnsi="Verdana"/>
          <w:b/>
          <w:lang w:val="bg-BG"/>
        </w:rPr>
        <w:t>Адрес на помещенията на ООС:</w:t>
      </w:r>
      <w:r w:rsidRPr="00534AEF">
        <w:rPr>
          <w:rFonts w:ascii="Verdana" w:hAnsi="Verdana"/>
          <w:bCs/>
          <w:lang w:val="bg-BG"/>
        </w:rPr>
        <w:t xml:space="preserve"> </w:t>
      </w:r>
    </w:p>
    <w:p w14:paraId="1711B8B1" w14:textId="77777777" w:rsidR="00534AEF" w:rsidRPr="00534AEF" w:rsidRDefault="00534AEF" w:rsidP="00534AEF">
      <w:pPr>
        <w:jc w:val="center"/>
        <w:rPr>
          <w:rFonts w:ascii="Verdana" w:hAnsi="Verdana"/>
          <w:bCs/>
          <w:lang w:val="bg-BG"/>
        </w:rPr>
      </w:pPr>
      <w:r w:rsidRPr="00534AEF">
        <w:rPr>
          <w:rFonts w:ascii="Verdana" w:hAnsi="Verdana"/>
          <w:bCs/>
          <w:lang w:val="bg-BG"/>
        </w:rPr>
        <w:t xml:space="preserve">8000, гр. Бургас, кв. </w:t>
      </w:r>
      <w:proofErr w:type="spellStart"/>
      <w:r w:rsidRPr="00534AEF">
        <w:rPr>
          <w:rFonts w:ascii="Verdana" w:hAnsi="Verdana"/>
          <w:bCs/>
          <w:lang w:val="bg-BG"/>
        </w:rPr>
        <w:t>Крайморие</w:t>
      </w:r>
      <w:proofErr w:type="spellEnd"/>
      <w:r w:rsidRPr="00534AEF">
        <w:rPr>
          <w:rFonts w:ascii="Verdana" w:hAnsi="Verdana"/>
          <w:bCs/>
          <w:lang w:val="bg-BG"/>
        </w:rPr>
        <w:t>, асфалтова база „Пода“</w:t>
      </w:r>
    </w:p>
    <w:p w14:paraId="1DE7258F" w14:textId="77777777" w:rsidR="00947D8D" w:rsidRPr="00BB3019" w:rsidRDefault="00947D8D" w:rsidP="00BB3019">
      <w:pPr>
        <w:jc w:val="center"/>
        <w:rPr>
          <w:rStyle w:val="PageNumber"/>
          <w:rFonts w:ascii="Verdana" w:hAnsi="Verdana"/>
          <w:bCs/>
          <w:lang w:val="ru-RU"/>
        </w:rPr>
      </w:pPr>
    </w:p>
    <w:p w14:paraId="4798AED3" w14:textId="77777777" w:rsidR="0009240B" w:rsidRDefault="000D59B6" w:rsidP="00FE0F66">
      <w:pPr>
        <w:jc w:val="both"/>
        <w:rPr>
          <w:rFonts w:ascii="Verdana" w:hAnsi="Verdana"/>
          <w:b/>
          <w:lang w:val="ru-RU" w:eastAsia="bg-BG"/>
        </w:rPr>
      </w:pPr>
      <w:r w:rsidRPr="00636EC1">
        <w:rPr>
          <w:rFonts w:ascii="Verdana" w:hAnsi="Verdana"/>
          <w:b/>
          <w:lang w:val="ru-RU" w:eastAsia="bg-BG"/>
        </w:rPr>
        <w:t>Да извършва изпитвания 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
        <w:gridCol w:w="2487"/>
        <w:gridCol w:w="3250"/>
        <w:gridCol w:w="2699"/>
      </w:tblGrid>
      <w:tr w:rsidR="00BE6A4C" w:rsidRPr="00BE6A4C" w14:paraId="534BC204" w14:textId="77777777" w:rsidTr="00C102ED">
        <w:trPr>
          <w:tblHeader/>
        </w:trPr>
        <w:tc>
          <w:tcPr>
            <w:tcW w:w="5000" w:type="pct"/>
            <w:gridSpan w:val="4"/>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4777A041" w14:textId="77777777" w:rsidR="00BE6A4C" w:rsidRPr="00BE6A4C" w:rsidRDefault="00BE6A4C" w:rsidP="00BE6A4C">
            <w:pPr>
              <w:overflowPunct/>
              <w:adjustRightInd/>
              <w:textAlignment w:val="auto"/>
              <w:rPr>
                <w:rFonts w:ascii="Verdana" w:hAnsi="Verdana"/>
                <w:b/>
                <w:lang w:val="bg-BG" w:eastAsia="bg-BG"/>
              </w:rPr>
            </w:pPr>
            <w:r w:rsidRPr="00BE6A4C">
              <w:rPr>
                <w:rFonts w:ascii="Verdana" w:hAnsi="Verdana"/>
                <w:b/>
                <w:lang w:val="bg-BG" w:eastAsia="bg-BG"/>
              </w:rPr>
              <w:t xml:space="preserve">Тип обхват: </w:t>
            </w:r>
            <w:r w:rsidRPr="00BE6A4C">
              <w:rPr>
                <w:rFonts w:ascii="Verdana" w:hAnsi="Verdana"/>
                <w:bCs/>
                <w:i/>
                <w:iCs/>
                <w:lang w:val="bg-BG" w:eastAsia="bg-BG"/>
              </w:rPr>
              <w:t>Гъвкав*</w:t>
            </w:r>
          </w:p>
        </w:tc>
      </w:tr>
      <w:tr w:rsidR="00BE6A4C" w:rsidRPr="00BE6A4C" w14:paraId="6675C41E" w14:textId="77777777" w:rsidTr="00C102ED">
        <w:trPr>
          <w:tblHeader/>
        </w:trPr>
        <w:tc>
          <w:tcPr>
            <w:tcW w:w="346" w:type="pct"/>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1C5EFC94" w14:textId="77777777" w:rsidR="00BE6A4C" w:rsidRPr="00BE6A4C" w:rsidRDefault="00BE6A4C" w:rsidP="00BE6A4C">
            <w:pPr>
              <w:overflowPunct/>
              <w:adjustRightInd/>
              <w:jc w:val="center"/>
              <w:textAlignment w:val="auto"/>
              <w:rPr>
                <w:rFonts w:ascii="Verdana" w:hAnsi="Verdana"/>
                <w:b/>
                <w:lang w:val="bg-BG" w:eastAsia="bg-BG"/>
              </w:rPr>
            </w:pPr>
            <w:r w:rsidRPr="00BE6A4C">
              <w:rPr>
                <w:rFonts w:ascii="Verdana" w:hAnsi="Verdana"/>
                <w:b/>
                <w:lang w:val="bg-BG" w:eastAsia="bg-BG"/>
              </w:rPr>
              <w:t>№</w:t>
            </w:r>
          </w:p>
          <w:p w14:paraId="030C8D8A" w14:textId="77777777" w:rsidR="00BE6A4C" w:rsidRPr="00BE6A4C" w:rsidRDefault="00BE6A4C" w:rsidP="00BE6A4C">
            <w:pPr>
              <w:overflowPunct/>
              <w:adjustRightInd/>
              <w:jc w:val="center"/>
              <w:textAlignment w:val="auto"/>
              <w:rPr>
                <w:rFonts w:ascii="Verdana" w:hAnsi="Verdana"/>
                <w:b/>
                <w:lang w:val="bg-BG" w:eastAsia="bg-BG"/>
              </w:rPr>
            </w:pPr>
            <w:r w:rsidRPr="00BE6A4C">
              <w:rPr>
                <w:rFonts w:ascii="Verdana" w:hAnsi="Verdana"/>
                <w:b/>
                <w:lang w:val="bg-BG" w:eastAsia="bg-BG"/>
              </w:rPr>
              <w:t>по ред</w:t>
            </w:r>
          </w:p>
        </w:tc>
        <w:tc>
          <w:tcPr>
            <w:tcW w:w="1372" w:type="pct"/>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139E9D75" w14:textId="77777777" w:rsidR="00BE6A4C" w:rsidRPr="00BE6A4C" w:rsidRDefault="00BE6A4C" w:rsidP="00BE6A4C">
            <w:pPr>
              <w:overflowPunct/>
              <w:adjustRightInd/>
              <w:jc w:val="center"/>
              <w:textAlignment w:val="auto"/>
              <w:rPr>
                <w:rFonts w:ascii="Verdana" w:hAnsi="Verdana"/>
                <w:b/>
                <w:lang w:val="bg-BG" w:eastAsia="bg-BG"/>
              </w:rPr>
            </w:pPr>
            <w:r w:rsidRPr="00BE6A4C">
              <w:rPr>
                <w:rFonts w:ascii="Verdana" w:hAnsi="Verdana"/>
                <w:b/>
                <w:lang w:val="bg-BG" w:eastAsia="bg-BG"/>
              </w:rPr>
              <w:t>Наименование на изпитваните продукти</w:t>
            </w:r>
          </w:p>
        </w:tc>
        <w:tc>
          <w:tcPr>
            <w:tcW w:w="1793" w:type="pct"/>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470B5F6E" w14:textId="77777777" w:rsidR="00BE6A4C" w:rsidRPr="00BE6A4C" w:rsidRDefault="00BE6A4C" w:rsidP="00BE6A4C">
            <w:pPr>
              <w:overflowPunct/>
              <w:adjustRightInd/>
              <w:jc w:val="center"/>
              <w:textAlignment w:val="auto"/>
              <w:rPr>
                <w:rFonts w:ascii="Verdana" w:hAnsi="Verdana"/>
                <w:b/>
                <w:lang w:val="bg-BG" w:eastAsia="bg-BG"/>
              </w:rPr>
            </w:pPr>
            <w:r w:rsidRPr="00BE6A4C">
              <w:rPr>
                <w:rFonts w:ascii="Verdana" w:hAnsi="Verdana"/>
                <w:b/>
                <w:lang w:val="bg-BG" w:eastAsia="bg-BG"/>
              </w:rPr>
              <w:t>Вид на изпитване/ характеристика</w:t>
            </w:r>
          </w:p>
        </w:tc>
        <w:tc>
          <w:tcPr>
            <w:tcW w:w="1489" w:type="pct"/>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1A58EC36" w14:textId="77777777" w:rsidR="00BE6A4C" w:rsidRPr="00BE6A4C" w:rsidRDefault="00BE6A4C" w:rsidP="00BE6A4C">
            <w:pPr>
              <w:overflowPunct/>
              <w:adjustRightInd/>
              <w:jc w:val="center"/>
              <w:textAlignment w:val="auto"/>
              <w:rPr>
                <w:rFonts w:ascii="Verdana" w:hAnsi="Verdana"/>
                <w:b/>
                <w:lang w:val="bg-BG" w:eastAsia="bg-BG"/>
              </w:rPr>
            </w:pPr>
            <w:r w:rsidRPr="00BE6A4C">
              <w:rPr>
                <w:rFonts w:ascii="Verdana" w:hAnsi="Verdana"/>
                <w:b/>
                <w:lang w:val="bg-BG" w:eastAsia="bg-BG"/>
              </w:rPr>
              <w:t>Методи за изпитване</w:t>
            </w:r>
          </w:p>
          <w:p w14:paraId="606A80A6" w14:textId="77777777" w:rsidR="00BE6A4C" w:rsidRPr="00BE6A4C" w:rsidRDefault="00BE6A4C" w:rsidP="00BE6A4C">
            <w:pPr>
              <w:overflowPunct/>
              <w:adjustRightInd/>
              <w:jc w:val="center"/>
              <w:textAlignment w:val="auto"/>
              <w:rPr>
                <w:rFonts w:ascii="Verdana" w:hAnsi="Verdana"/>
                <w:b/>
                <w:lang w:val="bg-BG" w:eastAsia="bg-BG"/>
              </w:rPr>
            </w:pPr>
            <w:r w:rsidRPr="00BE6A4C">
              <w:rPr>
                <w:rFonts w:ascii="Verdana" w:hAnsi="Verdana"/>
                <w:b/>
                <w:lang w:val="bg-BG" w:eastAsia="bg-BG"/>
              </w:rPr>
              <w:t>(стандартизирани/</w:t>
            </w:r>
          </w:p>
          <w:p w14:paraId="70D64083" w14:textId="77777777" w:rsidR="00BE6A4C" w:rsidRPr="00BE6A4C" w:rsidRDefault="00BE6A4C" w:rsidP="00BE6A4C">
            <w:pPr>
              <w:overflowPunct/>
              <w:adjustRightInd/>
              <w:jc w:val="center"/>
              <w:textAlignment w:val="auto"/>
              <w:rPr>
                <w:rFonts w:ascii="Verdana" w:hAnsi="Verdana"/>
                <w:b/>
                <w:lang w:val="bg-BG" w:eastAsia="bg-BG"/>
              </w:rPr>
            </w:pPr>
            <w:r w:rsidRPr="00BE6A4C">
              <w:rPr>
                <w:rFonts w:ascii="Verdana" w:hAnsi="Verdana"/>
                <w:b/>
                <w:lang w:val="bg-BG" w:eastAsia="bg-BG"/>
              </w:rPr>
              <w:t>валидирани методи)</w:t>
            </w:r>
          </w:p>
        </w:tc>
      </w:tr>
      <w:tr w:rsidR="00BE6A4C" w:rsidRPr="00BE6A4C" w14:paraId="55BA6A5B" w14:textId="77777777" w:rsidTr="00C102ED">
        <w:trPr>
          <w:tblHeader/>
        </w:trPr>
        <w:tc>
          <w:tcPr>
            <w:tcW w:w="346" w:type="pct"/>
            <w:tcBorders>
              <w:top w:val="single" w:sz="4" w:space="0" w:color="auto"/>
              <w:left w:val="single" w:sz="4" w:space="0" w:color="auto"/>
              <w:bottom w:val="single" w:sz="4" w:space="0" w:color="auto"/>
              <w:right w:val="single" w:sz="4" w:space="0" w:color="auto"/>
            </w:tcBorders>
            <w:tcMar>
              <w:left w:w="85" w:type="dxa"/>
              <w:right w:w="28" w:type="dxa"/>
            </w:tcMar>
          </w:tcPr>
          <w:p w14:paraId="4EF1ADB5" w14:textId="77777777" w:rsidR="00BE6A4C" w:rsidRPr="00BE6A4C" w:rsidRDefault="00BE6A4C" w:rsidP="00BE6A4C">
            <w:pPr>
              <w:overflowPunct/>
              <w:adjustRightInd/>
              <w:jc w:val="center"/>
              <w:textAlignment w:val="auto"/>
              <w:rPr>
                <w:rFonts w:ascii="Verdana" w:hAnsi="Verdana"/>
                <w:b/>
                <w:bCs/>
                <w:lang w:val="bg-BG" w:eastAsia="bg-BG"/>
              </w:rPr>
            </w:pPr>
            <w:r w:rsidRPr="00BE6A4C">
              <w:rPr>
                <w:rFonts w:ascii="Verdana" w:hAnsi="Verdana"/>
                <w:b/>
                <w:bCs/>
                <w:lang w:val="bg-BG" w:eastAsia="bg-BG"/>
              </w:rPr>
              <w:t>1</w:t>
            </w:r>
          </w:p>
        </w:tc>
        <w:tc>
          <w:tcPr>
            <w:tcW w:w="1372" w:type="pct"/>
            <w:tcBorders>
              <w:top w:val="single" w:sz="4" w:space="0" w:color="auto"/>
              <w:left w:val="single" w:sz="4" w:space="0" w:color="auto"/>
              <w:bottom w:val="single" w:sz="4" w:space="0" w:color="auto"/>
              <w:right w:val="single" w:sz="4" w:space="0" w:color="auto"/>
            </w:tcBorders>
            <w:tcMar>
              <w:left w:w="85" w:type="dxa"/>
              <w:right w:w="28" w:type="dxa"/>
            </w:tcMar>
          </w:tcPr>
          <w:p w14:paraId="28A1C76E" w14:textId="77777777" w:rsidR="00BE6A4C" w:rsidRPr="00BE6A4C" w:rsidRDefault="00BE6A4C" w:rsidP="00BE6A4C">
            <w:pPr>
              <w:overflowPunct/>
              <w:adjustRightInd/>
              <w:jc w:val="center"/>
              <w:textAlignment w:val="auto"/>
              <w:rPr>
                <w:rFonts w:ascii="Verdana" w:hAnsi="Verdana"/>
                <w:b/>
                <w:bCs/>
                <w:lang w:val="bg-BG" w:eastAsia="bg-BG"/>
              </w:rPr>
            </w:pPr>
            <w:r w:rsidRPr="00BE6A4C">
              <w:rPr>
                <w:rFonts w:ascii="Verdana" w:hAnsi="Verdana"/>
                <w:b/>
                <w:bCs/>
                <w:lang w:val="bg-BG" w:eastAsia="bg-BG"/>
              </w:rPr>
              <w:t>2</w:t>
            </w:r>
          </w:p>
        </w:tc>
        <w:tc>
          <w:tcPr>
            <w:tcW w:w="1793" w:type="pct"/>
            <w:tcBorders>
              <w:top w:val="single" w:sz="4" w:space="0" w:color="auto"/>
              <w:left w:val="single" w:sz="4" w:space="0" w:color="auto"/>
              <w:bottom w:val="single" w:sz="4" w:space="0" w:color="auto"/>
              <w:right w:val="single" w:sz="4" w:space="0" w:color="auto"/>
            </w:tcBorders>
            <w:tcMar>
              <w:left w:w="85" w:type="dxa"/>
              <w:right w:w="28" w:type="dxa"/>
            </w:tcMar>
          </w:tcPr>
          <w:p w14:paraId="616C9629" w14:textId="77777777" w:rsidR="00BE6A4C" w:rsidRPr="00BE6A4C" w:rsidRDefault="00BE6A4C" w:rsidP="00BE6A4C">
            <w:pPr>
              <w:overflowPunct/>
              <w:adjustRightInd/>
              <w:jc w:val="center"/>
              <w:textAlignment w:val="auto"/>
              <w:rPr>
                <w:rFonts w:ascii="Verdana" w:hAnsi="Verdana"/>
                <w:b/>
                <w:bCs/>
                <w:lang w:val="bg-BG" w:eastAsia="bg-BG"/>
              </w:rPr>
            </w:pPr>
            <w:r w:rsidRPr="00BE6A4C">
              <w:rPr>
                <w:rFonts w:ascii="Verdana" w:hAnsi="Verdana"/>
                <w:b/>
                <w:bCs/>
                <w:lang w:val="bg-BG" w:eastAsia="bg-BG"/>
              </w:rPr>
              <w:t>3</w:t>
            </w:r>
          </w:p>
        </w:tc>
        <w:tc>
          <w:tcPr>
            <w:tcW w:w="1489" w:type="pct"/>
            <w:tcBorders>
              <w:top w:val="single" w:sz="4" w:space="0" w:color="auto"/>
              <w:left w:val="single" w:sz="4" w:space="0" w:color="auto"/>
              <w:bottom w:val="single" w:sz="4" w:space="0" w:color="auto"/>
              <w:right w:val="single" w:sz="4" w:space="0" w:color="auto"/>
            </w:tcBorders>
            <w:tcMar>
              <w:left w:w="85" w:type="dxa"/>
              <w:right w:w="28" w:type="dxa"/>
            </w:tcMar>
          </w:tcPr>
          <w:p w14:paraId="1DC97C83" w14:textId="77777777" w:rsidR="00BE6A4C" w:rsidRPr="00BE6A4C" w:rsidRDefault="00BE6A4C" w:rsidP="00BE6A4C">
            <w:pPr>
              <w:overflowPunct/>
              <w:adjustRightInd/>
              <w:jc w:val="center"/>
              <w:textAlignment w:val="auto"/>
              <w:rPr>
                <w:rFonts w:ascii="Verdana" w:hAnsi="Verdana"/>
                <w:b/>
                <w:bCs/>
                <w:lang w:val="bg-BG" w:eastAsia="bg-BG"/>
              </w:rPr>
            </w:pPr>
            <w:r w:rsidRPr="00BE6A4C">
              <w:rPr>
                <w:rFonts w:ascii="Verdana" w:hAnsi="Verdana"/>
                <w:b/>
                <w:bCs/>
                <w:lang w:val="bg-BG" w:eastAsia="bg-BG"/>
              </w:rPr>
              <w:t>4</w:t>
            </w:r>
          </w:p>
        </w:tc>
      </w:tr>
      <w:tr w:rsidR="00BE6A4C" w:rsidRPr="00BE6A4C" w14:paraId="648D2008" w14:textId="77777777" w:rsidTr="00C102ED">
        <w:tc>
          <w:tcPr>
            <w:tcW w:w="346" w:type="pct"/>
            <w:vMerge w:val="restart"/>
            <w:tcBorders>
              <w:top w:val="single" w:sz="4" w:space="0" w:color="auto"/>
              <w:left w:val="single" w:sz="4" w:space="0" w:color="auto"/>
              <w:right w:val="single" w:sz="4" w:space="0" w:color="auto"/>
            </w:tcBorders>
            <w:tcMar>
              <w:left w:w="85" w:type="dxa"/>
              <w:right w:w="28" w:type="dxa"/>
            </w:tcMar>
          </w:tcPr>
          <w:p w14:paraId="6B8F0ACF" w14:textId="77777777" w:rsidR="00BE6A4C" w:rsidRPr="00BE6A4C" w:rsidRDefault="00BE6A4C" w:rsidP="00BE6A4C">
            <w:pPr>
              <w:overflowPunct/>
              <w:adjustRightInd/>
              <w:textAlignment w:val="auto"/>
              <w:rPr>
                <w:rFonts w:ascii="Verdana" w:hAnsi="Verdana"/>
                <w:bCs/>
                <w:lang w:val="bg-BG" w:eastAsia="bg-BG"/>
              </w:rPr>
            </w:pPr>
            <w:r w:rsidRPr="00BE6A4C">
              <w:rPr>
                <w:rFonts w:ascii="Verdana" w:hAnsi="Verdana"/>
                <w:bCs/>
                <w:lang w:eastAsia="bg-BG"/>
              </w:rPr>
              <w:t>1</w:t>
            </w:r>
            <w:r w:rsidR="00220D64" w:rsidRPr="00220D64">
              <w:rPr>
                <w:rFonts w:ascii="Verdana" w:hAnsi="Verdana"/>
                <w:bCs/>
                <w:lang w:val="bg-BG" w:eastAsia="bg-BG"/>
              </w:rPr>
              <w:t>.</w:t>
            </w:r>
          </w:p>
        </w:tc>
        <w:tc>
          <w:tcPr>
            <w:tcW w:w="1372" w:type="pct"/>
            <w:vMerge w:val="restart"/>
            <w:tcBorders>
              <w:top w:val="single" w:sz="4" w:space="0" w:color="auto"/>
              <w:left w:val="single" w:sz="4" w:space="0" w:color="auto"/>
              <w:right w:val="single" w:sz="4" w:space="0" w:color="auto"/>
            </w:tcBorders>
            <w:tcMar>
              <w:left w:w="85" w:type="dxa"/>
              <w:right w:w="28" w:type="dxa"/>
            </w:tcMar>
          </w:tcPr>
          <w:p w14:paraId="699E9AA9" w14:textId="77777777" w:rsidR="00BE6A4C" w:rsidRPr="00BE6A4C" w:rsidRDefault="00BE6A4C" w:rsidP="00BE6A4C">
            <w:pPr>
              <w:overflowPunct/>
              <w:adjustRightInd/>
              <w:textAlignment w:val="auto"/>
              <w:rPr>
                <w:rFonts w:ascii="Verdana" w:hAnsi="Verdana"/>
                <w:lang w:eastAsia="bg-BG"/>
              </w:rPr>
            </w:pPr>
            <w:r w:rsidRPr="00BE6A4C">
              <w:rPr>
                <w:rFonts w:ascii="Verdana" w:hAnsi="Verdana"/>
                <w:lang w:val="bg-BG" w:eastAsia="bg-BG"/>
              </w:rPr>
              <w:t>Асфалтови смеси. Асфалтобетон</w:t>
            </w:r>
          </w:p>
        </w:tc>
        <w:tc>
          <w:tcPr>
            <w:tcW w:w="1793" w:type="pct"/>
            <w:tcBorders>
              <w:top w:val="single" w:sz="4" w:space="0" w:color="auto"/>
              <w:left w:val="single" w:sz="4" w:space="0" w:color="auto"/>
              <w:bottom w:val="single" w:sz="4" w:space="0" w:color="auto"/>
              <w:right w:val="single" w:sz="4" w:space="0" w:color="auto"/>
            </w:tcBorders>
            <w:tcMar>
              <w:left w:w="85" w:type="dxa"/>
              <w:right w:w="28" w:type="dxa"/>
            </w:tcMar>
          </w:tcPr>
          <w:p w14:paraId="04A04227" w14:textId="77777777" w:rsidR="00BE6A4C" w:rsidRPr="00BE6A4C" w:rsidRDefault="00BE6A4C" w:rsidP="00BE6A4C">
            <w:pPr>
              <w:overflowPunct/>
              <w:adjustRightInd/>
              <w:textAlignment w:val="auto"/>
              <w:rPr>
                <w:rFonts w:ascii="Verdana" w:hAnsi="Verdana"/>
                <w:lang w:val="bg-BG" w:eastAsia="bg-BG"/>
              </w:rPr>
            </w:pPr>
            <w:r w:rsidRPr="00BE6A4C">
              <w:rPr>
                <w:rFonts w:ascii="Verdana" w:hAnsi="Verdana"/>
                <w:lang w:eastAsia="bg-BG"/>
              </w:rPr>
              <w:t>1.</w:t>
            </w:r>
            <w:r w:rsidRPr="00BE6A4C">
              <w:rPr>
                <w:rFonts w:ascii="Verdana" w:hAnsi="Verdana"/>
                <w:lang w:val="bg-BG" w:eastAsia="bg-BG"/>
              </w:rPr>
              <w:t xml:space="preserve">1. Обемна плътност на асфалтови смеси </w:t>
            </w:r>
            <w:r w:rsidRPr="00BE6A4C">
              <w:rPr>
                <w:rFonts w:ascii="Verdana" w:hAnsi="Verdana"/>
                <w:lang w:eastAsia="bg-BG"/>
              </w:rPr>
              <w:t>(</w:t>
            </w:r>
            <w:r w:rsidRPr="00BE6A4C">
              <w:rPr>
                <w:rFonts w:ascii="Verdana" w:hAnsi="Verdana"/>
                <w:lang w:val="bg-BG" w:eastAsia="bg-BG"/>
              </w:rPr>
              <w:t>Процедура В</w:t>
            </w:r>
            <w:r w:rsidRPr="00BE6A4C">
              <w:rPr>
                <w:rFonts w:ascii="Verdana" w:hAnsi="Verdana"/>
                <w:lang w:eastAsia="bg-BG"/>
              </w:rPr>
              <w:t>)</w:t>
            </w:r>
          </w:p>
        </w:tc>
        <w:tc>
          <w:tcPr>
            <w:tcW w:w="1489" w:type="pct"/>
            <w:tcBorders>
              <w:top w:val="single" w:sz="4" w:space="0" w:color="auto"/>
              <w:left w:val="single" w:sz="4" w:space="0" w:color="auto"/>
              <w:bottom w:val="single" w:sz="4" w:space="0" w:color="auto"/>
              <w:right w:val="single" w:sz="4" w:space="0" w:color="auto"/>
            </w:tcBorders>
            <w:tcMar>
              <w:left w:w="85" w:type="dxa"/>
              <w:right w:w="28" w:type="dxa"/>
            </w:tcMar>
          </w:tcPr>
          <w:p w14:paraId="13169635" w14:textId="77777777" w:rsidR="00BE6A4C" w:rsidRPr="00BE6A4C" w:rsidRDefault="00BE6A4C" w:rsidP="00BE6A4C">
            <w:pPr>
              <w:overflowPunct/>
              <w:adjustRightInd/>
              <w:textAlignment w:val="auto"/>
              <w:rPr>
                <w:rFonts w:ascii="Verdana" w:hAnsi="Verdana"/>
                <w:lang w:eastAsia="bg-BG"/>
              </w:rPr>
            </w:pPr>
            <w:r w:rsidRPr="00BE6A4C">
              <w:rPr>
                <w:rFonts w:ascii="Verdana" w:hAnsi="Verdana"/>
                <w:lang w:val="bg-BG" w:eastAsia="bg-BG"/>
              </w:rPr>
              <w:t xml:space="preserve">БДС </w:t>
            </w:r>
            <w:r w:rsidRPr="00BE6A4C">
              <w:rPr>
                <w:rFonts w:ascii="Verdana" w:hAnsi="Verdana"/>
                <w:lang w:eastAsia="bg-BG"/>
              </w:rPr>
              <w:t>EN</w:t>
            </w:r>
            <w:r w:rsidRPr="00BE6A4C">
              <w:rPr>
                <w:rFonts w:ascii="Verdana" w:hAnsi="Verdana"/>
                <w:lang w:val="bg-BG" w:eastAsia="bg-BG"/>
              </w:rPr>
              <w:t xml:space="preserve"> 12697-6</w:t>
            </w:r>
          </w:p>
        </w:tc>
      </w:tr>
      <w:tr w:rsidR="00BE6A4C" w:rsidRPr="00BE6A4C" w14:paraId="013F0793" w14:textId="77777777" w:rsidTr="00C102ED">
        <w:tc>
          <w:tcPr>
            <w:tcW w:w="346" w:type="pct"/>
            <w:vMerge/>
            <w:tcBorders>
              <w:left w:val="single" w:sz="4" w:space="0" w:color="auto"/>
              <w:right w:val="single" w:sz="4" w:space="0" w:color="auto"/>
            </w:tcBorders>
            <w:tcMar>
              <w:left w:w="85" w:type="dxa"/>
              <w:right w:w="28" w:type="dxa"/>
            </w:tcMar>
          </w:tcPr>
          <w:p w14:paraId="1512B644" w14:textId="77777777" w:rsidR="00BE6A4C" w:rsidRPr="00BE6A4C" w:rsidRDefault="00BE6A4C" w:rsidP="00BE6A4C">
            <w:pPr>
              <w:overflowPunct/>
              <w:adjustRightInd/>
              <w:textAlignment w:val="auto"/>
              <w:rPr>
                <w:rFonts w:ascii="Verdana" w:hAnsi="Verdana"/>
                <w:lang w:val="bg-BG" w:eastAsia="bg-BG"/>
              </w:rPr>
            </w:pPr>
          </w:p>
        </w:tc>
        <w:tc>
          <w:tcPr>
            <w:tcW w:w="1372" w:type="pct"/>
            <w:vMerge/>
            <w:tcBorders>
              <w:left w:val="single" w:sz="4" w:space="0" w:color="auto"/>
              <w:right w:val="single" w:sz="4" w:space="0" w:color="auto"/>
            </w:tcBorders>
            <w:tcMar>
              <w:left w:w="85" w:type="dxa"/>
              <w:right w:w="28" w:type="dxa"/>
            </w:tcMar>
          </w:tcPr>
          <w:p w14:paraId="09E6FCA3" w14:textId="77777777" w:rsidR="00BE6A4C" w:rsidRPr="00BE6A4C" w:rsidRDefault="00BE6A4C" w:rsidP="00BE6A4C">
            <w:pPr>
              <w:overflowPunct/>
              <w:adjustRightInd/>
              <w:textAlignment w:val="auto"/>
              <w:rPr>
                <w:rFonts w:ascii="Verdana" w:hAnsi="Verdana"/>
                <w:lang w:val="bg-BG" w:eastAsia="bg-BG"/>
              </w:rPr>
            </w:pPr>
          </w:p>
        </w:tc>
        <w:tc>
          <w:tcPr>
            <w:tcW w:w="1793" w:type="pct"/>
            <w:tcBorders>
              <w:top w:val="single" w:sz="4" w:space="0" w:color="auto"/>
              <w:left w:val="single" w:sz="4" w:space="0" w:color="auto"/>
              <w:bottom w:val="single" w:sz="4" w:space="0" w:color="auto"/>
              <w:right w:val="single" w:sz="4" w:space="0" w:color="auto"/>
            </w:tcBorders>
            <w:tcMar>
              <w:left w:w="85" w:type="dxa"/>
              <w:right w:w="28" w:type="dxa"/>
            </w:tcMar>
          </w:tcPr>
          <w:p w14:paraId="7D76B9F3" w14:textId="77777777" w:rsidR="00BE6A4C" w:rsidRPr="00BE6A4C" w:rsidRDefault="00BE6A4C" w:rsidP="00BE6A4C">
            <w:pPr>
              <w:overflowPunct/>
              <w:adjustRightInd/>
              <w:textAlignment w:val="auto"/>
              <w:rPr>
                <w:rFonts w:ascii="Verdana" w:hAnsi="Verdana"/>
                <w:lang w:val="bg-BG" w:eastAsia="bg-BG"/>
              </w:rPr>
            </w:pPr>
            <w:r w:rsidRPr="00BE6A4C">
              <w:rPr>
                <w:rFonts w:ascii="Verdana" w:hAnsi="Verdana"/>
                <w:lang w:val="bg-BG" w:eastAsia="bg-BG"/>
              </w:rPr>
              <w:t>1</w:t>
            </w:r>
            <w:r w:rsidRPr="00BE6A4C">
              <w:rPr>
                <w:rFonts w:ascii="Verdana" w:hAnsi="Verdana"/>
                <w:lang w:eastAsia="bg-BG"/>
              </w:rPr>
              <w:t>.2.</w:t>
            </w:r>
            <w:r w:rsidRPr="00BE6A4C">
              <w:rPr>
                <w:rFonts w:ascii="Verdana" w:hAnsi="Verdana"/>
                <w:lang w:val="bg-BG" w:eastAsia="bg-BG"/>
              </w:rPr>
              <w:t xml:space="preserve"> Максимална</w:t>
            </w:r>
            <w:r w:rsidRPr="00BE6A4C">
              <w:rPr>
                <w:rFonts w:ascii="Verdana" w:hAnsi="Verdana"/>
                <w:lang w:val="ru-RU" w:eastAsia="bg-BG"/>
              </w:rPr>
              <w:t xml:space="preserve"> </w:t>
            </w:r>
            <w:r w:rsidRPr="00BE6A4C">
              <w:rPr>
                <w:rFonts w:ascii="Verdana" w:hAnsi="Verdana"/>
                <w:lang w:val="bg-BG" w:eastAsia="bg-BG"/>
              </w:rPr>
              <w:t xml:space="preserve"> плътност на асфалтови смеси</w:t>
            </w:r>
          </w:p>
        </w:tc>
        <w:tc>
          <w:tcPr>
            <w:tcW w:w="1489" w:type="pct"/>
            <w:tcBorders>
              <w:top w:val="single" w:sz="4" w:space="0" w:color="auto"/>
              <w:left w:val="single" w:sz="4" w:space="0" w:color="auto"/>
              <w:bottom w:val="single" w:sz="4" w:space="0" w:color="auto"/>
              <w:right w:val="single" w:sz="4" w:space="0" w:color="auto"/>
            </w:tcBorders>
            <w:tcMar>
              <w:left w:w="85" w:type="dxa"/>
              <w:right w:w="28" w:type="dxa"/>
            </w:tcMar>
          </w:tcPr>
          <w:p w14:paraId="4EC89D15" w14:textId="77777777" w:rsidR="00BE6A4C" w:rsidRPr="00BE6A4C" w:rsidRDefault="00BE6A4C" w:rsidP="00BE6A4C">
            <w:pPr>
              <w:overflowPunct/>
              <w:adjustRightInd/>
              <w:textAlignment w:val="auto"/>
              <w:rPr>
                <w:rFonts w:ascii="Verdana" w:hAnsi="Verdana"/>
                <w:lang w:eastAsia="bg-BG"/>
              </w:rPr>
            </w:pPr>
            <w:r w:rsidRPr="00BE6A4C">
              <w:rPr>
                <w:rFonts w:ascii="Verdana" w:hAnsi="Verdana"/>
                <w:lang w:val="bg-BG" w:eastAsia="bg-BG"/>
              </w:rPr>
              <w:t xml:space="preserve">БДС </w:t>
            </w:r>
            <w:r w:rsidRPr="00BE6A4C">
              <w:rPr>
                <w:rFonts w:ascii="Verdana" w:hAnsi="Verdana"/>
                <w:lang w:eastAsia="bg-BG"/>
              </w:rPr>
              <w:t>EN</w:t>
            </w:r>
            <w:r w:rsidRPr="00BE6A4C">
              <w:rPr>
                <w:rFonts w:ascii="Verdana" w:hAnsi="Verdana"/>
                <w:lang w:val="bg-BG" w:eastAsia="bg-BG"/>
              </w:rPr>
              <w:t xml:space="preserve"> 12697-5</w:t>
            </w:r>
          </w:p>
        </w:tc>
      </w:tr>
      <w:tr w:rsidR="00BE6A4C" w:rsidRPr="00BE6A4C" w14:paraId="0BC9127F" w14:textId="77777777" w:rsidTr="00C102ED">
        <w:tc>
          <w:tcPr>
            <w:tcW w:w="346" w:type="pct"/>
            <w:vMerge/>
            <w:tcBorders>
              <w:left w:val="single" w:sz="4" w:space="0" w:color="auto"/>
              <w:right w:val="single" w:sz="4" w:space="0" w:color="auto"/>
            </w:tcBorders>
            <w:tcMar>
              <w:left w:w="85" w:type="dxa"/>
              <w:right w:w="28" w:type="dxa"/>
            </w:tcMar>
          </w:tcPr>
          <w:p w14:paraId="6A1236D1" w14:textId="77777777" w:rsidR="00BE6A4C" w:rsidRPr="00BE6A4C" w:rsidRDefault="00BE6A4C" w:rsidP="00BE6A4C">
            <w:pPr>
              <w:overflowPunct/>
              <w:adjustRightInd/>
              <w:textAlignment w:val="auto"/>
              <w:rPr>
                <w:rFonts w:ascii="Verdana" w:hAnsi="Verdana"/>
                <w:lang w:val="bg-BG" w:eastAsia="bg-BG"/>
              </w:rPr>
            </w:pPr>
          </w:p>
        </w:tc>
        <w:tc>
          <w:tcPr>
            <w:tcW w:w="1372" w:type="pct"/>
            <w:vMerge/>
            <w:tcBorders>
              <w:left w:val="single" w:sz="4" w:space="0" w:color="auto"/>
              <w:right w:val="single" w:sz="4" w:space="0" w:color="auto"/>
            </w:tcBorders>
            <w:tcMar>
              <w:left w:w="85" w:type="dxa"/>
              <w:right w:w="28" w:type="dxa"/>
            </w:tcMar>
          </w:tcPr>
          <w:p w14:paraId="57CDD468" w14:textId="77777777" w:rsidR="00BE6A4C" w:rsidRPr="00BE6A4C" w:rsidRDefault="00BE6A4C" w:rsidP="00BE6A4C">
            <w:pPr>
              <w:overflowPunct/>
              <w:adjustRightInd/>
              <w:textAlignment w:val="auto"/>
              <w:rPr>
                <w:rFonts w:ascii="Verdana" w:hAnsi="Verdana"/>
                <w:lang w:val="bg-BG" w:eastAsia="bg-BG"/>
              </w:rPr>
            </w:pPr>
          </w:p>
        </w:tc>
        <w:tc>
          <w:tcPr>
            <w:tcW w:w="1793" w:type="pct"/>
            <w:tcBorders>
              <w:top w:val="single" w:sz="4" w:space="0" w:color="auto"/>
              <w:left w:val="single" w:sz="4" w:space="0" w:color="auto"/>
              <w:bottom w:val="single" w:sz="4" w:space="0" w:color="auto"/>
              <w:right w:val="single" w:sz="4" w:space="0" w:color="auto"/>
            </w:tcBorders>
            <w:tcMar>
              <w:left w:w="85" w:type="dxa"/>
              <w:right w:w="28" w:type="dxa"/>
            </w:tcMar>
          </w:tcPr>
          <w:p w14:paraId="0E5A6EFA" w14:textId="77777777" w:rsidR="00BE6A4C" w:rsidRPr="00BE6A4C" w:rsidRDefault="00BE6A4C" w:rsidP="00BE6A4C">
            <w:pPr>
              <w:overflowPunct/>
              <w:adjustRightInd/>
              <w:textAlignment w:val="auto"/>
              <w:rPr>
                <w:rFonts w:ascii="Verdana" w:hAnsi="Verdana"/>
                <w:lang w:val="bg-BG" w:eastAsia="bg-BG"/>
              </w:rPr>
            </w:pPr>
            <w:r w:rsidRPr="00BE6A4C">
              <w:rPr>
                <w:rFonts w:ascii="Verdana" w:hAnsi="Verdana"/>
                <w:lang w:val="bg-BG" w:eastAsia="bg-BG"/>
              </w:rPr>
              <w:t>1</w:t>
            </w:r>
            <w:r w:rsidRPr="00BE6A4C">
              <w:rPr>
                <w:rFonts w:ascii="Verdana" w:hAnsi="Verdana"/>
                <w:lang w:eastAsia="bg-BG"/>
              </w:rPr>
              <w:t>.3.</w:t>
            </w:r>
            <w:r w:rsidRPr="00BE6A4C">
              <w:rPr>
                <w:rFonts w:ascii="Verdana" w:hAnsi="Verdana"/>
                <w:lang w:val="bg-BG" w:eastAsia="bg-BG"/>
              </w:rPr>
              <w:t xml:space="preserve"> Съдържание на въздушни пори в асфалтови смеси</w:t>
            </w:r>
          </w:p>
        </w:tc>
        <w:tc>
          <w:tcPr>
            <w:tcW w:w="1489" w:type="pct"/>
            <w:tcBorders>
              <w:top w:val="single" w:sz="4" w:space="0" w:color="auto"/>
              <w:left w:val="single" w:sz="4" w:space="0" w:color="auto"/>
              <w:bottom w:val="single" w:sz="4" w:space="0" w:color="auto"/>
              <w:right w:val="single" w:sz="4" w:space="0" w:color="auto"/>
            </w:tcBorders>
            <w:tcMar>
              <w:left w:w="85" w:type="dxa"/>
              <w:right w:w="28" w:type="dxa"/>
            </w:tcMar>
          </w:tcPr>
          <w:p w14:paraId="3E603474" w14:textId="77777777" w:rsidR="00BE6A4C" w:rsidRPr="00BE6A4C" w:rsidRDefault="00BE6A4C" w:rsidP="00BE6A4C">
            <w:pPr>
              <w:overflowPunct/>
              <w:adjustRightInd/>
              <w:textAlignment w:val="auto"/>
              <w:rPr>
                <w:rFonts w:ascii="Verdana" w:hAnsi="Verdana"/>
                <w:lang w:eastAsia="bg-BG"/>
              </w:rPr>
            </w:pPr>
            <w:r w:rsidRPr="00BE6A4C">
              <w:rPr>
                <w:rFonts w:ascii="Verdana" w:hAnsi="Verdana"/>
                <w:lang w:val="bg-BG" w:eastAsia="bg-BG"/>
              </w:rPr>
              <w:t xml:space="preserve">БДС </w:t>
            </w:r>
            <w:r w:rsidRPr="00BE6A4C">
              <w:rPr>
                <w:rFonts w:ascii="Verdana" w:hAnsi="Verdana"/>
                <w:lang w:eastAsia="bg-BG"/>
              </w:rPr>
              <w:t>EN 12697-8</w:t>
            </w:r>
          </w:p>
        </w:tc>
      </w:tr>
      <w:tr w:rsidR="00BE6A4C" w:rsidRPr="00BE6A4C" w14:paraId="09BDD939" w14:textId="77777777" w:rsidTr="00C102ED">
        <w:tc>
          <w:tcPr>
            <w:tcW w:w="346" w:type="pct"/>
            <w:vMerge/>
            <w:tcBorders>
              <w:left w:val="single" w:sz="4" w:space="0" w:color="auto"/>
              <w:right w:val="single" w:sz="4" w:space="0" w:color="auto"/>
            </w:tcBorders>
            <w:tcMar>
              <w:left w:w="85" w:type="dxa"/>
              <w:right w:w="28" w:type="dxa"/>
            </w:tcMar>
          </w:tcPr>
          <w:p w14:paraId="3BD74922" w14:textId="77777777" w:rsidR="00BE6A4C" w:rsidRPr="00BE6A4C" w:rsidRDefault="00BE6A4C" w:rsidP="00BE6A4C">
            <w:pPr>
              <w:overflowPunct/>
              <w:adjustRightInd/>
              <w:textAlignment w:val="auto"/>
              <w:rPr>
                <w:rFonts w:ascii="Verdana" w:hAnsi="Verdana"/>
                <w:lang w:val="bg-BG" w:eastAsia="bg-BG"/>
              </w:rPr>
            </w:pPr>
          </w:p>
        </w:tc>
        <w:tc>
          <w:tcPr>
            <w:tcW w:w="1372" w:type="pct"/>
            <w:vMerge/>
            <w:tcBorders>
              <w:left w:val="single" w:sz="4" w:space="0" w:color="auto"/>
              <w:right w:val="single" w:sz="4" w:space="0" w:color="auto"/>
            </w:tcBorders>
            <w:tcMar>
              <w:left w:w="85" w:type="dxa"/>
              <w:right w:w="28" w:type="dxa"/>
            </w:tcMar>
          </w:tcPr>
          <w:p w14:paraId="4D1D83A1" w14:textId="77777777" w:rsidR="00BE6A4C" w:rsidRPr="00BE6A4C" w:rsidRDefault="00BE6A4C" w:rsidP="00BE6A4C">
            <w:pPr>
              <w:overflowPunct/>
              <w:adjustRightInd/>
              <w:textAlignment w:val="auto"/>
              <w:rPr>
                <w:rFonts w:ascii="Verdana" w:hAnsi="Verdana"/>
                <w:lang w:val="bg-BG" w:eastAsia="bg-BG"/>
              </w:rPr>
            </w:pPr>
          </w:p>
        </w:tc>
        <w:tc>
          <w:tcPr>
            <w:tcW w:w="1793" w:type="pct"/>
            <w:tcBorders>
              <w:top w:val="single" w:sz="4" w:space="0" w:color="auto"/>
              <w:left w:val="single" w:sz="4" w:space="0" w:color="auto"/>
              <w:bottom w:val="single" w:sz="4" w:space="0" w:color="auto"/>
              <w:right w:val="single" w:sz="4" w:space="0" w:color="auto"/>
            </w:tcBorders>
            <w:tcMar>
              <w:left w:w="85" w:type="dxa"/>
              <w:right w:w="28" w:type="dxa"/>
            </w:tcMar>
          </w:tcPr>
          <w:p w14:paraId="004F8F02" w14:textId="77777777" w:rsidR="00BE6A4C" w:rsidRPr="00BE6A4C" w:rsidRDefault="00BE6A4C" w:rsidP="00BE6A4C">
            <w:pPr>
              <w:overflowPunct/>
              <w:adjustRightInd/>
              <w:textAlignment w:val="auto"/>
              <w:rPr>
                <w:rFonts w:ascii="Verdana" w:hAnsi="Verdana"/>
                <w:lang w:val="bg-BG" w:eastAsia="bg-BG"/>
              </w:rPr>
            </w:pPr>
            <w:r w:rsidRPr="00BE6A4C">
              <w:rPr>
                <w:rFonts w:ascii="Verdana" w:hAnsi="Verdana"/>
                <w:lang w:val="bg-BG" w:eastAsia="bg-BG"/>
              </w:rPr>
              <w:t>1</w:t>
            </w:r>
            <w:r w:rsidRPr="00BE6A4C">
              <w:rPr>
                <w:rFonts w:ascii="Verdana" w:hAnsi="Verdana"/>
                <w:lang w:eastAsia="bg-BG"/>
              </w:rPr>
              <w:t>.4.</w:t>
            </w:r>
            <w:r w:rsidRPr="00BE6A4C">
              <w:rPr>
                <w:rFonts w:ascii="Verdana" w:hAnsi="Verdana"/>
                <w:lang w:val="bg-BG" w:eastAsia="bg-BG"/>
              </w:rPr>
              <w:t xml:space="preserve"> Устойчивост (стабилитет) на асфалтови смеси</w:t>
            </w:r>
          </w:p>
        </w:tc>
        <w:tc>
          <w:tcPr>
            <w:tcW w:w="1489" w:type="pct"/>
            <w:tcBorders>
              <w:top w:val="single" w:sz="4" w:space="0" w:color="auto"/>
              <w:left w:val="single" w:sz="4" w:space="0" w:color="auto"/>
              <w:bottom w:val="single" w:sz="4" w:space="0" w:color="auto"/>
              <w:right w:val="single" w:sz="4" w:space="0" w:color="auto"/>
            </w:tcBorders>
            <w:tcMar>
              <w:left w:w="85" w:type="dxa"/>
              <w:right w:w="28" w:type="dxa"/>
            </w:tcMar>
          </w:tcPr>
          <w:p w14:paraId="072DF933" w14:textId="77777777" w:rsidR="00BE6A4C" w:rsidRPr="00BE6A4C" w:rsidRDefault="00BE6A4C" w:rsidP="00BE6A4C">
            <w:pPr>
              <w:overflowPunct/>
              <w:adjustRightInd/>
              <w:textAlignment w:val="auto"/>
              <w:rPr>
                <w:rFonts w:ascii="Verdana" w:hAnsi="Verdana"/>
                <w:lang w:eastAsia="bg-BG"/>
              </w:rPr>
            </w:pPr>
            <w:r w:rsidRPr="00BE6A4C">
              <w:rPr>
                <w:rFonts w:ascii="Verdana" w:hAnsi="Verdana"/>
                <w:lang w:val="bg-BG" w:eastAsia="bg-BG"/>
              </w:rPr>
              <w:t xml:space="preserve">БДС </w:t>
            </w:r>
            <w:r w:rsidRPr="00BE6A4C">
              <w:rPr>
                <w:rFonts w:ascii="Verdana" w:hAnsi="Verdana"/>
                <w:lang w:eastAsia="bg-BG"/>
              </w:rPr>
              <w:t>EN</w:t>
            </w:r>
            <w:r w:rsidRPr="00BE6A4C">
              <w:rPr>
                <w:rFonts w:ascii="Verdana" w:hAnsi="Verdana"/>
                <w:lang w:val="bg-BG" w:eastAsia="bg-BG"/>
              </w:rPr>
              <w:t xml:space="preserve"> 12697-34</w:t>
            </w:r>
          </w:p>
        </w:tc>
      </w:tr>
      <w:tr w:rsidR="00BE6A4C" w:rsidRPr="00BE6A4C" w14:paraId="1B004DD8" w14:textId="77777777" w:rsidTr="00C102ED">
        <w:tc>
          <w:tcPr>
            <w:tcW w:w="346" w:type="pct"/>
            <w:vMerge/>
            <w:tcBorders>
              <w:left w:val="single" w:sz="4" w:space="0" w:color="auto"/>
              <w:right w:val="single" w:sz="4" w:space="0" w:color="auto"/>
            </w:tcBorders>
            <w:tcMar>
              <w:left w:w="85" w:type="dxa"/>
              <w:right w:w="28" w:type="dxa"/>
            </w:tcMar>
          </w:tcPr>
          <w:p w14:paraId="53430A55" w14:textId="77777777" w:rsidR="00BE6A4C" w:rsidRPr="00BE6A4C" w:rsidRDefault="00BE6A4C" w:rsidP="00BE6A4C">
            <w:pPr>
              <w:overflowPunct/>
              <w:adjustRightInd/>
              <w:textAlignment w:val="auto"/>
              <w:rPr>
                <w:rFonts w:ascii="Verdana" w:hAnsi="Verdana"/>
                <w:lang w:val="bg-BG" w:eastAsia="bg-BG"/>
              </w:rPr>
            </w:pPr>
          </w:p>
        </w:tc>
        <w:tc>
          <w:tcPr>
            <w:tcW w:w="1372" w:type="pct"/>
            <w:vMerge/>
            <w:tcBorders>
              <w:left w:val="single" w:sz="4" w:space="0" w:color="auto"/>
              <w:right w:val="single" w:sz="4" w:space="0" w:color="auto"/>
            </w:tcBorders>
            <w:tcMar>
              <w:left w:w="85" w:type="dxa"/>
              <w:right w:w="28" w:type="dxa"/>
            </w:tcMar>
          </w:tcPr>
          <w:p w14:paraId="4DF03706" w14:textId="77777777" w:rsidR="00BE6A4C" w:rsidRPr="00BE6A4C" w:rsidRDefault="00BE6A4C" w:rsidP="00BE6A4C">
            <w:pPr>
              <w:overflowPunct/>
              <w:adjustRightInd/>
              <w:textAlignment w:val="auto"/>
              <w:rPr>
                <w:rFonts w:ascii="Verdana" w:hAnsi="Verdana"/>
                <w:lang w:val="bg-BG" w:eastAsia="bg-BG"/>
              </w:rPr>
            </w:pPr>
          </w:p>
        </w:tc>
        <w:tc>
          <w:tcPr>
            <w:tcW w:w="1793" w:type="pct"/>
            <w:tcBorders>
              <w:top w:val="single" w:sz="4" w:space="0" w:color="auto"/>
              <w:left w:val="single" w:sz="4" w:space="0" w:color="auto"/>
              <w:bottom w:val="single" w:sz="4" w:space="0" w:color="auto"/>
              <w:right w:val="single" w:sz="4" w:space="0" w:color="auto"/>
            </w:tcBorders>
            <w:tcMar>
              <w:left w:w="85" w:type="dxa"/>
              <w:right w:w="28" w:type="dxa"/>
            </w:tcMar>
          </w:tcPr>
          <w:p w14:paraId="137BB374" w14:textId="77777777" w:rsidR="00BE6A4C" w:rsidRPr="00BE6A4C" w:rsidRDefault="00BE6A4C" w:rsidP="00BE6A4C">
            <w:pPr>
              <w:overflowPunct/>
              <w:adjustRightInd/>
              <w:textAlignment w:val="auto"/>
              <w:rPr>
                <w:rFonts w:ascii="Verdana" w:hAnsi="Verdana"/>
                <w:lang w:val="ru-RU" w:eastAsia="bg-BG"/>
              </w:rPr>
            </w:pPr>
            <w:r w:rsidRPr="00BE6A4C">
              <w:rPr>
                <w:rFonts w:ascii="Verdana" w:hAnsi="Verdana"/>
                <w:lang w:val="bg-BG" w:eastAsia="bg-BG"/>
              </w:rPr>
              <w:t>1</w:t>
            </w:r>
            <w:r w:rsidRPr="00BE6A4C">
              <w:rPr>
                <w:rFonts w:ascii="Verdana" w:hAnsi="Verdana"/>
                <w:lang w:eastAsia="bg-BG"/>
              </w:rPr>
              <w:t>.5.</w:t>
            </w:r>
            <w:r w:rsidRPr="00BE6A4C">
              <w:rPr>
                <w:rFonts w:ascii="Verdana" w:hAnsi="Verdana"/>
                <w:lang w:val="bg-BG" w:eastAsia="bg-BG"/>
              </w:rPr>
              <w:t xml:space="preserve"> Условна</w:t>
            </w:r>
            <w:r w:rsidRPr="00BE6A4C">
              <w:rPr>
                <w:rFonts w:ascii="Verdana" w:hAnsi="Verdana"/>
                <w:lang w:val="ru-RU" w:eastAsia="bg-BG"/>
              </w:rPr>
              <w:t xml:space="preserve"> </w:t>
            </w:r>
            <w:r w:rsidRPr="00BE6A4C">
              <w:rPr>
                <w:rFonts w:ascii="Verdana" w:hAnsi="Verdana"/>
                <w:lang w:val="bg-BG" w:eastAsia="bg-BG"/>
              </w:rPr>
              <w:t xml:space="preserve"> пластичност (протичане</w:t>
            </w:r>
            <w:r w:rsidRPr="00BE6A4C">
              <w:rPr>
                <w:rFonts w:ascii="Verdana" w:hAnsi="Verdana"/>
                <w:lang w:val="ru-RU" w:eastAsia="bg-BG"/>
              </w:rPr>
              <w:t>) на асфалтови смеси</w:t>
            </w:r>
          </w:p>
        </w:tc>
        <w:tc>
          <w:tcPr>
            <w:tcW w:w="1489" w:type="pct"/>
            <w:tcBorders>
              <w:top w:val="single" w:sz="4" w:space="0" w:color="auto"/>
              <w:left w:val="single" w:sz="4" w:space="0" w:color="auto"/>
              <w:bottom w:val="single" w:sz="4" w:space="0" w:color="auto"/>
              <w:right w:val="single" w:sz="4" w:space="0" w:color="auto"/>
            </w:tcBorders>
            <w:tcMar>
              <w:left w:w="85" w:type="dxa"/>
              <w:right w:w="28" w:type="dxa"/>
            </w:tcMar>
          </w:tcPr>
          <w:p w14:paraId="0BA02D8E" w14:textId="77777777" w:rsidR="00BE6A4C" w:rsidRPr="00BE6A4C" w:rsidRDefault="00BE6A4C" w:rsidP="00BE6A4C">
            <w:pPr>
              <w:overflowPunct/>
              <w:adjustRightInd/>
              <w:textAlignment w:val="auto"/>
              <w:rPr>
                <w:rFonts w:ascii="Verdana" w:hAnsi="Verdana"/>
                <w:lang w:eastAsia="bg-BG"/>
              </w:rPr>
            </w:pPr>
            <w:r w:rsidRPr="00BE6A4C">
              <w:rPr>
                <w:rFonts w:ascii="Verdana" w:hAnsi="Verdana"/>
                <w:lang w:val="bg-BG" w:eastAsia="bg-BG"/>
              </w:rPr>
              <w:t xml:space="preserve">БДС </w:t>
            </w:r>
            <w:r w:rsidRPr="00BE6A4C">
              <w:rPr>
                <w:rFonts w:ascii="Verdana" w:hAnsi="Verdana"/>
                <w:lang w:eastAsia="bg-BG"/>
              </w:rPr>
              <w:t>EN</w:t>
            </w:r>
            <w:r w:rsidRPr="00BE6A4C">
              <w:rPr>
                <w:rFonts w:ascii="Verdana" w:hAnsi="Verdana"/>
                <w:lang w:val="bg-BG" w:eastAsia="bg-BG"/>
              </w:rPr>
              <w:t xml:space="preserve"> 12697-34</w:t>
            </w:r>
          </w:p>
        </w:tc>
      </w:tr>
      <w:tr w:rsidR="00BE6A4C" w:rsidRPr="00BE6A4C" w14:paraId="30AAAA5D" w14:textId="77777777" w:rsidTr="00C102ED">
        <w:tc>
          <w:tcPr>
            <w:tcW w:w="346" w:type="pct"/>
            <w:vMerge/>
            <w:tcBorders>
              <w:left w:val="single" w:sz="4" w:space="0" w:color="auto"/>
              <w:right w:val="single" w:sz="4" w:space="0" w:color="auto"/>
            </w:tcBorders>
            <w:tcMar>
              <w:left w:w="85" w:type="dxa"/>
              <w:right w:w="28" w:type="dxa"/>
            </w:tcMar>
          </w:tcPr>
          <w:p w14:paraId="75B72637" w14:textId="77777777" w:rsidR="00BE6A4C" w:rsidRPr="00BE6A4C" w:rsidRDefault="00BE6A4C" w:rsidP="00BE6A4C">
            <w:pPr>
              <w:overflowPunct/>
              <w:adjustRightInd/>
              <w:textAlignment w:val="auto"/>
              <w:rPr>
                <w:rFonts w:ascii="Verdana" w:hAnsi="Verdana"/>
                <w:lang w:val="bg-BG" w:eastAsia="bg-BG"/>
              </w:rPr>
            </w:pPr>
          </w:p>
        </w:tc>
        <w:tc>
          <w:tcPr>
            <w:tcW w:w="1372" w:type="pct"/>
            <w:vMerge/>
            <w:tcBorders>
              <w:left w:val="single" w:sz="4" w:space="0" w:color="auto"/>
              <w:right w:val="single" w:sz="4" w:space="0" w:color="auto"/>
            </w:tcBorders>
            <w:tcMar>
              <w:left w:w="85" w:type="dxa"/>
              <w:right w:w="28" w:type="dxa"/>
            </w:tcMar>
          </w:tcPr>
          <w:p w14:paraId="0E420884" w14:textId="77777777" w:rsidR="00BE6A4C" w:rsidRPr="00BE6A4C" w:rsidRDefault="00BE6A4C" w:rsidP="00BE6A4C">
            <w:pPr>
              <w:overflowPunct/>
              <w:adjustRightInd/>
              <w:textAlignment w:val="auto"/>
              <w:rPr>
                <w:rFonts w:ascii="Verdana" w:hAnsi="Verdana"/>
                <w:lang w:val="bg-BG" w:eastAsia="bg-BG"/>
              </w:rPr>
            </w:pPr>
          </w:p>
        </w:tc>
        <w:tc>
          <w:tcPr>
            <w:tcW w:w="1793" w:type="pct"/>
            <w:tcBorders>
              <w:top w:val="single" w:sz="4" w:space="0" w:color="auto"/>
              <w:left w:val="single" w:sz="4" w:space="0" w:color="auto"/>
              <w:bottom w:val="single" w:sz="4" w:space="0" w:color="auto"/>
              <w:right w:val="single" w:sz="4" w:space="0" w:color="auto"/>
            </w:tcBorders>
            <w:tcMar>
              <w:left w:w="85" w:type="dxa"/>
              <w:right w:w="28" w:type="dxa"/>
            </w:tcMar>
          </w:tcPr>
          <w:p w14:paraId="164D5F3C" w14:textId="77777777" w:rsidR="00BE6A4C" w:rsidRPr="00BE6A4C" w:rsidRDefault="00BE6A4C" w:rsidP="00BE6A4C">
            <w:pPr>
              <w:overflowPunct/>
              <w:adjustRightInd/>
              <w:textAlignment w:val="auto"/>
              <w:rPr>
                <w:rFonts w:ascii="Verdana" w:hAnsi="Verdana"/>
                <w:lang w:val="bg-BG" w:eastAsia="bg-BG"/>
              </w:rPr>
            </w:pPr>
            <w:r w:rsidRPr="00BE6A4C">
              <w:rPr>
                <w:rFonts w:ascii="Verdana" w:hAnsi="Verdana"/>
                <w:lang w:val="bg-BG" w:eastAsia="bg-BG"/>
              </w:rPr>
              <w:t>1</w:t>
            </w:r>
            <w:r w:rsidRPr="00BE6A4C">
              <w:rPr>
                <w:rFonts w:ascii="Verdana" w:hAnsi="Verdana"/>
                <w:lang w:eastAsia="bg-BG"/>
              </w:rPr>
              <w:t>.6.</w:t>
            </w:r>
            <w:r w:rsidRPr="00BE6A4C">
              <w:rPr>
                <w:rFonts w:ascii="Verdana" w:hAnsi="Verdana"/>
                <w:lang w:val="bg-BG" w:eastAsia="bg-BG"/>
              </w:rPr>
              <w:t xml:space="preserve"> Съдържание на разтворимо свързващо вещество</w:t>
            </w:r>
            <w:r w:rsidRPr="00BE6A4C">
              <w:rPr>
                <w:rFonts w:ascii="Verdana" w:hAnsi="Verdana"/>
                <w:lang w:eastAsia="bg-BG"/>
              </w:rPr>
              <w:t>(</w:t>
            </w:r>
            <w:r w:rsidRPr="00BE6A4C">
              <w:rPr>
                <w:rFonts w:ascii="Verdana" w:hAnsi="Verdana"/>
                <w:lang w:val="bg-BG" w:eastAsia="bg-BG"/>
              </w:rPr>
              <w:t xml:space="preserve">метод с </w:t>
            </w:r>
            <w:proofErr w:type="spellStart"/>
            <w:r w:rsidRPr="00BE6A4C">
              <w:rPr>
                <w:rFonts w:ascii="Verdana" w:hAnsi="Verdana"/>
                <w:lang w:val="bg-BG" w:eastAsia="bg-BG"/>
              </w:rPr>
              <w:t>екстракционна</w:t>
            </w:r>
            <w:proofErr w:type="spellEnd"/>
            <w:r w:rsidRPr="00BE6A4C">
              <w:rPr>
                <w:rFonts w:ascii="Verdana" w:hAnsi="Verdana"/>
                <w:lang w:val="bg-BG" w:eastAsia="bg-BG"/>
              </w:rPr>
              <w:t xml:space="preserve"> центрофуга</w:t>
            </w:r>
            <w:r w:rsidRPr="00BE6A4C">
              <w:rPr>
                <w:rFonts w:ascii="Verdana" w:hAnsi="Verdana"/>
                <w:lang w:val="ru-RU" w:eastAsia="bg-BG"/>
              </w:rPr>
              <w:t>)</w:t>
            </w:r>
          </w:p>
        </w:tc>
        <w:tc>
          <w:tcPr>
            <w:tcW w:w="1489" w:type="pct"/>
            <w:tcBorders>
              <w:top w:val="single" w:sz="4" w:space="0" w:color="auto"/>
              <w:left w:val="single" w:sz="4" w:space="0" w:color="auto"/>
              <w:bottom w:val="single" w:sz="4" w:space="0" w:color="auto"/>
              <w:right w:val="single" w:sz="4" w:space="0" w:color="auto"/>
            </w:tcBorders>
            <w:tcMar>
              <w:left w:w="85" w:type="dxa"/>
              <w:right w:w="28" w:type="dxa"/>
            </w:tcMar>
          </w:tcPr>
          <w:p w14:paraId="314B4BE0" w14:textId="77777777" w:rsidR="00BE6A4C" w:rsidRPr="00BE6A4C" w:rsidRDefault="00BE6A4C" w:rsidP="00BE6A4C">
            <w:pPr>
              <w:overflowPunct/>
              <w:adjustRightInd/>
              <w:textAlignment w:val="auto"/>
              <w:rPr>
                <w:rFonts w:ascii="Verdana" w:hAnsi="Verdana"/>
                <w:lang w:eastAsia="bg-BG"/>
              </w:rPr>
            </w:pPr>
            <w:r w:rsidRPr="00BE6A4C">
              <w:rPr>
                <w:rFonts w:ascii="Verdana" w:hAnsi="Verdana"/>
                <w:lang w:val="bg-BG" w:eastAsia="bg-BG"/>
              </w:rPr>
              <w:t xml:space="preserve">БДС </w:t>
            </w:r>
            <w:r w:rsidRPr="00BE6A4C">
              <w:rPr>
                <w:rFonts w:ascii="Verdana" w:hAnsi="Verdana"/>
                <w:lang w:eastAsia="bg-BG"/>
              </w:rPr>
              <w:t>EN</w:t>
            </w:r>
            <w:r w:rsidRPr="00BE6A4C">
              <w:rPr>
                <w:rFonts w:ascii="Verdana" w:hAnsi="Verdana"/>
                <w:lang w:val="bg-BG" w:eastAsia="bg-BG"/>
              </w:rPr>
              <w:t xml:space="preserve"> 12697-1</w:t>
            </w:r>
          </w:p>
        </w:tc>
      </w:tr>
      <w:tr w:rsidR="00BE6A4C" w:rsidRPr="00BE6A4C" w14:paraId="79903379" w14:textId="77777777" w:rsidTr="00C102ED">
        <w:tc>
          <w:tcPr>
            <w:tcW w:w="346" w:type="pct"/>
            <w:vMerge/>
            <w:tcBorders>
              <w:left w:val="single" w:sz="4" w:space="0" w:color="auto"/>
              <w:right w:val="single" w:sz="4" w:space="0" w:color="auto"/>
            </w:tcBorders>
            <w:tcMar>
              <w:left w:w="85" w:type="dxa"/>
              <w:right w:w="28" w:type="dxa"/>
            </w:tcMar>
          </w:tcPr>
          <w:p w14:paraId="1E569165" w14:textId="77777777" w:rsidR="00BE6A4C" w:rsidRPr="00BE6A4C" w:rsidRDefault="00BE6A4C" w:rsidP="00BE6A4C">
            <w:pPr>
              <w:overflowPunct/>
              <w:adjustRightInd/>
              <w:textAlignment w:val="auto"/>
              <w:rPr>
                <w:rFonts w:ascii="Verdana" w:hAnsi="Verdana"/>
                <w:lang w:val="bg-BG" w:eastAsia="bg-BG"/>
              </w:rPr>
            </w:pPr>
          </w:p>
        </w:tc>
        <w:tc>
          <w:tcPr>
            <w:tcW w:w="1372" w:type="pct"/>
            <w:vMerge/>
            <w:tcBorders>
              <w:left w:val="single" w:sz="4" w:space="0" w:color="auto"/>
              <w:right w:val="single" w:sz="4" w:space="0" w:color="auto"/>
            </w:tcBorders>
            <w:tcMar>
              <w:left w:w="85" w:type="dxa"/>
              <w:right w:w="28" w:type="dxa"/>
            </w:tcMar>
          </w:tcPr>
          <w:p w14:paraId="7A14A0D6" w14:textId="77777777" w:rsidR="00BE6A4C" w:rsidRPr="00BE6A4C" w:rsidRDefault="00BE6A4C" w:rsidP="00BE6A4C">
            <w:pPr>
              <w:overflowPunct/>
              <w:adjustRightInd/>
              <w:textAlignment w:val="auto"/>
              <w:rPr>
                <w:rFonts w:ascii="Verdana" w:hAnsi="Verdana"/>
                <w:lang w:val="bg-BG" w:eastAsia="bg-BG"/>
              </w:rPr>
            </w:pPr>
          </w:p>
        </w:tc>
        <w:tc>
          <w:tcPr>
            <w:tcW w:w="1793" w:type="pct"/>
            <w:tcBorders>
              <w:top w:val="single" w:sz="4" w:space="0" w:color="auto"/>
              <w:left w:val="single" w:sz="4" w:space="0" w:color="auto"/>
              <w:bottom w:val="single" w:sz="4" w:space="0" w:color="auto"/>
              <w:right w:val="single" w:sz="4" w:space="0" w:color="auto"/>
            </w:tcBorders>
            <w:tcMar>
              <w:left w:w="85" w:type="dxa"/>
              <w:right w:w="28" w:type="dxa"/>
            </w:tcMar>
          </w:tcPr>
          <w:p w14:paraId="046B2715" w14:textId="77777777" w:rsidR="00BE6A4C" w:rsidRPr="00BE6A4C" w:rsidRDefault="00BE6A4C" w:rsidP="00BE6A4C">
            <w:pPr>
              <w:overflowPunct/>
              <w:adjustRightInd/>
              <w:textAlignment w:val="auto"/>
              <w:rPr>
                <w:rFonts w:ascii="Verdana" w:hAnsi="Verdana"/>
                <w:lang w:eastAsia="bg-BG"/>
              </w:rPr>
            </w:pPr>
            <w:r w:rsidRPr="00BE6A4C">
              <w:rPr>
                <w:rFonts w:ascii="Verdana" w:hAnsi="Verdana"/>
                <w:lang w:val="bg-BG" w:eastAsia="bg-BG"/>
              </w:rPr>
              <w:t>1</w:t>
            </w:r>
            <w:r w:rsidRPr="00BE6A4C">
              <w:rPr>
                <w:rFonts w:ascii="Verdana" w:hAnsi="Verdana"/>
                <w:lang w:eastAsia="bg-BG"/>
              </w:rPr>
              <w:t>.7.</w:t>
            </w:r>
            <w:r w:rsidRPr="00BE6A4C">
              <w:rPr>
                <w:rFonts w:ascii="Verdana" w:hAnsi="Verdana"/>
                <w:lang w:val="bg-BG" w:eastAsia="bg-BG"/>
              </w:rPr>
              <w:t xml:space="preserve"> Определяне на </w:t>
            </w:r>
            <w:proofErr w:type="spellStart"/>
            <w:r w:rsidRPr="00BE6A4C">
              <w:rPr>
                <w:rFonts w:ascii="Verdana" w:hAnsi="Verdana"/>
                <w:lang w:val="bg-BG" w:eastAsia="bg-BG"/>
              </w:rPr>
              <w:t>зърнометричния</w:t>
            </w:r>
            <w:proofErr w:type="spellEnd"/>
            <w:r w:rsidRPr="00BE6A4C">
              <w:rPr>
                <w:rFonts w:ascii="Verdana" w:hAnsi="Verdana"/>
                <w:lang w:val="bg-BG" w:eastAsia="bg-BG"/>
              </w:rPr>
              <w:t xml:space="preserve"> състав чрез </w:t>
            </w:r>
            <w:proofErr w:type="spellStart"/>
            <w:r w:rsidRPr="00BE6A4C">
              <w:rPr>
                <w:rFonts w:ascii="Verdana" w:hAnsi="Verdana"/>
                <w:lang w:val="bg-BG" w:eastAsia="bg-BG"/>
              </w:rPr>
              <w:t>пресевен</w:t>
            </w:r>
            <w:proofErr w:type="spellEnd"/>
            <w:r w:rsidRPr="00BE6A4C">
              <w:rPr>
                <w:rFonts w:ascii="Verdana" w:hAnsi="Verdana"/>
                <w:lang w:val="bg-BG" w:eastAsia="bg-BG"/>
              </w:rPr>
              <w:t xml:space="preserve"> анализ</w:t>
            </w:r>
          </w:p>
        </w:tc>
        <w:tc>
          <w:tcPr>
            <w:tcW w:w="1489" w:type="pct"/>
            <w:tcBorders>
              <w:top w:val="single" w:sz="4" w:space="0" w:color="auto"/>
              <w:left w:val="single" w:sz="4" w:space="0" w:color="auto"/>
              <w:bottom w:val="single" w:sz="4" w:space="0" w:color="auto"/>
              <w:right w:val="single" w:sz="4" w:space="0" w:color="auto"/>
            </w:tcBorders>
            <w:tcMar>
              <w:left w:w="85" w:type="dxa"/>
              <w:right w:w="28" w:type="dxa"/>
            </w:tcMar>
          </w:tcPr>
          <w:p w14:paraId="1DC7157E" w14:textId="77777777" w:rsidR="00BE6A4C" w:rsidRPr="00BE6A4C" w:rsidRDefault="00BE6A4C" w:rsidP="00BE6A4C">
            <w:pPr>
              <w:overflowPunct/>
              <w:adjustRightInd/>
              <w:textAlignment w:val="auto"/>
              <w:rPr>
                <w:rFonts w:ascii="Verdana" w:hAnsi="Verdana"/>
                <w:lang w:val="bg-BG" w:eastAsia="bg-BG"/>
              </w:rPr>
            </w:pPr>
            <w:r w:rsidRPr="00BE6A4C">
              <w:rPr>
                <w:rFonts w:ascii="Verdana" w:hAnsi="Verdana"/>
                <w:lang w:val="bg-BG" w:eastAsia="bg-BG"/>
              </w:rPr>
              <w:t xml:space="preserve">БДС </w:t>
            </w:r>
            <w:r w:rsidRPr="00BE6A4C">
              <w:rPr>
                <w:rFonts w:ascii="Verdana" w:hAnsi="Verdana"/>
                <w:lang w:eastAsia="bg-BG"/>
              </w:rPr>
              <w:t>EN</w:t>
            </w:r>
            <w:r w:rsidRPr="00BE6A4C">
              <w:rPr>
                <w:rFonts w:ascii="Verdana" w:hAnsi="Verdana"/>
                <w:lang w:val="bg-BG" w:eastAsia="bg-BG"/>
              </w:rPr>
              <w:t xml:space="preserve"> 12697-2</w:t>
            </w:r>
          </w:p>
        </w:tc>
      </w:tr>
      <w:tr w:rsidR="00BE6A4C" w:rsidRPr="00BE6A4C" w14:paraId="7BB9D2EA" w14:textId="77777777" w:rsidTr="00C102ED">
        <w:tc>
          <w:tcPr>
            <w:tcW w:w="346" w:type="pct"/>
            <w:vMerge/>
            <w:tcBorders>
              <w:left w:val="single" w:sz="4" w:space="0" w:color="auto"/>
              <w:right w:val="single" w:sz="4" w:space="0" w:color="auto"/>
            </w:tcBorders>
            <w:tcMar>
              <w:left w:w="85" w:type="dxa"/>
              <w:right w:w="28" w:type="dxa"/>
            </w:tcMar>
          </w:tcPr>
          <w:p w14:paraId="2C13ABB5" w14:textId="77777777" w:rsidR="00BE6A4C" w:rsidRPr="00BE6A4C" w:rsidRDefault="00BE6A4C" w:rsidP="00BE6A4C">
            <w:pPr>
              <w:overflowPunct/>
              <w:adjustRightInd/>
              <w:textAlignment w:val="auto"/>
              <w:rPr>
                <w:rFonts w:ascii="Verdana" w:hAnsi="Verdana"/>
                <w:lang w:val="bg-BG" w:eastAsia="bg-BG"/>
              </w:rPr>
            </w:pPr>
          </w:p>
        </w:tc>
        <w:tc>
          <w:tcPr>
            <w:tcW w:w="1372" w:type="pct"/>
            <w:vMerge/>
            <w:tcBorders>
              <w:left w:val="single" w:sz="4" w:space="0" w:color="auto"/>
              <w:right w:val="single" w:sz="4" w:space="0" w:color="auto"/>
            </w:tcBorders>
            <w:tcMar>
              <w:left w:w="85" w:type="dxa"/>
              <w:right w:w="28" w:type="dxa"/>
            </w:tcMar>
          </w:tcPr>
          <w:p w14:paraId="09AF173F" w14:textId="77777777" w:rsidR="00BE6A4C" w:rsidRPr="00BE6A4C" w:rsidRDefault="00BE6A4C" w:rsidP="00BE6A4C">
            <w:pPr>
              <w:overflowPunct/>
              <w:adjustRightInd/>
              <w:textAlignment w:val="auto"/>
              <w:rPr>
                <w:rFonts w:ascii="Verdana" w:hAnsi="Verdana"/>
                <w:lang w:val="bg-BG" w:eastAsia="bg-BG"/>
              </w:rPr>
            </w:pPr>
          </w:p>
        </w:tc>
        <w:tc>
          <w:tcPr>
            <w:tcW w:w="1793" w:type="pct"/>
            <w:tcBorders>
              <w:top w:val="single" w:sz="4" w:space="0" w:color="auto"/>
              <w:left w:val="single" w:sz="4" w:space="0" w:color="auto"/>
              <w:bottom w:val="single" w:sz="4" w:space="0" w:color="auto"/>
              <w:right w:val="single" w:sz="4" w:space="0" w:color="auto"/>
            </w:tcBorders>
            <w:tcMar>
              <w:left w:w="85" w:type="dxa"/>
              <w:right w:w="28" w:type="dxa"/>
            </w:tcMar>
          </w:tcPr>
          <w:p w14:paraId="1D1B9339" w14:textId="285EBBD6" w:rsidR="00BE6A4C" w:rsidRPr="00BE6A4C" w:rsidRDefault="00BE6A4C" w:rsidP="00BE6A4C">
            <w:pPr>
              <w:overflowPunct/>
              <w:adjustRightInd/>
              <w:textAlignment w:val="auto"/>
              <w:rPr>
                <w:rFonts w:ascii="Verdana" w:hAnsi="Verdana"/>
                <w:b/>
                <w:lang w:val="bg-BG" w:eastAsia="bg-BG"/>
              </w:rPr>
            </w:pPr>
            <w:r w:rsidRPr="00BE6A4C">
              <w:rPr>
                <w:rFonts w:ascii="Verdana" w:hAnsi="Verdana"/>
                <w:lang w:val="bg-BG" w:eastAsia="bg-BG"/>
              </w:rPr>
              <w:t>1</w:t>
            </w:r>
            <w:r w:rsidRPr="00BE6A4C">
              <w:rPr>
                <w:rFonts w:ascii="Verdana" w:hAnsi="Verdana"/>
                <w:lang w:eastAsia="bg-BG"/>
              </w:rPr>
              <w:t>.8</w:t>
            </w:r>
            <w:r w:rsidRPr="00BE6A4C">
              <w:rPr>
                <w:rFonts w:ascii="Verdana" w:hAnsi="Verdana"/>
                <w:lang w:val="bg-BG" w:eastAsia="bg-BG"/>
              </w:rPr>
              <w:t>. Определяне на дебелината на асфалтовата настилка</w:t>
            </w:r>
            <w:r w:rsidR="004C3C08">
              <w:rPr>
                <w:rFonts w:ascii="Verdana" w:hAnsi="Verdana"/>
                <w:lang w:val="bg-BG" w:eastAsia="bg-BG"/>
              </w:rPr>
              <w:t xml:space="preserve"> </w:t>
            </w:r>
            <w:r w:rsidRPr="00BE6A4C">
              <w:rPr>
                <w:rFonts w:ascii="Verdana" w:hAnsi="Verdana"/>
                <w:lang w:eastAsia="bg-BG"/>
              </w:rPr>
              <w:t>(</w:t>
            </w:r>
            <w:r w:rsidRPr="00BE6A4C">
              <w:rPr>
                <w:rFonts w:ascii="Verdana" w:hAnsi="Verdana"/>
                <w:lang w:val="bg-BG" w:eastAsia="bg-BG"/>
              </w:rPr>
              <w:t>разрушителен метод</w:t>
            </w:r>
            <w:r w:rsidRPr="00BE6A4C">
              <w:rPr>
                <w:rFonts w:ascii="Verdana" w:hAnsi="Verdana"/>
                <w:lang w:eastAsia="bg-BG"/>
              </w:rPr>
              <w:t>)</w:t>
            </w:r>
          </w:p>
        </w:tc>
        <w:tc>
          <w:tcPr>
            <w:tcW w:w="1489" w:type="pct"/>
            <w:tcBorders>
              <w:top w:val="single" w:sz="4" w:space="0" w:color="auto"/>
              <w:left w:val="single" w:sz="4" w:space="0" w:color="auto"/>
              <w:bottom w:val="single" w:sz="4" w:space="0" w:color="auto"/>
              <w:right w:val="single" w:sz="4" w:space="0" w:color="auto"/>
            </w:tcBorders>
            <w:tcMar>
              <w:left w:w="85" w:type="dxa"/>
              <w:right w:w="28" w:type="dxa"/>
            </w:tcMar>
          </w:tcPr>
          <w:p w14:paraId="45EBA230" w14:textId="77777777" w:rsidR="00BE6A4C" w:rsidRPr="00BE6A4C" w:rsidRDefault="00BE6A4C" w:rsidP="00BE6A4C">
            <w:pPr>
              <w:overflowPunct/>
              <w:adjustRightInd/>
              <w:textAlignment w:val="auto"/>
              <w:rPr>
                <w:rFonts w:ascii="Verdana" w:hAnsi="Verdana"/>
                <w:u w:val="single"/>
                <w:lang w:eastAsia="bg-BG"/>
              </w:rPr>
            </w:pPr>
            <w:r w:rsidRPr="00BE6A4C">
              <w:rPr>
                <w:rFonts w:ascii="Verdana" w:hAnsi="Verdana"/>
                <w:lang w:val="bg-BG" w:eastAsia="bg-BG"/>
              </w:rPr>
              <w:t>БДС EN 12697-36</w:t>
            </w:r>
          </w:p>
        </w:tc>
      </w:tr>
      <w:tr w:rsidR="00BE6A4C" w:rsidRPr="00BE6A4C" w14:paraId="0385A3DD" w14:textId="77777777" w:rsidTr="00C102ED">
        <w:tc>
          <w:tcPr>
            <w:tcW w:w="346" w:type="pct"/>
            <w:vMerge/>
            <w:tcBorders>
              <w:left w:val="single" w:sz="4" w:space="0" w:color="auto"/>
              <w:bottom w:val="single" w:sz="4" w:space="0" w:color="auto"/>
              <w:right w:val="single" w:sz="4" w:space="0" w:color="auto"/>
            </w:tcBorders>
            <w:tcMar>
              <w:left w:w="85" w:type="dxa"/>
              <w:right w:w="28" w:type="dxa"/>
            </w:tcMar>
          </w:tcPr>
          <w:p w14:paraId="22DD6627" w14:textId="77777777" w:rsidR="00BE6A4C" w:rsidRPr="00BE6A4C" w:rsidRDefault="00BE6A4C" w:rsidP="00BE6A4C">
            <w:pPr>
              <w:overflowPunct/>
              <w:adjustRightInd/>
              <w:textAlignment w:val="auto"/>
              <w:rPr>
                <w:rFonts w:ascii="Verdana" w:hAnsi="Verdana"/>
                <w:lang w:val="bg-BG" w:eastAsia="bg-BG"/>
              </w:rPr>
            </w:pPr>
          </w:p>
        </w:tc>
        <w:tc>
          <w:tcPr>
            <w:tcW w:w="1372" w:type="pct"/>
            <w:vMerge/>
            <w:tcBorders>
              <w:left w:val="single" w:sz="4" w:space="0" w:color="auto"/>
              <w:bottom w:val="single" w:sz="4" w:space="0" w:color="auto"/>
              <w:right w:val="single" w:sz="4" w:space="0" w:color="auto"/>
            </w:tcBorders>
            <w:tcMar>
              <w:left w:w="85" w:type="dxa"/>
              <w:right w:w="28" w:type="dxa"/>
            </w:tcMar>
          </w:tcPr>
          <w:p w14:paraId="22A4A57C" w14:textId="77777777" w:rsidR="00BE6A4C" w:rsidRPr="00BE6A4C" w:rsidRDefault="00BE6A4C" w:rsidP="00BE6A4C">
            <w:pPr>
              <w:overflowPunct/>
              <w:adjustRightInd/>
              <w:textAlignment w:val="auto"/>
              <w:rPr>
                <w:rFonts w:ascii="Verdana" w:hAnsi="Verdana"/>
                <w:lang w:val="bg-BG" w:eastAsia="bg-BG"/>
              </w:rPr>
            </w:pPr>
          </w:p>
        </w:tc>
        <w:tc>
          <w:tcPr>
            <w:tcW w:w="1793" w:type="pct"/>
            <w:tcBorders>
              <w:top w:val="single" w:sz="4" w:space="0" w:color="auto"/>
              <w:left w:val="single" w:sz="4" w:space="0" w:color="auto"/>
              <w:bottom w:val="single" w:sz="4" w:space="0" w:color="auto"/>
              <w:right w:val="single" w:sz="4" w:space="0" w:color="auto"/>
            </w:tcBorders>
            <w:tcMar>
              <w:left w:w="85" w:type="dxa"/>
              <w:right w:w="28" w:type="dxa"/>
            </w:tcMar>
          </w:tcPr>
          <w:p w14:paraId="216D4C2F" w14:textId="77777777" w:rsidR="00BE6A4C" w:rsidRPr="00BE6A4C" w:rsidRDefault="00BE6A4C" w:rsidP="00BE6A4C">
            <w:pPr>
              <w:overflowPunct/>
              <w:adjustRightInd/>
              <w:textAlignment w:val="auto"/>
              <w:rPr>
                <w:rFonts w:ascii="Verdana" w:hAnsi="Verdana"/>
                <w:lang w:eastAsia="bg-BG"/>
              </w:rPr>
            </w:pPr>
            <w:r w:rsidRPr="00BE6A4C">
              <w:rPr>
                <w:rFonts w:ascii="Verdana" w:hAnsi="Verdana"/>
                <w:lang w:val="bg-BG" w:eastAsia="bg-BG"/>
              </w:rPr>
              <w:t>1</w:t>
            </w:r>
            <w:r w:rsidRPr="00BE6A4C">
              <w:rPr>
                <w:rFonts w:ascii="Verdana" w:hAnsi="Verdana"/>
                <w:lang w:eastAsia="bg-BG"/>
              </w:rPr>
              <w:t>.9.</w:t>
            </w:r>
            <w:r w:rsidRPr="00BE6A4C">
              <w:rPr>
                <w:rFonts w:ascii="Verdana" w:hAnsi="Verdana"/>
                <w:lang w:val="bg-BG" w:eastAsia="bg-BG"/>
              </w:rPr>
              <w:t xml:space="preserve"> Степен на уплътнение</w:t>
            </w:r>
            <w:r w:rsidRPr="00BE6A4C">
              <w:rPr>
                <w:rFonts w:ascii="Verdana" w:hAnsi="Verdana"/>
                <w:lang w:eastAsia="bg-BG"/>
              </w:rPr>
              <w:t>*</w:t>
            </w:r>
          </w:p>
        </w:tc>
        <w:tc>
          <w:tcPr>
            <w:tcW w:w="1489" w:type="pct"/>
            <w:tcBorders>
              <w:top w:val="single" w:sz="4" w:space="0" w:color="auto"/>
              <w:left w:val="single" w:sz="4" w:space="0" w:color="auto"/>
              <w:bottom w:val="single" w:sz="4" w:space="0" w:color="auto"/>
              <w:right w:val="single" w:sz="4" w:space="0" w:color="auto"/>
            </w:tcBorders>
            <w:tcMar>
              <w:left w:w="85" w:type="dxa"/>
              <w:right w:w="28" w:type="dxa"/>
            </w:tcMar>
          </w:tcPr>
          <w:p w14:paraId="79105B25" w14:textId="77777777" w:rsidR="00BE6A4C" w:rsidRPr="00BE6A4C" w:rsidRDefault="00BE6A4C" w:rsidP="00BE6A4C">
            <w:pPr>
              <w:overflowPunct/>
              <w:adjustRightInd/>
              <w:textAlignment w:val="auto"/>
              <w:rPr>
                <w:rFonts w:ascii="Verdana" w:hAnsi="Verdana"/>
                <w:lang w:eastAsia="bg-BG"/>
              </w:rPr>
            </w:pPr>
            <w:r w:rsidRPr="00BE6A4C">
              <w:rPr>
                <w:rFonts w:ascii="Verdana" w:hAnsi="Verdana"/>
                <w:lang w:val="bg-BG" w:eastAsia="bg-BG"/>
              </w:rPr>
              <w:t xml:space="preserve">БДС EN 12697-9 </w:t>
            </w:r>
            <w:r w:rsidRPr="00BE6A4C">
              <w:rPr>
                <w:rFonts w:ascii="Verdana" w:hAnsi="Verdana"/>
                <w:lang w:eastAsia="bg-BG"/>
              </w:rPr>
              <w:t>**</w:t>
            </w:r>
          </w:p>
        </w:tc>
      </w:tr>
      <w:tr w:rsidR="00BE6A4C" w:rsidRPr="00BE6A4C" w14:paraId="19030B2C" w14:textId="77777777" w:rsidTr="00C102ED">
        <w:tc>
          <w:tcPr>
            <w:tcW w:w="346" w:type="pct"/>
            <w:vMerge w:val="restart"/>
            <w:tcBorders>
              <w:top w:val="single" w:sz="4" w:space="0" w:color="auto"/>
              <w:left w:val="single" w:sz="4" w:space="0" w:color="auto"/>
              <w:right w:val="single" w:sz="4" w:space="0" w:color="auto"/>
            </w:tcBorders>
            <w:tcMar>
              <w:left w:w="85" w:type="dxa"/>
              <w:right w:w="28" w:type="dxa"/>
            </w:tcMar>
          </w:tcPr>
          <w:p w14:paraId="38EC0DDB" w14:textId="77777777" w:rsidR="00BE6A4C" w:rsidRPr="00BE6A4C" w:rsidRDefault="00BE6A4C" w:rsidP="00BE6A4C">
            <w:pPr>
              <w:overflowPunct/>
              <w:adjustRightInd/>
              <w:textAlignment w:val="auto"/>
              <w:rPr>
                <w:rFonts w:ascii="Verdana" w:hAnsi="Verdana"/>
                <w:bCs/>
                <w:lang w:val="bg-BG" w:eastAsia="bg-BG"/>
              </w:rPr>
            </w:pPr>
            <w:r w:rsidRPr="00BE6A4C">
              <w:rPr>
                <w:rFonts w:ascii="Verdana" w:hAnsi="Verdana"/>
                <w:bCs/>
                <w:lang w:eastAsia="bg-BG"/>
              </w:rPr>
              <w:t>2</w:t>
            </w:r>
            <w:r w:rsidR="00220D64">
              <w:rPr>
                <w:rFonts w:ascii="Verdana" w:hAnsi="Verdana"/>
                <w:bCs/>
                <w:lang w:val="bg-BG" w:eastAsia="bg-BG"/>
              </w:rPr>
              <w:t>.</w:t>
            </w:r>
          </w:p>
        </w:tc>
        <w:tc>
          <w:tcPr>
            <w:tcW w:w="1372" w:type="pct"/>
            <w:vMerge w:val="restart"/>
            <w:tcBorders>
              <w:top w:val="single" w:sz="4" w:space="0" w:color="auto"/>
              <w:left w:val="single" w:sz="4" w:space="0" w:color="auto"/>
              <w:right w:val="single" w:sz="4" w:space="0" w:color="auto"/>
            </w:tcBorders>
            <w:tcMar>
              <w:left w:w="85" w:type="dxa"/>
              <w:right w:w="28" w:type="dxa"/>
            </w:tcMar>
          </w:tcPr>
          <w:p w14:paraId="52DC69B7" w14:textId="77777777" w:rsidR="00BE6A4C" w:rsidRPr="00BE6A4C" w:rsidRDefault="00BE6A4C" w:rsidP="00BE6A4C">
            <w:pPr>
              <w:overflowPunct/>
              <w:adjustRightInd/>
              <w:textAlignment w:val="auto"/>
              <w:rPr>
                <w:rFonts w:ascii="Verdana" w:hAnsi="Verdana"/>
                <w:lang w:val="bg-BG" w:eastAsia="bg-BG"/>
              </w:rPr>
            </w:pPr>
            <w:r w:rsidRPr="00BE6A4C">
              <w:rPr>
                <w:rFonts w:ascii="Verdana" w:hAnsi="Verdana"/>
                <w:lang w:val="bg-BG" w:eastAsia="bg-BG"/>
              </w:rPr>
              <w:t>Добавъчни материали /скални материали</w:t>
            </w:r>
          </w:p>
          <w:p w14:paraId="6CD0858B" w14:textId="77777777" w:rsidR="00BE6A4C" w:rsidRPr="00BE6A4C" w:rsidRDefault="00BE6A4C" w:rsidP="00BE6A4C">
            <w:pPr>
              <w:overflowPunct/>
              <w:adjustRightInd/>
              <w:textAlignment w:val="auto"/>
              <w:rPr>
                <w:rFonts w:ascii="Verdana" w:hAnsi="Verdana"/>
                <w:lang w:val="bg-BG" w:eastAsia="bg-BG"/>
              </w:rPr>
            </w:pPr>
          </w:p>
        </w:tc>
        <w:tc>
          <w:tcPr>
            <w:tcW w:w="1793" w:type="pct"/>
            <w:tcBorders>
              <w:top w:val="single" w:sz="4" w:space="0" w:color="auto"/>
              <w:left w:val="single" w:sz="4" w:space="0" w:color="auto"/>
              <w:bottom w:val="single" w:sz="4" w:space="0" w:color="auto"/>
              <w:right w:val="single" w:sz="4" w:space="0" w:color="auto"/>
            </w:tcBorders>
            <w:tcMar>
              <w:left w:w="85" w:type="dxa"/>
              <w:right w:w="28" w:type="dxa"/>
            </w:tcMar>
          </w:tcPr>
          <w:p w14:paraId="16A00D33" w14:textId="77777777" w:rsidR="00BE6A4C" w:rsidRPr="00BE6A4C" w:rsidRDefault="00BE6A4C" w:rsidP="00BE6A4C">
            <w:pPr>
              <w:overflowPunct/>
              <w:adjustRightInd/>
              <w:textAlignment w:val="auto"/>
              <w:rPr>
                <w:rFonts w:ascii="Verdana" w:hAnsi="Verdana"/>
                <w:lang w:val="bg-BG" w:eastAsia="bg-BG"/>
              </w:rPr>
            </w:pPr>
            <w:r w:rsidRPr="00BE6A4C">
              <w:rPr>
                <w:rFonts w:ascii="Verdana" w:hAnsi="Verdana"/>
                <w:lang w:eastAsia="bg-BG"/>
              </w:rPr>
              <w:t>2.1.</w:t>
            </w:r>
            <w:r w:rsidRPr="00BE6A4C">
              <w:rPr>
                <w:rFonts w:ascii="Verdana" w:hAnsi="Verdana"/>
                <w:lang w:val="bg-BG" w:eastAsia="bg-BG"/>
              </w:rPr>
              <w:t xml:space="preserve"> Зърнометричен състав</w:t>
            </w:r>
          </w:p>
        </w:tc>
        <w:tc>
          <w:tcPr>
            <w:tcW w:w="1489" w:type="pct"/>
            <w:tcBorders>
              <w:top w:val="single" w:sz="4" w:space="0" w:color="auto"/>
              <w:left w:val="single" w:sz="4" w:space="0" w:color="auto"/>
              <w:bottom w:val="single" w:sz="4" w:space="0" w:color="auto"/>
              <w:right w:val="single" w:sz="4" w:space="0" w:color="auto"/>
            </w:tcBorders>
            <w:tcMar>
              <w:left w:w="85" w:type="dxa"/>
              <w:right w:w="28" w:type="dxa"/>
            </w:tcMar>
          </w:tcPr>
          <w:p w14:paraId="15271FFE" w14:textId="77777777" w:rsidR="00BE6A4C" w:rsidRPr="00BE6A4C" w:rsidRDefault="00BE6A4C" w:rsidP="00BE6A4C">
            <w:pPr>
              <w:overflowPunct/>
              <w:adjustRightInd/>
              <w:textAlignment w:val="auto"/>
              <w:rPr>
                <w:rFonts w:ascii="Verdana" w:hAnsi="Verdana"/>
                <w:u w:val="single"/>
                <w:lang w:eastAsia="bg-BG"/>
              </w:rPr>
            </w:pPr>
            <w:r w:rsidRPr="00BE6A4C">
              <w:rPr>
                <w:rFonts w:ascii="Verdana" w:hAnsi="Verdana"/>
                <w:lang w:val="bg-BG" w:eastAsia="bg-BG"/>
              </w:rPr>
              <w:t xml:space="preserve">БДС </w:t>
            </w:r>
            <w:r w:rsidRPr="00BE6A4C">
              <w:rPr>
                <w:rFonts w:ascii="Verdana" w:hAnsi="Verdana"/>
                <w:lang w:eastAsia="bg-BG"/>
              </w:rPr>
              <w:t>EN</w:t>
            </w:r>
            <w:r w:rsidRPr="00BE6A4C">
              <w:rPr>
                <w:rFonts w:ascii="Verdana" w:hAnsi="Verdana"/>
                <w:lang w:val="bg-BG" w:eastAsia="bg-BG"/>
              </w:rPr>
              <w:t xml:space="preserve"> 933-1</w:t>
            </w:r>
          </w:p>
        </w:tc>
      </w:tr>
      <w:tr w:rsidR="00BE6A4C" w:rsidRPr="00BE6A4C" w14:paraId="442FA03C" w14:textId="77777777" w:rsidTr="00C102ED">
        <w:tc>
          <w:tcPr>
            <w:tcW w:w="346" w:type="pct"/>
            <w:vMerge/>
            <w:tcBorders>
              <w:left w:val="single" w:sz="4" w:space="0" w:color="auto"/>
              <w:right w:val="single" w:sz="4" w:space="0" w:color="auto"/>
            </w:tcBorders>
            <w:tcMar>
              <w:left w:w="85" w:type="dxa"/>
              <w:right w:w="28" w:type="dxa"/>
            </w:tcMar>
          </w:tcPr>
          <w:p w14:paraId="24D05DCB" w14:textId="77777777" w:rsidR="00BE6A4C" w:rsidRPr="00BE6A4C" w:rsidRDefault="00BE6A4C" w:rsidP="00BE6A4C">
            <w:pPr>
              <w:overflowPunct/>
              <w:adjustRightInd/>
              <w:textAlignment w:val="auto"/>
              <w:rPr>
                <w:rFonts w:ascii="Verdana" w:hAnsi="Verdana"/>
                <w:lang w:val="bg-BG" w:eastAsia="bg-BG"/>
              </w:rPr>
            </w:pPr>
          </w:p>
        </w:tc>
        <w:tc>
          <w:tcPr>
            <w:tcW w:w="1372" w:type="pct"/>
            <w:vMerge/>
            <w:tcBorders>
              <w:left w:val="single" w:sz="4" w:space="0" w:color="auto"/>
              <w:right w:val="single" w:sz="4" w:space="0" w:color="auto"/>
            </w:tcBorders>
            <w:tcMar>
              <w:left w:w="85" w:type="dxa"/>
              <w:right w:w="28" w:type="dxa"/>
            </w:tcMar>
          </w:tcPr>
          <w:p w14:paraId="68AB012C" w14:textId="77777777" w:rsidR="00BE6A4C" w:rsidRPr="00BE6A4C" w:rsidRDefault="00BE6A4C" w:rsidP="00BE6A4C">
            <w:pPr>
              <w:overflowPunct/>
              <w:adjustRightInd/>
              <w:textAlignment w:val="auto"/>
              <w:rPr>
                <w:rFonts w:ascii="Verdana" w:hAnsi="Verdana"/>
                <w:lang w:val="bg-BG" w:eastAsia="bg-BG"/>
              </w:rPr>
            </w:pPr>
          </w:p>
        </w:tc>
        <w:tc>
          <w:tcPr>
            <w:tcW w:w="1793" w:type="pct"/>
            <w:tcBorders>
              <w:top w:val="single" w:sz="4" w:space="0" w:color="auto"/>
              <w:left w:val="single" w:sz="4" w:space="0" w:color="auto"/>
              <w:bottom w:val="single" w:sz="4" w:space="0" w:color="auto"/>
              <w:right w:val="single" w:sz="4" w:space="0" w:color="auto"/>
            </w:tcBorders>
            <w:tcMar>
              <w:left w:w="85" w:type="dxa"/>
              <w:right w:w="28" w:type="dxa"/>
            </w:tcMar>
          </w:tcPr>
          <w:p w14:paraId="0358D951" w14:textId="77777777" w:rsidR="00BE6A4C" w:rsidRPr="00BE6A4C" w:rsidRDefault="00BE6A4C" w:rsidP="00BE6A4C">
            <w:pPr>
              <w:overflowPunct/>
              <w:textAlignment w:val="auto"/>
              <w:rPr>
                <w:rFonts w:ascii="Verdana" w:hAnsi="Verdana"/>
                <w:color w:val="000000"/>
                <w:lang w:val="bg-BG" w:eastAsia="bg-BG"/>
              </w:rPr>
            </w:pPr>
            <w:r w:rsidRPr="00BE6A4C">
              <w:rPr>
                <w:rFonts w:ascii="Verdana" w:hAnsi="Verdana"/>
                <w:color w:val="000000"/>
                <w:lang w:eastAsia="bg-BG"/>
              </w:rPr>
              <w:t>2.2.</w:t>
            </w:r>
            <w:r w:rsidRPr="00BE6A4C">
              <w:rPr>
                <w:rFonts w:ascii="Verdana" w:hAnsi="Verdana"/>
                <w:color w:val="000000"/>
                <w:lang w:val="bg-BG" w:eastAsia="bg-BG"/>
              </w:rPr>
              <w:t xml:space="preserve"> Съдържание на фина фракция под 0,063 mm, </w:t>
            </w:r>
          </w:p>
        </w:tc>
        <w:tc>
          <w:tcPr>
            <w:tcW w:w="1489" w:type="pct"/>
            <w:tcBorders>
              <w:top w:val="single" w:sz="4" w:space="0" w:color="auto"/>
              <w:left w:val="single" w:sz="4" w:space="0" w:color="auto"/>
              <w:bottom w:val="single" w:sz="4" w:space="0" w:color="auto"/>
              <w:right w:val="single" w:sz="4" w:space="0" w:color="auto"/>
            </w:tcBorders>
            <w:tcMar>
              <w:left w:w="85" w:type="dxa"/>
              <w:right w:w="28" w:type="dxa"/>
            </w:tcMar>
          </w:tcPr>
          <w:p w14:paraId="0295B439" w14:textId="77777777" w:rsidR="00BE6A4C" w:rsidRPr="00BE6A4C" w:rsidRDefault="00BE6A4C" w:rsidP="00BE6A4C">
            <w:pPr>
              <w:overflowPunct/>
              <w:adjustRightInd/>
              <w:textAlignment w:val="auto"/>
              <w:rPr>
                <w:rFonts w:ascii="Verdana" w:hAnsi="Verdana"/>
                <w:lang w:val="bg-BG" w:eastAsia="bg-BG"/>
              </w:rPr>
            </w:pPr>
            <w:r w:rsidRPr="00BE6A4C">
              <w:rPr>
                <w:rFonts w:ascii="Verdana" w:hAnsi="Verdana"/>
                <w:lang w:val="bg-BG" w:eastAsia="bg-BG"/>
              </w:rPr>
              <w:t xml:space="preserve">БДС </w:t>
            </w:r>
            <w:r w:rsidRPr="00BE6A4C">
              <w:rPr>
                <w:rFonts w:ascii="Verdana" w:hAnsi="Verdana"/>
                <w:lang w:eastAsia="bg-BG"/>
              </w:rPr>
              <w:t>EN</w:t>
            </w:r>
            <w:r w:rsidRPr="00BE6A4C">
              <w:rPr>
                <w:rFonts w:ascii="Verdana" w:hAnsi="Verdana"/>
                <w:lang w:val="bg-BG" w:eastAsia="bg-BG"/>
              </w:rPr>
              <w:t xml:space="preserve"> 933-1</w:t>
            </w:r>
          </w:p>
        </w:tc>
      </w:tr>
      <w:tr w:rsidR="00BE6A4C" w:rsidRPr="00BE6A4C" w14:paraId="1A2FD522" w14:textId="77777777" w:rsidTr="00C102ED">
        <w:tc>
          <w:tcPr>
            <w:tcW w:w="346" w:type="pct"/>
            <w:vMerge/>
            <w:tcBorders>
              <w:left w:val="single" w:sz="4" w:space="0" w:color="auto"/>
              <w:right w:val="single" w:sz="4" w:space="0" w:color="auto"/>
            </w:tcBorders>
            <w:tcMar>
              <w:left w:w="85" w:type="dxa"/>
              <w:right w:w="28" w:type="dxa"/>
            </w:tcMar>
          </w:tcPr>
          <w:p w14:paraId="7222FA1C" w14:textId="77777777" w:rsidR="00BE6A4C" w:rsidRPr="00BE6A4C" w:rsidRDefault="00BE6A4C" w:rsidP="00BE6A4C">
            <w:pPr>
              <w:overflowPunct/>
              <w:adjustRightInd/>
              <w:textAlignment w:val="auto"/>
              <w:rPr>
                <w:rFonts w:ascii="Verdana" w:hAnsi="Verdana"/>
                <w:lang w:val="bg-BG" w:eastAsia="bg-BG"/>
              </w:rPr>
            </w:pPr>
          </w:p>
        </w:tc>
        <w:tc>
          <w:tcPr>
            <w:tcW w:w="1372" w:type="pct"/>
            <w:vMerge/>
            <w:tcBorders>
              <w:left w:val="single" w:sz="4" w:space="0" w:color="auto"/>
              <w:right w:val="single" w:sz="4" w:space="0" w:color="auto"/>
            </w:tcBorders>
            <w:tcMar>
              <w:left w:w="85" w:type="dxa"/>
              <w:right w:w="28" w:type="dxa"/>
            </w:tcMar>
          </w:tcPr>
          <w:p w14:paraId="42E1EC9F" w14:textId="77777777" w:rsidR="00BE6A4C" w:rsidRPr="00BE6A4C" w:rsidRDefault="00BE6A4C" w:rsidP="00BE6A4C">
            <w:pPr>
              <w:overflowPunct/>
              <w:adjustRightInd/>
              <w:textAlignment w:val="auto"/>
              <w:rPr>
                <w:rFonts w:ascii="Verdana" w:hAnsi="Verdana"/>
                <w:lang w:val="bg-BG" w:eastAsia="bg-BG"/>
              </w:rPr>
            </w:pPr>
          </w:p>
        </w:tc>
        <w:tc>
          <w:tcPr>
            <w:tcW w:w="1793" w:type="pct"/>
            <w:tcBorders>
              <w:top w:val="single" w:sz="4" w:space="0" w:color="auto"/>
              <w:left w:val="single" w:sz="4" w:space="0" w:color="auto"/>
              <w:bottom w:val="single" w:sz="4" w:space="0" w:color="auto"/>
              <w:right w:val="single" w:sz="4" w:space="0" w:color="auto"/>
            </w:tcBorders>
            <w:tcMar>
              <w:left w:w="85" w:type="dxa"/>
              <w:right w:w="28" w:type="dxa"/>
            </w:tcMar>
          </w:tcPr>
          <w:p w14:paraId="703F71B1" w14:textId="77777777" w:rsidR="00BE6A4C" w:rsidRPr="00BE6A4C" w:rsidRDefault="00BE6A4C" w:rsidP="00BE6A4C">
            <w:pPr>
              <w:overflowPunct/>
              <w:adjustRightInd/>
              <w:textAlignment w:val="auto"/>
              <w:rPr>
                <w:rFonts w:ascii="Verdana" w:hAnsi="Verdana"/>
                <w:lang w:val="bg-BG" w:eastAsia="bg-BG"/>
              </w:rPr>
            </w:pPr>
            <w:r w:rsidRPr="00BE6A4C">
              <w:rPr>
                <w:rFonts w:ascii="Verdana" w:hAnsi="Verdana"/>
                <w:lang w:eastAsia="bg-BG"/>
              </w:rPr>
              <w:t>2.3.</w:t>
            </w:r>
            <w:r w:rsidRPr="00BE6A4C">
              <w:rPr>
                <w:rFonts w:ascii="Verdana" w:hAnsi="Verdana"/>
                <w:lang w:val="bg-BG" w:eastAsia="bg-BG"/>
              </w:rPr>
              <w:t xml:space="preserve"> Пясъчен еквивалент</w:t>
            </w:r>
          </w:p>
        </w:tc>
        <w:tc>
          <w:tcPr>
            <w:tcW w:w="1489" w:type="pct"/>
            <w:tcBorders>
              <w:top w:val="single" w:sz="4" w:space="0" w:color="auto"/>
              <w:left w:val="single" w:sz="4" w:space="0" w:color="auto"/>
              <w:bottom w:val="single" w:sz="4" w:space="0" w:color="auto"/>
              <w:right w:val="single" w:sz="4" w:space="0" w:color="auto"/>
            </w:tcBorders>
            <w:tcMar>
              <w:left w:w="85" w:type="dxa"/>
              <w:right w:w="28" w:type="dxa"/>
            </w:tcMar>
          </w:tcPr>
          <w:p w14:paraId="4CF97CA6" w14:textId="77777777" w:rsidR="00BE6A4C" w:rsidRPr="00BE6A4C" w:rsidRDefault="00BE6A4C" w:rsidP="00BE6A4C">
            <w:pPr>
              <w:overflowPunct/>
              <w:adjustRightInd/>
              <w:textAlignment w:val="auto"/>
              <w:rPr>
                <w:rFonts w:ascii="Verdana" w:hAnsi="Verdana"/>
                <w:lang w:val="bg-BG" w:eastAsia="bg-BG"/>
              </w:rPr>
            </w:pPr>
            <w:r w:rsidRPr="00BE6A4C">
              <w:rPr>
                <w:rFonts w:ascii="Verdana" w:hAnsi="Verdana"/>
                <w:lang w:val="bg-BG" w:eastAsia="bg-BG"/>
              </w:rPr>
              <w:t xml:space="preserve">БДС </w:t>
            </w:r>
            <w:r w:rsidRPr="00BE6A4C">
              <w:rPr>
                <w:rFonts w:ascii="Verdana" w:hAnsi="Verdana"/>
                <w:lang w:eastAsia="bg-BG"/>
              </w:rPr>
              <w:t>EN</w:t>
            </w:r>
            <w:r w:rsidRPr="00BE6A4C">
              <w:rPr>
                <w:rFonts w:ascii="Verdana" w:hAnsi="Verdana"/>
                <w:lang w:val="bg-BG" w:eastAsia="bg-BG"/>
              </w:rPr>
              <w:t xml:space="preserve"> 933–8</w:t>
            </w:r>
            <w:r w:rsidRPr="00BE6A4C">
              <w:rPr>
                <w:rFonts w:ascii="Verdana" w:hAnsi="Verdana"/>
                <w:lang w:eastAsia="bg-BG"/>
              </w:rPr>
              <w:t xml:space="preserve"> </w:t>
            </w:r>
          </w:p>
        </w:tc>
      </w:tr>
      <w:tr w:rsidR="00BE6A4C" w:rsidRPr="00BE6A4C" w14:paraId="5323D68C" w14:textId="77777777" w:rsidTr="00C102ED">
        <w:tc>
          <w:tcPr>
            <w:tcW w:w="346" w:type="pct"/>
            <w:vMerge/>
            <w:tcBorders>
              <w:left w:val="single" w:sz="4" w:space="0" w:color="auto"/>
              <w:right w:val="single" w:sz="4" w:space="0" w:color="auto"/>
            </w:tcBorders>
            <w:tcMar>
              <w:left w:w="85" w:type="dxa"/>
              <w:right w:w="28" w:type="dxa"/>
            </w:tcMar>
          </w:tcPr>
          <w:p w14:paraId="38103140" w14:textId="77777777" w:rsidR="00BE6A4C" w:rsidRPr="00BE6A4C" w:rsidRDefault="00BE6A4C" w:rsidP="00BE6A4C">
            <w:pPr>
              <w:overflowPunct/>
              <w:adjustRightInd/>
              <w:textAlignment w:val="auto"/>
              <w:rPr>
                <w:rFonts w:ascii="Verdana" w:hAnsi="Verdana"/>
                <w:lang w:val="bg-BG" w:eastAsia="bg-BG"/>
              </w:rPr>
            </w:pPr>
          </w:p>
        </w:tc>
        <w:tc>
          <w:tcPr>
            <w:tcW w:w="1372" w:type="pct"/>
            <w:vMerge/>
            <w:tcBorders>
              <w:left w:val="single" w:sz="4" w:space="0" w:color="auto"/>
              <w:right w:val="single" w:sz="4" w:space="0" w:color="auto"/>
            </w:tcBorders>
            <w:tcMar>
              <w:left w:w="85" w:type="dxa"/>
              <w:right w:w="28" w:type="dxa"/>
            </w:tcMar>
          </w:tcPr>
          <w:p w14:paraId="603E2B0E" w14:textId="77777777" w:rsidR="00BE6A4C" w:rsidRPr="00BE6A4C" w:rsidRDefault="00BE6A4C" w:rsidP="00BE6A4C">
            <w:pPr>
              <w:overflowPunct/>
              <w:adjustRightInd/>
              <w:textAlignment w:val="auto"/>
              <w:rPr>
                <w:rFonts w:ascii="Verdana" w:hAnsi="Verdana"/>
                <w:lang w:val="bg-BG" w:eastAsia="bg-BG"/>
              </w:rPr>
            </w:pPr>
          </w:p>
        </w:tc>
        <w:tc>
          <w:tcPr>
            <w:tcW w:w="1793" w:type="pct"/>
            <w:tcBorders>
              <w:top w:val="single" w:sz="4" w:space="0" w:color="auto"/>
              <w:left w:val="single" w:sz="4" w:space="0" w:color="auto"/>
              <w:bottom w:val="single" w:sz="4" w:space="0" w:color="auto"/>
              <w:right w:val="single" w:sz="4" w:space="0" w:color="auto"/>
            </w:tcBorders>
            <w:tcMar>
              <w:left w:w="85" w:type="dxa"/>
              <w:right w:w="28" w:type="dxa"/>
            </w:tcMar>
          </w:tcPr>
          <w:p w14:paraId="4C06AAE0" w14:textId="77777777" w:rsidR="00BE6A4C" w:rsidRPr="00BE6A4C" w:rsidRDefault="00BE6A4C" w:rsidP="00BE6A4C">
            <w:pPr>
              <w:overflowPunct/>
              <w:adjustRightInd/>
              <w:ind w:right="-41"/>
              <w:textAlignment w:val="auto"/>
              <w:rPr>
                <w:rFonts w:ascii="Verdana" w:hAnsi="Verdana"/>
                <w:lang w:val="bg-BG" w:eastAsia="bg-BG"/>
              </w:rPr>
            </w:pPr>
            <w:r w:rsidRPr="00BE6A4C">
              <w:rPr>
                <w:rFonts w:ascii="Verdana" w:hAnsi="Verdana"/>
                <w:lang w:eastAsia="bg-BG"/>
              </w:rPr>
              <w:t>2.</w:t>
            </w:r>
            <w:r w:rsidRPr="00BE6A4C">
              <w:rPr>
                <w:rFonts w:ascii="Verdana" w:hAnsi="Verdana"/>
                <w:lang w:val="bg-BG" w:eastAsia="bg-BG"/>
              </w:rPr>
              <w:t>4</w:t>
            </w:r>
            <w:r w:rsidRPr="00BE6A4C">
              <w:rPr>
                <w:rFonts w:ascii="Verdana" w:hAnsi="Verdana"/>
                <w:lang w:eastAsia="bg-BG"/>
              </w:rPr>
              <w:t>.</w:t>
            </w:r>
            <w:r w:rsidRPr="00BE6A4C">
              <w:rPr>
                <w:rFonts w:ascii="Verdana" w:hAnsi="Verdana"/>
                <w:lang w:val="bg-BG" w:eastAsia="bg-BG"/>
              </w:rPr>
              <w:t xml:space="preserve"> </w:t>
            </w:r>
            <w:proofErr w:type="spellStart"/>
            <w:r w:rsidRPr="00BE6A4C">
              <w:rPr>
                <w:rFonts w:ascii="Verdana" w:hAnsi="Verdana"/>
                <w:lang w:val="bg-BG" w:eastAsia="bg-BG"/>
              </w:rPr>
              <w:t>Коефицент</w:t>
            </w:r>
            <w:proofErr w:type="spellEnd"/>
            <w:r w:rsidRPr="00BE6A4C">
              <w:rPr>
                <w:rFonts w:ascii="Verdana" w:hAnsi="Verdana"/>
                <w:lang w:val="bg-BG" w:eastAsia="bg-BG"/>
              </w:rPr>
              <w:t xml:space="preserve"> на формата</w:t>
            </w:r>
          </w:p>
        </w:tc>
        <w:tc>
          <w:tcPr>
            <w:tcW w:w="1489" w:type="pct"/>
            <w:tcBorders>
              <w:top w:val="single" w:sz="4" w:space="0" w:color="auto"/>
              <w:left w:val="single" w:sz="4" w:space="0" w:color="auto"/>
              <w:bottom w:val="single" w:sz="4" w:space="0" w:color="auto"/>
              <w:right w:val="single" w:sz="4" w:space="0" w:color="auto"/>
            </w:tcBorders>
            <w:tcMar>
              <w:left w:w="85" w:type="dxa"/>
              <w:right w:w="28" w:type="dxa"/>
            </w:tcMar>
          </w:tcPr>
          <w:p w14:paraId="36D637B4" w14:textId="77777777" w:rsidR="00BE6A4C" w:rsidRPr="00BE6A4C" w:rsidRDefault="00BE6A4C" w:rsidP="00BE6A4C">
            <w:pPr>
              <w:overflowPunct/>
              <w:adjustRightInd/>
              <w:textAlignment w:val="auto"/>
              <w:rPr>
                <w:rFonts w:ascii="Verdana" w:hAnsi="Verdana"/>
                <w:lang w:val="bg-BG" w:eastAsia="bg-BG"/>
              </w:rPr>
            </w:pPr>
            <w:r w:rsidRPr="00BE6A4C">
              <w:rPr>
                <w:rFonts w:ascii="Verdana" w:hAnsi="Verdana"/>
                <w:lang w:val="bg-BG" w:eastAsia="bg-BG"/>
              </w:rPr>
              <w:t xml:space="preserve">БДС </w:t>
            </w:r>
            <w:r w:rsidRPr="00BE6A4C">
              <w:rPr>
                <w:rFonts w:ascii="Verdana" w:hAnsi="Verdana"/>
                <w:lang w:eastAsia="bg-BG"/>
              </w:rPr>
              <w:t>EN</w:t>
            </w:r>
            <w:r w:rsidRPr="00BE6A4C">
              <w:rPr>
                <w:rFonts w:ascii="Verdana" w:hAnsi="Verdana"/>
                <w:lang w:val="bg-BG" w:eastAsia="bg-BG"/>
              </w:rPr>
              <w:t xml:space="preserve"> 933–4</w:t>
            </w:r>
          </w:p>
        </w:tc>
      </w:tr>
      <w:tr w:rsidR="00BE6A4C" w:rsidRPr="00BE6A4C" w14:paraId="2C66383E" w14:textId="77777777" w:rsidTr="00C102ED">
        <w:tc>
          <w:tcPr>
            <w:tcW w:w="346" w:type="pct"/>
            <w:vMerge/>
            <w:tcBorders>
              <w:left w:val="single" w:sz="4" w:space="0" w:color="auto"/>
              <w:right w:val="single" w:sz="4" w:space="0" w:color="auto"/>
            </w:tcBorders>
            <w:tcMar>
              <w:left w:w="85" w:type="dxa"/>
              <w:right w:w="28" w:type="dxa"/>
            </w:tcMar>
          </w:tcPr>
          <w:p w14:paraId="20EA90C1" w14:textId="77777777" w:rsidR="00BE6A4C" w:rsidRPr="00BE6A4C" w:rsidRDefault="00BE6A4C" w:rsidP="00BE6A4C">
            <w:pPr>
              <w:overflowPunct/>
              <w:adjustRightInd/>
              <w:textAlignment w:val="auto"/>
              <w:rPr>
                <w:rFonts w:ascii="Verdana" w:hAnsi="Verdana"/>
                <w:lang w:val="bg-BG" w:eastAsia="bg-BG"/>
              </w:rPr>
            </w:pPr>
          </w:p>
        </w:tc>
        <w:tc>
          <w:tcPr>
            <w:tcW w:w="1372" w:type="pct"/>
            <w:vMerge/>
            <w:tcBorders>
              <w:left w:val="single" w:sz="4" w:space="0" w:color="auto"/>
              <w:right w:val="single" w:sz="4" w:space="0" w:color="auto"/>
            </w:tcBorders>
            <w:tcMar>
              <w:left w:w="85" w:type="dxa"/>
              <w:right w:w="28" w:type="dxa"/>
            </w:tcMar>
          </w:tcPr>
          <w:p w14:paraId="61BFF20F" w14:textId="77777777" w:rsidR="00BE6A4C" w:rsidRPr="00BE6A4C" w:rsidRDefault="00BE6A4C" w:rsidP="00BE6A4C">
            <w:pPr>
              <w:overflowPunct/>
              <w:adjustRightInd/>
              <w:textAlignment w:val="auto"/>
              <w:rPr>
                <w:rFonts w:ascii="Verdana" w:hAnsi="Verdana"/>
                <w:lang w:val="bg-BG" w:eastAsia="bg-BG"/>
              </w:rPr>
            </w:pPr>
          </w:p>
        </w:tc>
        <w:tc>
          <w:tcPr>
            <w:tcW w:w="1793" w:type="pct"/>
            <w:tcBorders>
              <w:top w:val="single" w:sz="4" w:space="0" w:color="auto"/>
              <w:left w:val="single" w:sz="4" w:space="0" w:color="auto"/>
              <w:bottom w:val="single" w:sz="4" w:space="0" w:color="auto"/>
              <w:right w:val="single" w:sz="4" w:space="0" w:color="auto"/>
            </w:tcBorders>
            <w:tcMar>
              <w:left w:w="85" w:type="dxa"/>
              <w:right w:w="28" w:type="dxa"/>
            </w:tcMar>
          </w:tcPr>
          <w:p w14:paraId="1BB62143" w14:textId="77777777" w:rsidR="00BE6A4C" w:rsidRPr="00BE6A4C" w:rsidRDefault="00BE6A4C" w:rsidP="00BE6A4C">
            <w:pPr>
              <w:overflowPunct/>
              <w:adjustRightInd/>
              <w:textAlignment w:val="auto"/>
              <w:rPr>
                <w:rFonts w:ascii="Verdana" w:hAnsi="Verdana"/>
                <w:lang w:val="bg-BG" w:eastAsia="bg-BG"/>
              </w:rPr>
            </w:pPr>
            <w:r w:rsidRPr="00BE6A4C">
              <w:rPr>
                <w:rFonts w:ascii="Verdana" w:hAnsi="Verdana"/>
                <w:lang w:eastAsia="bg-BG"/>
              </w:rPr>
              <w:t>2.</w:t>
            </w:r>
            <w:r w:rsidRPr="00BE6A4C">
              <w:rPr>
                <w:rFonts w:ascii="Verdana" w:hAnsi="Verdana"/>
                <w:lang w:val="bg-BG" w:eastAsia="bg-BG"/>
              </w:rPr>
              <w:t>5</w:t>
            </w:r>
            <w:r w:rsidRPr="00BE6A4C">
              <w:rPr>
                <w:rFonts w:ascii="Verdana" w:hAnsi="Verdana"/>
                <w:lang w:eastAsia="bg-BG"/>
              </w:rPr>
              <w:t>.</w:t>
            </w:r>
            <w:r w:rsidRPr="00BE6A4C">
              <w:rPr>
                <w:rFonts w:ascii="Verdana" w:hAnsi="Verdana"/>
                <w:lang w:val="bg-BG" w:eastAsia="bg-BG"/>
              </w:rPr>
              <w:t xml:space="preserve"> Индекс на плоски зърна</w:t>
            </w:r>
          </w:p>
        </w:tc>
        <w:tc>
          <w:tcPr>
            <w:tcW w:w="1489" w:type="pct"/>
            <w:tcBorders>
              <w:top w:val="single" w:sz="4" w:space="0" w:color="auto"/>
              <w:left w:val="single" w:sz="4" w:space="0" w:color="auto"/>
              <w:bottom w:val="single" w:sz="4" w:space="0" w:color="auto"/>
              <w:right w:val="single" w:sz="4" w:space="0" w:color="auto"/>
            </w:tcBorders>
            <w:tcMar>
              <w:left w:w="85" w:type="dxa"/>
              <w:right w:w="28" w:type="dxa"/>
            </w:tcMar>
          </w:tcPr>
          <w:p w14:paraId="3526CBD3" w14:textId="77777777" w:rsidR="00BE6A4C" w:rsidRPr="00BE6A4C" w:rsidRDefault="00BE6A4C" w:rsidP="00BE6A4C">
            <w:pPr>
              <w:overflowPunct/>
              <w:adjustRightInd/>
              <w:textAlignment w:val="auto"/>
              <w:rPr>
                <w:rFonts w:ascii="Verdana" w:hAnsi="Verdana"/>
                <w:lang w:val="bg-BG" w:eastAsia="bg-BG"/>
              </w:rPr>
            </w:pPr>
            <w:r w:rsidRPr="00BE6A4C">
              <w:rPr>
                <w:rFonts w:ascii="Verdana" w:hAnsi="Verdana"/>
                <w:lang w:val="bg-BG" w:eastAsia="bg-BG"/>
              </w:rPr>
              <w:t xml:space="preserve">БДС </w:t>
            </w:r>
            <w:r w:rsidRPr="00BE6A4C">
              <w:rPr>
                <w:rFonts w:ascii="Verdana" w:hAnsi="Verdana"/>
                <w:lang w:eastAsia="bg-BG"/>
              </w:rPr>
              <w:t>EN</w:t>
            </w:r>
            <w:r w:rsidRPr="00BE6A4C">
              <w:rPr>
                <w:rFonts w:ascii="Verdana" w:hAnsi="Verdana"/>
                <w:lang w:val="bg-BG" w:eastAsia="bg-BG"/>
              </w:rPr>
              <w:t xml:space="preserve"> 933–3</w:t>
            </w:r>
          </w:p>
        </w:tc>
      </w:tr>
      <w:tr w:rsidR="00BE6A4C" w:rsidRPr="00BE6A4C" w14:paraId="1994F4A6" w14:textId="77777777" w:rsidTr="00C102ED">
        <w:tc>
          <w:tcPr>
            <w:tcW w:w="346" w:type="pct"/>
            <w:vMerge/>
            <w:tcBorders>
              <w:left w:val="single" w:sz="4" w:space="0" w:color="auto"/>
              <w:right w:val="single" w:sz="4" w:space="0" w:color="auto"/>
            </w:tcBorders>
            <w:tcMar>
              <w:left w:w="85" w:type="dxa"/>
              <w:right w:w="28" w:type="dxa"/>
            </w:tcMar>
          </w:tcPr>
          <w:p w14:paraId="68886D26" w14:textId="77777777" w:rsidR="00BE6A4C" w:rsidRPr="00BE6A4C" w:rsidRDefault="00BE6A4C" w:rsidP="00BE6A4C">
            <w:pPr>
              <w:overflowPunct/>
              <w:adjustRightInd/>
              <w:textAlignment w:val="auto"/>
              <w:rPr>
                <w:rFonts w:ascii="Verdana" w:hAnsi="Verdana"/>
                <w:lang w:val="bg-BG" w:eastAsia="bg-BG"/>
              </w:rPr>
            </w:pPr>
          </w:p>
        </w:tc>
        <w:tc>
          <w:tcPr>
            <w:tcW w:w="1372" w:type="pct"/>
            <w:vMerge/>
            <w:tcBorders>
              <w:left w:val="single" w:sz="4" w:space="0" w:color="auto"/>
              <w:right w:val="single" w:sz="4" w:space="0" w:color="auto"/>
            </w:tcBorders>
            <w:tcMar>
              <w:left w:w="85" w:type="dxa"/>
              <w:right w:w="28" w:type="dxa"/>
            </w:tcMar>
          </w:tcPr>
          <w:p w14:paraId="54D047B6" w14:textId="77777777" w:rsidR="00BE6A4C" w:rsidRPr="00BE6A4C" w:rsidRDefault="00BE6A4C" w:rsidP="00BE6A4C">
            <w:pPr>
              <w:overflowPunct/>
              <w:adjustRightInd/>
              <w:textAlignment w:val="auto"/>
              <w:rPr>
                <w:rFonts w:ascii="Verdana" w:hAnsi="Verdana"/>
                <w:lang w:val="bg-BG" w:eastAsia="bg-BG"/>
              </w:rPr>
            </w:pPr>
          </w:p>
        </w:tc>
        <w:tc>
          <w:tcPr>
            <w:tcW w:w="1793" w:type="pct"/>
            <w:tcBorders>
              <w:top w:val="single" w:sz="4" w:space="0" w:color="auto"/>
              <w:left w:val="single" w:sz="4" w:space="0" w:color="auto"/>
              <w:bottom w:val="single" w:sz="4" w:space="0" w:color="auto"/>
              <w:right w:val="single" w:sz="4" w:space="0" w:color="auto"/>
            </w:tcBorders>
            <w:tcMar>
              <w:left w:w="85" w:type="dxa"/>
              <w:right w:w="28" w:type="dxa"/>
            </w:tcMar>
          </w:tcPr>
          <w:p w14:paraId="555BE316" w14:textId="77777777" w:rsidR="00BE6A4C" w:rsidRPr="00BE6A4C" w:rsidRDefault="00BE6A4C" w:rsidP="00BE6A4C">
            <w:pPr>
              <w:overflowPunct/>
              <w:adjustRightInd/>
              <w:textAlignment w:val="auto"/>
              <w:rPr>
                <w:rFonts w:ascii="Verdana" w:hAnsi="Verdana"/>
                <w:lang w:val="bg-BG" w:eastAsia="bg-BG"/>
              </w:rPr>
            </w:pPr>
            <w:r w:rsidRPr="00BE6A4C">
              <w:rPr>
                <w:rFonts w:ascii="Verdana" w:hAnsi="Verdana"/>
                <w:lang w:eastAsia="bg-BG"/>
              </w:rPr>
              <w:t>2.6.</w:t>
            </w:r>
            <w:r w:rsidRPr="00BE6A4C">
              <w:rPr>
                <w:rFonts w:ascii="Verdana" w:hAnsi="Verdana"/>
                <w:lang w:val="bg-BG" w:eastAsia="bg-BG"/>
              </w:rPr>
              <w:t xml:space="preserve"> Съдържание на: </w:t>
            </w:r>
          </w:p>
          <w:p w14:paraId="4123B841" w14:textId="77777777" w:rsidR="00BE6A4C" w:rsidRPr="00BE6A4C" w:rsidRDefault="00BE6A4C" w:rsidP="00BE6A4C">
            <w:pPr>
              <w:overflowPunct/>
              <w:adjustRightInd/>
              <w:textAlignment w:val="auto"/>
              <w:rPr>
                <w:rFonts w:ascii="Verdana" w:hAnsi="Verdana"/>
                <w:lang w:val="bg-BG" w:eastAsia="bg-BG"/>
              </w:rPr>
            </w:pPr>
            <w:r w:rsidRPr="00BE6A4C">
              <w:rPr>
                <w:rFonts w:ascii="Verdana" w:hAnsi="Verdana"/>
                <w:lang w:val="bg-BG" w:eastAsia="bg-BG"/>
              </w:rPr>
              <w:t>- Процент на натрошени зърна;</w:t>
            </w:r>
          </w:p>
          <w:p w14:paraId="126079B8" w14:textId="77777777" w:rsidR="00BE6A4C" w:rsidRPr="00BE6A4C" w:rsidRDefault="00BE6A4C" w:rsidP="00BE6A4C">
            <w:pPr>
              <w:overflowPunct/>
              <w:adjustRightInd/>
              <w:textAlignment w:val="auto"/>
              <w:rPr>
                <w:rFonts w:ascii="Verdana" w:hAnsi="Verdana"/>
                <w:lang w:val="bg-BG" w:eastAsia="bg-BG"/>
              </w:rPr>
            </w:pPr>
            <w:r w:rsidRPr="00BE6A4C">
              <w:rPr>
                <w:rFonts w:ascii="Verdana" w:hAnsi="Verdana"/>
                <w:lang w:val="bg-BG" w:eastAsia="bg-BG"/>
              </w:rPr>
              <w:t>- Процент на изцяло натрошени зърна;</w:t>
            </w:r>
          </w:p>
          <w:p w14:paraId="1A2A5519" w14:textId="77777777" w:rsidR="00BE6A4C" w:rsidRPr="00BE6A4C" w:rsidRDefault="00BE6A4C" w:rsidP="00BE6A4C">
            <w:pPr>
              <w:overflowPunct/>
              <w:adjustRightInd/>
              <w:textAlignment w:val="auto"/>
              <w:rPr>
                <w:rFonts w:ascii="Verdana" w:hAnsi="Verdana"/>
                <w:lang w:val="bg-BG" w:eastAsia="bg-BG"/>
              </w:rPr>
            </w:pPr>
            <w:r w:rsidRPr="00BE6A4C">
              <w:rPr>
                <w:rFonts w:ascii="Verdana" w:hAnsi="Verdana"/>
                <w:lang w:val="bg-BG" w:eastAsia="bg-BG"/>
              </w:rPr>
              <w:t>- Процент на изцяло заоблени зърна</w:t>
            </w:r>
          </w:p>
        </w:tc>
        <w:tc>
          <w:tcPr>
            <w:tcW w:w="1489" w:type="pct"/>
            <w:tcBorders>
              <w:top w:val="single" w:sz="4" w:space="0" w:color="auto"/>
              <w:left w:val="single" w:sz="4" w:space="0" w:color="auto"/>
              <w:bottom w:val="single" w:sz="4" w:space="0" w:color="auto"/>
              <w:right w:val="single" w:sz="4" w:space="0" w:color="auto"/>
            </w:tcBorders>
            <w:tcMar>
              <w:left w:w="85" w:type="dxa"/>
              <w:right w:w="28" w:type="dxa"/>
            </w:tcMar>
          </w:tcPr>
          <w:p w14:paraId="650F5DF9" w14:textId="77777777" w:rsidR="00BE6A4C" w:rsidRPr="00BE6A4C" w:rsidRDefault="00BE6A4C" w:rsidP="00BE6A4C">
            <w:pPr>
              <w:overflowPunct/>
              <w:adjustRightInd/>
              <w:textAlignment w:val="auto"/>
              <w:rPr>
                <w:rFonts w:ascii="Verdana" w:hAnsi="Verdana"/>
                <w:lang w:val="bg-BG" w:eastAsia="bg-BG"/>
              </w:rPr>
            </w:pPr>
            <w:r w:rsidRPr="00BE6A4C">
              <w:rPr>
                <w:rFonts w:ascii="Verdana" w:hAnsi="Verdana"/>
                <w:lang w:val="bg-BG" w:eastAsia="bg-BG"/>
              </w:rPr>
              <w:t xml:space="preserve">БДС </w:t>
            </w:r>
            <w:r w:rsidRPr="00BE6A4C">
              <w:rPr>
                <w:rFonts w:ascii="Verdana" w:hAnsi="Verdana"/>
                <w:lang w:eastAsia="bg-BG"/>
              </w:rPr>
              <w:t>EN</w:t>
            </w:r>
            <w:r w:rsidRPr="00BE6A4C">
              <w:rPr>
                <w:rFonts w:ascii="Verdana" w:hAnsi="Verdana"/>
                <w:lang w:val="bg-BG" w:eastAsia="bg-BG"/>
              </w:rPr>
              <w:t xml:space="preserve"> 933–5 </w:t>
            </w:r>
          </w:p>
        </w:tc>
      </w:tr>
      <w:tr w:rsidR="00BE6A4C" w:rsidRPr="00BE6A4C" w14:paraId="0D6F09E2" w14:textId="77777777" w:rsidTr="00C102ED">
        <w:tc>
          <w:tcPr>
            <w:tcW w:w="346" w:type="pct"/>
            <w:vMerge/>
            <w:tcBorders>
              <w:left w:val="single" w:sz="4" w:space="0" w:color="auto"/>
              <w:right w:val="single" w:sz="4" w:space="0" w:color="auto"/>
            </w:tcBorders>
            <w:tcMar>
              <w:left w:w="85" w:type="dxa"/>
              <w:right w:w="28" w:type="dxa"/>
            </w:tcMar>
          </w:tcPr>
          <w:p w14:paraId="027A39F5" w14:textId="77777777" w:rsidR="00BE6A4C" w:rsidRPr="00BE6A4C" w:rsidRDefault="00BE6A4C" w:rsidP="00BE6A4C">
            <w:pPr>
              <w:overflowPunct/>
              <w:adjustRightInd/>
              <w:textAlignment w:val="auto"/>
              <w:rPr>
                <w:rFonts w:ascii="Verdana" w:hAnsi="Verdana"/>
                <w:lang w:val="bg-BG" w:eastAsia="bg-BG"/>
              </w:rPr>
            </w:pPr>
          </w:p>
        </w:tc>
        <w:tc>
          <w:tcPr>
            <w:tcW w:w="1372" w:type="pct"/>
            <w:vMerge/>
            <w:tcBorders>
              <w:left w:val="single" w:sz="4" w:space="0" w:color="auto"/>
              <w:right w:val="single" w:sz="4" w:space="0" w:color="auto"/>
            </w:tcBorders>
            <w:tcMar>
              <w:left w:w="85" w:type="dxa"/>
              <w:right w:w="28" w:type="dxa"/>
            </w:tcMar>
          </w:tcPr>
          <w:p w14:paraId="260E2194" w14:textId="77777777" w:rsidR="00BE6A4C" w:rsidRPr="00BE6A4C" w:rsidRDefault="00BE6A4C" w:rsidP="00BE6A4C">
            <w:pPr>
              <w:overflowPunct/>
              <w:adjustRightInd/>
              <w:textAlignment w:val="auto"/>
              <w:rPr>
                <w:rFonts w:ascii="Verdana" w:hAnsi="Verdana"/>
                <w:lang w:val="bg-BG" w:eastAsia="bg-BG"/>
              </w:rPr>
            </w:pPr>
          </w:p>
        </w:tc>
        <w:tc>
          <w:tcPr>
            <w:tcW w:w="1793" w:type="pct"/>
            <w:tcBorders>
              <w:top w:val="single" w:sz="4" w:space="0" w:color="auto"/>
              <w:left w:val="single" w:sz="4" w:space="0" w:color="auto"/>
              <w:bottom w:val="single" w:sz="4" w:space="0" w:color="auto"/>
              <w:right w:val="single" w:sz="4" w:space="0" w:color="auto"/>
            </w:tcBorders>
            <w:tcMar>
              <w:left w:w="85" w:type="dxa"/>
              <w:right w:w="28" w:type="dxa"/>
            </w:tcMar>
          </w:tcPr>
          <w:p w14:paraId="072AFFBE" w14:textId="77777777" w:rsidR="00BE6A4C" w:rsidRPr="00BE6A4C" w:rsidRDefault="00BE6A4C" w:rsidP="00BE6A4C">
            <w:pPr>
              <w:overflowPunct/>
              <w:adjustRightInd/>
              <w:textAlignment w:val="auto"/>
              <w:rPr>
                <w:rFonts w:ascii="Verdana" w:hAnsi="Verdana"/>
                <w:lang w:val="ru-RU" w:eastAsia="bg-BG"/>
              </w:rPr>
            </w:pPr>
            <w:r w:rsidRPr="00BE6A4C">
              <w:rPr>
                <w:rFonts w:ascii="Verdana" w:hAnsi="Verdana"/>
                <w:lang w:eastAsia="bg-BG"/>
              </w:rPr>
              <w:t>2.7.</w:t>
            </w:r>
            <w:r w:rsidRPr="00BE6A4C">
              <w:rPr>
                <w:rFonts w:ascii="Verdana" w:hAnsi="Verdana"/>
                <w:lang w:val="bg-BG" w:eastAsia="bg-BG"/>
              </w:rPr>
              <w:t xml:space="preserve"> Устойчивост на износване-</w:t>
            </w:r>
            <w:proofErr w:type="spellStart"/>
            <w:r w:rsidRPr="00BE6A4C">
              <w:rPr>
                <w:rFonts w:ascii="Verdana" w:hAnsi="Verdana"/>
                <w:lang w:val="bg-BG" w:eastAsia="bg-BG"/>
              </w:rPr>
              <w:t>коефицент</w:t>
            </w:r>
            <w:proofErr w:type="spellEnd"/>
            <w:r w:rsidRPr="00BE6A4C">
              <w:rPr>
                <w:rFonts w:ascii="Verdana" w:hAnsi="Verdana"/>
                <w:lang w:val="bg-BG" w:eastAsia="bg-BG"/>
              </w:rPr>
              <w:t xml:space="preserve"> „М</w:t>
            </w:r>
            <w:proofErr w:type="spellStart"/>
            <w:r w:rsidRPr="00BE6A4C">
              <w:rPr>
                <w:rFonts w:ascii="Verdana" w:hAnsi="Verdana"/>
                <w:lang w:eastAsia="bg-BG"/>
              </w:rPr>
              <w:t>icro</w:t>
            </w:r>
            <w:proofErr w:type="spellEnd"/>
            <w:r w:rsidRPr="00BE6A4C">
              <w:rPr>
                <w:rFonts w:ascii="Verdana" w:hAnsi="Verdana"/>
                <w:lang w:val="ru-RU" w:eastAsia="bg-BG"/>
              </w:rPr>
              <w:t>-</w:t>
            </w:r>
            <w:r w:rsidRPr="00BE6A4C">
              <w:rPr>
                <w:rFonts w:ascii="Verdana" w:hAnsi="Verdana"/>
                <w:lang w:eastAsia="bg-BG"/>
              </w:rPr>
              <w:t>Deval</w:t>
            </w:r>
            <w:r w:rsidRPr="00BE6A4C">
              <w:rPr>
                <w:rFonts w:ascii="Verdana" w:hAnsi="Verdana"/>
                <w:lang w:val="ru-RU" w:eastAsia="bg-BG"/>
              </w:rPr>
              <w:t>”</w:t>
            </w:r>
          </w:p>
        </w:tc>
        <w:tc>
          <w:tcPr>
            <w:tcW w:w="1489" w:type="pct"/>
            <w:tcBorders>
              <w:top w:val="single" w:sz="4" w:space="0" w:color="auto"/>
              <w:left w:val="single" w:sz="4" w:space="0" w:color="auto"/>
              <w:bottom w:val="single" w:sz="4" w:space="0" w:color="auto"/>
              <w:right w:val="single" w:sz="4" w:space="0" w:color="auto"/>
            </w:tcBorders>
            <w:tcMar>
              <w:left w:w="85" w:type="dxa"/>
              <w:right w:w="28" w:type="dxa"/>
            </w:tcMar>
          </w:tcPr>
          <w:p w14:paraId="17A1BF64" w14:textId="77777777" w:rsidR="00BE6A4C" w:rsidRPr="00BE6A4C" w:rsidRDefault="00BE6A4C" w:rsidP="00BE6A4C">
            <w:pPr>
              <w:overflowPunct/>
              <w:adjustRightInd/>
              <w:textAlignment w:val="auto"/>
              <w:rPr>
                <w:rFonts w:ascii="Verdana" w:hAnsi="Verdana"/>
                <w:lang w:eastAsia="bg-BG"/>
              </w:rPr>
            </w:pPr>
            <w:r w:rsidRPr="00BE6A4C">
              <w:rPr>
                <w:rFonts w:ascii="Verdana" w:hAnsi="Verdana"/>
                <w:lang w:val="bg-BG" w:eastAsia="bg-BG"/>
              </w:rPr>
              <w:t xml:space="preserve">БДС </w:t>
            </w:r>
            <w:r w:rsidRPr="00BE6A4C">
              <w:rPr>
                <w:rFonts w:ascii="Verdana" w:hAnsi="Verdana"/>
                <w:lang w:eastAsia="bg-BG"/>
              </w:rPr>
              <w:t>EN</w:t>
            </w:r>
            <w:r w:rsidRPr="00BE6A4C">
              <w:rPr>
                <w:rFonts w:ascii="Verdana" w:hAnsi="Verdana"/>
                <w:lang w:val="bg-BG" w:eastAsia="bg-BG"/>
              </w:rPr>
              <w:t xml:space="preserve"> </w:t>
            </w:r>
            <w:r w:rsidRPr="00BE6A4C">
              <w:rPr>
                <w:rFonts w:ascii="Verdana" w:hAnsi="Verdana"/>
                <w:lang w:eastAsia="bg-BG"/>
              </w:rPr>
              <w:t>10</w:t>
            </w:r>
            <w:r w:rsidRPr="00BE6A4C">
              <w:rPr>
                <w:rFonts w:ascii="Verdana" w:hAnsi="Verdana"/>
                <w:lang w:val="bg-BG" w:eastAsia="bg-BG"/>
              </w:rPr>
              <w:t>9</w:t>
            </w:r>
            <w:r w:rsidRPr="00BE6A4C">
              <w:rPr>
                <w:rFonts w:ascii="Verdana" w:hAnsi="Verdana"/>
                <w:lang w:eastAsia="bg-BG"/>
              </w:rPr>
              <w:t>7</w:t>
            </w:r>
            <w:r w:rsidRPr="00BE6A4C">
              <w:rPr>
                <w:rFonts w:ascii="Verdana" w:hAnsi="Verdana"/>
                <w:lang w:val="bg-BG" w:eastAsia="bg-BG"/>
              </w:rPr>
              <w:t>-1</w:t>
            </w:r>
          </w:p>
          <w:p w14:paraId="33382EFA" w14:textId="77777777" w:rsidR="00BE6A4C" w:rsidRPr="00BE6A4C" w:rsidRDefault="00BE6A4C" w:rsidP="00BE6A4C">
            <w:pPr>
              <w:overflowPunct/>
              <w:adjustRightInd/>
              <w:textAlignment w:val="auto"/>
              <w:rPr>
                <w:rFonts w:ascii="Verdana" w:hAnsi="Verdana"/>
                <w:lang w:val="bg-BG" w:eastAsia="bg-BG"/>
              </w:rPr>
            </w:pPr>
            <w:r w:rsidRPr="00BE6A4C">
              <w:rPr>
                <w:rFonts w:ascii="Verdana" w:hAnsi="Verdana"/>
                <w:lang w:val="bg-BG" w:eastAsia="bg-BG"/>
              </w:rPr>
              <w:t>(приложение В)</w:t>
            </w:r>
          </w:p>
        </w:tc>
      </w:tr>
      <w:tr w:rsidR="00BE6A4C" w:rsidRPr="00BE6A4C" w14:paraId="6F147870" w14:textId="77777777" w:rsidTr="00C102ED">
        <w:tc>
          <w:tcPr>
            <w:tcW w:w="346" w:type="pct"/>
            <w:vMerge/>
            <w:tcBorders>
              <w:left w:val="single" w:sz="4" w:space="0" w:color="auto"/>
              <w:right w:val="single" w:sz="4" w:space="0" w:color="auto"/>
            </w:tcBorders>
            <w:tcMar>
              <w:left w:w="85" w:type="dxa"/>
              <w:right w:w="28" w:type="dxa"/>
            </w:tcMar>
          </w:tcPr>
          <w:p w14:paraId="77DAED81" w14:textId="77777777" w:rsidR="00BE6A4C" w:rsidRPr="00BE6A4C" w:rsidRDefault="00BE6A4C" w:rsidP="00BE6A4C">
            <w:pPr>
              <w:overflowPunct/>
              <w:adjustRightInd/>
              <w:textAlignment w:val="auto"/>
              <w:rPr>
                <w:rFonts w:ascii="Verdana" w:hAnsi="Verdana"/>
                <w:lang w:val="bg-BG" w:eastAsia="bg-BG"/>
              </w:rPr>
            </w:pPr>
          </w:p>
        </w:tc>
        <w:tc>
          <w:tcPr>
            <w:tcW w:w="1372" w:type="pct"/>
            <w:vMerge/>
            <w:tcBorders>
              <w:left w:val="single" w:sz="4" w:space="0" w:color="auto"/>
              <w:right w:val="single" w:sz="4" w:space="0" w:color="auto"/>
            </w:tcBorders>
            <w:tcMar>
              <w:left w:w="85" w:type="dxa"/>
              <w:right w:w="28" w:type="dxa"/>
            </w:tcMar>
          </w:tcPr>
          <w:p w14:paraId="24D655DE" w14:textId="77777777" w:rsidR="00BE6A4C" w:rsidRPr="00BE6A4C" w:rsidRDefault="00BE6A4C" w:rsidP="00BE6A4C">
            <w:pPr>
              <w:overflowPunct/>
              <w:adjustRightInd/>
              <w:textAlignment w:val="auto"/>
              <w:rPr>
                <w:rFonts w:ascii="Verdana" w:hAnsi="Verdana"/>
                <w:lang w:val="bg-BG" w:eastAsia="bg-BG"/>
              </w:rPr>
            </w:pPr>
          </w:p>
        </w:tc>
        <w:tc>
          <w:tcPr>
            <w:tcW w:w="1793" w:type="pct"/>
            <w:tcBorders>
              <w:top w:val="single" w:sz="4" w:space="0" w:color="auto"/>
              <w:left w:val="single" w:sz="4" w:space="0" w:color="auto"/>
              <w:bottom w:val="single" w:sz="4" w:space="0" w:color="auto"/>
              <w:right w:val="single" w:sz="4" w:space="0" w:color="auto"/>
            </w:tcBorders>
            <w:tcMar>
              <w:left w:w="85" w:type="dxa"/>
              <w:right w:w="28" w:type="dxa"/>
            </w:tcMar>
          </w:tcPr>
          <w:p w14:paraId="4DA8DD9F" w14:textId="77777777" w:rsidR="00BE6A4C" w:rsidRPr="00BE6A4C" w:rsidRDefault="00BE6A4C" w:rsidP="00BE6A4C">
            <w:pPr>
              <w:overflowPunct/>
              <w:adjustRightInd/>
              <w:textAlignment w:val="auto"/>
              <w:rPr>
                <w:rFonts w:ascii="Verdana" w:hAnsi="Verdana"/>
                <w:lang w:eastAsia="bg-BG"/>
              </w:rPr>
            </w:pPr>
            <w:r w:rsidRPr="00BE6A4C">
              <w:rPr>
                <w:rFonts w:ascii="Verdana" w:hAnsi="Verdana"/>
                <w:lang w:eastAsia="bg-BG"/>
              </w:rPr>
              <w:t>2.</w:t>
            </w:r>
            <w:r w:rsidRPr="00BE6A4C">
              <w:rPr>
                <w:rFonts w:ascii="Verdana" w:hAnsi="Verdana"/>
                <w:lang w:val="bg-BG" w:eastAsia="bg-BG"/>
              </w:rPr>
              <w:t>8</w:t>
            </w:r>
            <w:r w:rsidRPr="00BE6A4C">
              <w:rPr>
                <w:rFonts w:ascii="Verdana" w:hAnsi="Verdana"/>
                <w:lang w:eastAsia="bg-BG"/>
              </w:rPr>
              <w:t>.</w:t>
            </w:r>
            <w:r w:rsidRPr="00BE6A4C">
              <w:rPr>
                <w:rFonts w:ascii="Verdana" w:hAnsi="Verdana"/>
                <w:lang w:val="bg-BG" w:eastAsia="bg-BG"/>
              </w:rPr>
              <w:t xml:space="preserve"> Насипна плътност </w:t>
            </w:r>
          </w:p>
        </w:tc>
        <w:tc>
          <w:tcPr>
            <w:tcW w:w="1489" w:type="pct"/>
            <w:tcBorders>
              <w:top w:val="single" w:sz="4" w:space="0" w:color="auto"/>
              <w:left w:val="single" w:sz="4" w:space="0" w:color="auto"/>
              <w:bottom w:val="single" w:sz="4" w:space="0" w:color="auto"/>
              <w:right w:val="single" w:sz="4" w:space="0" w:color="auto"/>
            </w:tcBorders>
            <w:tcMar>
              <w:left w:w="85" w:type="dxa"/>
              <w:right w:w="28" w:type="dxa"/>
            </w:tcMar>
          </w:tcPr>
          <w:p w14:paraId="624AEA89" w14:textId="77777777" w:rsidR="00BE6A4C" w:rsidRPr="00BE6A4C" w:rsidRDefault="00BE6A4C" w:rsidP="00BE6A4C">
            <w:pPr>
              <w:overflowPunct/>
              <w:adjustRightInd/>
              <w:textAlignment w:val="auto"/>
              <w:rPr>
                <w:rFonts w:ascii="Verdana" w:hAnsi="Verdana"/>
                <w:lang w:val="bg-BG" w:eastAsia="bg-BG"/>
              </w:rPr>
            </w:pPr>
            <w:r w:rsidRPr="00BE6A4C">
              <w:rPr>
                <w:rFonts w:ascii="Verdana" w:hAnsi="Verdana"/>
                <w:lang w:val="bg-BG" w:eastAsia="bg-BG"/>
              </w:rPr>
              <w:t xml:space="preserve">БДС </w:t>
            </w:r>
            <w:r w:rsidRPr="00BE6A4C">
              <w:rPr>
                <w:rFonts w:ascii="Verdana" w:hAnsi="Verdana"/>
                <w:lang w:eastAsia="bg-BG"/>
              </w:rPr>
              <w:t>EN</w:t>
            </w:r>
            <w:r w:rsidRPr="00BE6A4C">
              <w:rPr>
                <w:rFonts w:ascii="Verdana" w:hAnsi="Verdana"/>
                <w:lang w:val="bg-BG" w:eastAsia="bg-BG"/>
              </w:rPr>
              <w:t xml:space="preserve"> 1097–3</w:t>
            </w:r>
          </w:p>
        </w:tc>
      </w:tr>
      <w:tr w:rsidR="00BE6A4C" w:rsidRPr="00BE6A4C" w14:paraId="09BDCE76" w14:textId="77777777" w:rsidTr="00C102ED">
        <w:tc>
          <w:tcPr>
            <w:tcW w:w="346" w:type="pct"/>
            <w:vMerge/>
            <w:tcBorders>
              <w:left w:val="single" w:sz="4" w:space="0" w:color="auto"/>
              <w:right w:val="single" w:sz="4" w:space="0" w:color="auto"/>
            </w:tcBorders>
            <w:tcMar>
              <w:left w:w="85" w:type="dxa"/>
              <w:right w:w="28" w:type="dxa"/>
            </w:tcMar>
          </w:tcPr>
          <w:p w14:paraId="7F5D4563" w14:textId="77777777" w:rsidR="00BE6A4C" w:rsidRPr="00BE6A4C" w:rsidRDefault="00BE6A4C" w:rsidP="00BE6A4C">
            <w:pPr>
              <w:overflowPunct/>
              <w:adjustRightInd/>
              <w:textAlignment w:val="auto"/>
              <w:rPr>
                <w:rFonts w:ascii="Verdana" w:hAnsi="Verdana"/>
                <w:lang w:val="bg-BG" w:eastAsia="bg-BG"/>
              </w:rPr>
            </w:pPr>
          </w:p>
        </w:tc>
        <w:tc>
          <w:tcPr>
            <w:tcW w:w="1372" w:type="pct"/>
            <w:vMerge/>
            <w:tcBorders>
              <w:left w:val="single" w:sz="4" w:space="0" w:color="auto"/>
              <w:right w:val="single" w:sz="4" w:space="0" w:color="auto"/>
            </w:tcBorders>
            <w:tcMar>
              <w:left w:w="85" w:type="dxa"/>
              <w:right w:w="28" w:type="dxa"/>
            </w:tcMar>
          </w:tcPr>
          <w:p w14:paraId="383BEBF7" w14:textId="77777777" w:rsidR="00BE6A4C" w:rsidRPr="00BE6A4C" w:rsidRDefault="00BE6A4C" w:rsidP="00BE6A4C">
            <w:pPr>
              <w:overflowPunct/>
              <w:adjustRightInd/>
              <w:textAlignment w:val="auto"/>
              <w:rPr>
                <w:rFonts w:ascii="Verdana" w:hAnsi="Verdana"/>
                <w:lang w:val="bg-BG" w:eastAsia="bg-BG"/>
              </w:rPr>
            </w:pPr>
          </w:p>
        </w:tc>
        <w:tc>
          <w:tcPr>
            <w:tcW w:w="1793" w:type="pct"/>
            <w:tcBorders>
              <w:top w:val="single" w:sz="4" w:space="0" w:color="auto"/>
              <w:left w:val="single" w:sz="4" w:space="0" w:color="auto"/>
              <w:bottom w:val="single" w:sz="4" w:space="0" w:color="auto"/>
              <w:right w:val="single" w:sz="4" w:space="0" w:color="auto"/>
            </w:tcBorders>
            <w:tcMar>
              <w:left w:w="85" w:type="dxa"/>
              <w:right w:w="28" w:type="dxa"/>
            </w:tcMar>
          </w:tcPr>
          <w:p w14:paraId="6DD82617" w14:textId="77777777" w:rsidR="00BE6A4C" w:rsidRPr="00BE6A4C" w:rsidRDefault="00BE6A4C" w:rsidP="00BE6A4C">
            <w:pPr>
              <w:overflowPunct/>
              <w:adjustRightInd/>
              <w:textAlignment w:val="auto"/>
              <w:rPr>
                <w:rFonts w:ascii="Verdana" w:hAnsi="Verdana"/>
                <w:lang w:val="bg-BG" w:eastAsia="bg-BG"/>
              </w:rPr>
            </w:pPr>
            <w:r w:rsidRPr="00BE6A4C">
              <w:rPr>
                <w:rFonts w:ascii="Verdana" w:hAnsi="Verdana"/>
                <w:lang w:val="bg-BG" w:eastAsia="bg-BG"/>
              </w:rPr>
              <w:t xml:space="preserve">2.9.Мразоустойчивост –третиране с </w:t>
            </w:r>
            <w:r w:rsidRPr="00BE6A4C">
              <w:rPr>
                <w:rFonts w:ascii="Verdana" w:hAnsi="Verdana"/>
                <w:lang w:val="ru-RU" w:eastAsia="bg-BG"/>
              </w:rPr>
              <w:t>магнезиев сулфат</w:t>
            </w:r>
          </w:p>
        </w:tc>
        <w:tc>
          <w:tcPr>
            <w:tcW w:w="1489" w:type="pct"/>
            <w:tcBorders>
              <w:top w:val="single" w:sz="4" w:space="0" w:color="auto"/>
              <w:left w:val="single" w:sz="4" w:space="0" w:color="auto"/>
              <w:bottom w:val="single" w:sz="4" w:space="0" w:color="auto"/>
              <w:right w:val="single" w:sz="4" w:space="0" w:color="auto"/>
            </w:tcBorders>
            <w:tcMar>
              <w:left w:w="85" w:type="dxa"/>
              <w:right w:w="28" w:type="dxa"/>
            </w:tcMar>
          </w:tcPr>
          <w:p w14:paraId="183A2583" w14:textId="77777777" w:rsidR="00BE6A4C" w:rsidRPr="00BE6A4C" w:rsidRDefault="00BE6A4C" w:rsidP="00BE6A4C">
            <w:pPr>
              <w:overflowPunct/>
              <w:adjustRightInd/>
              <w:textAlignment w:val="auto"/>
              <w:rPr>
                <w:rFonts w:ascii="Verdana" w:hAnsi="Verdana"/>
                <w:lang w:val="bg-BG" w:eastAsia="bg-BG"/>
              </w:rPr>
            </w:pPr>
            <w:r w:rsidRPr="00BE6A4C">
              <w:rPr>
                <w:rFonts w:ascii="Verdana" w:hAnsi="Verdana"/>
                <w:lang w:val="bg-BG" w:eastAsia="bg-BG"/>
              </w:rPr>
              <w:t xml:space="preserve">БДС </w:t>
            </w:r>
            <w:r w:rsidRPr="00BE6A4C">
              <w:rPr>
                <w:rFonts w:ascii="Verdana" w:hAnsi="Verdana"/>
                <w:lang w:eastAsia="bg-BG"/>
              </w:rPr>
              <w:t>EN</w:t>
            </w:r>
            <w:r w:rsidRPr="00BE6A4C">
              <w:rPr>
                <w:rFonts w:ascii="Verdana" w:hAnsi="Verdana"/>
                <w:lang w:val="bg-BG" w:eastAsia="bg-BG"/>
              </w:rPr>
              <w:t xml:space="preserve"> 1367-2</w:t>
            </w:r>
          </w:p>
        </w:tc>
      </w:tr>
      <w:tr w:rsidR="00BE6A4C" w:rsidRPr="00BE6A4C" w14:paraId="5CCC1443" w14:textId="77777777" w:rsidTr="00C102ED">
        <w:tc>
          <w:tcPr>
            <w:tcW w:w="346" w:type="pct"/>
            <w:vMerge/>
            <w:tcBorders>
              <w:left w:val="single" w:sz="4" w:space="0" w:color="auto"/>
              <w:right w:val="single" w:sz="4" w:space="0" w:color="auto"/>
            </w:tcBorders>
            <w:tcMar>
              <w:left w:w="85" w:type="dxa"/>
              <w:right w:w="28" w:type="dxa"/>
            </w:tcMar>
          </w:tcPr>
          <w:p w14:paraId="51A63D5D" w14:textId="77777777" w:rsidR="00BE6A4C" w:rsidRPr="00BE6A4C" w:rsidRDefault="00BE6A4C" w:rsidP="00BE6A4C">
            <w:pPr>
              <w:overflowPunct/>
              <w:adjustRightInd/>
              <w:textAlignment w:val="auto"/>
              <w:rPr>
                <w:rFonts w:ascii="Verdana" w:hAnsi="Verdana"/>
                <w:lang w:val="bg-BG" w:eastAsia="bg-BG"/>
              </w:rPr>
            </w:pPr>
          </w:p>
        </w:tc>
        <w:tc>
          <w:tcPr>
            <w:tcW w:w="1372" w:type="pct"/>
            <w:vMerge/>
            <w:tcBorders>
              <w:left w:val="single" w:sz="4" w:space="0" w:color="auto"/>
              <w:right w:val="single" w:sz="4" w:space="0" w:color="auto"/>
            </w:tcBorders>
            <w:tcMar>
              <w:left w:w="85" w:type="dxa"/>
              <w:right w:w="28" w:type="dxa"/>
            </w:tcMar>
          </w:tcPr>
          <w:p w14:paraId="718CF0F9" w14:textId="77777777" w:rsidR="00BE6A4C" w:rsidRPr="00BE6A4C" w:rsidRDefault="00BE6A4C" w:rsidP="00BE6A4C">
            <w:pPr>
              <w:overflowPunct/>
              <w:adjustRightInd/>
              <w:textAlignment w:val="auto"/>
              <w:rPr>
                <w:rFonts w:ascii="Verdana" w:hAnsi="Verdana"/>
                <w:lang w:val="bg-BG" w:eastAsia="bg-BG"/>
              </w:rPr>
            </w:pPr>
          </w:p>
        </w:tc>
        <w:tc>
          <w:tcPr>
            <w:tcW w:w="1793" w:type="pct"/>
            <w:tcBorders>
              <w:top w:val="single" w:sz="4" w:space="0" w:color="auto"/>
              <w:left w:val="single" w:sz="4" w:space="0" w:color="auto"/>
              <w:bottom w:val="single" w:sz="4" w:space="0" w:color="auto"/>
              <w:right w:val="single" w:sz="4" w:space="0" w:color="auto"/>
            </w:tcBorders>
            <w:tcMar>
              <w:left w:w="85" w:type="dxa"/>
              <w:right w:w="28" w:type="dxa"/>
            </w:tcMar>
          </w:tcPr>
          <w:p w14:paraId="470578A4" w14:textId="77777777" w:rsidR="00BE6A4C" w:rsidRPr="00BE6A4C" w:rsidRDefault="00BE6A4C" w:rsidP="00BE6A4C">
            <w:pPr>
              <w:overflowPunct/>
              <w:adjustRightInd/>
              <w:textAlignment w:val="auto"/>
              <w:rPr>
                <w:rFonts w:ascii="Verdana" w:hAnsi="Verdana"/>
                <w:lang w:val="bg-BG" w:eastAsia="bg-BG"/>
              </w:rPr>
            </w:pPr>
            <w:r w:rsidRPr="00BE6A4C">
              <w:rPr>
                <w:rFonts w:ascii="Verdana" w:hAnsi="Verdana"/>
                <w:lang w:eastAsia="bg-BG"/>
              </w:rPr>
              <w:t>2.10.</w:t>
            </w:r>
            <w:r w:rsidRPr="00BE6A4C">
              <w:rPr>
                <w:rFonts w:ascii="Verdana" w:hAnsi="Verdana"/>
                <w:lang w:val="bg-BG" w:eastAsia="bg-BG"/>
              </w:rPr>
              <w:t xml:space="preserve"> Абсорбция на вода</w:t>
            </w:r>
          </w:p>
        </w:tc>
        <w:tc>
          <w:tcPr>
            <w:tcW w:w="1489" w:type="pct"/>
            <w:tcBorders>
              <w:top w:val="single" w:sz="4" w:space="0" w:color="auto"/>
              <w:left w:val="single" w:sz="4" w:space="0" w:color="auto"/>
              <w:bottom w:val="single" w:sz="4" w:space="0" w:color="auto"/>
              <w:right w:val="single" w:sz="4" w:space="0" w:color="auto"/>
            </w:tcBorders>
            <w:tcMar>
              <w:left w:w="85" w:type="dxa"/>
              <w:right w:w="28" w:type="dxa"/>
            </w:tcMar>
          </w:tcPr>
          <w:p w14:paraId="37F212E8" w14:textId="77777777" w:rsidR="00BE6A4C" w:rsidRPr="00BE6A4C" w:rsidRDefault="00BE6A4C" w:rsidP="00BE6A4C">
            <w:pPr>
              <w:tabs>
                <w:tab w:val="left" w:pos="2327"/>
              </w:tabs>
              <w:overflowPunct/>
              <w:adjustRightInd/>
              <w:textAlignment w:val="auto"/>
              <w:rPr>
                <w:rFonts w:ascii="Verdana" w:hAnsi="Verdana"/>
                <w:lang w:eastAsia="bg-BG"/>
              </w:rPr>
            </w:pPr>
            <w:r w:rsidRPr="00BE6A4C">
              <w:rPr>
                <w:rFonts w:ascii="Verdana" w:hAnsi="Verdana"/>
                <w:lang w:val="bg-BG" w:eastAsia="bg-BG"/>
              </w:rPr>
              <w:t xml:space="preserve">БДС </w:t>
            </w:r>
            <w:r w:rsidRPr="00BE6A4C">
              <w:rPr>
                <w:rFonts w:ascii="Verdana" w:hAnsi="Verdana"/>
                <w:lang w:eastAsia="bg-BG"/>
              </w:rPr>
              <w:t>EN</w:t>
            </w:r>
            <w:r w:rsidRPr="00BE6A4C">
              <w:rPr>
                <w:rFonts w:ascii="Verdana" w:hAnsi="Verdana"/>
                <w:lang w:val="bg-BG" w:eastAsia="bg-BG"/>
              </w:rPr>
              <w:t xml:space="preserve"> 1097-6</w:t>
            </w:r>
          </w:p>
        </w:tc>
      </w:tr>
      <w:tr w:rsidR="00BE6A4C" w:rsidRPr="00BE6A4C" w14:paraId="660A9B7F" w14:textId="77777777" w:rsidTr="00C102ED">
        <w:tc>
          <w:tcPr>
            <w:tcW w:w="346" w:type="pct"/>
            <w:vMerge/>
            <w:tcBorders>
              <w:left w:val="single" w:sz="4" w:space="0" w:color="auto"/>
              <w:right w:val="single" w:sz="4" w:space="0" w:color="auto"/>
            </w:tcBorders>
            <w:tcMar>
              <w:left w:w="85" w:type="dxa"/>
              <w:right w:w="28" w:type="dxa"/>
            </w:tcMar>
          </w:tcPr>
          <w:p w14:paraId="1C324135" w14:textId="77777777" w:rsidR="00BE6A4C" w:rsidRPr="00BE6A4C" w:rsidRDefault="00BE6A4C" w:rsidP="00BE6A4C">
            <w:pPr>
              <w:overflowPunct/>
              <w:adjustRightInd/>
              <w:textAlignment w:val="auto"/>
              <w:rPr>
                <w:rFonts w:ascii="Verdana" w:hAnsi="Verdana"/>
                <w:lang w:val="bg-BG" w:eastAsia="bg-BG"/>
              </w:rPr>
            </w:pPr>
          </w:p>
        </w:tc>
        <w:tc>
          <w:tcPr>
            <w:tcW w:w="1372" w:type="pct"/>
            <w:vMerge/>
            <w:tcBorders>
              <w:left w:val="single" w:sz="4" w:space="0" w:color="auto"/>
              <w:right w:val="single" w:sz="4" w:space="0" w:color="auto"/>
            </w:tcBorders>
            <w:tcMar>
              <w:left w:w="85" w:type="dxa"/>
              <w:right w:w="28" w:type="dxa"/>
            </w:tcMar>
          </w:tcPr>
          <w:p w14:paraId="4EFC5330" w14:textId="77777777" w:rsidR="00BE6A4C" w:rsidRPr="00BE6A4C" w:rsidRDefault="00BE6A4C" w:rsidP="00BE6A4C">
            <w:pPr>
              <w:overflowPunct/>
              <w:adjustRightInd/>
              <w:textAlignment w:val="auto"/>
              <w:rPr>
                <w:rFonts w:ascii="Verdana" w:hAnsi="Verdana"/>
                <w:lang w:val="bg-BG" w:eastAsia="bg-BG"/>
              </w:rPr>
            </w:pPr>
          </w:p>
        </w:tc>
        <w:tc>
          <w:tcPr>
            <w:tcW w:w="1793" w:type="pct"/>
            <w:tcBorders>
              <w:top w:val="single" w:sz="4" w:space="0" w:color="auto"/>
              <w:left w:val="single" w:sz="4" w:space="0" w:color="auto"/>
              <w:bottom w:val="single" w:sz="4" w:space="0" w:color="auto"/>
              <w:right w:val="single" w:sz="4" w:space="0" w:color="auto"/>
            </w:tcBorders>
            <w:tcMar>
              <w:left w:w="85" w:type="dxa"/>
              <w:right w:w="28" w:type="dxa"/>
            </w:tcMar>
          </w:tcPr>
          <w:p w14:paraId="41103679" w14:textId="77777777" w:rsidR="00BE6A4C" w:rsidRPr="00BE6A4C" w:rsidRDefault="00BE6A4C" w:rsidP="00BE6A4C">
            <w:pPr>
              <w:overflowPunct/>
              <w:adjustRightInd/>
              <w:textAlignment w:val="auto"/>
              <w:rPr>
                <w:rFonts w:ascii="Verdana" w:hAnsi="Verdana"/>
                <w:lang w:val="bg-BG" w:eastAsia="bg-BG"/>
              </w:rPr>
            </w:pPr>
            <w:r w:rsidRPr="00BE6A4C">
              <w:rPr>
                <w:rFonts w:ascii="Verdana" w:hAnsi="Verdana"/>
                <w:lang w:eastAsia="bg-BG"/>
              </w:rPr>
              <w:t>2.11.</w:t>
            </w:r>
            <w:r w:rsidRPr="00BE6A4C">
              <w:rPr>
                <w:rFonts w:ascii="Verdana" w:hAnsi="Verdana"/>
                <w:lang w:val="bg-BG" w:eastAsia="bg-BG"/>
              </w:rPr>
              <w:t xml:space="preserve"> Плътност на зърна</w:t>
            </w:r>
          </w:p>
        </w:tc>
        <w:tc>
          <w:tcPr>
            <w:tcW w:w="1489" w:type="pct"/>
            <w:tcBorders>
              <w:top w:val="single" w:sz="4" w:space="0" w:color="auto"/>
              <w:left w:val="single" w:sz="4" w:space="0" w:color="auto"/>
              <w:bottom w:val="single" w:sz="4" w:space="0" w:color="auto"/>
              <w:right w:val="single" w:sz="4" w:space="0" w:color="auto"/>
            </w:tcBorders>
            <w:tcMar>
              <w:left w:w="85" w:type="dxa"/>
              <w:right w:w="28" w:type="dxa"/>
            </w:tcMar>
          </w:tcPr>
          <w:p w14:paraId="26069839" w14:textId="77777777" w:rsidR="00BE6A4C" w:rsidRPr="00BE6A4C" w:rsidRDefault="00BE6A4C" w:rsidP="00BE6A4C">
            <w:pPr>
              <w:overflowPunct/>
              <w:adjustRightInd/>
              <w:textAlignment w:val="auto"/>
              <w:rPr>
                <w:rFonts w:ascii="Verdana" w:hAnsi="Verdana"/>
                <w:lang w:eastAsia="bg-BG"/>
              </w:rPr>
            </w:pPr>
            <w:r w:rsidRPr="00BE6A4C">
              <w:rPr>
                <w:rFonts w:ascii="Verdana" w:hAnsi="Verdana"/>
                <w:lang w:val="bg-BG" w:eastAsia="bg-BG"/>
              </w:rPr>
              <w:t xml:space="preserve">БДС </w:t>
            </w:r>
            <w:r w:rsidRPr="00BE6A4C">
              <w:rPr>
                <w:rFonts w:ascii="Verdana" w:hAnsi="Verdana"/>
                <w:lang w:eastAsia="bg-BG"/>
              </w:rPr>
              <w:t>EN</w:t>
            </w:r>
            <w:r w:rsidRPr="00BE6A4C">
              <w:rPr>
                <w:rFonts w:ascii="Verdana" w:hAnsi="Verdana"/>
                <w:lang w:val="bg-BG" w:eastAsia="bg-BG"/>
              </w:rPr>
              <w:t xml:space="preserve"> 1097-6</w:t>
            </w:r>
          </w:p>
        </w:tc>
      </w:tr>
      <w:tr w:rsidR="00BE6A4C" w:rsidRPr="00BE6A4C" w14:paraId="1DB609ED" w14:textId="77777777" w:rsidTr="00C102ED">
        <w:tc>
          <w:tcPr>
            <w:tcW w:w="346" w:type="pct"/>
            <w:vMerge w:val="restart"/>
            <w:tcBorders>
              <w:left w:val="single" w:sz="4" w:space="0" w:color="auto"/>
              <w:right w:val="single" w:sz="4" w:space="0" w:color="auto"/>
            </w:tcBorders>
            <w:tcMar>
              <w:left w:w="85" w:type="dxa"/>
              <w:right w:w="28" w:type="dxa"/>
            </w:tcMar>
          </w:tcPr>
          <w:p w14:paraId="3FFC3A58" w14:textId="77777777" w:rsidR="00BE6A4C" w:rsidRPr="00BE6A4C" w:rsidRDefault="00BE6A4C" w:rsidP="00BE6A4C">
            <w:pPr>
              <w:overflowPunct/>
              <w:adjustRightInd/>
              <w:textAlignment w:val="auto"/>
              <w:rPr>
                <w:rFonts w:ascii="Verdana" w:hAnsi="Verdana"/>
                <w:bCs/>
                <w:lang w:val="bg-BG" w:eastAsia="bg-BG"/>
              </w:rPr>
            </w:pPr>
            <w:r w:rsidRPr="00BE6A4C">
              <w:rPr>
                <w:rFonts w:ascii="Verdana" w:hAnsi="Verdana"/>
                <w:bCs/>
                <w:lang w:val="bg-BG" w:eastAsia="bg-BG"/>
              </w:rPr>
              <w:t>3</w:t>
            </w:r>
            <w:r w:rsidR="00220D64">
              <w:rPr>
                <w:rFonts w:ascii="Verdana" w:hAnsi="Verdana"/>
                <w:bCs/>
                <w:lang w:val="bg-BG" w:eastAsia="bg-BG"/>
              </w:rPr>
              <w:t>.</w:t>
            </w:r>
          </w:p>
        </w:tc>
        <w:tc>
          <w:tcPr>
            <w:tcW w:w="1372" w:type="pct"/>
            <w:vMerge w:val="restart"/>
            <w:tcBorders>
              <w:left w:val="single" w:sz="4" w:space="0" w:color="auto"/>
              <w:right w:val="single" w:sz="4" w:space="0" w:color="auto"/>
            </w:tcBorders>
            <w:tcMar>
              <w:left w:w="85" w:type="dxa"/>
              <w:right w:w="28" w:type="dxa"/>
            </w:tcMar>
          </w:tcPr>
          <w:p w14:paraId="4A570853" w14:textId="77777777" w:rsidR="00BE6A4C" w:rsidRPr="00BE6A4C" w:rsidRDefault="00BE6A4C" w:rsidP="00BE6A4C">
            <w:pPr>
              <w:overflowPunct/>
              <w:adjustRightInd/>
              <w:textAlignment w:val="auto"/>
              <w:rPr>
                <w:rFonts w:ascii="Verdana" w:hAnsi="Verdana"/>
                <w:lang w:val="bg-BG" w:eastAsia="bg-BG"/>
              </w:rPr>
            </w:pPr>
            <w:r w:rsidRPr="00BE6A4C">
              <w:rPr>
                <w:rFonts w:ascii="Verdana" w:hAnsi="Verdana"/>
                <w:lang w:val="bg-BG" w:eastAsia="bg-BG"/>
              </w:rPr>
              <w:t>Почви строителни</w:t>
            </w:r>
          </w:p>
        </w:tc>
        <w:tc>
          <w:tcPr>
            <w:tcW w:w="1793" w:type="pct"/>
            <w:tcBorders>
              <w:top w:val="single" w:sz="4" w:space="0" w:color="auto"/>
              <w:left w:val="single" w:sz="4" w:space="0" w:color="auto"/>
              <w:right w:val="single" w:sz="4" w:space="0" w:color="auto"/>
            </w:tcBorders>
            <w:tcMar>
              <w:left w:w="85" w:type="dxa"/>
              <w:right w:w="28" w:type="dxa"/>
            </w:tcMar>
          </w:tcPr>
          <w:p w14:paraId="07E74780" w14:textId="77777777" w:rsidR="00BE6A4C" w:rsidRPr="00BE6A4C" w:rsidRDefault="00BE6A4C" w:rsidP="00BE6A4C">
            <w:pPr>
              <w:overflowPunct/>
              <w:adjustRightInd/>
              <w:textAlignment w:val="auto"/>
              <w:rPr>
                <w:rFonts w:ascii="Verdana" w:hAnsi="Verdana"/>
                <w:lang w:val="bg-BG" w:eastAsia="bg-BG"/>
              </w:rPr>
            </w:pPr>
            <w:r w:rsidRPr="00BE6A4C">
              <w:rPr>
                <w:rFonts w:ascii="Verdana" w:hAnsi="Verdana"/>
                <w:lang w:eastAsia="bg-BG"/>
              </w:rPr>
              <w:t>3.1.</w:t>
            </w:r>
            <w:r w:rsidRPr="00BE6A4C">
              <w:rPr>
                <w:rFonts w:ascii="Verdana" w:hAnsi="Verdana"/>
                <w:lang w:val="bg-BG" w:eastAsia="bg-BG"/>
              </w:rPr>
              <w:t xml:space="preserve"> Еластичен модул</w:t>
            </w:r>
          </w:p>
        </w:tc>
        <w:tc>
          <w:tcPr>
            <w:tcW w:w="1489" w:type="pct"/>
            <w:tcBorders>
              <w:top w:val="single" w:sz="4" w:space="0" w:color="auto"/>
              <w:left w:val="single" w:sz="4" w:space="0" w:color="auto"/>
              <w:right w:val="single" w:sz="4" w:space="0" w:color="auto"/>
            </w:tcBorders>
            <w:tcMar>
              <w:left w:w="85" w:type="dxa"/>
              <w:right w:w="28" w:type="dxa"/>
            </w:tcMar>
          </w:tcPr>
          <w:p w14:paraId="4EAEA9D4" w14:textId="77777777" w:rsidR="00BE6A4C" w:rsidRPr="00BE6A4C" w:rsidRDefault="00BE6A4C" w:rsidP="00BE6A4C">
            <w:pPr>
              <w:overflowPunct/>
              <w:adjustRightInd/>
              <w:ind w:right="-41"/>
              <w:jc w:val="both"/>
              <w:textAlignment w:val="auto"/>
              <w:rPr>
                <w:rFonts w:ascii="Verdana" w:hAnsi="Verdana"/>
                <w:lang w:val="bg-BG" w:eastAsia="bg-BG"/>
              </w:rPr>
            </w:pPr>
            <w:r w:rsidRPr="00BE6A4C">
              <w:rPr>
                <w:rFonts w:ascii="Verdana" w:hAnsi="Verdana"/>
                <w:lang w:val="bg-BG" w:eastAsia="bg-BG"/>
              </w:rPr>
              <w:t>БДС 15130</w:t>
            </w:r>
          </w:p>
        </w:tc>
      </w:tr>
      <w:tr w:rsidR="00BE6A4C" w:rsidRPr="00BE6A4C" w14:paraId="087459F5" w14:textId="77777777" w:rsidTr="00C102ED">
        <w:tc>
          <w:tcPr>
            <w:tcW w:w="346" w:type="pct"/>
            <w:vMerge/>
            <w:tcBorders>
              <w:left w:val="single" w:sz="4" w:space="0" w:color="auto"/>
              <w:right w:val="single" w:sz="4" w:space="0" w:color="auto"/>
            </w:tcBorders>
            <w:tcMar>
              <w:left w:w="85" w:type="dxa"/>
              <w:right w:w="28" w:type="dxa"/>
            </w:tcMar>
          </w:tcPr>
          <w:p w14:paraId="6BA78FC1" w14:textId="77777777" w:rsidR="00BE6A4C" w:rsidRPr="00BE6A4C" w:rsidRDefault="00BE6A4C" w:rsidP="00BE6A4C">
            <w:pPr>
              <w:overflowPunct/>
              <w:adjustRightInd/>
              <w:textAlignment w:val="auto"/>
              <w:rPr>
                <w:rFonts w:ascii="Verdana" w:hAnsi="Verdana"/>
                <w:lang w:val="bg-BG" w:eastAsia="bg-BG"/>
              </w:rPr>
            </w:pPr>
          </w:p>
        </w:tc>
        <w:tc>
          <w:tcPr>
            <w:tcW w:w="1372" w:type="pct"/>
            <w:vMerge/>
            <w:tcBorders>
              <w:left w:val="single" w:sz="4" w:space="0" w:color="auto"/>
              <w:right w:val="single" w:sz="4" w:space="0" w:color="auto"/>
            </w:tcBorders>
            <w:tcMar>
              <w:left w:w="85" w:type="dxa"/>
              <w:right w:w="28" w:type="dxa"/>
            </w:tcMar>
          </w:tcPr>
          <w:p w14:paraId="1642C3F8" w14:textId="77777777" w:rsidR="00BE6A4C" w:rsidRPr="00BE6A4C" w:rsidRDefault="00BE6A4C" w:rsidP="00BE6A4C">
            <w:pPr>
              <w:overflowPunct/>
              <w:adjustRightInd/>
              <w:textAlignment w:val="auto"/>
              <w:rPr>
                <w:rFonts w:ascii="Verdana" w:hAnsi="Verdana"/>
                <w:lang w:val="bg-BG" w:eastAsia="bg-BG"/>
              </w:rPr>
            </w:pPr>
          </w:p>
        </w:tc>
        <w:tc>
          <w:tcPr>
            <w:tcW w:w="1793" w:type="pct"/>
            <w:tcBorders>
              <w:top w:val="single" w:sz="4" w:space="0" w:color="auto"/>
              <w:left w:val="single" w:sz="4" w:space="0" w:color="auto"/>
              <w:right w:val="single" w:sz="4" w:space="0" w:color="auto"/>
            </w:tcBorders>
            <w:tcMar>
              <w:left w:w="85" w:type="dxa"/>
              <w:right w:w="28" w:type="dxa"/>
            </w:tcMar>
          </w:tcPr>
          <w:p w14:paraId="1A64C774" w14:textId="77777777" w:rsidR="00BE6A4C" w:rsidRPr="00BE6A4C" w:rsidRDefault="00BE6A4C" w:rsidP="00BE6A4C">
            <w:pPr>
              <w:overflowPunct/>
              <w:adjustRightInd/>
              <w:textAlignment w:val="auto"/>
              <w:rPr>
                <w:rFonts w:ascii="Verdana" w:hAnsi="Verdana"/>
                <w:lang w:val="bg-BG" w:eastAsia="bg-BG"/>
              </w:rPr>
            </w:pPr>
            <w:r w:rsidRPr="00BE6A4C">
              <w:rPr>
                <w:rFonts w:ascii="Verdana" w:hAnsi="Verdana"/>
                <w:lang w:eastAsia="bg-BG"/>
              </w:rPr>
              <w:t>3.</w:t>
            </w:r>
            <w:r w:rsidRPr="00BE6A4C">
              <w:rPr>
                <w:rFonts w:ascii="Verdana" w:hAnsi="Verdana"/>
                <w:lang w:val="bg-BG" w:eastAsia="bg-BG"/>
              </w:rPr>
              <w:t>2</w:t>
            </w:r>
            <w:r w:rsidRPr="00BE6A4C">
              <w:rPr>
                <w:rFonts w:ascii="Verdana" w:hAnsi="Verdana"/>
                <w:lang w:eastAsia="bg-BG"/>
              </w:rPr>
              <w:t>.</w:t>
            </w:r>
            <w:r w:rsidRPr="00BE6A4C">
              <w:rPr>
                <w:rFonts w:ascii="Verdana" w:hAnsi="Verdana"/>
                <w:lang w:val="bg-BG" w:eastAsia="bg-BG"/>
              </w:rPr>
              <w:t xml:space="preserve"> Деформационен модул</w:t>
            </w:r>
          </w:p>
        </w:tc>
        <w:tc>
          <w:tcPr>
            <w:tcW w:w="1489" w:type="pct"/>
            <w:tcBorders>
              <w:top w:val="single" w:sz="4" w:space="0" w:color="auto"/>
              <w:left w:val="single" w:sz="4" w:space="0" w:color="auto"/>
              <w:right w:val="single" w:sz="4" w:space="0" w:color="auto"/>
            </w:tcBorders>
            <w:tcMar>
              <w:left w:w="85" w:type="dxa"/>
              <w:right w:w="28" w:type="dxa"/>
            </w:tcMar>
          </w:tcPr>
          <w:p w14:paraId="2744761F" w14:textId="77777777" w:rsidR="00BE6A4C" w:rsidRPr="00BE6A4C" w:rsidRDefault="00BE6A4C" w:rsidP="00BE6A4C">
            <w:pPr>
              <w:overflowPunct/>
              <w:adjustRightInd/>
              <w:ind w:right="-41"/>
              <w:jc w:val="both"/>
              <w:textAlignment w:val="auto"/>
              <w:rPr>
                <w:rFonts w:ascii="Verdana" w:hAnsi="Verdana"/>
                <w:lang w:val="bg-BG" w:eastAsia="bg-BG"/>
              </w:rPr>
            </w:pPr>
            <w:r w:rsidRPr="00BE6A4C">
              <w:rPr>
                <w:rFonts w:ascii="Verdana" w:hAnsi="Verdana"/>
                <w:lang w:val="bg-BG" w:eastAsia="bg-BG"/>
              </w:rPr>
              <w:t>БДС 15130</w:t>
            </w:r>
          </w:p>
        </w:tc>
      </w:tr>
      <w:tr w:rsidR="00BE6A4C" w:rsidRPr="00BE6A4C" w14:paraId="14A0ADE6" w14:textId="77777777" w:rsidTr="00C102ED">
        <w:tc>
          <w:tcPr>
            <w:tcW w:w="346" w:type="pct"/>
            <w:vMerge/>
            <w:tcBorders>
              <w:left w:val="single" w:sz="4" w:space="0" w:color="auto"/>
              <w:right w:val="single" w:sz="4" w:space="0" w:color="auto"/>
            </w:tcBorders>
            <w:tcMar>
              <w:left w:w="85" w:type="dxa"/>
              <w:right w:w="28" w:type="dxa"/>
            </w:tcMar>
          </w:tcPr>
          <w:p w14:paraId="72ABC58C" w14:textId="77777777" w:rsidR="00BE6A4C" w:rsidRPr="00BE6A4C" w:rsidRDefault="00BE6A4C" w:rsidP="00BE6A4C">
            <w:pPr>
              <w:overflowPunct/>
              <w:adjustRightInd/>
              <w:textAlignment w:val="auto"/>
              <w:rPr>
                <w:rFonts w:ascii="Verdana" w:hAnsi="Verdana"/>
                <w:lang w:val="bg-BG" w:eastAsia="bg-BG"/>
              </w:rPr>
            </w:pPr>
          </w:p>
        </w:tc>
        <w:tc>
          <w:tcPr>
            <w:tcW w:w="1372" w:type="pct"/>
            <w:vMerge/>
            <w:tcBorders>
              <w:left w:val="single" w:sz="4" w:space="0" w:color="auto"/>
              <w:right w:val="single" w:sz="4" w:space="0" w:color="auto"/>
            </w:tcBorders>
            <w:tcMar>
              <w:left w:w="85" w:type="dxa"/>
              <w:right w:w="28" w:type="dxa"/>
            </w:tcMar>
          </w:tcPr>
          <w:p w14:paraId="42C678E1" w14:textId="77777777" w:rsidR="00BE6A4C" w:rsidRPr="00BE6A4C" w:rsidRDefault="00BE6A4C" w:rsidP="00BE6A4C">
            <w:pPr>
              <w:overflowPunct/>
              <w:adjustRightInd/>
              <w:textAlignment w:val="auto"/>
              <w:rPr>
                <w:rFonts w:ascii="Verdana" w:hAnsi="Verdana"/>
                <w:lang w:val="bg-BG" w:eastAsia="bg-BG"/>
              </w:rPr>
            </w:pPr>
          </w:p>
        </w:tc>
        <w:tc>
          <w:tcPr>
            <w:tcW w:w="1793" w:type="pct"/>
            <w:tcBorders>
              <w:top w:val="single" w:sz="4" w:space="0" w:color="auto"/>
              <w:left w:val="single" w:sz="4" w:space="0" w:color="auto"/>
              <w:right w:val="single" w:sz="4" w:space="0" w:color="auto"/>
            </w:tcBorders>
            <w:tcMar>
              <w:left w:w="85" w:type="dxa"/>
              <w:right w:w="28" w:type="dxa"/>
            </w:tcMar>
          </w:tcPr>
          <w:p w14:paraId="531834AA" w14:textId="77777777" w:rsidR="00BE6A4C" w:rsidRPr="00BE6A4C" w:rsidRDefault="00BE6A4C" w:rsidP="00BE6A4C">
            <w:pPr>
              <w:overflowPunct/>
              <w:adjustRightInd/>
              <w:textAlignment w:val="auto"/>
              <w:rPr>
                <w:rFonts w:ascii="Verdana" w:hAnsi="Verdana"/>
                <w:lang w:eastAsia="bg-BG"/>
              </w:rPr>
            </w:pPr>
            <w:r w:rsidRPr="00BE6A4C">
              <w:rPr>
                <w:rFonts w:ascii="Verdana" w:hAnsi="Verdana"/>
                <w:lang w:eastAsia="bg-BG"/>
              </w:rPr>
              <w:t>3.</w:t>
            </w:r>
            <w:r w:rsidRPr="00BE6A4C">
              <w:rPr>
                <w:rFonts w:ascii="Verdana" w:hAnsi="Verdana"/>
                <w:lang w:val="bg-BG" w:eastAsia="bg-BG"/>
              </w:rPr>
              <w:t>3</w:t>
            </w:r>
            <w:r w:rsidRPr="00BE6A4C">
              <w:rPr>
                <w:rFonts w:ascii="Verdana" w:hAnsi="Verdana"/>
                <w:lang w:eastAsia="bg-BG"/>
              </w:rPr>
              <w:t>.</w:t>
            </w:r>
            <w:r w:rsidRPr="00BE6A4C">
              <w:rPr>
                <w:rFonts w:ascii="Verdana" w:hAnsi="Verdana"/>
                <w:lang w:val="bg-BG" w:eastAsia="bg-BG"/>
              </w:rPr>
              <w:t xml:space="preserve"> Отношението на модулите на деформация при втори и първи цикли на натоварване (E2/E1)</w:t>
            </w:r>
          </w:p>
        </w:tc>
        <w:tc>
          <w:tcPr>
            <w:tcW w:w="1489" w:type="pct"/>
            <w:tcBorders>
              <w:top w:val="single" w:sz="4" w:space="0" w:color="auto"/>
              <w:left w:val="single" w:sz="4" w:space="0" w:color="auto"/>
              <w:right w:val="single" w:sz="4" w:space="0" w:color="auto"/>
            </w:tcBorders>
            <w:tcMar>
              <w:left w:w="85" w:type="dxa"/>
              <w:right w:w="28" w:type="dxa"/>
            </w:tcMar>
          </w:tcPr>
          <w:p w14:paraId="62A9514C" w14:textId="77777777" w:rsidR="00BE6A4C" w:rsidRPr="00BE6A4C" w:rsidRDefault="00BE6A4C" w:rsidP="00BE6A4C">
            <w:pPr>
              <w:overflowPunct/>
              <w:adjustRightInd/>
              <w:ind w:right="-41"/>
              <w:jc w:val="both"/>
              <w:textAlignment w:val="auto"/>
              <w:rPr>
                <w:rFonts w:ascii="Verdana" w:hAnsi="Verdana"/>
                <w:lang w:val="bg-BG" w:eastAsia="bg-BG"/>
              </w:rPr>
            </w:pPr>
            <w:r w:rsidRPr="00BE6A4C">
              <w:rPr>
                <w:rFonts w:ascii="Verdana" w:hAnsi="Verdana"/>
                <w:lang w:val="bg-BG" w:eastAsia="bg-BG"/>
              </w:rPr>
              <w:t>БДС 15130</w:t>
            </w:r>
          </w:p>
        </w:tc>
      </w:tr>
    </w:tbl>
    <w:p w14:paraId="733C097F" w14:textId="77777777" w:rsidR="00534AEF" w:rsidRPr="00BE6A4C" w:rsidRDefault="00534AEF" w:rsidP="000D7491">
      <w:pPr>
        <w:overflowPunct/>
        <w:adjustRightInd/>
        <w:ind w:right="-288"/>
        <w:jc w:val="both"/>
        <w:textAlignment w:val="auto"/>
        <w:rPr>
          <w:rFonts w:ascii="Verdana" w:hAnsi="Verdana"/>
          <w:b/>
          <w:bCs/>
          <w:lang w:val="bg-BG" w:eastAsia="ar-SA"/>
        </w:rPr>
      </w:pPr>
    </w:p>
    <w:p w14:paraId="3AF9D140" w14:textId="2D42325E" w:rsidR="000D7491" w:rsidRDefault="000D7491" w:rsidP="004C3C08">
      <w:pPr>
        <w:overflowPunct/>
        <w:adjustRightInd/>
        <w:ind w:right="1"/>
        <w:jc w:val="both"/>
        <w:textAlignment w:val="auto"/>
        <w:rPr>
          <w:rFonts w:ascii="Verdana" w:hAnsi="Verdana"/>
          <w:i/>
          <w:lang w:val="bg-BG" w:eastAsia="bg-BG"/>
        </w:rPr>
      </w:pPr>
      <w:r w:rsidRPr="000D7491">
        <w:rPr>
          <w:rFonts w:ascii="Verdana" w:hAnsi="Verdana"/>
          <w:b/>
          <w:bCs/>
          <w:i/>
          <w:iCs/>
          <w:lang w:val="bg-BG" w:eastAsia="ar-SA"/>
        </w:rPr>
        <w:t>Гъвкав обхват</w:t>
      </w:r>
      <w:r w:rsidRPr="000D7491">
        <w:rPr>
          <w:rFonts w:ascii="Verdana" w:hAnsi="Verdana"/>
          <w:b/>
          <w:i/>
          <w:lang w:val="bg-BG" w:eastAsia="bg-BG"/>
        </w:rPr>
        <w:t>:</w:t>
      </w:r>
      <w:r w:rsidRPr="000D7491">
        <w:rPr>
          <w:rFonts w:ascii="Verdana" w:hAnsi="Verdana"/>
          <w:i/>
          <w:lang w:val="bg-BG" w:eastAsia="bg-BG"/>
        </w:rPr>
        <w:t>*Въвеждането на нова версия на стандартите/документите или стандартите/документите, които ги заменят е разрешено. Лабораторията поддържа актуален списък на стандартите/документите с техните датирани версии.</w:t>
      </w:r>
    </w:p>
    <w:p w14:paraId="5F931378" w14:textId="77777777" w:rsidR="004C3C08" w:rsidRPr="000D7491" w:rsidRDefault="004C3C08" w:rsidP="004C3C08">
      <w:pPr>
        <w:overflowPunct/>
        <w:adjustRightInd/>
        <w:ind w:right="1"/>
        <w:jc w:val="both"/>
        <w:textAlignment w:val="auto"/>
        <w:rPr>
          <w:rFonts w:ascii="Verdana" w:hAnsi="Verdana"/>
          <w:i/>
          <w:lang w:val="bg-BG" w:eastAsia="bg-BG"/>
        </w:rPr>
      </w:pPr>
    </w:p>
    <w:p w14:paraId="1CDD4E6E" w14:textId="77777777" w:rsidR="000D7491" w:rsidRPr="000D7491" w:rsidRDefault="000D7491" w:rsidP="004C3C08">
      <w:pPr>
        <w:tabs>
          <w:tab w:val="left" w:pos="7812"/>
        </w:tabs>
        <w:overflowPunct/>
        <w:autoSpaceDE/>
        <w:autoSpaceDN/>
        <w:adjustRightInd/>
        <w:ind w:right="1"/>
        <w:jc w:val="both"/>
        <w:textAlignment w:val="auto"/>
        <w:rPr>
          <w:rFonts w:ascii="Verdana" w:eastAsia="MS Mincho" w:hAnsi="Verdana"/>
          <w:i/>
          <w:lang w:val="bg-BG"/>
        </w:rPr>
      </w:pPr>
      <w:r w:rsidRPr="000D7491">
        <w:rPr>
          <w:rFonts w:ascii="Verdana" w:eastAsia="MS Mincho" w:hAnsi="Verdana"/>
          <w:i/>
          <w:lang w:val="bg-BG"/>
        </w:rPr>
        <w:t>** Отменен стандарт, но не заменен по отношение на метода за изпитване.</w:t>
      </w:r>
    </w:p>
    <w:p w14:paraId="7116A50E" w14:textId="77777777" w:rsidR="00BF552E" w:rsidRPr="00636EC1" w:rsidRDefault="00BF552E" w:rsidP="00C81BC8">
      <w:pPr>
        <w:rPr>
          <w:rFonts w:ascii="Verdana" w:hAnsi="Verdana"/>
          <w:lang w:val="x-none"/>
        </w:rPr>
      </w:pPr>
    </w:p>
    <w:p w14:paraId="2AC249EA" w14:textId="77777777" w:rsidR="004C3C08" w:rsidRDefault="004C3C08" w:rsidP="004B6A32">
      <w:pPr>
        <w:pStyle w:val="Heading2"/>
        <w:ind w:left="-90" w:right="-180"/>
        <w:jc w:val="center"/>
        <w:rPr>
          <w:rFonts w:ascii="Verdana" w:hAnsi="Verdana"/>
          <w:b/>
          <w:u w:val="none"/>
        </w:rPr>
      </w:pPr>
    </w:p>
    <w:p w14:paraId="567E2ED5" w14:textId="77777777" w:rsidR="008D4A9C" w:rsidRPr="00824C10" w:rsidRDefault="008D4A9C" w:rsidP="008D4A9C">
      <w:pPr>
        <w:pStyle w:val="Header"/>
        <w:keepNext/>
        <w:tabs>
          <w:tab w:val="left" w:pos="708"/>
        </w:tabs>
        <w:spacing w:line="360" w:lineRule="auto"/>
        <w:ind w:right="-1"/>
        <w:jc w:val="both"/>
        <w:rPr>
          <w:rFonts w:ascii="Verdana" w:hAnsi="Verdana"/>
          <w:bCs/>
          <w:iCs/>
          <w:lang w:val="bg-BG"/>
        </w:rPr>
      </w:pPr>
    </w:p>
    <w:sectPr w:rsidR="008D4A9C" w:rsidRPr="00824C10" w:rsidSect="00D74445">
      <w:footerReference w:type="even" r:id="rId8"/>
      <w:footerReference w:type="default" r:id="rId9"/>
      <w:headerReference w:type="first" r:id="rId10"/>
      <w:footerReference w:type="first" r:id="rId11"/>
      <w:pgSz w:w="11907" w:h="16840" w:code="9"/>
      <w:pgMar w:top="1417" w:right="1417" w:bottom="1702" w:left="1417" w:header="907" w:footer="96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4EB7B" w14:textId="77777777" w:rsidR="0052690B" w:rsidRDefault="0052690B">
      <w:r>
        <w:separator/>
      </w:r>
    </w:p>
  </w:endnote>
  <w:endnote w:type="continuationSeparator" w:id="0">
    <w:p w14:paraId="50280769" w14:textId="77777777" w:rsidR="0052690B" w:rsidRDefault="00526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CC"/>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ystem">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Franklin Gothic Medium Cond">
    <w:charset w:val="00"/>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Franklin Gothic Heavy">
    <w:charset w:val="00"/>
    <w:family w:val="swiss"/>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Liberation Serif">
    <w:altName w:val="Times New Roman"/>
    <w:charset w:val="CC"/>
    <w:family w:val="roman"/>
    <w:pitch w:val="variable"/>
    <w:sig w:usb0="E0000AFF" w:usb1="500078FF" w:usb2="00000021" w:usb3="00000000" w:csb0="000001BF" w:csb1="00000000"/>
  </w:font>
  <w:font w:name="Univers (WN)">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EUAlbertina">
    <w:altName w:val="Times New Roman"/>
    <w:panose1 w:val="00000000000000000000"/>
    <w:charset w:val="CC"/>
    <w:family w:val="roman"/>
    <w:notTrueType/>
    <w:pitch w:val="default"/>
    <w:sig w:usb0="00000001"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A3C75" w14:textId="77777777" w:rsidR="004A62F8" w:rsidRDefault="004A62F8" w:rsidP="009279C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02DEB">
      <w:rPr>
        <w:rStyle w:val="PageNumber"/>
        <w:noProof/>
      </w:rPr>
      <w:t>2</w:t>
    </w:r>
    <w:r>
      <w:rPr>
        <w:rStyle w:val="PageNumber"/>
      </w:rPr>
      <w:fldChar w:fldCharType="end"/>
    </w:r>
  </w:p>
  <w:p w14:paraId="08DE54DC" w14:textId="77777777" w:rsidR="004A62F8" w:rsidRDefault="004A62F8" w:rsidP="00FA54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683C6" w14:textId="77777777" w:rsidR="004A62F8" w:rsidRDefault="004A62F8" w:rsidP="00EE7C5D">
    <w:pPr>
      <w:pStyle w:val="Footer"/>
      <w:framePr w:wrap="around" w:vAnchor="text" w:hAnchor="page" w:x="10582" w:y="-31"/>
      <w:ind w:left="1080"/>
      <w:rPr>
        <w:rStyle w:val="PageNumber"/>
        <w:lang w:val="bg-BG"/>
      </w:rPr>
    </w:pPr>
  </w:p>
  <w:p w14:paraId="0879EB8B" w14:textId="247FA681" w:rsidR="004A62F8" w:rsidRPr="006B73D7" w:rsidRDefault="004A62F8" w:rsidP="00E221B5">
    <w:pPr>
      <w:pStyle w:val="Footer"/>
      <w:tabs>
        <w:tab w:val="clear" w:pos="8640"/>
        <w:tab w:val="right" w:pos="8931"/>
      </w:tabs>
      <w:ind w:left="-284"/>
      <w:jc w:val="center"/>
      <w:rPr>
        <w:rFonts w:ascii="Verdana" w:hAnsi="Verdana"/>
        <w:lang w:val="bg-BG"/>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D69C3" w14:textId="77777777" w:rsidR="004A62F8" w:rsidRPr="008D47C0" w:rsidRDefault="004A62F8" w:rsidP="00F71633">
    <w:pPr>
      <w:pStyle w:val="Footer"/>
      <w:tabs>
        <w:tab w:val="left" w:pos="7230"/>
        <w:tab w:val="left" w:pos="7655"/>
      </w:tabs>
      <w:spacing w:line="216" w:lineRule="auto"/>
      <w:ind w:left="-851" w:right="-285"/>
      <w:jc w:val="center"/>
      <w:rPr>
        <w:rFonts w:ascii="Verdana" w:hAnsi="Verdana"/>
        <w:noProof/>
        <w:sz w:val="16"/>
        <w:szCs w:val="16"/>
        <w:lang w:val="bg-BG"/>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B47D6" w14:textId="77777777" w:rsidR="0052690B" w:rsidRDefault="0052690B">
      <w:r>
        <w:separator/>
      </w:r>
    </w:p>
  </w:footnote>
  <w:footnote w:type="continuationSeparator" w:id="0">
    <w:p w14:paraId="31DB46CB" w14:textId="77777777" w:rsidR="0052690B" w:rsidRDefault="005269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7D262" w14:textId="77777777" w:rsidR="004A62F8" w:rsidRPr="005B69F7" w:rsidRDefault="004A62F8" w:rsidP="005B69F7">
    <w:pPr>
      <w:pStyle w:val="Heading2"/>
      <w:rPr>
        <w:rStyle w:val="Emphasis"/>
        <w:sz w:val="2"/>
        <w:szCs w:val="2"/>
      </w:rPr>
    </w:pPr>
  </w:p>
  <w:p w14:paraId="28006DB9" w14:textId="1B79A36F" w:rsidR="004A62F8" w:rsidRPr="005D5249" w:rsidRDefault="004A62F8" w:rsidP="00CC6A5D">
    <w:pPr>
      <w:ind w:left="1260"/>
      <w:rPr>
        <w:rFonts w:ascii="Verdana" w:hAnsi="Verdana"/>
        <w:b/>
        <w:i/>
        <w:lang w:val="bg-BG"/>
      </w:rPr>
    </w:pPr>
    <w:r w:rsidRPr="005D5249">
      <w:rPr>
        <w:rFonts w:ascii="Verdana" w:hAnsi="Verdana"/>
        <w:b/>
        <w:i/>
        <w:spacing w:val="40"/>
        <w:sz w:val="26"/>
        <w:szCs w:val="26"/>
        <w:lang w:val="bg-BG"/>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decimal"/>
      <w:lvlText w:val="%1."/>
      <w:lvlJc w:val="left"/>
      <w:rPr>
        <w:rFonts w:ascii="Verdana" w:hAnsi="Verdana" w:cs="Verdana"/>
        <w:b w:val="0"/>
        <w:bCs w:val="0"/>
        <w:i w:val="0"/>
        <w:iCs w:val="0"/>
        <w:smallCaps w:val="0"/>
        <w:strike w:val="0"/>
        <w:color w:val="000000"/>
        <w:spacing w:val="0"/>
        <w:w w:val="100"/>
        <w:position w:val="0"/>
        <w:sz w:val="17"/>
        <w:szCs w:val="17"/>
        <w:u w:val="none"/>
      </w:rPr>
    </w:lvl>
    <w:lvl w:ilvl="1">
      <w:start w:val="1"/>
      <w:numFmt w:val="decimal"/>
      <w:lvlText w:val="%1."/>
      <w:lvlJc w:val="left"/>
      <w:rPr>
        <w:rFonts w:ascii="Verdana" w:hAnsi="Verdana" w:cs="Verdana"/>
        <w:b w:val="0"/>
        <w:bCs w:val="0"/>
        <w:i w:val="0"/>
        <w:iCs w:val="0"/>
        <w:smallCaps w:val="0"/>
        <w:strike w:val="0"/>
        <w:color w:val="000000"/>
        <w:spacing w:val="0"/>
        <w:w w:val="100"/>
        <w:position w:val="0"/>
        <w:sz w:val="17"/>
        <w:szCs w:val="17"/>
        <w:u w:val="none"/>
      </w:rPr>
    </w:lvl>
    <w:lvl w:ilvl="2">
      <w:start w:val="1"/>
      <w:numFmt w:val="decimal"/>
      <w:lvlText w:val="%1."/>
      <w:lvlJc w:val="left"/>
      <w:rPr>
        <w:rFonts w:ascii="Verdana" w:hAnsi="Verdana" w:cs="Verdana"/>
        <w:b w:val="0"/>
        <w:bCs w:val="0"/>
        <w:i w:val="0"/>
        <w:iCs w:val="0"/>
        <w:smallCaps w:val="0"/>
        <w:strike w:val="0"/>
        <w:color w:val="000000"/>
        <w:spacing w:val="0"/>
        <w:w w:val="100"/>
        <w:position w:val="0"/>
        <w:sz w:val="17"/>
        <w:szCs w:val="17"/>
        <w:u w:val="none"/>
      </w:rPr>
    </w:lvl>
    <w:lvl w:ilvl="3">
      <w:start w:val="1"/>
      <w:numFmt w:val="decimal"/>
      <w:lvlText w:val="%1."/>
      <w:lvlJc w:val="left"/>
      <w:rPr>
        <w:rFonts w:ascii="Verdana" w:hAnsi="Verdana" w:cs="Verdana"/>
        <w:b w:val="0"/>
        <w:bCs w:val="0"/>
        <w:i w:val="0"/>
        <w:iCs w:val="0"/>
        <w:smallCaps w:val="0"/>
        <w:strike w:val="0"/>
        <w:color w:val="000000"/>
        <w:spacing w:val="0"/>
        <w:w w:val="100"/>
        <w:position w:val="0"/>
        <w:sz w:val="17"/>
        <w:szCs w:val="17"/>
        <w:u w:val="none"/>
      </w:rPr>
    </w:lvl>
    <w:lvl w:ilvl="4">
      <w:start w:val="1"/>
      <w:numFmt w:val="decimal"/>
      <w:lvlText w:val="%1."/>
      <w:lvlJc w:val="left"/>
      <w:rPr>
        <w:rFonts w:ascii="Verdana" w:hAnsi="Verdana" w:cs="Verdana"/>
        <w:b w:val="0"/>
        <w:bCs w:val="0"/>
        <w:i w:val="0"/>
        <w:iCs w:val="0"/>
        <w:smallCaps w:val="0"/>
        <w:strike w:val="0"/>
        <w:color w:val="000000"/>
        <w:spacing w:val="0"/>
        <w:w w:val="100"/>
        <w:position w:val="0"/>
        <w:sz w:val="17"/>
        <w:szCs w:val="17"/>
        <w:u w:val="none"/>
      </w:rPr>
    </w:lvl>
    <w:lvl w:ilvl="5">
      <w:start w:val="1"/>
      <w:numFmt w:val="decimal"/>
      <w:lvlText w:val="%1."/>
      <w:lvlJc w:val="left"/>
      <w:rPr>
        <w:rFonts w:ascii="Verdana" w:hAnsi="Verdana" w:cs="Verdana"/>
        <w:b w:val="0"/>
        <w:bCs w:val="0"/>
        <w:i w:val="0"/>
        <w:iCs w:val="0"/>
        <w:smallCaps w:val="0"/>
        <w:strike w:val="0"/>
        <w:color w:val="000000"/>
        <w:spacing w:val="0"/>
        <w:w w:val="100"/>
        <w:position w:val="0"/>
        <w:sz w:val="17"/>
        <w:szCs w:val="17"/>
        <w:u w:val="none"/>
      </w:rPr>
    </w:lvl>
    <w:lvl w:ilvl="6">
      <w:start w:val="1"/>
      <w:numFmt w:val="decimal"/>
      <w:lvlText w:val="%1."/>
      <w:lvlJc w:val="left"/>
      <w:rPr>
        <w:rFonts w:ascii="Verdana" w:hAnsi="Verdana" w:cs="Verdana"/>
        <w:b w:val="0"/>
        <w:bCs w:val="0"/>
        <w:i w:val="0"/>
        <w:iCs w:val="0"/>
        <w:smallCaps w:val="0"/>
        <w:strike w:val="0"/>
        <w:color w:val="000000"/>
        <w:spacing w:val="0"/>
        <w:w w:val="100"/>
        <w:position w:val="0"/>
        <w:sz w:val="17"/>
        <w:szCs w:val="17"/>
        <w:u w:val="none"/>
      </w:rPr>
    </w:lvl>
    <w:lvl w:ilvl="7">
      <w:start w:val="1"/>
      <w:numFmt w:val="decimal"/>
      <w:lvlText w:val="%1."/>
      <w:lvlJc w:val="left"/>
      <w:rPr>
        <w:rFonts w:ascii="Verdana" w:hAnsi="Verdana" w:cs="Verdana"/>
        <w:b w:val="0"/>
        <w:bCs w:val="0"/>
        <w:i w:val="0"/>
        <w:iCs w:val="0"/>
        <w:smallCaps w:val="0"/>
        <w:strike w:val="0"/>
        <w:color w:val="000000"/>
        <w:spacing w:val="0"/>
        <w:w w:val="100"/>
        <w:position w:val="0"/>
        <w:sz w:val="17"/>
        <w:szCs w:val="17"/>
        <w:u w:val="none"/>
      </w:rPr>
    </w:lvl>
    <w:lvl w:ilvl="8">
      <w:start w:val="1"/>
      <w:numFmt w:val="decimal"/>
      <w:lvlText w:val="%1."/>
      <w:lvlJc w:val="left"/>
      <w:rPr>
        <w:rFonts w:ascii="Verdana" w:hAnsi="Verdana" w:cs="Verdana"/>
        <w:b w:val="0"/>
        <w:bCs w:val="0"/>
        <w:i w:val="0"/>
        <w:iCs w:val="0"/>
        <w:smallCaps w:val="0"/>
        <w:strike w:val="0"/>
        <w:color w:val="000000"/>
        <w:spacing w:val="0"/>
        <w:w w:val="100"/>
        <w:position w:val="0"/>
        <w:sz w:val="17"/>
        <w:szCs w:val="17"/>
        <w:u w:val="none"/>
      </w:r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lvl>
  </w:abstractNum>
  <w:abstractNum w:abstractNumId="2" w15:restartNumberingAfterBreak="0">
    <w:nsid w:val="00000004"/>
    <w:multiLevelType w:val="multilevel"/>
    <w:tmpl w:val="00000004"/>
    <w:name w:val="WW8Num4"/>
    <w:lvl w:ilvl="0">
      <w:start w:val="1"/>
      <w:numFmt w:val="decimal"/>
      <w:lvlText w:val="%1."/>
      <w:lvlJc w:val="left"/>
      <w:pPr>
        <w:tabs>
          <w:tab w:val="num" w:pos="360"/>
        </w:tabs>
        <w:ind w:left="360" w:hanging="360"/>
      </w:pPr>
    </w:lvl>
    <w:lvl w:ilvl="1">
      <w:start w:val="3"/>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0000007"/>
    <w:multiLevelType w:val="multilevel"/>
    <w:tmpl w:val="00000007"/>
    <w:name w:val="WW8Num7"/>
    <w:lvl w:ilvl="0">
      <w:start w:val="1"/>
      <w:numFmt w:val="decimal"/>
      <w:lvlText w:val="%1."/>
      <w:lvlJc w:val="left"/>
      <w:pPr>
        <w:tabs>
          <w:tab w:val="num" w:pos="390"/>
        </w:tabs>
        <w:ind w:left="390" w:hanging="39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0000008"/>
    <w:multiLevelType w:val="multilevel"/>
    <w:tmpl w:val="7618F514"/>
    <w:name w:val="WW8Num8"/>
    <w:lvl w:ilvl="0">
      <w:start w:val="1"/>
      <w:numFmt w:val="decimal"/>
      <w:lvlText w:val="%1."/>
      <w:lvlJc w:val="left"/>
      <w:pPr>
        <w:tabs>
          <w:tab w:val="num" w:pos="360"/>
        </w:tabs>
        <w:ind w:left="360" w:hanging="360"/>
      </w:p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00000009"/>
    <w:multiLevelType w:val="multilevel"/>
    <w:tmpl w:val="00000009"/>
    <w:name w:val="WW8Num9"/>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6" w15:restartNumberingAfterBreak="0">
    <w:nsid w:val="0000000A"/>
    <w:multiLevelType w:val="multilevel"/>
    <w:tmpl w:val="0000000A"/>
    <w:name w:val="WW8Num10"/>
    <w:lvl w:ilvl="0">
      <w:start w:val="1"/>
      <w:numFmt w:val="decimal"/>
      <w:lvlText w:val="%1."/>
      <w:lvlJc w:val="left"/>
      <w:pPr>
        <w:tabs>
          <w:tab w:val="num" w:pos="390"/>
        </w:tabs>
        <w:ind w:left="390" w:hanging="39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7" w15:restartNumberingAfterBreak="0">
    <w:nsid w:val="0000000B"/>
    <w:multiLevelType w:val="multilevel"/>
    <w:tmpl w:val="0000000B"/>
    <w:name w:val="WW8Num11"/>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15:restartNumberingAfterBreak="0">
    <w:nsid w:val="0000000D"/>
    <w:multiLevelType w:val="multilevel"/>
    <w:tmpl w:val="0000000D"/>
    <w:name w:val="WW8Num13"/>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9" w15:restartNumberingAfterBreak="0">
    <w:nsid w:val="0000000F"/>
    <w:multiLevelType w:val="multilevel"/>
    <w:tmpl w:val="0000000F"/>
    <w:name w:val="WW8Num15"/>
    <w:lvl w:ilvl="0">
      <w:start w:val="1"/>
      <w:numFmt w:val="decimal"/>
      <w:lvlText w:val="%1."/>
      <w:lvlJc w:val="left"/>
      <w:pPr>
        <w:tabs>
          <w:tab w:val="num" w:pos="360"/>
        </w:tabs>
        <w:ind w:left="360" w:hanging="360"/>
      </w:pPr>
    </w:lvl>
    <w:lvl w:ilvl="1">
      <w:start w:val="3"/>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0" w15:restartNumberingAfterBreak="0">
    <w:nsid w:val="1DA041C9"/>
    <w:multiLevelType w:val="singleLevel"/>
    <w:tmpl w:val="1338BBE6"/>
    <w:lvl w:ilvl="0">
      <w:start w:val="4"/>
      <w:numFmt w:val="decimal"/>
      <w:pStyle w:val="Caption"/>
      <w:lvlText w:val="%1"/>
      <w:lvlJc w:val="left"/>
      <w:pPr>
        <w:tabs>
          <w:tab w:val="num" w:pos="1410"/>
        </w:tabs>
        <w:ind w:left="1410" w:hanging="1410"/>
      </w:pPr>
      <w:rPr>
        <w:rFonts w:hint="default"/>
      </w:rPr>
    </w:lvl>
  </w:abstractNum>
  <w:abstractNum w:abstractNumId="11" w15:restartNumberingAfterBreak="0">
    <w:nsid w:val="1EB132A9"/>
    <w:multiLevelType w:val="multilevel"/>
    <w:tmpl w:val="60CCD4C2"/>
    <w:styleLink w:val="StyleOutlinenumberedVerdana10pt"/>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lowerLetter"/>
      <w:lvlText w:val="%1.%2.%3.%4."/>
      <w:lvlJc w:val="left"/>
      <w:pPr>
        <w:tabs>
          <w:tab w:val="num" w:pos="2160"/>
        </w:tabs>
        <w:ind w:left="1728" w:hanging="648"/>
      </w:pPr>
      <w:rPr>
        <w:rFonts w:ascii="Verdana" w:hAnsi="Verdana"/>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2F0648AC"/>
    <w:multiLevelType w:val="hybridMultilevel"/>
    <w:tmpl w:val="6A8E4EE8"/>
    <w:lvl w:ilvl="0" w:tplc="FFFFFFFF">
      <w:start w:val="1"/>
      <w:numFmt w:val="bullet"/>
      <w:pStyle w:val="Style2"/>
      <w:lvlText w:val=""/>
      <w:lvlJc w:val="left"/>
      <w:rPr>
        <w:rFonts w:ascii="Monotype Sorts" w:hAnsi="Monotype Sorts"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FC08C3"/>
    <w:multiLevelType w:val="hybridMultilevel"/>
    <w:tmpl w:val="E8B4FED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40391007"/>
    <w:multiLevelType w:val="hybridMultilevel"/>
    <w:tmpl w:val="4F2CA9DE"/>
    <w:lvl w:ilvl="0" w:tplc="06788366">
      <w:start w:val="1"/>
      <w:numFmt w:val="decimal"/>
      <w:lvlText w:val="%1."/>
      <w:lvlJc w:val="left"/>
      <w:pPr>
        <w:ind w:left="480" w:hanging="360"/>
      </w:pPr>
      <w:rPr>
        <w:rFonts w:hint="default"/>
      </w:rPr>
    </w:lvl>
    <w:lvl w:ilvl="1" w:tplc="04020019" w:tentative="1">
      <w:start w:val="1"/>
      <w:numFmt w:val="lowerLetter"/>
      <w:lvlText w:val="%2."/>
      <w:lvlJc w:val="left"/>
      <w:pPr>
        <w:ind w:left="1200" w:hanging="360"/>
      </w:pPr>
    </w:lvl>
    <w:lvl w:ilvl="2" w:tplc="0402001B" w:tentative="1">
      <w:start w:val="1"/>
      <w:numFmt w:val="lowerRoman"/>
      <w:lvlText w:val="%3."/>
      <w:lvlJc w:val="right"/>
      <w:pPr>
        <w:ind w:left="1920" w:hanging="180"/>
      </w:pPr>
    </w:lvl>
    <w:lvl w:ilvl="3" w:tplc="0402000F" w:tentative="1">
      <w:start w:val="1"/>
      <w:numFmt w:val="decimal"/>
      <w:lvlText w:val="%4."/>
      <w:lvlJc w:val="left"/>
      <w:pPr>
        <w:ind w:left="2640" w:hanging="360"/>
      </w:pPr>
    </w:lvl>
    <w:lvl w:ilvl="4" w:tplc="04020019" w:tentative="1">
      <w:start w:val="1"/>
      <w:numFmt w:val="lowerLetter"/>
      <w:lvlText w:val="%5."/>
      <w:lvlJc w:val="left"/>
      <w:pPr>
        <w:ind w:left="3360" w:hanging="360"/>
      </w:pPr>
    </w:lvl>
    <w:lvl w:ilvl="5" w:tplc="0402001B" w:tentative="1">
      <w:start w:val="1"/>
      <w:numFmt w:val="lowerRoman"/>
      <w:lvlText w:val="%6."/>
      <w:lvlJc w:val="right"/>
      <w:pPr>
        <w:ind w:left="4080" w:hanging="180"/>
      </w:pPr>
    </w:lvl>
    <w:lvl w:ilvl="6" w:tplc="0402000F" w:tentative="1">
      <w:start w:val="1"/>
      <w:numFmt w:val="decimal"/>
      <w:lvlText w:val="%7."/>
      <w:lvlJc w:val="left"/>
      <w:pPr>
        <w:ind w:left="4800" w:hanging="360"/>
      </w:pPr>
    </w:lvl>
    <w:lvl w:ilvl="7" w:tplc="04020019" w:tentative="1">
      <w:start w:val="1"/>
      <w:numFmt w:val="lowerLetter"/>
      <w:lvlText w:val="%8."/>
      <w:lvlJc w:val="left"/>
      <w:pPr>
        <w:ind w:left="5520" w:hanging="360"/>
      </w:pPr>
    </w:lvl>
    <w:lvl w:ilvl="8" w:tplc="0402001B" w:tentative="1">
      <w:start w:val="1"/>
      <w:numFmt w:val="lowerRoman"/>
      <w:lvlText w:val="%9."/>
      <w:lvlJc w:val="right"/>
      <w:pPr>
        <w:ind w:left="6240" w:hanging="180"/>
      </w:pPr>
    </w:lvl>
  </w:abstractNum>
  <w:num w:numId="1">
    <w:abstractNumId w:val="12"/>
  </w:num>
  <w:num w:numId="2">
    <w:abstractNumId w:val="13"/>
  </w:num>
  <w:num w:numId="3">
    <w:abstractNumId w:val="10"/>
  </w:num>
  <w:num w:numId="4">
    <w:abstractNumId w:val="11"/>
  </w:num>
  <w:num w:numId="5">
    <w:abstractNumId w:val="0"/>
  </w:num>
  <w:num w:numId="6">
    <w:abstractNumId w:val="15"/>
  </w:num>
  <w:num w:numId="7">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0C15"/>
    <w:rsid w:val="00001556"/>
    <w:rsid w:val="000019D3"/>
    <w:rsid w:val="00005BEA"/>
    <w:rsid w:val="000106AF"/>
    <w:rsid w:val="00010768"/>
    <w:rsid w:val="00016433"/>
    <w:rsid w:val="00016E7F"/>
    <w:rsid w:val="00022C89"/>
    <w:rsid w:val="00032795"/>
    <w:rsid w:val="00034648"/>
    <w:rsid w:val="000370A3"/>
    <w:rsid w:val="000378C5"/>
    <w:rsid w:val="00037A88"/>
    <w:rsid w:val="00037E0A"/>
    <w:rsid w:val="00041BFA"/>
    <w:rsid w:val="00042616"/>
    <w:rsid w:val="00044A8B"/>
    <w:rsid w:val="00046EF0"/>
    <w:rsid w:val="00047E2D"/>
    <w:rsid w:val="00047EEB"/>
    <w:rsid w:val="0006062A"/>
    <w:rsid w:val="00062799"/>
    <w:rsid w:val="000671DC"/>
    <w:rsid w:val="00067939"/>
    <w:rsid w:val="00074E31"/>
    <w:rsid w:val="00075A4A"/>
    <w:rsid w:val="0008397A"/>
    <w:rsid w:val="00086531"/>
    <w:rsid w:val="000868B9"/>
    <w:rsid w:val="00091202"/>
    <w:rsid w:val="0009240B"/>
    <w:rsid w:val="000944DC"/>
    <w:rsid w:val="00095802"/>
    <w:rsid w:val="000A168B"/>
    <w:rsid w:val="000A2675"/>
    <w:rsid w:val="000A29A1"/>
    <w:rsid w:val="000A2AEE"/>
    <w:rsid w:val="000B1727"/>
    <w:rsid w:val="000B5DEE"/>
    <w:rsid w:val="000B647C"/>
    <w:rsid w:val="000B7A3B"/>
    <w:rsid w:val="000C1B75"/>
    <w:rsid w:val="000C73C9"/>
    <w:rsid w:val="000D57AD"/>
    <w:rsid w:val="000D59B6"/>
    <w:rsid w:val="000D7491"/>
    <w:rsid w:val="000E42B5"/>
    <w:rsid w:val="000E4EDE"/>
    <w:rsid w:val="000F14A4"/>
    <w:rsid w:val="000F4170"/>
    <w:rsid w:val="000F75E3"/>
    <w:rsid w:val="0010047F"/>
    <w:rsid w:val="001018A1"/>
    <w:rsid w:val="00102850"/>
    <w:rsid w:val="00104A6D"/>
    <w:rsid w:val="00107A33"/>
    <w:rsid w:val="00114025"/>
    <w:rsid w:val="001141E7"/>
    <w:rsid w:val="0012070D"/>
    <w:rsid w:val="00120A4A"/>
    <w:rsid w:val="00121A6F"/>
    <w:rsid w:val="00121B0B"/>
    <w:rsid w:val="001240DB"/>
    <w:rsid w:val="00124C70"/>
    <w:rsid w:val="0012678E"/>
    <w:rsid w:val="00126E74"/>
    <w:rsid w:val="001279B4"/>
    <w:rsid w:val="00131C87"/>
    <w:rsid w:val="0013432F"/>
    <w:rsid w:val="00134EB8"/>
    <w:rsid w:val="00137846"/>
    <w:rsid w:val="00140C35"/>
    <w:rsid w:val="00141928"/>
    <w:rsid w:val="00141B79"/>
    <w:rsid w:val="00143C95"/>
    <w:rsid w:val="001515AE"/>
    <w:rsid w:val="00152156"/>
    <w:rsid w:val="0015711C"/>
    <w:rsid w:val="00157D1E"/>
    <w:rsid w:val="001600EB"/>
    <w:rsid w:val="00162EDA"/>
    <w:rsid w:val="001665AE"/>
    <w:rsid w:val="00170978"/>
    <w:rsid w:val="001709DD"/>
    <w:rsid w:val="001745CF"/>
    <w:rsid w:val="00177079"/>
    <w:rsid w:val="001830A6"/>
    <w:rsid w:val="001870C8"/>
    <w:rsid w:val="00197389"/>
    <w:rsid w:val="001A3EED"/>
    <w:rsid w:val="001A5CEF"/>
    <w:rsid w:val="001B04B0"/>
    <w:rsid w:val="001B4BA5"/>
    <w:rsid w:val="001B6D51"/>
    <w:rsid w:val="001C1E17"/>
    <w:rsid w:val="001C4176"/>
    <w:rsid w:val="001C5AC9"/>
    <w:rsid w:val="001C77C8"/>
    <w:rsid w:val="001C78FE"/>
    <w:rsid w:val="001D0EFC"/>
    <w:rsid w:val="001D1B24"/>
    <w:rsid w:val="001D1E2F"/>
    <w:rsid w:val="001D4087"/>
    <w:rsid w:val="001D526C"/>
    <w:rsid w:val="001D538A"/>
    <w:rsid w:val="001D6A0E"/>
    <w:rsid w:val="001E0816"/>
    <w:rsid w:val="001E26E5"/>
    <w:rsid w:val="001E41DE"/>
    <w:rsid w:val="001F5694"/>
    <w:rsid w:val="001F5B20"/>
    <w:rsid w:val="001F6715"/>
    <w:rsid w:val="001F678A"/>
    <w:rsid w:val="00204F36"/>
    <w:rsid w:val="0020653E"/>
    <w:rsid w:val="00207C5C"/>
    <w:rsid w:val="002112E2"/>
    <w:rsid w:val="0021206A"/>
    <w:rsid w:val="00213508"/>
    <w:rsid w:val="00214042"/>
    <w:rsid w:val="0021473B"/>
    <w:rsid w:val="00215D77"/>
    <w:rsid w:val="00217C4B"/>
    <w:rsid w:val="00220C0E"/>
    <w:rsid w:val="00220D64"/>
    <w:rsid w:val="0023029F"/>
    <w:rsid w:val="002336E4"/>
    <w:rsid w:val="002401AB"/>
    <w:rsid w:val="002402DF"/>
    <w:rsid w:val="00244D3A"/>
    <w:rsid w:val="00246556"/>
    <w:rsid w:val="00255EA8"/>
    <w:rsid w:val="002604E1"/>
    <w:rsid w:val="002622F9"/>
    <w:rsid w:val="0026265B"/>
    <w:rsid w:val="002627A0"/>
    <w:rsid w:val="0026321E"/>
    <w:rsid w:val="00266D04"/>
    <w:rsid w:val="002746FC"/>
    <w:rsid w:val="00275610"/>
    <w:rsid w:val="00275744"/>
    <w:rsid w:val="002779F0"/>
    <w:rsid w:val="00280CBA"/>
    <w:rsid w:val="00281B40"/>
    <w:rsid w:val="00282740"/>
    <w:rsid w:val="00282F08"/>
    <w:rsid w:val="00285737"/>
    <w:rsid w:val="00290B1C"/>
    <w:rsid w:val="00293E56"/>
    <w:rsid w:val="002943C1"/>
    <w:rsid w:val="00295D5B"/>
    <w:rsid w:val="002A367E"/>
    <w:rsid w:val="002A4339"/>
    <w:rsid w:val="002A4CAF"/>
    <w:rsid w:val="002A5A79"/>
    <w:rsid w:val="002B05FB"/>
    <w:rsid w:val="002B19A9"/>
    <w:rsid w:val="002B1BEA"/>
    <w:rsid w:val="002B3391"/>
    <w:rsid w:val="002B4914"/>
    <w:rsid w:val="002B52DD"/>
    <w:rsid w:val="002B60E4"/>
    <w:rsid w:val="002C2DA1"/>
    <w:rsid w:val="002C6BAE"/>
    <w:rsid w:val="002D3E01"/>
    <w:rsid w:val="002D47DA"/>
    <w:rsid w:val="002E02B6"/>
    <w:rsid w:val="002E0A85"/>
    <w:rsid w:val="002E25EF"/>
    <w:rsid w:val="002E410C"/>
    <w:rsid w:val="002E64CC"/>
    <w:rsid w:val="002E7936"/>
    <w:rsid w:val="002F0C46"/>
    <w:rsid w:val="002F1FD3"/>
    <w:rsid w:val="002F4303"/>
    <w:rsid w:val="002F4D80"/>
    <w:rsid w:val="002F6158"/>
    <w:rsid w:val="002F6D8A"/>
    <w:rsid w:val="003018DD"/>
    <w:rsid w:val="003064C9"/>
    <w:rsid w:val="00307409"/>
    <w:rsid w:val="00310997"/>
    <w:rsid w:val="003148F4"/>
    <w:rsid w:val="00315EE8"/>
    <w:rsid w:val="00320D49"/>
    <w:rsid w:val="00320DFC"/>
    <w:rsid w:val="00324F39"/>
    <w:rsid w:val="0032665C"/>
    <w:rsid w:val="00327A68"/>
    <w:rsid w:val="003315CB"/>
    <w:rsid w:val="00332724"/>
    <w:rsid w:val="00336129"/>
    <w:rsid w:val="00342A1E"/>
    <w:rsid w:val="00344F38"/>
    <w:rsid w:val="00344F99"/>
    <w:rsid w:val="00345588"/>
    <w:rsid w:val="00346A96"/>
    <w:rsid w:val="003569F2"/>
    <w:rsid w:val="00362267"/>
    <w:rsid w:val="00367748"/>
    <w:rsid w:val="00374251"/>
    <w:rsid w:val="00376439"/>
    <w:rsid w:val="00383AB9"/>
    <w:rsid w:val="0038494E"/>
    <w:rsid w:val="00394BAE"/>
    <w:rsid w:val="003970D4"/>
    <w:rsid w:val="00397BDA"/>
    <w:rsid w:val="003A06A5"/>
    <w:rsid w:val="003A1F0D"/>
    <w:rsid w:val="003A359A"/>
    <w:rsid w:val="003B29C9"/>
    <w:rsid w:val="003B2BEE"/>
    <w:rsid w:val="003B562A"/>
    <w:rsid w:val="003B5831"/>
    <w:rsid w:val="003D30C7"/>
    <w:rsid w:val="003D5211"/>
    <w:rsid w:val="003E321B"/>
    <w:rsid w:val="003E41E8"/>
    <w:rsid w:val="003E7B3D"/>
    <w:rsid w:val="003E7BC9"/>
    <w:rsid w:val="003F0163"/>
    <w:rsid w:val="003F442C"/>
    <w:rsid w:val="003F59CC"/>
    <w:rsid w:val="003F6510"/>
    <w:rsid w:val="003F6743"/>
    <w:rsid w:val="00401883"/>
    <w:rsid w:val="00402410"/>
    <w:rsid w:val="00403315"/>
    <w:rsid w:val="00403D14"/>
    <w:rsid w:val="004040F7"/>
    <w:rsid w:val="00411A60"/>
    <w:rsid w:val="00412A81"/>
    <w:rsid w:val="00413444"/>
    <w:rsid w:val="00414D81"/>
    <w:rsid w:val="00416F83"/>
    <w:rsid w:val="004203F7"/>
    <w:rsid w:val="004232EA"/>
    <w:rsid w:val="00423B6B"/>
    <w:rsid w:val="0042675D"/>
    <w:rsid w:val="00427B87"/>
    <w:rsid w:val="004364AC"/>
    <w:rsid w:val="00440A7F"/>
    <w:rsid w:val="00441AFB"/>
    <w:rsid w:val="00452CA0"/>
    <w:rsid w:val="00456169"/>
    <w:rsid w:val="00457520"/>
    <w:rsid w:val="00457FC1"/>
    <w:rsid w:val="00462512"/>
    <w:rsid w:val="00464341"/>
    <w:rsid w:val="00473253"/>
    <w:rsid w:val="004825D6"/>
    <w:rsid w:val="004826D8"/>
    <w:rsid w:val="00482D25"/>
    <w:rsid w:val="004878BC"/>
    <w:rsid w:val="004A2241"/>
    <w:rsid w:val="004A62F8"/>
    <w:rsid w:val="004A7E9F"/>
    <w:rsid w:val="004B2CAF"/>
    <w:rsid w:val="004B5900"/>
    <w:rsid w:val="004B6A32"/>
    <w:rsid w:val="004C3144"/>
    <w:rsid w:val="004C3C08"/>
    <w:rsid w:val="004C463B"/>
    <w:rsid w:val="004C5C51"/>
    <w:rsid w:val="004D0D14"/>
    <w:rsid w:val="004D6934"/>
    <w:rsid w:val="004D7711"/>
    <w:rsid w:val="004E5405"/>
    <w:rsid w:val="004F05F2"/>
    <w:rsid w:val="004F2143"/>
    <w:rsid w:val="004F4223"/>
    <w:rsid w:val="004F765C"/>
    <w:rsid w:val="00502DEB"/>
    <w:rsid w:val="005043A7"/>
    <w:rsid w:val="00511C21"/>
    <w:rsid w:val="00511D97"/>
    <w:rsid w:val="00512D22"/>
    <w:rsid w:val="00514E6C"/>
    <w:rsid w:val="00520409"/>
    <w:rsid w:val="005249EF"/>
    <w:rsid w:val="00524F60"/>
    <w:rsid w:val="0052690B"/>
    <w:rsid w:val="00526BCD"/>
    <w:rsid w:val="00530A91"/>
    <w:rsid w:val="00531708"/>
    <w:rsid w:val="005342FE"/>
    <w:rsid w:val="00534AEF"/>
    <w:rsid w:val="00535ACA"/>
    <w:rsid w:val="00541059"/>
    <w:rsid w:val="005451EF"/>
    <w:rsid w:val="005532C4"/>
    <w:rsid w:val="0055482C"/>
    <w:rsid w:val="005554D1"/>
    <w:rsid w:val="00555875"/>
    <w:rsid w:val="0056117F"/>
    <w:rsid w:val="005622C2"/>
    <w:rsid w:val="0056563E"/>
    <w:rsid w:val="0057056E"/>
    <w:rsid w:val="00572E3C"/>
    <w:rsid w:val="00575636"/>
    <w:rsid w:val="005824FF"/>
    <w:rsid w:val="00582DE6"/>
    <w:rsid w:val="00583C82"/>
    <w:rsid w:val="005840B6"/>
    <w:rsid w:val="00585692"/>
    <w:rsid w:val="0058612A"/>
    <w:rsid w:val="00586631"/>
    <w:rsid w:val="00587B40"/>
    <w:rsid w:val="005903A8"/>
    <w:rsid w:val="00591C2E"/>
    <w:rsid w:val="00591DAB"/>
    <w:rsid w:val="00596254"/>
    <w:rsid w:val="00596543"/>
    <w:rsid w:val="00596CFA"/>
    <w:rsid w:val="00597A35"/>
    <w:rsid w:val="005A0699"/>
    <w:rsid w:val="005A0856"/>
    <w:rsid w:val="005A169A"/>
    <w:rsid w:val="005A3B17"/>
    <w:rsid w:val="005A7714"/>
    <w:rsid w:val="005A783E"/>
    <w:rsid w:val="005B29E0"/>
    <w:rsid w:val="005B69F7"/>
    <w:rsid w:val="005C41E4"/>
    <w:rsid w:val="005C5F80"/>
    <w:rsid w:val="005C646C"/>
    <w:rsid w:val="005C753F"/>
    <w:rsid w:val="005D27A9"/>
    <w:rsid w:val="005D35BA"/>
    <w:rsid w:val="005D5249"/>
    <w:rsid w:val="005D7788"/>
    <w:rsid w:val="005E2031"/>
    <w:rsid w:val="005F0853"/>
    <w:rsid w:val="005F15FC"/>
    <w:rsid w:val="005F38C4"/>
    <w:rsid w:val="005F63DE"/>
    <w:rsid w:val="00602A0B"/>
    <w:rsid w:val="00602CF7"/>
    <w:rsid w:val="00610173"/>
    <w:rsid w:val="00611E97"/>
    <w:rsid w:val="0061383F"/>
    <w:rsid w:val="00614CDB"/>
    <w:rsid w:val="00615E73"/>
    <w:rsid w:val="00617784"/>
    <w:rsid w:val="00617F6E"/>
    <w:rsid w:val="006248E6"/>
    <w:rsid w:val="00627C23"/>
    <w:rsid w:val="00627DCF"/>
    <w:rsid w:val="00632F3F"/>
    <w:rsid w:val="006331B5"/>
    <w:rsid w:val="00633BE3"/>
    <w:rsid w:val="00635BD1"/>
    <w:rsid w:val="00636EC1"/>
    <w:rsid w:val="006415C8"/>
    <w:rsid w:val="00642845"/>
    <w:rsid w:val="00643027"/>
    <w:rsid w:val="00647542"/>
    <w:rsid w:val="00651C32"/>
    <w:rsid w:val="0065351A"/>
    <w:rsid w:val="00654019"/>
    <w:rsid w:val="006548D6"/>
    <w:rsid w:val="006573C0"/>
    <w:rsid w:val="00660A64"/>
    <w:rsid w:val="00660AA6"/>
    <w:rsid w:val="00660F1B"/>
    <w:rsid w:val="00661D81"/>
    <w:rsid w:val="006632A0"/>
    <w:rsid w:val="00663C4D"/>
    <w:rsid w:val="00663C91"/>
    <w:rsid w:val="00665A59"/>
    <w:rsid w:val="00667939"/>
    <w:rsid w:val="00671FA5"/>
    <w:rsid w:val="0067270C"/>
    <w:rsid w:val="0067397B"/>
    <w:rsid w:val="00674853"/>
    <w:rsid w:val="00675229"/>
    <w:rsid w:val="00680A59"/>
    <w:rsid w:val="00680B3F"/>
    <w:rsid w:val="00683D2D"/>
    <w:rsid w:val="00683E7D"/>
    <w:rsid w:val="0068570E"/>
    <w:rsid w:val="006902CE"/>
    <w:rsid w:val="006909E0"/>
    <w:rsid w:val="00693568"/>
    <w:rsid w:val="00694205"/>
    <w:rsid w:val="006A437D"/>
    <w:rsid w:val="006A467F"/>
    <w:rsid w:val="006A650E"/>
    <w:rsid w:val="006A6F50"/>
    <w:rsid w:val="006B01C7"/>
    <w:rsid w:val="006B046F"/>
    <w:rsid w:val="006B1DD5"/>
    <w:rsid w:val="006B66BB"/>
    <w:rsid w:val="006B73D7"/>
    <w:rsid w:val="006C49C1"/>
    <w:rsid w:val="006C5947"/>
    <w:rsid w:val="006D5425"/>
    <w:rsid w:val="006E1608"/>
    <w:rsid w:val="006E58AE"/>
    <w:rsid w:val="006E656D"/>
    <w:rsid w:val="006F1B93"/>
    <w:rsid w:val="006F3D26"/>
    <w:rsid w:val="007004E8"/>
    <w:rsid w:val="0070076B"/>
    <w:rsid w:val="007019D2"/>
    <w:rsid w:val="00701F85"/>
    <w:rsid w:val="0070402A"/>
    <w:rsid w:val="00705ED6"/>
    <w:rsid w:val="00712B2A"/>
    <w:rsid w:val="007201A5"/>
    <w:rsid w:val="00722C74"/>
    <w:rsid w:val="00730F11"/>
    <w:rsid w:val="007323B0"/>
    <w:rsid w:val="00735898"/>
    <w:rsid w:val="00736B0D"/>
    <w:rsid w:val="00742255"/>
    <w:rsid w:val="00747773"/>
    <w:rsid w:val="00750792"/>
    <w:rsid w:val="00752B75"/>
    <w:rsid w:val="007550CA"/>
    <w:rsid w:val="00755FB7"/>
    <w:rsid w:val="007679B7"/>
    <w:rsid w:val="007731B9"/>
    <w:rsid w:val="0077394A"/>
    <w:rsid w:val="00776298"/>
    <w:rsid w:val="00777615"/>
    <w:rsid w:val="00777C93"/>
    <w:rsid w:val="00780EA7"/>
    <w:rsid w:val="00782261"/>
    <w:rsid w:val="00784E83"/>
    <w:rsid w:val="007866F0"/>
    <w:rsid w:val="00786B66"/>
    <w:rsid w:val="00787482"/>
    <w:rsid w:val="00790070"/>
    <w:rsid w:val="00790E0B"/>
    <w:rsid w:val="0079333D"/>
    <w:rsid w:val="00794146"/>
    <w:rsid w:val="007948AA"/>
    <w:rsid w:val="0079773B"/>
    <w:rsid w:val="007A08C1"/>
    <w:rsid w:val="007A2EA0"/>
    <w:rsid w:val="007A592D"/>
    <w:rsid w:val="007A6290"/>
    <w:rsid w:val="007A7E9D"/>
    <w:rsid w:val="007B06EF"/>
    <w:rsid w:val="007B1324"/>
    <w:rsid w:val="007B2A20"/>
    <w:rsid w:val="007B4624"/>
    <w:rsid w:val="007B5D3C"/>
    <w:rsid w:val="007B5DD2"/>
    <w:rsid w:val="007B7342"/>
    <w:rsid w:val="007B7ACE"/>
    <w:rsid w:val="007C17E3"/>
    <w:rsid w:val="007C1C6E"/>
    <w:rsid w:val="007C1F6D"/>
    <w:rsid w:val="007C1F8B"/>
    <w:rsid w:val="007C349B"/>
    <w:rsid w:val="007D6F28"/>
    <w:rsid w:val="007D7593"/>
    <w:rsid w:val="007E3557"/>
    <w:rsid w:val="007E51DC"/>
    <w:rsid w:val="007E61AE"/>
    <w:rsid w:val="007E6B17"/>
    <w:rsid w:val="007E7DF3"/>
    <w:rsid w:val="007F3A72"/>
    <w:rsid w:val="007F6206"/>
    <w:rsid w:val="007F6A9E"/>
    <w:rsid w:val="007F777B"/>
    <w:rsid w:val="00800B9C"/>
    <w:rsid w:val="008033D7"/>
    <w:rsid w:val="00803E1F"/>
    <w:rsid w:val="0080423B"/>
    <w:rsid w:val="008059AE"/>
    <w:rsid w:val="00806E9A"/>
    <w:rsid w:val="00810CCF"/>
    <w:rsid w:val="00810CD4"/>
    <w:rsid w:val="00813589"/>
    <w:rsid w:val="008201DA"/>
    <w:rsid w:val="00835693"/>
    <w:rsid w:val="00842D4E"/>
    <w:rsid w:val="00847DA6"/>
    <w:rsid w:val="008501ED"/>
    <w:rsid w:val="008511B5"/>
    <w:rsid w:val="0085348A"/>
    <w:rsid w:val="00860C51"/>
    <w:rsid w:val="00861FDB"/>
    <w:rsid w:val="00870427"/>
    <w:rsid w:val="008737BE"/>
    <w:rsid w:val="00877BFC"/>
    <w:rsid w:val="00877E8E"/>
    <w:rsid w:val="00885B1E"/>
    <w:rsid w:val="00885DD7"/>
    <w:rsid w:val="008904A4"/>
    <w:rsid w:val="00891CD8"/>
    <w:rsid w:val="008954F7"/>
    <w:rsid w:val="008A10CC"/>
    <w:rsid w:val="008A38C6"/>
    <w:rsid w:val="008A51F1"/>
    <w:rsid w:val="008A689F"/>
    <w:rsid w:val="008B04DF"/>
    <w:rsid w:val="008B18C7"/>
    <w:rsid w:val="008B7BFE"/>
    <w:rsid w:val="008C59B1"/>
    <w:rsid w:val="008C6DEA"/>
    <w:rsid w:val="008D47C0"/>
    <w:rsid w:val="008D4A9C"/>
    <w:rsid w:val="008D4E1D"/>
    <w:rsid w:val="008D6CA8"/>
    <w:rsid w:val="008E0C2F"/>
    <w:rsid w:val="008E3846"/>
    <w:rsid w:val="008F223B"/>
    <w:rsid w:val="008F77FC"/>
    <w:rsid w:val="00901EB2"/>
    <w:rsid w:val="0090309B"/>
    <w:rsid w:val="0090733F"/>
    <w:rsid w:val="009144E5"/>
    <w:rsid w:val="009148FC"/>
    <w:rsid w:val="00916D88"/>
    <w:rsid w:val="0092431B"/>
    <w:rsid w:val="009279CA"/>
    <w:rsid w:val="00930E7B"/>
    <w:rsid w:val="009349F7"/>
    <w:rsid w:val="00935BB8"/>
    <w:rsid w:val="009401FD"/>
    <w:rsid w:val="00940921"/>
    <w:rsid w:val="00940E34"/>
    <w:rsid w:val="009412F8"/>
    <w:rsid w:val="00945ABD"/>
    <w:rsid w:val="009468E3"/>
    <w:rsid w:val="00946D85"/>
    <w:rsid w:val="00947D8D"/>
    <w:rsid w:val="00950415"/>
    <w:rsid w:val="00950B61"/>
    <w:rsid w:val="00952DA5"/>
    <w:rsid w:val="00964FD9"/>
    <w:rsid w:val="009668EB"/>
    <w:rsid w:val="00971879"/>
    <w:rsid w:val="00971B86"/>
    <w:rsid w:val="00972D7A"/>
    <w:rsid w:val="00974546"/>
    <w:rsid w:val="00975853"/>
    <w:rsid w:val="00982710"/>
    <w:rsid w:val="0098298A"/>
    <w:rsid w:val="0098461A"/>
    <w:rsid w:val="00984F9E"/>
    <w:rsid w:val="00985A48"/>
    <w:rsid w:val="00986C84"/>
    <w:rsid w:val="00990F16"/>
    <w:rsid w:val="00992F10"/>
    <w:rsid w:val="00995016"/>
    <w:rsid w:val="0099574B"/>
    <w:rsid w:val="009A0D71"/>
    <w:rsid w:val="009A41A6"/>
    <w:rsid w:val="009A49E5"/>
    <w:rsid w:val="009B04D6"/>
    <w:rsid w:val="009B1EA3"/>
    <w:rsid w:val="009B2BA1"/>
    <w:rsid w:val="009B2CA4"/>
    <w:rsid w:val="009B544C"/>
    <w:rsid w:val="009B61D7"/>
    <w:rsid w:val="009B6979"/>
    <w:rsid w:val="009C4BB1"/>
    <w:rsid w:val="009D0B51"/>
    <w:rsid w:val="009D32C7"/>
    <w:rsid w:val="009D5829"/>
    <w:rsid w:val="009D5A3A"/>
    <w:rsid w:val="009D62E8"/>
    <w:rsid w:val="009E08E6"/>
    <w:rsid w:val="009E1615"/>
    <w:rsid w:val="009E2CD0"/>
    <w:rsid w:val="009F12F8"/>
    <w:rsid w:val="009F43A6"/>
    <w:rsid w:val="00A01B46"/>
    <w:rsid w:val="00A029A6"/>
    <w:rsid w:val="00A03377"/>
    <w:rsid w:val="00A03982"/>
    <w:rsid w:val="00A04B8B"/>
    <w:rsid w:val="00A06502"/>
    <w:rsid w:val="00A06FD1"/>
    <w:rsid w:val="00A10E8A"/>
    <w:rsid w:val="00A11818"/>
    <w:rsid w:val="00A1542B"/>
    <w:rsid w:val="00A201F7"/>
    <w:rsid w:val="00A23469"/>
    <w:rsid w:val="00A31853"/>
    <w:rsid w:val="00A327FD"/>
    <w:rsid w:val="00A32CAB"/>
    <w:rsid w:val="00A35982"/>
    <w:rsid w:val="00A37A9B"/>
    <w:rsid w:val="00A40B97"/>
    <w:rsid w:val="00A40D47"/>
    <w:rsid w:val="00A4154B"/>
    <w:rsid w:val="00A56074"/>
    <w:rsid w:val="00A610B9"/>
    <w:rsid w:val="00A62836"/>
    <w:rsid w:val="00A64607"/>
    <w:rsid w:val="00A65127"/>
    <w:rsid w:val="00A67281"/>
    <w:rsid w:val="00A71E22"/>
    <w:rsid w:val="00A73013"/>
    <w:rsid w:val="00A80586"/>
    <w:rsid w:val="00A8144B"/>
    <w:rsid w:val="00A83C5F"/>
    <w:rsid w:val="00A85FA0"/>
    <w:rsid w:val="00A86D6D"/>
    <w:rsid w:val="00A86FF4"/>
    <w:rsid w:val="00A935EB"/>
    <w:rsid w:val="00A95579"/>
    <w:rsid w:val="00A95898"/>
    <w:rsid w:val="00A95F8C"/>
    <w:rsid w:val="00A971DA"/>
    <w:rsid w:val="00A975C5"/>
    <w:rsid w:val="00AA7065"/>
    <w:rsid w:val="00AB5538"/>
    <w:rsid w:val="00AB714C"/>
    <w:rsid w:val="00AC0EA7"/>
    <w:rsid w:val="00AC1AB5"/>
    <w:rsid w:val="00AC288C"/>
    <w:rsid w:val="00AC4664"/>
    <w:rsid w:val="00AC48F6"/>
    <w:rsid w:val="00AC678A"/>
    <w:rsid w:val="00AC6964"/>
    <w:rsid w:val="00AC726A"/>
    <w:rsid w:val="00AD13E8"/>
    <w:rsid w:val="00AD36D1"/>
    <w:rsid w:val="00AD7B0E"/>
    <w:rsid w:val="00AE0834"/>
    <w:rsid w:val="00AE25EB"/>
    <w:rsid w:val="00AF7772"/>
    <w:rsid w:val="00B01282"/>
    <w:rsid w:val="00B01442"/>
    <w:rsid w:val="00B0456C"/>
    <w:rsid w:val="00B1264D"/>
    <w:rsid w:val="00B13460"/>
    <w:rsid w:val="00B16EDC"/>
    <w:rsid w:val="00B23572"/>
    <w:rsid w:val="00B24CE3"/>
    <w:rsid w:val="00B27683"/>
    <w:rsid w:val="00B34C6B"/>
    <w:rsid w:val="00B3550D"/>
    <w:rsid w:val="00B36632"/>
    <w:rsid w:val="00B405EE"/>
    <w:rsid w:val="00B41642"/>
    <w:rsid w:val="00B41880"/>
    <w:rsid w:val="00B430CD"/>
    <w:rsid w:val="00B43374"/>
    <w:rsid w:val="00B46729"/>
    <w:rsid w:val="00B46A92"/>
    <w:rsid w:val="00B47D33"/>
    <w:rsid w:val="00B51C57"/>
    <w:rsid w:val="00B5252C"/>
    <w:rsid w:val="00B53D68"/>
    <w:rsid w:val="00B56BE8"/>
    <w:rsid w:val="00B604E9"/>
    <w:rsid w:val="00B6104F"/>
    <w:rsid w:val="00B618A5"/>
    <w:rsid w:val="00B61B86"/>
    <w:rsid w:val="00B623CB"/>
    <w:rsid w:val="00B63FD1"/>
    <w:rsid w:val="00B701BF"/>
    <w:rsid w:val="00B70300"/>
    <w:rsid w:val="00B70459"/>
    <w:rsid w:val="00B719A9"/>
    <w:rsid w:val="00B71A93"/>
    <w:rsid w:val="00B748E5"/>
    <w:rsid w:val="00B819EB"/>
    <w:rsid w:val="00B829CE"/>
    <w:rsid w:val="00B83A64"/>
    <w:rsid w:val="00B97182"/>
    <w:rsid w:val="00BA193F"/>
    <w:rsid w:val="00BB3019"/>
    <w:rsid w:val="00BB4A39"/>
    <w:rsid w:val="00BB7B03"/>
    <w:rsid w:val="00BC2FDE"/>
    <w:rsid w:val="00BD1576"/>
    <w:rsid w:val="00BD215E"/>
    <w:rsid w:val="00BD235D"/>
    <w:rsid w:val="00BD713F"/>
    <w:rsid w:val="00BD7B24"/>
    <w:rsid w:val="00BD7F45"/>
    <w:rsid w:val="00BE2E85"/>
    <w:rsid w:val="00BE5D37"/>
    <w:rsid w:val="00BE6880"/>
    <w:rsid w:val="00BE6A4C"/>
    <w:rsid w:val="00BE759A"/>
    <w:rsid w:val="00BE7743"/>
    <w:rsid w:val="00BF552E"/>
    <w:rsid w:val="00C009B8"/>
    <w:rsid w:val="00C01FBC"/>
    <w:rsid w:val="00C02F89"/>
    <w:rsid w:val="00C05B79"/>
    <w:rsid w:val="00C07C2C"/>
    <w:rsid w:val="00C102ED"/>
    <w:rsid w:val="00C116AB"/>
    <w:rsid w:val="00C16D52"/>
    <w:rsid w:val="00C171C4"/>
    <w:rsid w:val="00C17ADF"/>
    <w:rsid w:val="00C20331"/>
    <w:rsid w:val="00C21154"/>
    <w:rsid w:val="00C21A19"/>
    <w:rsid w:val="00C23553"/>
    <w:rsid w:val="00C24C26"/>
    <w:rsid w:val="00C30774"/>
    <w:rsid w:val="00C31C6F"/>
    <w:rsid w:val="00C31DFA"/>
    <w:rsid w:val="00C3488E"/>
    <w:rsid w:val="00C473A4"/>
    <w:rsid w:val="00C473BD"/>
    <w:rsid w:val="00C4771E"/>
    <w:rsid w:val="00C5090B"/>
    <w:rsid w:val="00C509DB"/>
    <w:rsid w:val="00C50FEF"/>
    <w:rsid w:val="00C5672F"/>
    <w:rsid w:val="00C56D7E"/>
    <w:rsid w:val="00C617AE"/>
    <w:rsid w:val="00C65A85"/>
    <w:rsid w:val="00C65D1B"/>
    <w:rsid w:val="00C678EA"/>
    <w:rsid w:val="00C70498"/>
    <w:rsid w:val="00C708B2"/>
    <w:rsid w:val="00C773E8"/>
    <w:rsid w:val="00C80585"/>
    <w:rsid w:val="00C81BC8"/>
    <w:rsid w:val="00C86FF0"/>
    <w:rsid w:val="00C974D2"/>
    <w:rsid w:val="00CA0453"/>
    <w:rsid w:val="00CA1FA9"/>
    <w:rsid w:val="00CB0810"/>
    <w:rsid w:val="00CB723B"/>
    <w:rsid w:val="00CC0DBE"/>
    <w:rsid w:val="00CC2753"/>
    <w:rsid w:val="00CC32B2"/>
    <w:rsid w:val="00CC525A"/>
    <w:rsid w:val="00CC5EF0"/>
    <w:rsid w:val="00CC6A5D"/>
    <w:rsid w:val="00CD0225"/>
    <w:rsid w:val="00CD20C2"/>
    <w:rsid w:val="00CD24A0"/>
    <w:rsid w:val="00CD4FE6"/>
    <w:rsid w:val="00CD67C5"/>
    <w:rsid w:val="00CD7CE5"/>
    <w:rsid w:val="00CE3423"/>
    <w:rsid w:val="00CF27A8"/>
    <w:rsid w:val="00CF3CF1"/>
    <w:rsid w:val="00CF5E6E"/>
    <w:rsid w:val="00D0107B"/>
    <w:rsid w:val="00D02B6A"/>
    <w:rsid w:val="00D0490D"/>
    <w:rsid w:val="00D051CC"/>
    <w:rsid w:val="00D072E1"/>
    <w:rsid w:val="00D07E2B"/>
    <w:rsid w:val="00D12A3B"/>
    <w:rsid w:val="00D14C19"/>
    <w:rsid w:val="00D14ECC"/>
    <w:rsid w:val="00D21033"/>
    <w:rsid w:val="00D24B95"/>
    <w:rsid w:val="00D258BA"/>
    <w:rsid w:val="00D259F5"/>
    <w:rsid w:val="00D2648E"/>
    <w:rsid w:val="00D26F06"/>
    <w:rsid w:val="00D31E29"/>
    <w:rsid w:val="00D32529"/>
    <w:rsid w:val="00D40F80"/>
    <w:rsid w:val="00D450FA"/>
    <w:rsid w:val="00D473AA"/>
    <w:rsid w:val="00D50BED"/>
    <w:rsid w:val="00D51742"/>
    <w:rsid w:val="00D60E17"/>
    <w:rsid w:val="00D61AE4"/>
    <w:rsid w:val="00D66AB2"/>
    <w:rsid w:val="00D71CAE"/>
    <w:rsid w:val="00D74445"/>
    <w:rsid w:val="00D7472F"/>
    <w:rsid w:val="00D8067A"/>
    <w:rsid w:val="00D81E66"/>
    <w:rsid w:val="00D85FA8"/>
    <w:rsid w:val="00D87595"/>
    <w:rsid w:val="00D92F2A"/>
    <w:rsid w:val="00D94929"/>
    <w:rsid w:val="00D94BA4"/>
    <w:rsid w:val="00DA217C"/>
    <w:rsid w:val="00DA5E94"/>
    <w:rsid w:val="00DA6DAD"/>
    <w:rsid w:val="00DB090C"/>
    <w:rsid w:val="00DB1ED7"/>
    <w:rsid w:val="00DB4116"/>
    <w:rsid w:val="00DB4F7E"/>
    <w:rsid w:val="00DB63FB"/>
    <w:rsid w:val="00DC6915"/>
    <w:rsid w:val="00DD4A4C"/>
    <w:rsid w:val="00DD6787"/>
    <w:rsid w:val="00DE0A76"/>
    <w:rsid w:val="00DE1F83"/>
    <w:rsid w:val="00DE21BB"/>
    <w:rsid w:val="00DE3EB6"/>
    <w:rsid w:val="00DE448C"/>
    <w:rsid w:val="00DE4B94"/>
    <w:rsid w:val="00DE61F6"/>
    <w:rsid w:val="00DF0CB7"/>
    <w:rsid w:val="00DF136F"/>
    <w:rsid w:val="00DF139F"/>
    <w:rsid w:val="00DF2930"/>
    <w:rsid w:val="00DF3BEE"/>
    <w:rsid w:val="00DF484E"/>
    <w:rsid w:val="00DF5518"/>
    <w:rsid w:val="00DF72E4"/>
    <w:rsid w:val="00E00661"/>
    <w:rsid w:val="00E015D6"/>
    <w:rsid w:val="00E0277B"/>
    <w:rsid w:val="00E0578D"/>
    <w:rsid w:val="00E1071E"/>
    <w:rsid w:val="00E12AD7"/>
    <w:rsid w:val="00E12E78"/>
    <w:rsid w:val="00E17B29"/>
    <w:rsid w:val="00E17C0A"/>
    <w:rsid w:val="00E20376"/>
    <w:rsid w:val="00E21330"/>
    <w:rsid w:val="00E221B5"/>
    <w:rsid w:val="00E22728"/>
    <w:rsid w:val="00E22F7A"/>
    <w:rsid w:val="00E242F8"/>
    <w:rsid w:val="00E25122"/>
    <w:rsid w:val="00E25274"/>
    <w:rsid w:val="00E26311"/>
    <w:rsid w:val="00E27A91"/>
    <w:rsid w:val="00E324A6"/>
    <w:rsid w:val="00E338EF"/>
    <w:rsid w:val="00E3512D"/>
    <w:rsid w:val="00E374F4"/>
    <w:rsid w:val="00E4155B"/>
    <w:rsid w:val="00E41A0A"/>
    <w:rsid w:val="00E424B2"/>
    <w:rsid w:val="00E466BC"/>
    <w:rsid w:val="00E46EA5"/>
    <w:rsid w:val="00E51AF0"/>
    <w:rsid w:val="00E571A7"/>
    <w:rsid w:val="00E62C21"/>
    <w:rsid w:val="00E67566"/>
    <w:rsid w:val="00E7443D"/>
    <w:rsid w:val="00E7736A"/>
    <w:rsid w:val="00E83A8A"/>
    <w:rsid w:val="00E83D67"/>
    <w:rsid w:val="00E84F65"/>
    <w:rsid w:val="00E907C4"/>
    <w:rsid w:val="00E90E51"/>
    <w:rsid w:val="00E913A6"/>
    <w:rsid w:val="00E9254E"/>
    <w:rsid w:val="00E94274"/>
    <w:rsid w:val="00E94FA2"/>
    <w:rsid w:val="00E970B2"/>
    <w:rsid w:val="00E9750A"/>
    <w:rsid w:val="00EA3193"/>
    <w:rsid w:val="00EB3746"/>
    <w:rsid w:val="00EB6A1B"/>
    <w:rsid w:val="00EC225F"/>
    <w:rsid w:val="00EC3514"/>
    <w:rsid w:val="00EC4004"/>
    <w:rsid w:val="00EC7EC2"/>
    <w:rsid w:val="00ED5160"/>
    <w:rsid w:val="00ED6695"/>
    <w:rsid w:val="00EE4EB3"/>
    <w:rsid w:val="00EE6767"/>
    <w:rsid w:val="00EE7C5D"/>
    <w:rsid w:val="00EF1CBA"/>
    <w:rsid w:val="00EF2734"/>
    <w:rsid w:val="00EF3819"/>
    <w:rsid w:val="00EF3DD3"/>
    <w:rsid w:val="00EF4064"/>
    <w:rsid w:val="00EF4A03"/>
    <w:rsid w:val="00EF75AF"/>
    <w:rsid w:val="00F003B6"/>
    <w:rsid w:val="00F04A01"/>
    <w:rsid w:val="00F05B21"/>
    <w:rsid w:val="00F244AC"/>
    <w:rsid w:val="00F261DE"/>
    <w:rsid w:val="00F26708"/>
    <w:rsid w:val="00F365DB"/>
    <w:rsid w:val="00F367CF"/>
    <w:rsid w:val="00F42134"/>
    <w:rsid w:val="00F53773"/>
    <w:rsid w:val="00F56238"/>
    <w:rsid w:val="00F5728A"/>
    <w:rsid w:val="00F57409"/>
    <w:rsid w:val="00F577B7"/>
    <w:rsid w:val="00F61E96"/>
    <w:rsid w:val="00F64475"/>
    <w:rsid w:val="00F65943"/>
    <w:rsid w:val="00F71633"/>
    <w:rsid w:val="00F72CF1"/>
    <w:rsid w:val="00F8149A"/>
    <w:rsid w:val="00F81A92"/>
    <w:rsid w:val="00F83F17"/>
    <w:rsid w:val="00F84A96"/>
    <w:rsid w:val="00F8520E"/>
    <w:rsid w:val="00F86501"/>
    <w:rsid w:val="00F96864"/>
    <w:rsid w:val="00F96DCE"/>
    <w:rsid w:val="00FA016E"/>
    <w:rsid w:val="00FA280B"/>
    <w:rsid w:val="00FA5451"/>
    <w:rsid w:val="00FA6999"/>
    <w:rsid w:val="00FB015C"/>
    <w:rsid w:val="00FB24EF"/>
    <w:rsid w:val="00FB3965"/>
    <w:rsid w:val="00FC07C0"/>
    <w:rsid w:val="00FC11D2"/>
    <w:rsid w:val="00FC30EF"/>
    <w:rsid w:val="00FD26DE"/>
    <w:rsid w:val="00FE0B76"/>
    <w:rsid w:val="00FE0F66"/>
    <w:rsid w:val="00FE2036"/>
    <w:rsid w:val="00FE4BAC"/>
    <w:rsid w:val="00FF1E8E"/>
    <w:rsid w:val="00FF3D7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D83274"/>
  <w15:chartTrackingRefBased/>
  <w15:docId w15:val="{7EE05857-ECE4-4214-91D0-FB3EE4120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E2F"/>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qFormat/>
    <w:pPr>
      <w:keepNext/>
      <w:framePr w:w="6313" w:h="429" w:wrap="auto" w:vAnchor="page" w:hAnchor="page" w:x="2305" w:y="2161"/>
      <w:spacing w:line="360" w:lineRule="exact"/>
      <w:jc w:val="center"/>
      <w:outlineLvl w:val="0"/>
    </w:pPr>
    <w:rPr>
      <w:rFonts w:ascii="Bookman Old Style" w:hAnsi="Bookman Old Style"/>
      <w:b/>
      <w:spacing w:val="30"/>
      <w:sz w:val="24"/>
      <w:lang w:val="bg-BG" w:eastAsia="x-none"/>
    </w:rPr>
  </w:style>
  <w:style w:type="paragraph" w:styleId="Heading2">
    <w:name w:val="heading 2"/>
    <w:basedOn w:val="Normal"/>
    <w:next w:val="Normal"/>
    <w:link w:val="Heading2Char"/>
    <w:qFormat/>
    <w:pPr>
      <w:keepNext/>
      <w:jc w:val="right"/>
      <w:outlineLvl w:val="1"/>
    </w:pPr>
    <w:rPr>
      <w:rFonts w:ascii="Times New Roman" w:hAnsi="Times New Roman"/>
      <w:u w:val="single"/>
      <w:lang w:val="x-none"/>
    </w:rPr>
  </w:style>
  <w:style w:type="paragraph" w:styleId="Heading3">
    <w:name w:val="heading 3"/>
    <w:basedOn w:val="Normal"/>
    <w:next w:val="Normal"/>
    <w:link w:val="Heading3Char"/>
    <w:uiPriority w:val="9"/>
    <w:qFormat/>
    <w:pPr>
      <w:keepNext/>
      <w:outlineLvl w:val="2"/>
    </w:pPr>
    <w:rPr>
      <w:b/>
      <w:sz w:val="28"/>
      <w:lang w:val="x-none" w:eastAsia="x-none"/>
    </w:rPr>
  </w:style>
  <w:style w:type="paragraph" w:styleId="Heading4">
    <w:name w:val="heading 4"/>
    <w:basedOn w:val="Normal"/>
    <w:next w:val="Normal"/>
    <w:link w:val="Heading4Char"/>
    <w:qFormat/>
    <w:pPr>
      <w:keepNext/>
      <w:outlineLvl w:val="3"/>
    </w:pPr>
    <w:rPr>
      <w:b/>
      <w:bCs/>
      <w:lang w:val="bg-BG"/>
    </w:rPr>
  </w:style>
  <w:style w:type="paragraph" w:styleId="Heading5">
    <w:name w:val="heading 5"/>
    <w:basedOn w:val="Normal"/>
    <w:next w:val="Normal"/>
    <w:link w:val="Heading5Char"/>
    <w:qFormat/>
    <w:rsid w:val="00075A4A"/>
    <w:pPr>
      <w:keepNext/>
      <w:overflowPunct/>
      <w:autoSpaceDE/>
      <w:autoSpaceDN/>
      <w:adjustRightInd/>
      <w:textAlignment w:val="auto"/>
      <w:outlineLvl w:val="4"/>
    </w:pPr>
    <w:rPr>
      <w:rFonts w:ascii="Tahoma" w:hAnsi="Tahoma"/>
      <w:b/>
      <w:bCs/>
      <w:sz w:val="24"/>
      <w:lang w:val="bg-BG"/>
    </w:rPr>
  </w:style>
  <w:style w:type="paragraph" w:styleId="Heading6">
    <w:name w:val="heading 6"/>
    <w:basedOn w:val="Normal"/>
    <w:next w:val="Normal"/>
    <w:link w:val="Heading6Char"/>
    <w:qFormat/>
    <w:rsid w:val="00075A4A"/>
    <w:pPr>
      <w:keepNext/>
      <w:overflowPunct/>
      <w:autoSpaceDE/>
      <w:autoSpaceDN/>
      <w:adjustRightInd/>
      <w:textAlignment w:val="auto"/>
      <w:outlineLvl w:val="5"/>
    </w:pPr>
    <w:rPr>
      <w:rFonts w:ascii="Times New Roman" w:hAnsi="Times New Roman"/>
      <w:sz w:val="28"/>
      <w:lang w:val="bg-BG"/>
    </w:rPr>
  </w:style>
  <w:style w:type="paragraph" w:styleId="Heading7">
    <w:name w:val="heading 7"/>
    <w:basedOn w:val="Normal"/>
    <w:next w:val="Normal"/>
    <w:link w:val="Heading7Char"/>
    <w:qFormat/>
    <w:rsid w:val="00075A4A"/>
    <w:pPr>
      <w:keepNext/>
      <w:overflowPunct/>
      <w:autoSpaceDE/>
      <w:autoSpaceDN/>
      <w:adjustRightInd/>
      <w:jc w:val="both"/>
      <w:textAlignment w:val="auto"/>
      <w:outlineLvl w:val="6"/>
    </w:pPr>
    <w:rPr>
      <w:rFonts w:ascii="Times New Roman" w:hAnsi="Times New Roman"/>
      <w:sz w:val="28"/>
      <w:lang w:val="bg-BG"/>
    </w:rPr>
  </w:style>
  <w:style w:type="paragraph" w:styleId="Heading8">
    <w:name w:val="heading 8"/>
    <w:basedOn w:val="Normal"/>
    <w:next w:val="Normal"/>
    <w:link w:val="Heading8Char"/>
    <w:qFormat/>
    <w:rsid w:val="00075A4A"/>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075A4A"/>
    <w:pPr>
      <w:keepNext/>
      <w:overflowPunct/>
      <w:autoSpaceDE/>
      <w:autoSpaceDN/>
      <w:adjustRightInd/>
      <w:ind w:left="-142" w:firstLine="4962"/>
      <w:jc w:val="both"/>
      <w:textAlignment w:val="auto"/>
      <w:outlineLvl w:val="8"/>
    </w:pPr>
    <w:rPr>
      <w:rFonts w:ascii="Times New Roman" w:hAnsi="Times New Roman"/>
      <w:b/>
      <w:bCs/>
      <w:sz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Char Char Char Char Char Char,Header Char Char Char Char,Header Char,Char1 Char Char Char, Char,Header Char Знак Знак Знак Знак Знак Знак Знак Знак Знак,Header Char Знак Знак Знак Знак,Header Char Знак Знак Знак Знак Знак,Char8, Char8,Char"/>
    <w:basedOn w:val="Normal"/>
    <w:link w:val="HeaderChar2"/>
    <w:pPr>
      <w:tabs>
        <w:tab w:val="center" w:pos="4320"/>
        <w:tab w:val="right" w:pos="8640"/>
      </w:tabs>
    </w:pPr>
  </w:style>
  <w:style w:type="paragraph" w:styleId="Footer">
    <w:name w:val="footer"/>
    <w:aliases w:val="Char3, Char Char,Footer1, Char Char1 Char Char, Char3,Char3 Char Char Char Char,Char3 Char Char Char Char Char, Char Char1 Char Char Char Char, Char Char1 Char Char Char Char Char, Char Char1 Char Char Char,Char Char1 Char Char, Char Char1 Char C"/>
    <w:basedOn w:val="Normal"/>
    <w:link w:val="FooterChar"/>
    <w:pPr>
      <w:tabs>
        <w:tab w:val="center" w:pos="4320"/>
        <w:tab w:val="right" w:pos="8640"/>
      </w:tabs>
    </w:pPr>
  </w:style>
  <w:style w:type="paragraph" w:styleId="BodyText">
    <w:name w:val="Body Text"/>
    <w:aliases w:val=" Char4,Char"/>
    <w:basedOn w:val="Normal"/>
    <w:link w:val="BodyTextChar"/>
    <w:pPr>
      <w:jc w:val="both"/>
    </w:pPr>
    <w:rPr>
      <w:rFonts w:ascii="Times New Roman" w:hAnsi="Times New Roman"/>
      <w:lang w:val="bg-BG"/>
    </w:rPr>
  </w:style>
  <w:style w:type="paragraph" w:styleId="BodyText2">
    <w:name w:val="Body Text 2"/>
    <w:aliases w:val="Char Char Char Char Char Char,Ciae Ciae Cia Char Char Char Ciae Ciae Ciae Ciae C,Ciae,Ciae Ciae Ciae,Ciae + Tahoma,Oaio?e?aii,Ioaynii:  0 Char Char"/>
    <w:basedOn w:val="Normal"/>
    <w:link w:val="BodyText2Char"/>
    <w:pPr>
      <w:jc w:val="both"/>
    </w:pPr>
    <w:rPr>
      <w:rFonts w:ascii="Times New Roman" w:hAnsi="Times New Roman"/>
      <w:sz w:val="24"/>
      <w:lang w:val="bg-BG"/>
    </w:rPr>
  </w:style>
  <w:style w:type="character" w:styleId="Hyperlink">
    <w:name w:val="Hyperlink"/>
    <w:rPr>
      <w:color w:val="0000FF"/>
      <w:u w:val="single"/>
    </w:rPr>
  </w:style>
  <w:style w:type="character" w:styleId="Emphasis">
    <w:name w:val="Emphasis"/>
    <w:qFormat/>
    <w:rsid w:val="005B69F7"/>
    <w:rPr>
      <w:i/>
      <w:iCs/>
    </w:rPr>
  </w:style>
  <w:style w:type="character" w:customStyle="1" w:styleId="FooterChar">
    <w:name w:val="Footer Char"/>
    <w:aliases w:val="Char3 Char2, Char Char Char,Footer1 Char, Char Char1 Char Char Char1, Char3 Char,Char3 Char Char Char Char Char1,Char3 Char Char Char Char Char Char, Char Char1 Char Char Char Char Char1, Char Char1 Char Char Char Char Char Char"/>
    <w:link w:val="Footer"/>
    <w:rsid w:val="006C5947"/>
    <w:rPr>
      <w:rFonts w:ascii="Arial" w:hAnsi="Arial"/>
      <w:lang w:val="en-US" w:eastAsia="en-US"/>
    </w:rPr>
  </w:style>
  <w:style w:type="character" w:styleId="PageNumber">
    <w:name w:val="page number"/>
    <w:basedOn w:val="DefaultParagraphFont"/>
    <w:rsid w:val="006C5947"/>
  </w:style>
  <w:style w:type="character" w:customStyle="1" w:styleId="Heading2Char">
    <w:name w:val="Heading 2 Char"/>
    <w:link w:val="Heading2"/>
    <w:rsid w:val="005C753F"/>
    <w:rPr>
      <w:u w:val="single"/>
      <w:lang w:eastAsia="en-US"/>
    </w:rPr>
  </w:style>
  <w:style w:type="paragraph" w:customStyle="1" w:styleId="Char13CharChar">
    <w:name w:val="Char13 Char Char"/>
    <w:basedOn w:val="Normal"/>
    <w:rsid w:val="00A67281"/>
    <w:pPr>
      <w:overflowPunct/>
      <w:autoSpaceDE/>
      <w:autoSpaceDN/>
      <w:adjustRightInd/>
      <w:spacing w:after="160" w:line="240" w:lineRule="exact"/>
      <w:textAlignment w:val="auto"/>
    </w:pPr>
    <w:rPr>
      <w:rFonts w:ascii="Tahoma" w:hAnsi="Tahoma"/>
    </w:rPr>
  </w:style>
  <w:style w:type="paragraph" w:styleId="PlainText">
    <w:name w:val="Plain Text"/>
    <w:aliases w:val="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Знак Знак Знак,Знак + Tahoma,C, Знак"/>
    <w:basedOn w:val="Normal"/>
    <w:link w:val="PlainTextChar3"/>
    <w:qFormat/>
    <w:rsid w:val="007B2A20"/>
    <w:pPr>
      <w:suppressAutoHyphens/>
      <w:overflowPunct/>
      <w:autoSpaceDN/>
      <w:adjustRightInd/>
      <w:textAlignment w:val="auto"/>
    </w:pPr>
    <w:rPr>
      <w:rFonts w:ascii="Courier New" w:hAnsi="Courier New" w:cs="Courier New"/>
      <w:lang w:val="bg-BG" w:eastAsia="ar-SA"/>
    </w:rPr>
  </w:style>
  <w:style w:type="paragraph" w:customStyle="1" w:styleId="CharCharCharCharCharCharCharCharCharCharCharCharCharChar">
    <w:name w:val="Char Char Char Char Char Char Char Char Char Char Char Char Char Char"/>
    <w:basedOn w:val="Normal"/>
    <w:rsid w:val="005043A7"/>
    <w:pPr>
      <w:overflowPunct/>
      <w:autoSpaceDE/>
      <w:autoSpaceDN/>
      <w:adjustRightInd/>
      <w:spacing w:after="160" w:line="240" w:lineRule="exact"/>
      <w:textAlignment w:val="auto"/>
    </w:pPr>
    <w:rPr>
      <w:rFonts w:ascii="Tahoma" w:hAnsi="Tahoma"/>
    </w:rPr>
  </w:style>
  <w:style w:type="character" w:customStyle="1" w:styleId="PlainTextChar3">
    <w:name w:val="Plain Text Char3"/>
    <w:aliases w:val="Знак Знак Зна Char Char Char Знак Знак Знак Знак З Char Char1,Знак Char Char1,Знак Знак Знак Char Char1,Знак + Tahoma Char Char1,Центрирано Char Char1,Отдясно:  0 Char Char1,06 cm Знак Char Char1,06 cm Знак Знак Char Char1,Знак Char3"/>
    <w:link w:val="PlainText"/>
    <w:rsid w:val="005A0699"/>
    <w:rPr>
      <w:rFonts w:ascii="Courier New" w:hAnsi="Courier New" w:cs="Courier New"/>
      <w:lang w:val="bg-BG" w:eastAsia="ar-SA" w:bidi="ar-SA"/>
    </w:rPr>
  </w:style>
  <w:style w:type="paragraph" w:styleId="MacroText">
    <w:name w:val="macro"/>
    <w:link w:val="MacroTextChar"/>
    <w:rsid w:val="005A0699"/>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System" w:hAnsi="System"/>
      <w:b/>
      <w:lang w:val="en-GB"/>
    </w:rPr>
  </w:style>
  <w:style w:type="paragraph" w:styleId="Title">
    <w:name w:val="Title"/>
    <w:basedOn w:val="Normal"/>
    <w:link w:val="TitleChar"/>
    <w:qFormat/>
    <w:rsid w:val="005A0699"/>
    <w:pPr>
      <w:overflowPunct/>
      <w:autoSpaceDE/>
      <w:autoSpaceDN/>
      <w:adjustRightInd/>
      <w:jc w:val="center"/>
      <w:textAlignment w:val="auto"/>
    </w:pPr>
    <w:rPr>
      <w:rFonts w:ascii="Tahoma" w:hAnsi="Tahoma"/>
      <w:b/>
      <w:sz w:val="32"/>
      <w:lang w:val="bg-BG"/>
    </w:rPr>
  </w:style>
  <w:style w:type="character" w:customStyle="1" w:styleId="HeaderChar2">
    <w:name w:val="Header Char2"/>
    <w:aliases w:val="Header Char Char Char Char Char Char Char3,Header Char Char Char Char Char3,Header Char Char2,Char1 Char Char Char Char3, Char Char1,Header Char Знак Знак Знак Знак Знак Знак Знак Знак Знак Char1,Header Char Знак Знак Знак Знак Char1"/>
    <w:link w:val="Header"/>
    <w:rsid w:val="005A0699"/>
    <w:rPr>
      <w:rFonts w:ascii="Arial" w:hAnsi="Arial"/>
      <w:lang w:val="en-US" w:eastAsia="en-US" w:bidi="ar-SA"/>
    </w:rPr>
  </w:style>
  <w:style w:type="paragraph" w:styleId="BlockText">
    <w:name w:val="Block Text"/>
    <w:basedOn w:val="Normal"/>
    <w:rsid w:val="005A0699"/>
    <w:pPr>
      <w:overflowPunct/>
      <w:autoSpaceDE/>
      <w:autoSpaceDN/>
      <w:adjustRightInd/>
      <w:ind w:left="2552" w:right="1354"/>
      <w:textAlignment w:val="auto"/>
    </w:pPr>
    <w:rPr>
      <w:rFonts w:ascii="Tahoma" w:hAnsi="Tahoma"/>
      <w:lang w:val="bg-BG"/>
    </w:rPr>
  </w:style>
  <w:style w:type="paragraph" w:customStyle="1" w:styleId="Avto1">
    <w:name w:val="Avto1"/>
    <w:basedOn w:val="Normal"/>
    <w:rsid w:val="005A0699"/>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Style2">
    <w:name w:val="Style2"/>
    <w:basedOn w:val="Normal"/>
    <w:uiPriority w:val="99"/>
    <w:rsid w:val="005A0699"/>
    <w:pPr>
      <w:numPr>
        <w:numId w:val="2"/>
      </w:numPr>
      <w:overflowPunct/>
      <w:autoSpaceDE/>
      <w:autoSpaceDN/>
      <w:adjustRightInd/>
      <w:spacing w:before="120"/>
      <w:textAlignment w:val="auto"/>
    </w:pPr>
    <w:rPr>
      <w:rFonts w:ascii="Times New Roman" w:hAnsi="Times New Roman"/>
      <w:sz w:val="24"/>
      <w:lang w:val="bg-BG"/>
    </w:rPr>
  </w:style>
  <w:style w:type="paragraph" w:customStyle="1" w:styleId="1">
    <w:name w:val="1"/>
    <w:basedOn w:val="Normal"/>
    <w:rsid w:val="009D0B51"/>
    <w:pPr>
      <w:overflowPunct/>
      <w:autoSpaceDE/>
      <w:autoSpaceDN/>
      <w:adjustRightInd/>
      <w:spacing w:after="160" w:line="240" w:lineRule="exact"/>
      <w:textAlignment w:val="auto"/>
    </w:pPr>
    <w:rPr>
      <w:rFonts w:ascii="Tahoma" w:hAnsi="Tahoma"/>
    </w:rPr>
  </w:style>
  <w:style w:type="character" w:customStyle="1" w:styleId="CharCharChar">
    <w:name w:val="Знак Знак Зна Char Char Char Знак Знак Знак Знак З"/>
    <w:aliases w:val="Центрирано,Отдясно:  0,06 cm Знак,06 cm Знак Знак,06 cm Знак Знак Знак,06 cm Знак Знак Знак Знак,Знак Знак Зна Char Char, Знак Char Char Char Char, Знак Char Char"/>
    <w:rsid w:val="009D0B51"/>
    <w:rPr>
      <w:rFonts w:ascii="Courier New" w:hAnsi="Courier New" w:cs="Courier New"/>
      <w:lang w:val="bg-BG" w:eastAsia="en-US" w:bidi="ar-SA"/>
    </w:rPr>
  </w:style>
  <w:style w:type="paragraph" w:customStyle="1" w:styleId="CharChar1">
    <w:name w:val="Char Char1"/>
    <w:basedOn w:val="Normal"/>
    <w:rsid w:val="00D473AA"/>
    <w:pPr>
      <w:overflowPunct/>
      <w:autoSpaceDE/>
      <w:autoSpaceDN/>
      <w:adjustRightInd/>
      <w:spacing w:after="160" w:line="240" w:lineRule="exact"/>
      <w:textAlignment w:val="auto"/>
    </w:pPr>
    <w:rPr>
      <w:rFonts w:ascii="Tahoma" w:hAnsi="Tahoma"/>
    </w:rPr>
  </w:style>
  <w:style w:type="paragraph" w:styleId="BodyTextIndent">
    <w:name w:val="Body Text Indent"/>
    <w:basedOn w:val="Normal"/>
    <w:link w:val="BodyTextIndentChar"/>
    <w:rsid w:val="00075A4A"/>
    <w:pPr>
      <w:overflowPunct/>
      <w:autoSpaceDE/>
      <w:autoSpaceDN/>
      <w:adjustRightInd/>
      <w:ind w:firstLine="720"/>
      <w:jc w:val="both"/>
      <w:textAlignment w:val="auto"/>
    </w:pPr>
    <w:rPr>
      <w:rFonts w:ascii="Tahoma" w:hAnsi="Tahoma"/>
      <w:sz w:val="24"/>
      <w:lang w:val="bg-BG"/>
    </w:rPr>
  </w:style>
  <w:style w:type="paragraph" w:styleId="BodyTextIndent2">
    <w:name w:val="Body Text Indent 2"/>
    <w:basedOn w:val="Normal"/>
    <w:link w:val="BodyTextIndent2Char"/>
    <w:rsid w:val="00075A4A"/>
    <w:pPr>
      <w:overflowPunct/>
      <w:autoSpaceDE/>
      <w:autoSpaceDN/>
      <w:adjustRightInd/>
      <w:ind w:left="1418" w:hanging="1418"/>
      <w:textAlignment w:val="auto"/>
    </w:pPr>
    <w:rPr>
      <w:rFonts w:ascii="Tahoma" w:hAnsi="Tahoma"/>
      <w:sz w:val="24"/>
      <w:lang w:val="bg-BG" w:eastAsia="x-none"/>
    </w:rPr>
  </w:style>
  <w:style w:type="paragraph" w:styleId="BodyTextIndent3">
    <w:name w:val="Body Text Indent 3"/>
    <w:basedOn w:val="Normal"/>
    <w:link w:val="BodyTextIndent3Char"/>
    <w:rsid w:val="00075A4A"/>
    <w:pPr>
      <w:overflowPunct/>
      <w:autoSpaceDE/>
      <w:autoSpaceDN/>
      <w:adjustRightInd/>
      <w:ind w:left="3261" w:hanging="1821"/>
      <w:textAlignment w:val="auto"/>
    </w:pPr>
    <w:rPr>
      <w:rFonts w:ascii="Tahoma" w:hAnsi="Tahoma"/>
      <w:sz w:val="24"/>
      <w:lang w:val="bg-BG"/>
    </w:rPr>
  </w:style>
  <w:style w:type="paragraph" w:styleId="DocumentMap">
    <w:name w:val="Document Map"/>
    <w:basedOn w:val="Normal"/>
    <w:link w:val="DocumentMapChar"/>
    <w:rsid w:val="00075A4A"/>
    <w:pPr>
      <w:shd w:val="clear" w:color="auto" w:fill="000080"/>
      <w:overflowPunct/>
      <w:autoSpaceDE/>
      <w:autoSpaceDN/>
      <w:adjustRightInd/>
      <w:textAlignment w:val="auto"/>
    </w:pPr>
    <w:rPr>
      <w:rFonts w:ascii="Tahoma" w:hAnsi="Tahoma"/>
      <w:lang w:val="en-GB" w:eastAsia="x-none"/>
    </w:rPr>
  </w:style>
  <w:style w:type="paragraph" w:styleId="BodyText3">
    <w:name w:val="Body Text 3"/>
    <w:basedOn w:val="Normal"/>
    <w:link w:val="BodyText3Char"/>
    <w:rsid w:val="00075A4A"/>
    <w:pPr>
      <w:overflowPunct/>
      <w:autoSpaceDE/>
      <w:autoSpaceDN/>
      <w:adjustRightInd/>
      <w:textAlignment w:val="auto"/>
    </w:pPr>
    <w:rPr>
      <w:rFonts w:ascii="Times New Roman" w:hAnsi="Times New Roman"/>
      <w:sz w:val="28"/>
      <w:lang w:val="bg-BG" w:eastAsia="x-none"/>
    </w:rPr>
  </w:style>
  <w:style w:type="paragraph" w:styleId="BalloonText">
    <w:name w:val="Balloon Text"/>
    <w:basedOn w:val="Normal"/>
    <w:link w:val="BalloonTextChar"/>
    <w:rsid w:val="00075A4A"/>
    <w:pPr>
      <w:overflowPunct/>
      <w:autoSpaceDE/>
      <w:autoSpaceDN/>
      <w:adjustRightInd/>
      <w:textAlignment w:val="auto"/>
    </w:pPr>
    <w:rPr>
      <w:rFonts w:ascii="Tahoma" w:hAnsi="Tahoma"/>
      <w:sz w:val="16"/>
      <w:szCs w:val="16"/>
      <w:lang w:val="en-GB" w:eastAsia="x-none"/>
    </w:rPr>
  </w:style>
  <w:style w:type="table" w:styleId="TableGrid">
    <w:name w:val="Table Grid"/>
    <w:basedOn w:val="TableNormal"/>
    <w:rsid w:val="00075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5A4A"/>
    <w:pPr>
      <w:overflowPunct/>
      <w:autoSpaceDE/>
      <w:autoSpaceDN/>
      <w:adjustRightInd/>
      <w:ind w:left="708"/>
      <w:textAlignment w:val="auto"/>
    </w:pPr>
    <w:rPr>
      <w:rFonts w:ascii="Times New Roman" w:hAnsi="Times New Roman"/>
      <w:lang w:val="en-GB"/>
    </w:rPr>
  </w:style>
  <w:style w:type="character" w:customStyle="1" w:styleId="CharCharCharChar1">
    <w:name w:val="Знак Знак Зна Char Char Char Знак Знак Знак Знак З Char1"/>
    <w:aliases w:val="Знак Char1,Знак Знак Знак Char1,Знак + Tahoma Char1,Центрирано Char1,Отдясно:  0 Char1,06 cm Знак Char1,06 cm Знак Знак Char1,06 cm Знак Знак Знак Char1,06 cm Знак Знак Знак Знак Char1, Знак Char1"/>
    <w:rsid w:val="00075A4A"/>
    <w:rPr>
      <w:rFonts w:ascii="Courier New" w:hAnsi="Courier New" w:cs="Courier New"/>
    </w:rPr>
  </w:style>
  <w:style w:type="paragraph" w:customStyle="1" w:styleId="CM15">
    <w:name w:val="CM15"/>
    <w:basedOn w:val="Normal"/>
    <w:next w:val="Normal"/>
    <w:rsid w:val="00075A4A"/>
    <w:pPr>
      <w:widowControl w:val="0"/>
      <w:overflowPunct/>
      <w:spacing w:after="223"/>
      <w:textAlignment w:val="auto"/>
    </w:pPr>
    <w:rPr>
      <w:rFonts w:ascii="Tahoma" w:hAnsi="Tahoma" w:cs="Tahoma"/>
      <w:sz w:val="24"/>
      <w:szCs w:val="24"/>
    </w:rPr>
  </w:style>
  <w:style w:type="character" w:customStyle="1" w:styleId="BodyTextChar">
    <w:name w:val="Body Text Char"/>
    <w:aliases w:val=" Char4 Char,Char Char"/>
    <w:link w:val="BodyText"/>
    <w:uiPriority w:val="99"/>
    <w:rsid w:val="00075A4A"/>
    <w:rPr>
      <w:lang w:val="bg-BG" w:eastAsia="en-US" w:bidi="ar-SA"/>
    </w:rPr>
  </w:style>
  <w:style w:type="character" w:customStyle="1" w:styleId="BodyText2Char">
    <w:name w:val="Body Text 2 Char"/>
    <w:aliases w:val="Char Char Char Char Char Char Char2,Ciae Ciae Cia Char Char Char Ciae Ciae Ciae Ciae C Char,Ciae Char,Ciae Ciae Ciae Char,Ciae + Tahoma Char,Oaio?e?aii Char,Ioaynii:  0 Char Char Char"/>
    <w:link w:val="BodyText2"/>
    <w:rsid w:val="00075A4A"/>
    <w:rPr>
      <w:sz w:val="24"/>
      <w:lang w:val="bg-BG" w:eastAsia="en-US" w:bidi="ar-SA"/>
    </w:rPr>
  </w:style>
  <w:style w:type="character" w:customStyle="1" w:styleId="CharChar3">
    <w:name w:val="Char Char3"/>
    <w:rsid w:val="00075A4A"/>
    <w:rPr>
      <w:rFonts w:ascii="Courier New" w:hAnsi="Courier New" w:cs="Courier New"/>
      <w:lang w:val="bg-BG" w:eastAsia="bg-BG"/>
    </w:rPr>
  </w:style>
  <w:style w:type="character" w:customStyle="1" w:styleId="apple-style-span">
    <w:name w:val="apple-style-span"/>
    <w:basedOn w:val="DefaultParagraphFont"/>
    <w:rsid w:val="00075A4A"/>
  </w:style>
  <w:style w:type="character" w:customStyle="1" w:styleId="apple-converted-space">
    <w:name w:val="apple-converted-space"/>
    <w:basedOn w:val="DefaultParagraphFont"/>
    <w:rsid w:val="00075A4A"/>
  </w:style>
  <w:style w:type="character" w:customStyle="1" w:styleId="CharCharChar0">
    <w:name w:val="Char Char Char"/>
    <w:aliases w:val="06 cm Знак Знак Знак Знак Char,Char Char Char1, Знак Char"/>
    <w:rsid w:val="00075A4A"/>
    <w:rPr>
      <w:rFonts w:ascii="Courier New" w:hAnsi="Courier New" w:cs="Courier New"/>
    </w:rPr>
  </w:style>
  <w:style w:type="character" w:customStyle="1" w:styleId="CharCharChar2">
    <w:name w:val="Char Char Char2"/>
    <w:rsid w:val="00075A4A"/>
    <w:rPr>
      <w:rFonts w:ascii="Tahoma" w:hAnsi="Tahoma"/>
      <w:sz w:val="24"/>
      <w:lang w:eastAsia="en-US"/>
    </w:rPr>
  </w:style>
  <w:style w:type="character" w:customStyle="1" w:styleId="Heading4Char">
    <w:name w:val="Heading 4 Char"/>
    <w:link w:val="Heading4"/>
    <w:rsid w:val="00075A4A"/>
    <w:rPr>
      <w:rFonts w:ascii="Arial" w:hAnsi="Arial"/>
      <w:b/>
      <w:bCs/>
      <w:lang w:val="bg-BG" w:eastAsia="en-US" w:bidi="ar-SA"/>
    </w:rPr>
  </w:style>
  <w:style w:type="paragraph" w:customStyle="1" w:styleId="Style3">
    <w:name w:val="Style3"/>
    <w:basedOn w:val="Normal"/>
    <w:uiPriority w:val="99"/>
    <w:rsid w:val="00075A4A"/>
    <w:pPr>
      <w:overflowPunct/>
      <w:autoSpaceDE/>
      <w:autoSpaceDN/>
      <w:adjustRightInd/>
      <w:ind w:left="567"/>
      <w:jc w:val="both"/>
      <w:textAlignment w:val="auto"/>
    </w:pPr>
    <w:rPr>
      <w:sz w:val="24"/>
      <w:lang w:val="bg-BG"/>
    </w:rPr>
  </w:style>
  <w:style w:type="character" w:customStyle="1" w:styleId="CharChar4">
    <w:name w:val="Char Char4"/>
    <w:rsid w:val="00075A4A"/>
    <w:rPr>
      <w:rFonts w:ascii="Tahoma" w:hAnsi="Tahoma"/>
      <w:sz w:val="24"/>
      <w:lang w:eastAsia="en-US"/>
    </w:rPr>
  </w:style>
  <w:style w:type="paragraph" w:customStyle="1" w:styleId="1CharCharChar1">
    <w:name w:val="1 Char Char Char1"/>
    <w:basedOn w:val="Normal"/>
    <w:rsid w:val="00075A4A"/>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075A4A"/>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top"/>
    </w:pPr>
    <w:rPr>
      <w:rFonts w:ascii="Times New Roman" w:hAnsi="Times New Roman"/>
      <w:sz w:val="18"/>
      <w:szCs w:val="18"/>
      <w:lang w:val="bg-BG" w:eastAsia="bg-BG"/>
    </w:rPr>
  </w:style>
  <w:style w:type="character" w:customStyle="1" w:styleId="Char7">
    <w:name w:val="Char7"/>
    <w:rsid w:val="00075A4A"/>
    <w:rPr>
      <w:rFonts w:ascii="Tahoma" w:hAnsi="Tahoma"/>
      <w:sz w:val="24"/>
      <w:lang w:val="bg-BG" w:eastAsia="en-US" w:bidi="ar-SA"/>
    </w:rPr>
  </w:style>
  <w:style w:type="character" w:customStyle="1" w:styleId="Heading5Char">
    <w:name w:val="Heading 5 Char"/>
    <w:link w:val="Heading5"/>
    <w:rsid w:val="00075A4A"/>
    <w:rPr>
      <w:rFonts w:ascii="Tahoma" w:hAnsi="Tahoma"/>
      <w:b/>
      <w:bCs/>
      <w:sz w:val="24"/>
      <w:lang w:val="bg-BG" w:eastAsia="en-US" w:bidi="ar-SA"/>
    </w:rPr>
  </w:style>
  <w:style w:type="paragraph" w:customStyle="1" w:styleId="Char5Char">
    <w:name w:val="Char5 Char"/>
    <w:basedOn w:val="Normal"/>
    <w:rsid w:val="00075A4A"/>
    <w:pPr>
      <w:overflowPunct/>
      <w:autoSpaceDE/>
      <w:autoSpaceDN/>
      <w:adjustRightInd/>
      <w:spacing w:after="160" w:line="240" w:lineRule="exact"/>
      <w:textAlignment w:val="auto"/>
    </w:pPr>
    <w:rPr>
      <w:rFonts w:ascii="Tahoma" w:hAnsi="Tahoma"/>
    </w:rPr>
  </w:style>
  <w:style w:type="character" w:customStyle="1" w:styleId="WW8Num5z2">
    <w:name w:val="WW8Num5z2"/>
    <w:rsid w:val="00075A4A"/>
    <w:rPr>
      <w:rFonts w:ascii="Wingdings" w:hAnsi="Wingdings"/>
    </w:rPr>
  </w:style>
  <w:style w:type="character" w:customStyle="1" w:styleId="WW8Num3z1">
    <w:name w:val="WW8Num3z1"/>
    <w:rsid w:val="00075A4A"/>
    <w:rPr>
      <w:rFonts w:ascii="Courier New" w:hAnsi="Courier New"/>
    </w:rPr>
  </w:style>
  <w:style w:type="paragraph" w:styleId="Subtitle">
    <w:name w:val="Subtitle"/>
    <w:basedOn w:val="Normal"/>
    <w:next w:val="Normal"/>
    <w:link w:val="SubtitleChar"/>
    <w:qFormat/>
    <w:rsid w:val="00075A4A"/>
    <w:pPr>
      <w:overflowPunct/>
      <w:autoSpaceDE/>
      <w:autoSpaceDN/>
      <w:adjustRightInd/>
      <w:spacing w:after="60"/>
      <w:jc w:val="center"/>
      <w:textAlignment w:val="auto"/>
      <w:outlineLvl w:val="1"/>
    </w:pPr>
    <w:rPr>
      <w:rFonts w:ascii="Cambria" w:hAnsi="Cambria"/>
      <w:sz w:val="24"/>
      <w:szCs w:val="24"/>
      <w:lang w:val="bg-BG" w:eastAsia="bg-BG"/>
    </w:rPr>
  </w:style>
  <w:style w:type="paragraph" w:customStyle="1" w:styleId="3">
    <w:name w:val="Обикновен текст3"/>
    <w:basedOn w:val="Normal"/>
    <w:rsid w:val="00075A4A"/>
    <w:pPr>
      <w:suppressAutoHyphens/>
      <w:overflowPunct/>
      <w:autoSpaceDE/>
      <w:autoSpaceDN/>
      <w:adjustRightInd/>
      <w:textAlignment w:val="auto"/>
    </w:pPr>
    <w:rPr>
      <w:rFonts w:ascii="Courier New" w:hAnsi="Courier New"/>
      <w:lang w:val="bg-BG" w:eastAsia="ar-SA"/>
    </w:rPr>
  </w:style>
  <w:style w:type="character" w:customStyle="1" w:styleId="Char3Char1">
    <w:name w:val="Char3 Char1"/>
    <w:aliases w:val="Char3 Char"/>
    <w:rsid w:val="001279B4"/>
    <w:rPr>
      <w:lang w:val="en-GB" w:eastAsia="en-US"/>
    </w:rPr>
  </w:style>
  <w:style w:type="character" w:customStyle="1" w:styleId="CharCharCharChar">
    <w:name w:val="Char Char Char Char"/>
    <w:aliases w:val="Header Char Char,Header Char Char Char Char Char Char Char1,Header Char Char Char Char Char1"/>
    <w:rsid w:val="001279B4"/>
    <w:rPr>
      <w:lang w:val="en-GB" w:eastAsia="en-US" w:bidi="ar-SA"/>
    </w:rPr>
  </w:style>
  <w:style w:type="character" w:customStyle="1" w:styleId="Char3Char">
    <w:name w:val="Char3 Char"/>
    <w:rsid w:val="001279B4"/>
    <w:rPr>
      <w:lang w:val="en-GB" w:eastAsia="en-US" w:bidi="ar-SA"/>
    </w:rPr>
  </w:style>
  <w:style w:type="character" w:styleId="FollowedHyperlink">
    <w:name w:val="FollowedHyperlink"/>
    <w:rsid w:val="001279B4"/>
    <w:rPr>
      <w:color w:val="800080"/>
      <w:u w:val="single"/>
    </w:rPr>
  </w:style>
  <w:style w:type="paragraph" w:customStyle="1" w:styleId="1Char">
    <w:name w:val="1 Char"/>
    <w:basedOn w:val="Normal"/>
    <w:rsid w:val="001279B4"/>
    <w:pPr>
      <w:overflowPunct/>
      <w:autoSpaceDE/>
      <w:autoSpaceDN/>
      <w:adjustRightInd/>
      <w:spacing w:after="160" w:line="240" w:lineRule="exact"/>
      <w:textAlignment w:val="auto"/>
    </w:pPr>
    <w:rPr>
      <w:rFonts w:ascii="Tahoma" w:hAnsi="Tahoma"/>
    </w:rPr>
  </w:style>
  <w:style w:type="paragraph" w:customStyle="1" w:styleId="2">
    <w:name w:val="2"/>
    <w:basedOn w:val="Normal"/>
    <w:rsid w:val="001279B4"/>
    <w:pPr>
      <w:overflowPunct/>
      <w:autoSpaceDE/>
      <w:autoSpaceDN/>
      <w:adjustRightInd/>
      <w:spacing w:after="160" w:line="240" w:lineRule="exact"/>
      <w:textAlignment w:val="auto"/>
    </w:pPr>
    <w:rPr>
      <w:rFonts w:ascii="Tahoma" w:hAnsi="Tahoma"/>
    </w:rPr>
  </w:style>
  <w:style w:type="character" w:customStyle="1" w:styleId="Char3Char10">
    <w:name w:val="Char3 Char1"/>
    <w:rsid w:val="001279B4"/>
    <w:rPr>
      <w:lang w:val="en-GB" w:eastAsia="en-US" w:bidi="ar-SA"/>
    </w:rPr>
  </w:style>
  <w:style w:type="paragraph" w:customStyle="1" w:styleId="Char5">
    <w:name w:val="Char5"/>
    <w:basedOn w:val="Normal"/>
    <w:rsid w:val="001279B4"/>
    <w:pPr>
      <w:overflowPunct/>
      <w:autoSpaceDE/>
      <w:autoSpaceDN/>
      <w:adjustRightInd/>
      <w:spacing w:after="160" w:line="240" w:lineRule="exact"/>
      <w:textAlignment w:val="auto"/>
    </w:pPr>
    <w:rPr>
      <w:rFonts w:ascii="Tahoma" w:hAnsi="Tahoma"/>
    </w:rPr>
  </w:style>
  <w:style w:type="character" w:customStyle="1" w:styleId="CharChar2">
    <w:name w:val="Char Char2"/>
    <w:rsid w:val="00F71633"/>
    <w:rPr>
      <w:lang w:val="en-GB" w:eastAsia="en-US"/>
    </w:rPr>
  </w:style>
  <w:style w:type="paragraph" w:customStyle="1" w:styleId="CharChar1Char">
    <w:name w:val="Char Char1 Char"/>
    <w:basedOn w:val="Normal"/>
    <w:rsid w:val="00F71633"/>
    <w:pPr>
      <w:overflowPunct/>
      <w:autoSpaceDE/>
      <w:autoSpaceDN/>
      <w:adjustRightInd/>
      <w:spacing w:after="160" w:line="240" w:lineRule="exact"/>
      <w:textAlignment w:val="auto"/>
    </w:pPr>
    <w:rPr>
      <w:rFonts w:ascii="Tahoma" w:hAnsi="Tahoma"/>
    </w:rPr>
  </w:style>
  <w:style w:type="character" w:customStyle="1" w:styleId="Char9">
    <w:name w:val="Char9"/>
    <w:rsid w:val="007B5DD2"/>
    <w:rPr>
      <w:rFonts w:ascii="Tahoma" w:hAnsi="Tahoma"/>
      <w:sz w:val="24"/>
      <w:lang w:val="bg-BG" w:eastAsia="en-US" w:bidi="ar-SA"/>
    </w:rPr>
  </w:style>
  <w:style w:type="character" w:styleId="FootnoteReference">
    <w:name w:val="footnote reference"/>
    <w:rsid w:val="007B5DD2"/>
    <w:rPr>
      <w:vertAlign w:val="superscript"/>
    </w:rPr>
  </w:style>
  <w:style w:type="character" w:customStyle="1" w:styleId="Char15">
    <w:name w:val="Char15"/>
    <w:rsid w:val="007B5DD2"/>
    <w:rPr>
      <w:rFonts w:ascii="Tahoma" w:hAnsi="Tahoma"/>
      <w:b/>
      <w:bCs/>
      <w:sz w:val="24"/>
      <w:lang w:eastAsia="en-US"/>
    </w:rPr>
  </w:style>
  <w:style w:type="character" w:customStyle="1" w:styleId="Heading6Char">
    <w:name w:val="Heading 6 Char"/>
    <w:link w:val="Heading6"/>
    <w:rsid w:val="007B5DD2"/>
    <w:rPr>
      <w:sz w:val="28"/>
      <w:lang w:val="bg-BG" w:eastAsia="en-US" w:bidi="ar-SA"/>
    </w:rPr>
  </w:style>
  <w:style w:type="character" w:customStyle="1" w:styleId="Heading7Char">
    <w:name w:val="Heading 7 Char"/>
    <w:link w:val="Heading7"/>
    <w:rsid w:val="007B5DD2"/>
    <w:rPr>
      <w:sz w:val="28"/>
      <w:lang w:val="bg-BG" w:eastAsia="en-US" w:bidi="ar-SA"/>
    </w:rPr>
  </w:style>
  <w:style w:type="character" w:customStyle="1" w:styleId="Heading8Char">
    <w:name w:val="Heading 8 Char"/>
    <w:link w:val="Heading8"/>
    <w:rsid w:val="007B5DD2"/>
    <w:rPr>
      <w:sz w:val="24"/>
      <w:lang w:val="en-GB" w:eastAsia="en-US" w:bidi="ar-SA"/>
    </w:rPr>
  </w:style>
  <w:style w:type="character" w:customStyle="1" w:styleId="Heading9Char">
    <w:name w:val="Heading 9 Char"/>
    <w:link w:val="Heading9"/>
    <w:rsid w:val="007B5DD2"/>
    <w:rPr>
      <w:b/>
      <w:bCs/>
      <w:sz w:val="28"/>
      <w:lang w:val="bg-BG" w:eastAsia="en-US" w:bidi="ar-SA"/>
    </w:rPr>
  </w:style>
  <w:style w:type="character" w:customStyle="1" w:styleId="TitleChar">
    <w:name w:val="Title Char"/>
    <w:link w:val="Title"/>
    <w:rsid w:val="007B5DD2"/>
    <w:rPr>
      <w:rFonts w:ascii="Tahoma" w:hAnsi="Tahoma"/>
      <w:b/>
      <w:sz w:val="32"/>
      <w:lang w:val="bg-BG" w:eastAsia="en-US" w:bidi="ar-SA"/>
    </w:rPr>
  </w:style>
  <w:style w:type="character" w:customStyle="1" w:styleId="BodyTextIndentChar">
    <w:name w:val="Body Text Indent Char"/>
    <w:link w:val="BodyTextIndent"/>
    <w:rsid w:val="007B5DD2"/>
    <w:rPr>
      <w:rFonts w:ascii="Tahoma" w:hAnsi="Tahoma"/>
      <w:sz w:val="24"/>
      <w:lang w:val="bg-BG" w:eastAsia="en-US" w:bidi="ar-SA"/>
    </w:rPr>
  </w:style>
  <w:style w:type="character" w:customStyle="1" w:styleId="BodyTextIndent3Char">
    <w:name w:val="Body Text Indent 3 Char"/>
    <w:link w:val="BodyTextIndent3"/>
    <w:rsid w:val="007B5DD2"/>
    <w:rPr>
      <w:rFonts w:ascii="Tahoma" w:hAnsi="Tahoma"/>
      <w:sz w:val="24"/>
      <w:lang w:val="bg-BG" w:eastAsia="en-US" w:bidi="ar-SA"/>
    </w:rPr>
  </w:style>
  <w:style w:type="paragraph" w:customStyle="1" w:styleId="Default">
    <w:name w:val="Default"/>
    <w:rsid w:val="007B5DD2"/>
    <w:pPr>
      <w:widowControl w:val="0"/>
      <w:autoSpaceDE w:val="0"/>
      <w:autoSpaceDN w:val="0"/>
      <w:adjustRightInd w:val="0"/>
    </w:pPr>
    <w:rPr>
      <w:rFonts w:ascii="Tahoma" w:hAnsi="Tahoma" w:cs="Tahoma"/>
      <w:color w:val="000000"/>
      <w:sz w:val="24"/>
      <w:szCs w:val="24"/>
      <w:lang w:val="en-US" w:eastAsia="en-US"/>
    </w:rPr>
  </w:style>
  <w:style w:type="character" w:customStyle="1" w:styleId="CharCharCharCharChar">
    <w:name w:val="Char Char Char Char Char"/>
    <w:aliases w:val="Char Char Char Char1, Char Char Char Char Char,Char Char Char Char,Char Char Char Char Char Char Char Char,Char8 Char,Char9 Char1,Знак Char Char Char1,Знак Char Char2,Знак Char Char Char Char Char Char2, Char8 Char"/>
    <w:rsid w:val="007B5DD2"/>
    <w:rPr>
      <w:rFonts w:ascii="Courier New" w:hAnsi="Courier New" w:cs="Courier New"/>
      <w:lang w:val="bg-BG" w:eastAsia="bg-BG" w:bidi="ar-SA"/>
    </w:rPr>
  </w:style>
  <w:style w:type="character" w:customStyle="1" w:styleId="Char1Char">
    <w:name w:val="Char1 Char"/>
    <w:aliases w:val=" Char Char Char Char Char1,Header Char Знак Знак Знак Знак Знак Знак Знак Знак Знак Char,Header Char Знак Знак Знак Знак Char,Header Char Знак Знак Знак Знак Знак Char,Знак Char Char Char"/>
    <w:rsid w:val="007B5DD2"/>
    <w:rPr>
      <w:rFonts w:ascii="Tahoma" w:hAnsi="Tahoma"/>
      <w:sz w:val="24"/>
      <w:lang w:eastAsia="en-US"/>
    </w:rPr>
  </w:style>
  <w:style w:type="paragraph" w:customStyle="1" w:styleId="10">
    <w:name w:val="Знак Знак1"/>
    <w:basedOn w:val="Normal"/>
    <w:rsid w:val="007B5DD2"/>
    <w:pPr>
      <w:overflowPunct/>
      <w:autoSpaceDE/>
      <w:autoSpaceDN/>
      <w:adjustRightInd/>
      <w:spacing w:after="160" w:line="240" w:lineRule="exact"/>
      <w:textAlignment w:val="auto"/>
    </w:pPr>
    <w:rPr>
      <w:rFonts w:ascii="Tahoma" w:hAnsi="Tahoma"/>
    </w:rPr>
  </w:style>
  <w:style w:type="character" w:customStyle="1" w:styleId="PlainTextChar">
    <w:name w:val="Plain Text Char"/>
    <w:aliases w:val=" Char Char Char1,Char Char Char,Plain Text21 Char,Plain Text111 Char,Plain Text2111 Char,Plain Text11 Char Char Char Char Char Char Char Char Char Char Char Char Char Char,Зна Char,Знак Cha Char,Char Char Char Char Char Char Char1,Ch Cha"/>
    <w:qFormat/>
    <w:rsid w:val="007B5DD2"/>
    <w:rPr>
      <w:rFonts w:ascii="Courier New" w:hAnsi="Courier New" w:cs="Courier New"/>
      <w:sz w:val="20"/>
      <w:szCs w:val="20"/>
      <w:lang w:val="x-none" w:eastAsia="bg-BG"/>
    </w:rPr>
  </w:style>
  <w:style w:type="paragraph" w:customStyle="1" w:styleId="11">
    <w:name w:val="Обикновен текст1"/>
    <w:basedOn w:val="Normal"/>
    <w:rsid w:val="00E46EA5"/>
    <w:pPr>
      <w:suppressAutoHyphens/>
      <w:overflowPunct/>
      <w:autoSpaceDE/>
      <w:autoSpaceDN/>
      <w:adjustRightInd/>
      <w:textAlignment w:val="auto"/>
    </w:pPr>
    <w:rPr>
      <w:rFonts w:ascii="Courier New" w:hAnsi="Courier New"/>
      <w:lang w:val="bg-BG" w:eastAsia="ar-SA"/>
    </w:rPr>
  </w:style>
  <w:style w:type="numbering" w:customStyle="1" w:styleId="NoList1">
    <w:name w:val="No List1"/>
    <w:next w:val="NoList"/>
    <w:semiHidden/>
    <w:unhideWhenUsed/>
    <w:rsid w:val="00E46EA5"/>
  </w:style>
  <w:style w:type="character" w:customStyle="1" w:styleId="Heading1Char">
    <w:name w:val="Heading 1 Char"/>
    <w:link w:val="Heading1"/>
    <w:rsid w:val="00E46EA5"/>
    <w:rPr>
      <w:rFonts w:ascii="Bookman Old Style" w:hAnsi="Bookman Old Style"/>
      <w:b/>
      <w:spacing w:val="30"/>
      <w:sz w:val="24"/>
      <w:lang w:val="bg-BG"/>
    </w:rPr>
  </w:style>
  <w:style w:type="character" w:customStyle="1" w:styleId="Heading3Char">
    <w:name w:val="Heading 3 Char"/>
    <w:link w:val="Heading3"/>
    <w:uiPriority w:val="9"/>
    <w:rsid w:val="00E46EA5"/>
    <w:rPr>
      <w:rFonts w:ascii="Arial" w:hAnsi="Arial"/>
      <w:b/>
      <w:sz w:val="28"/>
    </w:rPr>
  </w:style>
  <w:style w:type="numbering" w:customStyle="1" w:styleId="NoList11">
    <w:name w:val="No List11"/>
    <w:next w:val="NoList"/>
    <w:uiPriority w:val="99"/>
    <w:semiHidden/>
    <w:rsid w:val="00E46EA5"/>
  </w:style>
  <w:style w:type="character" w:customStyle="1" w:styleId="BodyTextIndent2Char">
    <w:name w:val="Body Text Indent 2 Char"/>
    <w:link w:val="BodyTextIndent2"/>
    <w:rsid w:val="00E46EA5"/>
    <w:rPr>
      <w:rFonts w:ascii="Tahoma" w:hAnsi="Tahoma"/>
      <w:sz w:val="24"/>
      <w:lang w:val="bg-BG"/>
    </w:rPr>
  </w:style>
  <w:style w:type="character" w:customStyle="1" w:styleId="DocumentMapChar">
    <w:name w:val="Document Map Char"/>
    <w:link w:val="DocumentMap"/>
    <w:rsid w:val="00E46EA5"/>
    <w:rPr>
      <w:rFonts w:ascii="Tahoma" w:hAnsi="Tahoma" w:cs="Tahoma"/>
      <w:shd w:val="clear" w:color="auto" w:fill="000080"/>
      <w:lang w:val="en-GB"/>
    </w:rPr>
  </w:style>
  <w:style w:type="character" w:customStyle="1" w:styleId="BodyText3Char">
    <w:name w:val="Body Text 3 Char"/>
    <w:link w:val="BodyText3"/>
    <w:rsid w:val="00E46EA5"/>
    <w:rPr>
      <w:sz w:val="28"/>
      <w:lang w:val="bg-BG"/>
    </w:rPr>
  </w:style>
  <w:style w:type="character" w:customStyle="1" w:styleId="Char1CharCharCharChar">
    <w:name w:val="Char1 Char Char Char Char"/>
    <w:uiPriority w:val="99"/>
    <w:rsid w:val="00E46EA5"/>
    <w:rPr>
      <w:rFonts w:ascii="Times New Roman" w:eastAsia="Times New Roman" w:hAnsi="Times New Roman" w:cs="Times New Roman"/>
      <w:sz w:val="20"/>
      <w:szCs w:val="20"/>
      <w:lang w:val="en-GB"/>
    </w:rPr>
  </w:style>
  <w:style w:type="character" w:customStyle="1" w:styleId="BalloonTextChar">
    <w:name w:val="Balloon Text Char"/>
    <w:link w:val="BalloonText"/>
    <w:rsid w:val="00E46EA5"/>
    <w:rPr>
      <w:rFonts w:ascii="Tahoma" w:hAnsi="Tahoma" w:cs="Tahoma"/>
      <w:sz w:val="16"/>
      <w:szCs w:val="16"/>
      <w:lang w:val="en-GB"/>
    </w:rPr>
  </w:style>
  <w:style w:type="table" w:customStyle="1" w:styleId="TableGrid1">
    <w:name w:val="Table Grid1"/>
    <w:basedOn w:val="TableNormal"/>
    <w:next w:val="TableGrid"/>
    <w:rsid w:val="00E46E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E46EA5"/>
    <w:pPr>
      <w:overflowPunct/>
      <w:jc w:val="both"/>
      <w:textAlignment w:val="auto"/>
    </w:pPr>
    <w:rPr>
      <w:rFonts w:ascii="Tahoma" w:hAnsi="Tahoma" w:cs="Tahoma"/>
      <w:sz w:val="24"/>
      <w:szCs w:val="24"/>
      <w:lang w:val="bg-BG" w:eastAsia="bg-BG"/>
    </w:rPr>
  </w:style>
  <w:style w:type="numbering" w:customStyle="1" w:styleId="NoList111">
    <w:name w:val="No List111"/>
    <w:next w:val="NoList"/>
    <w:semiHidden/>
    <w:rsid w:val="00E46EA5"/>
  </w:style>
  <w:style w:type="paragraph" w:styleId="CommentText">
    <w:name w:val="annotation text"/>
    <w:basedOn w:val="Normal"/>
    <w:link w:val="CommentTextChar"/>
    <w:uiPriority w:val="99"/>
    <w:rsid w:val="00E46EA5"/>
    <w:pPr>
      <w:overflowPunct/>
      <w:autoSpaceDE/>
      <w:autoSpaceDN/>
      <w:adjustRightInd/>
      <w:textAlignment w:val="auto"/>
    </w:pPr>
    <w:rPr>
      <w:rFonts w:ascii="Times New Roman" w:hAnsi="Times New Roman"/>
    </w:rPr>
  </w:style>
  <w:style w:type="character" w:customStyle="1" w:styleId="CommentTextChar">
    <w:name w:val="Comment Text Char"/>
    <w:basedOn w:val="DefaultParagraphFont"/>
    <w:link w:val="CommentText"/>
    <w:uiPriority w:val="99"/>
    <w:rsid w:val="00E46EA5"/>
  </w:style>
  <w:style w:type="character" w:customStyle="1" w:styleId="WW8Num2z1">
    <w:name w:val="WW8Num2z1"/>
    <w:rsid w:val="00E46EA5"/>
    <w:rPr>
      <w:rFonts w:ascii="Courier New" w:hAnsi="Courier New" w:cs="Courier New"/>
    </w:rPr>
  </w:style>
  <w:style w:type="character" w:customStyle="1" w:styleId="WW8Num2z2">
    <w:name w:val="WW8Num2z2"/>
    <w:rsid w:val="00E46EA5"/>
    <w:rPr>
      <w:rFonts w:ascii="Wingdings" w:hAnsi="Wingdings" w:cs="Wingdings"/>
    </w:rPr>
  </w:style>
  <w:style w:type="character" w:customStyle="1" w:styleId="WW8Num2z3">
    <w:name w:val="WW8Num2z3"/>
    <w:rsid w:val="00E46EA5"/>
    <w:rPr>
      <w:rFonts w:ascii="Symbol" w:hAnsi="Symbol" w:cs="Symbol"/>
    </w:rPr>
  </w:style>
  <w:style w:type="character" w:customStyle="1" w:styleId="WW8Num4z0">
    <w:name w:val="WW8Num4z0"/>
    <w:rsid w:val="00E46EA5"/>
    <w:rPr>
      <w:rFonts w:ascii="Wingdings" w:hAnsi="Wingdings"/>
    </w:rPr>
  </w:style>
  <w:style w:type="character" w:customStyle="1" w:styleId="WW8Num4z1">
    <w:name w:val="WW8Num4z1"/>
    <w:rsid w:val="00E46EA5"/>
    <w:rPr>
      <w:rFonts w:ascii="Courier New" w:hAnsi="Courier New"/>
    </w:rPr>
  </w:style>
  <w:style w:type="character" w:customStyle="1" w:styleId="WW8Num4z3">
    <w:name w:val="WW8Num4z3"/>
    <w:rsid w:val="00E46EA5"/>
    <w:rPr>
      <w:rFonts w:ascii="Symbol" w:hAnsi="Symbol"/>
    </w:rPr>
  </w:style>
  <w:style w:type="character" w:customStyle="1" w:styleId="WW8Num8z0">
    <w:name w:val="WW8Num8z0"/>
    <w:rsid w:val="00E46EA5"/>
    <w:rPr>
      <w:rFonts w:ascii="Times New Roman" w:hAnsi="Times New Roman"/>
    </w:rPr>
  </w:style>
  <w:style w:type="character" w:customStyle="1" w:styleId="WW8Num8z1">
    <w:name w:val="WW8Num8z1"/>
    <w:rsid w:val="00E46EA5"/>
    <w:rPr>
      <w:rFonts w:ascii="Courier New" w:hAnsi="Courier New" w:cs="Courier New"/>
    </w:rPr>
  </w:style>
  <w:style w:type="character" w:customStyle="1" w:styleId="WW8Num8z2">
    <w:name w:val="WW8Num8z2"/>
    <w:rsid w:val="00E46EA5"/>
    <w:rPr>
      <w:rFonts w:ascii="Wingdings" w:hAnsi="Wingdings"/>
    </w:rPr>
  </w:style>
  <w:style w:type="character" w:customStyle="1" w:styleId="WW8Num8z3">
    <w:name w:val="WW8Num8z3"/>
    <w:rsid w:val="00E46EA5"/>
    <w:rPr>
      <w:rFonts w:ascii="Symbol" w:hAnsi="Symbol"/>
    </w:rPr>
  </w:style>
  <w:style w:type="character" w:customStyle="1" w:styleId="WW8Num10z0">
    <w:name w:val="WW8Num10z0"/>
    <w:rsid w:val="00E46EA5"/>
    <w:rPr>
      <w:b/>
    </w:rPr>
  </w:style>
  <w:style w:type="character" w:customStyle="1" w:styleId="WW8Num11z0">
    <w:name w:val="WW8Num11z0"/>
    <w:rsid w:val="00E46EA5"/>
    <w:rPr>
      <w:b/>
    </w:rPr>
  </w:style>
  <w:style w:type="character" w:customStyle="1" w:styleId="WW8Num13z0">
    <w:name w:val="WW8Num13z0"/>
    <w:rsid w:val="00E46EA5"/>
    <w:rPr>
      <w:rFonts w:ascii="Times New Roman" w:hAnsi="Times New Roman"/>
      <w:b/>
    </w:rPr>
  </w:style>
  <w:style w:type="character" w:customStyle="1" w:styleId="WW8Num17z0">
    <w:name w:val="WW8Num17z0"/>
    <w:rsid w:val="00E46EA5"/>
    <w:rPr>
      <w:rFonts w:ascii="Symbol" w:hAnsi="Symbol"/>
    </w:rPr>
  </w:style>
  <w:style w:type="character" w:customStyle="1" w:styleId="WW8Num17z1">
    <w:name w:val="WW8Num17z1"/>
    <w:rsid w:val="00E46EA5"/>
    <w:rPr>
      <w:rFonts w:ascii="Courier New" w:hAnsi="Courier New"/>
    </w:rPr>
  </w:style>
  <w:style w:type="character" w:customStyle="1" w:styleId="WW8Num17z2">
    <w:name w:val="WW8Num17z2"/>
    <w:rsid w:val="00E46EA5"/>
    <w:rPr>
      <w:rFonts w:ascii="Wingdings" w:hAnsi="Wingdings"/>
    </w:rPr>
  </w:style>
  <w:style w:type="character" w:customStyle="1" w:styleId="WW8Num22z0">
    <w:name w:val="WW8Num22z0"/>
    <w:rsid w:val="00E46EA5"/>
    <w:rPr>
      <w:b/>
    </w:rPr>
  </w:style>
  <w:style w:type="character" w:customStyle="1" w:styleId="WW8Num23z0">
    <w:name w:val="WW8Num23z0"/>
    <w:rsid w:val="00E46EA5"/>
    <w:rPr>
      <w:rFonts w:ascii="Times New Roman" w:hAnsi="Times New Roman"/>
    </w:rPr>
  </w:style>
  <w:style w:type="character" w:customStyle="1" w:styleId="WW8Num24z0">
    <w:name w:val="WW8Num24z0"/>
    <w:rsid w:val="00E46EA5"/>
    <w:rPr>
      <w:b/>
    </w:rPr>
  </w:style>
  <w:style w:type="character" w:customStyle="1" w:styleId="WW8Num25z0">
    <w:name w:val="WW8Num25z0"/>
    <w:rsid w:val="00E46EA5"/>
    <w:rPr>
      <w:rFonts w:ascii="Symbol" w:hAnsi="Symbol"/>
    </w:rPr>
  </w:style>
  <w:style w:type="character" w:customStyle="1" w:styleId="WW8Num25z1">
    <w:name w:val="WW8Num25z1"/>
    <w:rsid w:val="00E46EA5"/>
    <w:rPr>
      <w:rFonts w:ascii="Courier New" w:hAnsi="Courier New" w:cs="Courier New"/>
    </w:rPr>
  </w:style>
  <w:style w:type="character" w:customStyle="1" w:styleId="WW8Num25z2">
    <w:name w:val="WW8Num25z2"/>
    <w:rsid w:val="00E46EA5"/>
    <w:rPr>
      <w:rFonts w:ascii="Wingdings" w:hAnsi="Wingdings"/>
    </w:rPr>
  </w:style>
  <w:style w:type="character" w:customStyle="1" w:styleId="DefaultParagraphFont1">
    <w:name w:val="Default Paragraph Font1"/>
    <w:rsid w:val="00E46EA5"/>
  </w:style>
  <w:style w:type="character" w:styleId="Strong">
    <w:name w:val="Strong"/>
    <w:uiPriority w:val="22"/>
    <w:qFormat/>
    <w:rsid w:val="00E46EA5"/>
    <w:rPr>
      <w:b/>
      <w:bCs/>
    </w:rPr>
  </w:style>
  <w:style w:type="paragraph" w:customStyle="1" w:styleId="12">
    <w:name w:val="Заглавие1"/>
    <w:basedOn w:val="Normal"/>
    <w:next w:val="BodyText"/>
    <w:rsid w:val="00E46EA5"/>
    <w:pPr>
      <w:keepNext/>
      <w:suppressAutoHyphens/>
      <w:overflowPunct/>
      <w:autoSpaceDN/>
      <w:adjustRightInd/>
      <w:spacing w:before="240" w:after="120"/>
      <w:textAlignment w:val="auto"/>
    </w:pPr>
    <w:rPr>
      <w:rFonts w:eastAsia="Lucida Sans Unicode" w:cs="Mangal"/>
      <w:sz w:val="28"/>
      <w:szCs w:val="28"/>
      <w:lang w:val="bg-BG" w:eastAsia="ar-SA"/>
    </w:rPr>
  </w:style>
  <w:style w:type="paragraph" w:styleId="List">
    <w:name w:val="List"/>
    <w:basedOn w:val="BodyText"/>
    <w:rsid w:val="00E46EA5"/>
    <w:pPr>
      <w:tabs>
        <w:tab w:val="left" w:pos="5580"/>
      </w:tabs>
      <w:suppressAutoHyphens/>
      <w:overflowPunct/>
      <w:autoSpaceDE/>
      <w:autoSpaceDN/>
      <w:adjustRightInd/>
      <w:jc w:val="left"/>
      <w:textAlignment w:val="auto"/>
    </w:pPr>
    <w:rPr>
      <w:rFonts w:ascii="Arial" w:hAnsi="Arial" w:cs="Mangal"/>
      <w:sz w:val="24"/>
      <w:lang w:val="x-none" w:eastAsia="ar-SA"/>
    </w:rPr>
  </w:style>
  <w:style w:type="paragraph" w:customStyle="1" w:styleId="13">
    <w:name w:val="Надпис1"/>
    <w:basedOn w:val="Normal"/>
    <w:rsid w:val="00E46EA5"/>
    <w:pPr>
      <w:suppressLineNumbers/>
      <w:suppressAutoHyphens/>
      <w:overflowPunct/>
      <w:autoSpaceDN/>
      <w:adjustRightInd/>
      <w:spacing w:before="120" w:after="120"/>
      <w:textAlignment w:val="auto"/>
    </w:pPr>
    <w:rPr>
      <w:rFonts w:ascii="Tahoma" w:hAnsi="Tahoma" w:cs="Mangal"/>
      <w:i/>
      <w:iCs/>
      <w:sz w:val="24"/>
      <w:szCs w:val="24"/>
      <w:lang w:val="bg-BG" w:eastAsia="ar-SA"/>
    </w:rPr>
  </w:style>
  <w:style w:type="paragraph" w:customStyle="1" w:styleId="a">
    <w:name w:val="Указател"/>
    <w:basedOn w:val="Normal"/>
    <w:rsid w:val="00E46EA5"/>
    <w:pPr>
      <w:suppressLineNumbers/>
      <w:suppressAutoHyphens/>
      <w:overflowPunct/>
      <w:autoSpaceDN/>
      <w:adjustRightInd/>
      <w:textAlignment w:val="auto"/>
    </w:pPr>
    <w:rPr>
      <w:rFonts w:ascii="Tahoma" w:hAnsi="Tahoma" w:cs="Mangal"/>
      <w:sz w:val="24"/>
      <w:szCs w:val="24"/>
      <w:lang w:val="bg-BG" w:eastAsia="ar-SA"/>
    </w:rPr>
  </w:style>
  <w:style w:type="paragraph" w:customStyle="1" w:styleId="-">
    <w:name w:val="Рамка - съдържание"/>
    <w:basedOn w:val="BodyText"/>
    <w:rsid w:val="00E46EA5"/>
    <w:pPr>
      <w:tabs>
        <w:tab w:val="left" w:pos="5580"/>
      </w:tabs>
      <w:suppressAutoHyphens/>
      <w:overflowPunct/>
      <w:autoSpaceDE/>
      <w:autoSpaceDN/>
      <w:adjustRightInd/>
      <w:jc w:val="left"/>
      <w:textAlignment w:val="auto"/>
    </w:pPr>
    <w:rPr>
      <w:rFonts w:ascii="Arial" w:hAnsi="Arial"/>
      <w:sz w:val="24"/>
      <w:lang w:val="x-none" w:eastAsia="ar-SA"/>
    </w:rPr>
  </w:style>
  <w:style w:type="paragraph" w:customStyle="1" w:styleId="-0">
    <w:name w:val="Таблица - съдържание"/>
    <w:basedOn w:val="Normal"/>
    <w:rsid w:val="00E46EA5"/>
    <w:pPr>
      <w:suppressLineNumbers/>
      <w:suppressAutoHyphens/>
      <w:overflowPunct/>
      <w:autoSpaceDN/>
      <w:adjustRightInd/>
      <w:textAlignment w:val="auto"/>
    </w:pPr>
    <w:rPr>
      <w:rFonts w:ascii="Tahoma" w:hAnsi="Tahoma" w:cs="Tahoma"/>
      <w:sz w:val="24"/>
      <w:szCs w:val="24"/>
      <w:lang w:val="bg-BG" w:eastAsia="ar-SA"/>
    </w:rPr>
  </w:style>
  <w:style w:type="paragraph" w:customStyle="1" w:styleId="-1">
    <w:name w:val="Таблица - заглавие"/>
    <w:basedOn w:val="-0"/>
    <w:rsid w:val="00E46EA5"/>
    <w:pPr>
      <w:jc w:val="center"/>
    </w:pPr>
    <w:rPr>
      <w:b/>
      <w:bCs/>
    </w:rPr>
  </w:style>
  <w:style w:type="paragraph" w:styleId="NormalWeb">
    <w:name w:val="Normal (Web)"/>
    <w:basedOn w:val="Normal"/>
    <w:rsid w:val="00E46EA5"/>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paragraph" w:customStyle="1" w:styleId="Style">
    <w:name w:val="Style"/>
    <w:rsid w:val="00E46EA5"/>
    <w:pPr>
      <w:widowControl w:val="0"/>
      <w:autoSpaceDE w:val="0"/>
      <w:autoSpaceDN w:val="0"/>
      <w:adjustRightInd w:val="0"/>
      <w:ind w:left="140" w:right="140" w:firstLine="840"/>
      <w:jc w:val="both"/>
    </w:pPr>
    <w:rPr>
      <w:sz w:val="24"/>
      <w:szCs w:val="24"/>
    </w:rPr>
  </w:style>
  <w:style w:type="paragraph" w:customStyle="1" w:styleId="20">
    <w:name w:val="Списък на абзаци2"/>
    <w:basedOn w:val="Normal"/>
    <w:uiPriority w:val="34"/>
    <w:qFormat/>
    <w:rsid w:val="00E46EA5"/>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E46EA5"/>
    <w:pPr>
      <w:overflowPunct/>
      <w:autoSpaceDE/>
      <w:autoSpaceDN/>
      <w:adjustRightInd/>
      <w:spacing w:after="160" w:line="240" w:lineRule="exact"/>
      <w:textAlignment w:val="auto"/>
    </w:pPr>
    <w:rPr>
      <w:rFonts w:ascii="Tahoma" w:hAnsi="Tahoma"/>
    </w:rPr>
  </w:style>
  <w:style w:type="numbering" w:customStyle="1" w:styleId="NoList1111">
    <w:name w:val="No List1111"/>
    <w:next w:val="NoList"/>
    <w:uiPriority w:val="99"/>
    <w:semiHidden/>
    <w:unhideWhenUsed/>
    <w:rsid w:val="00E46EA5"/>
  </w:style>
  <w:style w:type="numbering" w:customStyle="1" w:styleId="NoList2">
    <w:name w:val="No List2"/>
    <w:next w:val="NoList"/>
    <w:uiPriority w:val="99"/>
    <w:semiHidden/>
    <w:unhideWhenUsed/>
    <w:rsid w:val="00E46EA5"/>
  </w:style>
  <w:style w:type="paragraph" w:customStyle="1" w:styleId="30">
    <w:name w:val="Знак Знак3"/>
    <w:basedOn w:val="Normal"/>
    <w:rsid w:val="00E46EA5"/>
    <w:pPr>
      <w:overflowPunct/>
      <w:autoSpaceDE/>
      <w:autoSpaceDN/>
      <w:adjustRightInd/>
      <w:spacing w:after="160" w:line="240" w:lineRule="exact"/>
      <w:textAlignment w:val="auto"/>
    </w:pPr>
    <w:rPr>
      <w:rFonts w:ascii="Tahoma" w:hAnsi="Tahoma"/>
    </w:rPr>
  </w:style>
  <w:style w:type="table" w:customStyle="1" w:styleId="TableGrid11">
    <w:name w:val="Table Grid11"/>
    <w:basedOn w:val="TableNormal"/>
    <w:next w:val="TableGrid"/>
    <w:rsid w:val="00E46E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1">
    <w:name w:val="Table 3D effects 1"/>
    <w:basedOn w:val="TableNormal"/>
    <w:rsid w:val="00E46EA5"/>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
    <w:name w:val="No List3"/>
    <w:next w:val="NoList"/>
    <w:uiPriority w:val="99"/>
    <w:semiHidden/>
    <w:unhideWhenUsed/>
    <w:rsid w:val="00383AB9"/>
  </w:style>
  <w:style w:type="paragraph" w:customStyle="1" w:styleId="Style1">
    <w:name w:val="Style1"/>
    <w:basedOn w:val="Normal"/>
    <w:uiPriority w:val="99"/>
    <w:rsid w:val="00383AB9"/>
    <w:pPr>
      <w:widowControl w:val="0"/>
      <w:overflowPunct/>
      <w:spacing w:line="230" w:lineRule="exact"/>
      <w:ind w:firstLine="394"/>
      <w:textAlignment w:val="auto"/>
    </w:pPr>
    <w:rPr>
      <w:rFonts w:cs="Arial"/>
      <w:sz w:val="24"/>
      <w:szCs w:val="24"/>
      <w:lang w:val="bg-BG" w:eastAsia="bg-BG"/>
    </w:rPr>
  </w:style>
  <w:style w:type="paragraph" w:customStyle="1" w:styleId="Style4">
    <w:name w:val="Style4"/>
    <w:basedOn w:val="Normal"/>
    <w:uiPriority w:val="99"/>
    <w:rsid w:val="00383AB9"/>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383AB9"/>
    <w:pPr>
      <w:widowControl w:val="0"/>
      <w:overflowPunct/>
      <w:textAlignment w:val="auto"/>
    </w:pPr>
    <w:rPr>
      <w:rFonts w:cs="Arial"/>
      <w:sz w:val="24"/>
      <w:szCs w:val="24"/>
      <w:lang w:val="bg-BG" w:eastAsia="bg-BG"/>
    </w:rPr>
  </w:style>
  <w:style w:type="paragraph" w:customStyle="1" w:styleId="Style6">
    <w:name w:val="Style6"/>
    <w:basedOn w:val="Normal"/>
    <w:uiPriority w:val="99"/>
    <w:rsid w:val="00383AB9"/>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383AB9"/>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383AB9"/>
    <w:pPr>
      <w:widowControl w:val="0"/>
      <w:overflowPunct/>
      <w:textAlignment w:val="auto"/>
    </w:pPr>
    <w:rPr>
      <w:rFonts w:cs="Arial"/>
      <w:sz w:val="24"/>
      <w:szCs w:val="24"/>
      <w:lang w:val="bg-BG" w:eastAsia="bg-BG"/>
    </w:rPr>
  </w:style>
  <w:style w:type="paragraph" w:customStyle="1" w:styleId="Style9">
    <w:name w:val="Style9"/>
    <w:basedOn w:val="Normal"/>
    <w:uiPriority w:val="99"/>
    <w:rsid w:val="00383AB9"/>
    <w:pPr>
      <w:widowControl w:val="0"/>
      <w:overflowPunct/>
      <w:textAlignment w:val="auto"/>
    </w:pPr>
    <w:rPr>
      <w:rFonts w:cs="Arial"/>
      <w:sz w:val="24"/>
      <w:szCs w:val="24"/>
      <w:lang w:val="bg-BG" w:eastAsia="bg-BG"/>
    </w:rPr>
  </w:style>
  <w:style w:type="paragraph" w:customStyle="1" w:styleId="Style10">
    <w:name w:val="Style10"/>
    <w:basedOn w:val="Normal"/>
    <w:uiPriority w:val="99"/>
    <w:rsid w:val="00383AB9"/>
    <w:pPr>
      <w:widowControl w:val="0"/>
      <w:overflowPunct/>
      <w:textAlignment w:val="auto"/>
    </w:pPr>
    <w:rPr>
      <w:rFonts w:cs="Arial"/>
      <w:sz w:val="24"/>
      <w:szCs w:val="24"/>
      <w:lang w:val="bg-BG" w:eastAsia="bg-BG"/>
    </w:rPr>
  </w:style>
  <w:style w:type="paragraph" w:customStyle="1" w:styleId="Style11">
    <w:name w:val="Style11"/>
    <w:basedOn w:val="Normal"/>
    <w:uiPriority w:val="99"/>
    <w:rsid w:val="00383AB9"/>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383AB9"/>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383AB9"/>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383AB9"/>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383AB9"/>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383AB9"/>
    <w:pPr>
      <w:widowControl w:val="0"/>
      <w:overflowPunct/>
      <w:spacing w:line="413" w:lineRule="exact"/>
      <w:textAlignment w:val="auto"/>
    </w:pPr>
    <w:rPr>
      <w:rFonts w:cs="Arial"/>
      <w:sz w:val="24"/>
      <w:szCs w:val="24"/>
      <w:lang w:val="bg-BG" w:eastAsia="bg-BG"/>
    </w:rPr>
  </w:style>
  <w:style w:type="character" w:customStyle="1" w:styleId="FontStyle18">
    <w:name w:val="Font Style18"/>
    <w:uiPriority w:val="99"/>
    <w:rsid w:val="00383AB9"/>
    <w:rPr>
      <w:rFonts w:ascii="Arial" w:hAnsi="Arial" w:cs="Arial"/>
      <w:b/>
      <w:bCs/>
      <w:sz w:val="20"/>
      <w:szCs w:val="20"/>
    </w:rPr>
  </w:style>
  <w:style w:type="character" w:customStyle="1" w:styleId="FontStyle19">
    <w:name w:val="Font Style19"/>
    <w:uiPriority w:val="99"/>
    <w:rsid w:val="00383AB9"/>
    <w:rPr>
      <w:rFonts w:ascii="Arial" w:hAnsi="Arial" w:cs="Arial"/>
      <w:b/>
      <w:bCs/>
      <w:sz w:val="24"/>
      <w:szCs w:val="24"/>
    </w:rPr>
  </w:style>
  <w:style w:type="character" w:customStyle="1" w:styleId="FontStyle20">
    <w:name w:val="Font Style20"/>
    <w:uiPriority w:val="99"/>
    <w:rsid w:val="00383AB9"/>
    <w:rPr>
      <w:rFonts w:ascii="Arial" w:hAnsi="Arial" w:cs="Arial"/>
      <w:sz w:val="20"/>
      <w:szCs w:val="20"/>
    </w:rPr>
  </w:style>
  <w:style w:type="character" w:customStyle="1" w:styleId="FontStyle21">
    <w:name w:val="Font Style21"/>
    <w:uiPriority w:val="99"/>
    <w:rsid w:val="00383AB9"/>
    <w:rPr>
      <w:rFonts w:ascii="Arial" w:hAnsi="Arial" w:cs="Arial"/>
      <w:spacing w:val="20"/>
      <w:sz w:val="18"/>
      <w:szCs w:val="18"/>
    </w:rPr>
  </w:style>
  <w:style w:type="character" w:customStyle="1" w:styleId="FontStyle22">
    <w:name w:val="Font Style22"/>
    <w:uiPriority w:val="99"/>
    <w:rsid w:val="00383AB9"/>
    <w:rPr>
      <w:rFonts w:ascii="Bookman Old Style" w:hAnsi="Bookman Old Style" w:cs="Bookman Old Style"/>
      <w:b/>
      <w:bCs/>
      <w:spacing w:val="20"/>
      <w:sz w:val="18"/>
      <w:szCs w:val="18"/>
    </w:rPr>
  </w:style>
  <w:style w:type="character" w:customStyle="1" w:styleId="FontStyle23">
    <w:name w:val="Font Style23"/>
    <w:uiPriority w:val="99"/>
    <w:rsid w:val="00383AB9"/>
    <w:rPr>
      <w:rFonts w:ascii="Franklin Gothic Medium Cond" w:hAnsi="Franklin Gothic Medium Cond" w:cs="Franklin Gothic Medium Cond"/>
      <w:spacing w:val="20"/>
      <w:sz w:val="20"/>
      <w:szCs w:val="20"/>
    </w:rPr>
  </w:style>
  <w:style w:type="character" w:customStyle="1" w:styleId="FontStyle24">
    <w:name w:val="Font Style24"/>
    <w:uiPriority w:val="99"/>
    <w:rsid w:val="00383AB9"/>
    <w:rPr>
      <w:rFonts w:ascii="Arial Narrow" w:hAnsi="Arial Narrow" w:cs="Arial Narrow"/>
      <w:sz w:val="18"/>
      <w:szCs w:val="18"/>
    </w:rPr>
  </w:style>
  <w:style w:type="character" w:customStyle="1" w:styleId="FontStyle25">
    <w:name w:val="Font Style25"/>
    <w:uiPriority w:val="99"/>
    <w:rsid w:val="00383AB9"/>
    <w:rPr>
      <w:rFonts w:ascii="Arial" w:hAnsi="Arial" w:cs="Arial"/>
      <w:b/>
      <w:bCs/>
      <w:sz w:val="14"/>
      <w:szCs w:val="14"/>
    </w:rPr>
  </w:style>
  <w:style w:type="character" w:customStyle="1" w:styleId="FontStyle26">
    <w:name w:val="Font Style26"/>
    <w:uiPriority w:val="99"/>
    <w:rsid w:val="00383AB9"/>
    <w:rPr>
      <w:rFonts w:ascii="Arial" w:hAnsi="Arial" w:cs="Arial"/>
      <w:sz w:val="16"/>
      <w:szCs w:val="16"/>
    </w:rPr>
  </w:style>
  <w:style w:type="character" w:customStyle="1" w:styleId="FontStyle27">
    <w:name w:val="Font Style27"/>
    <w:uiPriority w:val="99"/>
    <w:rsid w:val="00383AB9"/>
    <w:rPr>
      <w:rFonts w:ascii="Arial" w:hAnsi="Arial" w:cs="Arial"/>
      <w:sz w:val="24"/>
      <w:szCs w:val="24"/>
    </w:rPr>
  </w:style>
  <w:style w:type="character" w:customStyle="1" w:styleId="FontStyle28">
    <w:name w:val="Font Style28"/>
    <w:uiPriority w:val="99"/>
    <w:rsid w:val="00383AB9"/>
    <w:rPr>
      <w:rFonts w:ascii="Arial" w:hAnsi="Arial" w:cs="Arial"/>
      <w:spacing w:val="-30"/>
      <w:sz w:val="28"/>
      <w:szCs w:val="28"/>
    </w:rPr>
  </w:style>
  <w:style w:type="paragraph" w:customStyle="1" w:styleId="CharChar3CharChar">
    <w:name w:val="Char Char3 Char Char"/>
    <w:basedOn w:val="Normal"/>
    <w:rsid w:val="00DD6787"/>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Char Char6 Char Char Char Char Char"/>
    <w:basedOn w:val="Normal"/>
    <w:rsid w:val="004F2143"/>
    <w:pPr>
      <w:overflowPunct/>
      <w:autoSpaceDE/>
      <w:autoSpaceDN/>
      <w:adjustRightInd/>
      <w:spacing w:after="160" w:line="240" w:lineRule="exact"/>
      <w:textAlignment w:val="auto"/>
    </w:pPr>
    <w:rPr>
      <w:rFonts w:ascii="Tahoma" w:hAnsi="Tahoma"/>
    </w:rPr>
  </w:style>
  <w:style w:type="paragraph" w:customStyle="1" w:styleId="CharChar11">
    <w:name w:val="Char Char11"/>
    <w:basedOn w:val="Normal"/>
    <w:rsid w:val="0012070D"/>
    <w:pPr>
      <w:overflowPunct/>
      <w:autoSpaceDE/>
      <w:autoSpaceDN/>
      <w:adjustRightInd/>
      <w:spacing w:after="160" w:line="240" w:lineRule="exact"/>
      <w:textAlignment w:val="auto"/>
    </w:pPr>
    <w:rPr>
      <w:rFonts w:ascii="Tahoma" w:hAnsi="Tahoma"/>
    </w:rPr>
  </w:style>
  <w:style w:type="character" w:customStyle="1" w:styleId="CharChar10">
    <w:name w:val="Char Char1"/>
    <w:locked/>
    <w:rsid w:val="00DE61F6"/>
    <w:rPr>
      <w:rFonts w:ascii="Courier New" w:hAnsi="Courier New" w:cs="Courier New"/>
      <w:lang w:val="bg-BG" w:eastAsia="bg-BG" w:bidi="ar-SA"/>
    </w:rPr>
  </w:style>
  <w:style w:type="paragraph" w:customStyle="1" w:styleId="1CharCharCharCharCharChar">
    <w:name w:val="1 Char Char Char Char Char Char"/>
    <w:basedOn w:val="Normal"/>
    <w:rsid w:val="00DE61F6"/>
    <w:pPr>
      <w:overflowPunct/>
      <w:autoSpaceDE/>
      <w:autoSpaceDN/>
      <w:adjustRightInd/>
      <w:spacing w:after="160" w:line="240" w:lineRule="exact"/>
      <w:textAlignment w:val="auto"/>
    </w:pPr>
    <w:rPr>
      <w:rFonts w:ascii="Tahoma" w:hAnsi="Tahoma"/>
    </w:rPr>
  </w:style>
  <w:style w:type="paragraph" w:customStyle="1" w:styleId="1CharCharCharCharCharCharChar">
    <w:name w:val="1 Char Char Char Char Char Char Char Знак Знак"/>
    <w:basedOn w:val="Normal"/>
    <w:rsid w:val="00DE61F6"/>
    <w:pPr>
      <w:overflowPunct/>
      <w:autoSpaceDE/>
      <w:autoSpaceDN/>
      <w:adjustRightInd/>
      <w:spacing w:after="160" w:line="240" w:lineRule="exact"/>
      <w:textAlignment w:val="auto"/>
    </w:pPr>
    <w:rPr>
      <w:rFonts w:ascii="Tahoma" w:hAnsi="Tahoma"/>
    </w:rPr>
  </w:style>
  <w:style w:type="paragraph" w:customStyle="1" w:styleId="1CharCharChar">
    <w:name w:val="1 Char Char Char"/>
    <w:basedOn w:val="Normal"/>
    <w:rsid w:val="00DE61F6"/>
    <w:pPr>
      <w:overflowPunct/>
      <w:autoSpaceDE/>
      <w:autoSpaceDN/>
      <w:adjustRightInd/>
      <w:spacing w:after="160" w:line="240" w:lineRule="exact"/>
      <w:textAlignment w:val="auto"/>
    </w:pPr>
    <w:rPr>
      <w:rFonts w:ascii="Tahoma" w:hAnsi="Tahoma"/>
    </w:rPr>
  </w:style>
  <w:style w:type="paragraph" w:customStyle="1" w:styleId="Char1">
    <w:name w:val="Char1"/>
    <w:basedOn w:val="Normal"/>
    <w:rsid w:val="00DE61F6"/>
    <w:pPr>
      <w:overflowPunct/>
      <w:autoSpaceDE/>
      <w:autoSpaceDN/>
      <w:adjustRightInd/>
      <w:spacing w:after="160" w:line="240" w:lineRule="exact"/>
      <w:textAlignment w:val="auto"/>
    </w:pPr>
    <w:rPr>
      <w:rFonts w:ascii="Tahoma" w:hAnsi="Tahoma"/>
    </w:rPr>
  </w:style>
  <w:style w:type="paragraph" w:styleId="NoSpacing">
    <w:name w:val="No Spacing"/>
    <w:link w:val="NoSpacingChar"/>
    <w:uiPriority w:val="1"/>
    <w:qFormat/>
    <w:rsid w:val="00DE61F6"/>
    <w:pPr>
      <w:autoSpaceDE w:val="0"/>
      <w:autoSpaceDN w:val="0"/>
    </w:pPr>
    <w:rPr>
      <w:rFonts w:ascii="Tahoma" w:hAnsi="Tahoma" w:cs="Tahoma"/>
      <w:sz w:val="24"/>
      <w:szCs w:val="24"/>
    </w:rPr>
  </w:style>
  <w:style w:type="character" w:styleId="HTMLTypewriter">
    <w:name w:val="HTML Typewriter"/>
    <w:unhideWhenUsed/>
    <w:rsid w:val="00DE61F6"/>
    <w:rPr>
      <w:rFonts w:ascii="Courier New" w:eastAsia="Times New Roman" w:hAnsi="Courier New" w:cs="Courier New" w:hint="default"/>
      <w:sz w:val="20"/>
      <w:szCs w:val="20"/>
    </w:rPr>
  </w:style>
  <w:style w:type="character" w:customStyle="1" w:styleId="hps">
    <w:name w:val="hps"/>
    <w:rsid w:val="00DE61F6"/>
  </w:style>
  <w:style w:type="character" w:customStyle="1" w:styleId="longtext">
    <w:name w:val="long_text"/>
    <w:rsid w:val="00DE61F6"/>
  </w:style>
  <w:style w:type="paragraph" w:customStyle="1" w:styleId="CM16">
    <w:name w:val="CM16"/>
    <w:basedOn w:val="Normal"/>
    <w:next w:val="Normal"/>
    <w:uiPriority w:val="99"/>
    <w:rsid w:val="00DE61F6"/>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rsid w:val="00DE61F6"/>
  </w:style>
  <w:style w:type="paragraph" w:customStyle="1" w:styleId="ListParagraph1">
    <w:name w:val="List Paragraph1"/>
    <w:basedOn w:val="Normal"/>
    <w:uiPriority w:val="34"/>
    <w:qFormat/>
    <w:rsid w:val="00DE61F6"/>
    <w:pPr>
      <w:overflowPunct/>
      <w:autoSpaceDE/>
      <w:autoSpaceDN/>
      <w:adjustRightInd/>
      <w:ind w:left="720"/>
      <w:contextualSpacing/>
      <w:textAlignment w:val="auto"/>
    </w:pPr>
    <w:rPr>
      <w:rFonts w:ascii="Times New Roman" w:eastAsia="MS Mincho" w:hAnsi="Times New Roman"/>
      <w:lang w:val="bg-BG"/>
    </w:rPr>
  </w:style>
  <w:style w:type="paragraph" w:customStyle="1" w:styleId="CM44">
    <w:name w:val="CM44"/>
    <w:basedOn w:val="Normal"/>
    <w:next w:val="Normal"/>
    <w:uiPriority w:val="99"/>
    <w:rsid w:val="00DE61F6"/>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DE61F6"/>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DE61F6"/>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DE61F6"/>
    <w:pPr>
      <w:tabs>
        <w:tab w:val="left" w:pos="709"/>
      </w:tabs>
      <w:overflowPunct/>
      <w:autoSpaceDE/>
      <w:autoSpaceDN/>
      <w:adjustRightInd/>
      <w:textAlignment w:val="auto"/>
    </w:pPr>
    <w:rPr>
      <w:rFonts w:ascii="Tahoma" w:hAnsi="Tahoma"/>
      <w:sz w:val="24"/>
      <w:szCs w:val="24"/>
      <w:lang w:val="pl-PL" w:eastAsia="pl-PL"/>
    </w:rPr>
  </w:style>
  <w:style w:type="character" w:customStyle="1" w:styleId="FooterChar1">
    <w:name w:val="Footer Char1"/>
    <w:locked/>
    <w:rsid w:val="00DE61F6"/>
    <w:rPr>
      <w:rFonts w:ascii="Times New Roman" w:eastAsia="Times New Roman" w:hAnsi="Times New Roman" w:cs="Times New Roman"/>
      <w:sz w:val="20"/>
      <w:szCs w:val="20"/>
    </w:rPr>
  </w:style>
  <w:style w:type="paragraph" w:customStyle="1" w:styleId="21">
    <w:name w:val="Обикновен текст2"/>
    <w:basedOn w:val="Normal"/>
    <w:rsid w:val="00DE61F6"/>
    <w:pPr>
      <w:suppressAutoHyphens/>
      <w:overflowPunct/>
      <w:autoSpaceDN/>
      <w:adjustRightInd/>
      <w:textAlignment w:val="auto"/>
    </w:pPr>
    <w:rPr>
      <w:rFonts w:ascii="Courier New" w:hAnsi="Courier New" w:cs="Courier New"/>
      <w:b/>
      <w:bCs/>
      <w:i/>
      <w:iCs/>
      <w:color w:val="000000"/>
      <w:lang w:eastAsia="ar-SA"/>
      <w14:shadow w14:blurRad="50800" w14:dist="38100" w14:dir="2700000" w14:sx="100000" w14:sy="100000" w14:kx="0" w14:ky="0" w14:algn="tl">
        <w14:srgbClr w14:val="000000">
          <w14:alpha w14:val="60000"/>
        </w14:srgbClr>
      </w14:shadow>
    </w:rPr>
  </w:style>
  <w:style w:type="character" w:styleId="CommentReference">
    <w:name w:val="annotation reference"/>
    <w:uiPriority w:val="99"/>
    <w:rsid w:val="00DE61F6"/>
    <w:rPr>
      <w:sz w:val="16"/>
      <w:szCs w:val="16"/>
    </w:rPr>
  </w:style>
  <w:style w:type="paragraph" w:styleId="CommentSubject">
    <w:name w:val="annotation subject"/>
    <w:basedOn w:val="CommentText"/>
    <w:next w:val="CommentText"/>
    <w:link w:val="CommentSubjectChar"/>
    <w:uiPriority w:val="99"/>
    <w:rsid w:val="00DE61F6"/>
    <w:rPr>
      <w:b/>
      <w:bCs/>
      <w:lang w:val="en-GB" w:eastAsia="bg-BG"/>
    </w:rPr>
  </w:style>
  <w:style w:type="character" w:customStyle="1" w:styleId="CommentSubjectChar">
    <w:name w:val="Comment Subject Char"/>
    <w:link w:val="CommentSubject"/>
    <w:uiPriority w:val="99"/>
    <w:rsid w:val="00DE61F6"/>
    <w:rPr>
      <w:b/>
      <w:bCs/>
      <w:lang w:val="en-GB" w:eastAsia="bg-BG"/>
    </w:rPr>
  </w:style>
  <w:style w:type="paragraph" w:customStyle="1" w:styleId="1CharCharCharCharCharCharCharCharCharChar">
    <w:name w:val="1 Char Char Char Char Char Char Char Char Char Char"/>
    <w:basedOn w:val="Normal"/>
    <w:rsid w:val="00DE61F6"/>
    <w:pPr>
      <w:overflowPunct/>
      <w:autoSpaceDE/>
      <w:autoSpaceDN/>
      <w:adjustRightInd/>
      <w:spacing w:after="160" w:line="240" w:lineRule="exact"/>
      <w:textAlignment w:val="auto"/>
    </w:pPr>
    <w:rPr>
      <w:rFonts w:ascii="Tahoma" w:hAnsi="Tahoma"/>
    </w:rPr>
  </w:style>
  <w:style w:type="character" w:customStyle="1" w:styleId="ng-binding">
    <w:name w:val="ng-binding"/>
    <w:rsid w:val="00DE61F6"/>
  </w:style>
  <w:style w:type="paragraph" w:customStyle="1" w:styleId="ng-binding1">
    <w:name w:val="ng-binding1"/>
    <w:basedOn w:val="Normal"/>
    <w:rsid w:val="00DE61F6"/>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paragraph" w:styleId="FootnoteText">
    <w:name w:val="footnote text"/>
    <w:basedOn w:val="Normal"/>
    <w:link w:val="FootnoteTextChar"/>
    <w:rsid w:val="002779F0"/>
    <w:rPr>
      <w:lang w:val="de-DE" w:eastAsia="x-none"/>
    </w:rPr>
  </w:style>
  <w:style w:type="character" w:customStyle="1" w:styleId="FootnoteTextChar">
    <w:name w:val="Footnote Text Char"/>
    <w:link w:val="FootnoteText"/>
    <w:rsid w:val="002779F0"/>
    <w:rPr>
      <w:rFonts w:ascii="Arial" w:hAnsi="Arial" w:cs="Arial"/>
      <w:lang w:val="de-DE"/>
    </w:rPr>
  </w:style>
  <w:style w:type="character" w:customStyle="1" w:styleId="27">
    <w:name w:val="Основен текст (27)"/>
    <w:uiPriority w:val="99"/>
    <w:rsid w:val="002779F0"/>
  </w:style>
  <w:style w:type="character" w:customStyle="1" w:styleId="270">
    <w:name w:val="Основен текст (27)_"/>
    <w:link w:val="271"/>
    <w:uiPriority w:val="99"/>
    <w:locked/>
    <w:rsid w:val="002779F0"/>
    <w:rPr>
      <w:rFonts w:ascii="Franklin Gothic Heavy" w:hAnsi="Franklin Gothic Heavy" w:cs="Franklin Gothic Heavy"/>
      <w:sz w:val="13"/>
      <w:szCs w:val="13"/>
      <w:shd w:val="clear" w:color="auto" w:fill="FFFFFF"/>
    </w:rPr>
  </w:style>
  <w:style w:type="paragraph" w:customStyle="1" w:styleId="271">
    <w:name w:val="Основен текст (27)1"/>
    <w:basedOn w:val="Normal"/>
    <w:link w:val="270"/>
    <w:uiPriority w:val="99"/>
    <w:rsid w:val="002779F0"/>
    <w:pPr>
      <w:widowControl w:val="0"/>
      <w:shd w:val="clear" w:color="auto" w:fill="FFFFFF"/>
      <w:overflowPunct/>
      <w:autoSpaceDE/>
      <w:autoSpaceDN/>
      <w:adjustRightInd/>
      <w:spacing w:before="120" w:after="120" w:line="168" w:lineRule="exact"/>
      <w:jc w:val="both"/>
      <w:textAlignment w:val="auto"/>
    </w:pPr>
    <w:rPr>
      <w:rFonts w:ascii="Franklin Gothic Heavy" w:hAnsi="Franklin Gothic Heavy"/>
      <w:sz w:val="13"/>
      <w:szCs w:val="13"/>
      <w:lang w:val="x-none" w:eastAsia="x-none"/>
    </w:rPr>
  </w:style>
  <w:style w:type="character" w:customStyle="1" w:styleId="a0">
    <w:name w:val="Основен текст_"/>
    <w:link w:val="14"/>
    <w:uiPriority w:val="99"/>
    <w:rsid w:val="002779F0"/>
    <w:rPr>
      <w:spacing w:val="2"/>
      <w:sz w:val="22"/>
      <w:szCs w:val="22"/>
      <w:shd w:val="clear" w:color="auto" w:fill="FFFFFF"/>
    </w:rPr>
  </w:style>
  <w:style w:type="paragraph" w:customStyle="1" w:styleId="14">
    <w:name w:val="Основен текст1"/>
    <w:basedOn w:val="Normal"/>
    <w:link w:val="a0"/>
    <w:uiPriority w:val="99"/>
    <w:rsid w:val="002779F0"/>
    <w:pPr>
      <w:widowControl w:val="0"/>
      <w:shd w:val="clear" w:color="auto" w:fill="FFFFFF"/>
      <w:overflowPunct/>
      <w:autoSpaceDE/>
      <w:autoSpaceDN/>
      <w:adjustRightInd/>
      <w:spacing w:line="324" w:lineRule="exact"/>
      <w:ind w:hanging="360"/>
      <w:textAlignment w:val="auto"/>
    </w:pPr>
    <w:rPr>
      <w:rFonts w:ascii="Times New Roman" w:hAnsi="Times New Roman"/>
      <w:spacing w:val="2"/>
      <w:sz w:val="22"/>
      <w:szCs w:val="22"/>
      <w:lang w:val="x-none" w:eastAsia="x-none"/>
    </w:rPr>
  </w:style>
  <w:style w:type="paragraph" w:styleId="Caption">
    <w:name w:val="caption"/>
    <w:basedOn w:val="Normal"/>
    <w:next w:val="Normal"/>
    <w:qFormat/>
    <w:rsid w:val="002779F0"/>
    <w:pPr>
      <w:numPr>
        <w:numId w:val="3"/>
      </w:numPr>
      <w:overflowPunct/>
      <w:autoSpaceDE/>
      <w:autoSpaceDN/>
      <w:adjustRightInd/>
      <w:textAlignment w:val="auto"/>
    </w:pPr>
    <w:rPr>
      <w:b/>
      <w:sz w:val="24"/>
      <w:lang w:val="bg-BG"/>
    </w:rPr>
  </w:style>
  <w:style w:type="paragraph" w:customStyle="1" w:styleId="1CharCharCharChar0">
    <w:name w:val="1 Char Char Char Char Знак Знак"/>
    <w:basedOn w:val="Normal"/>
    <w:rsid w:val="002779F0"/>
    <w:pPr>
      <w:overflowPunct/>
      <w:autoSpaceDE/>
      <w:autoSpaceDN/>
      <w:adjustRightInd/>
      <w:spacing w:after="160" w:line="240" w:lineRule="exact"/>
      <w:textAlignment w:val="auto"/>
    </w:pPr>
    <w:rPr>
      <w:rFonts w:ascii="Tahoma" w:hAnsi="Tahoma"/>
    </w:rPr>
  </w:style>
  <w:style w:type="paragraph" w:customStyle="1" w:styleId="CharChar40">
    <w:name w:val="Char Char4"/>
    <w:basedOn w:val="Normal"/>
    <w:rsid w:val="002779F0"/>
    <w:pPr>
      <w:overflowPunct/>
      <w:autoSpaceDE/>
      <w:autoSpaceDN/>
      <w:adjustRightInd/>
      <w:spacing w:after="160" w:line="240" w:lineRule="exact"/>
      <w:textAlignment w:val="auto"/>
    </w:pPr>
    <w:rPr>
      <w:rFonts w:ascii="Tahoma" w:hAnsi="Tahoma"/>
    </w:rPr>
  </w:style>
  <w:style w:type="character" w:customStyle="1" w:styleId="FontStyle43">
    <w:name w:val="Font Style43"/>
    <w:rsid w:val="002779F0"/>
    <w:rPr>
      <w:rFonts w:ascii="MS Reference Sans Serif" w:hAnsi="MS Reference Sans Serif" w:cs="MS Reference Sans Serif"/>
      <w:sz w:val="16"/>
      <w:szCs w:val="16"/>
    </w:rPr>
  </w:style>
  <w:style w:type="paragraph" w:customStyle="1" w:styleId="TableContents">
    <w:name w:val="Table Contents"/>
    <w:basedOn w:val="Normal"/>
    <w:rsid w:val="002779F0"/>
    <w:pPr>
      <w:widowControl w:val="0"/>
      <w:suppressLineNumbers/>
      <w:suppressAutoHyphens/>
      <w:overflowPunct/>
      <w:autoSpaceDE/>
      <w:adjustRightInd/>
    </w:pPr>
    <w:rPr>
      <w:rFonts w:ascii="Liberation Serif" w:eastAsia="Lucida Sans Unicode" w:hAnsi="Liberation Serif" w:cs="Mangal"/>
      <w:kern w:val="3"/>
      <w:sz w:val="24"/>
      <w:szCs w:val="24"/>
      <w:lang w:val="bg-BG" w:eastAsia="bg-BG"/>
    </w:rPr>
  </w:style>
  <w:style w:type="character" w:customStyle="1" w:styleId="PlainTextChar2">
    <w:name w:val="Plain Text Char2"/>
    <w:aliases w:val="Plain Text Char Char1"/>
    <w:locked/>
    <w:rsid w:val="002779F0"/>
    <w:rPr>
      <w:rFonts w:ascii="Courier New" w:hAnsi="Courier New" w:cs="Courier New"/>
      <w:lang w:val="bg-BG" w:eastAsia="bg-BG"/>
    </w:rPr>
  </w:style>
  <w:style w:type="paragraph" w:customStyle="1" w:styleId="CharChar1Char0">
    <w:name w:val="Char Char1 Char"/>
    <w:basedOn w:val="Normal"/>
    <w:rsid w:val="002779F0"/>
    <w:pPr>
      <w:overflowPunct/>
      <w:autoSpaceDE/>
      <w:autoSpaceDN/>
      <w:adjustRightInd/>
      <w:spacing w:after="160" w:line="240" w:lineRule="exact"/>
      <w:textAlignment w:val="auto"/>
    </w:pPr>
    <w:rPr>
      <w:rFonts w:ascii="Tahoma" w:hAnsi="Tahoma"/>
    </w:rPr>
  </w:style>
  <w:style w:type="numbering" w:customStyle="1" w:styleId="15">
    <w:name w:val="Без списък1"/>
    <w:next w:val="NoList"/>
    <w:semiHidden/>
    <w:rsid w:val="002779F0"/>
  </w:style>
  <w:style w:type="character" w:customStyle="1" w:styleId="HeaderCharCharCharCharCharCharChar2">
    <w:name w:val="Header Char Char Char Char Char Char Char2"/>
    <w:aliases w:val="Header Char Char Char Char Char2,Char1 Char Char Char Char2"/>
    <w:rsid w:val="00971B86"/>
  </w:style>
  <w:style w:type="character" w:customStyle="1" w:styleId="MacroTextChar">
    <w:name w:val="Macro Text Char"/>
    <w:link w:val="MacroText"/>
    <w:rsid w:val="00971B86"/>
    <w:rPr>
      <w:rFonts w:ascii="System" w:hAnsi="System"/>
      <w:b/>
      <w:lang w:val="en-GB" w:eastAsia="bg-BG" w:bidi="ar-SA"/>
    </w:rPr>
  </w:style>
  <w:style w:type="character" w:customStyle="1" w:styleId="SubtitleChar">
    <w:name w:val="Subtitle Char"/>
    <w:link w:val="Subtitle"/>
    <w:rsid w:val="00971B86"/>
    <w:rPr>
      <w:rFonts w:ascii="Cambria" w:hAnsi="Cambria"/>
      <w:sz w:val="24"/>
      <w:szCs w:val="24"/>
      <w:lang w:val="bg-BG" w:eastAsia="bg-BG"/>
    </w:rPr>
  </w:style>
  <w:style w:type="paragraph" w:customStyle="1" w:styleId="16">
    <w:name w:val="Списък на абзаци1"/>
    <w:basedOn w:val="Normal"/>
    <w:uiPriority w:val="34"/>
    <w:qFormat/>
    <w:rsid w:val="00971B86"/>
    <w:pPr>
      <w:suppressAutoHyphens/>
      <w:overflowPunct/>
      <w:autoSpaceDN/>
      <w:adjustRightInd/>
      <w:ind w:left="708"/>
      <w:textAlignment w:val="auto"/>
    </w:pPr>
    <w:rPr>
      <w:rFonts w:ascii="Tahoma" w:hAnsi="Tahoma" w:cs="Tahoma"/>
      <w:sz w:val="24"/>
      <w:szCs w:val="24"/>
      <w:lang w:val="bg-BG" w:eastAsia="ar-SA"/>
    </w:rPr>
  </w:style>
  <w:style w:type="paragraph" w:customStyle="1" w:styleId="22">
    <w:name w:val="Знак Знак2"/>
    <w:basedOn w:val="Normal"/>
    <w:rsid w:val="00971B86"/>
    <w:pPr>
      <w:overflowPunct/>
      <w:autoSpaceDE/>
      <w:autoSpaceDN/>
      <w:adjustRightInd/>
      <w:spacing w:after="160" w:line="240" w:lineRule="exact"/>
      <w:textAlignment w:val="auto"/>
    </w:pPr>
    <w:rPr>
      <w:rFonts w:ascii="Tahoma" w:hAnsi="Tahoma"/>
    </w:rPr>
  </w:style>
  <w:style w:type="character" w:customStyle="1" w:styleId="1Ch">
    <w:name w:val="Знак1 Ch"/>
    <w:rsid w:val="00971B86"/>
    <w:rPr>
      <w:rFonts w:ascii="Courier New" w:hAnsi="Courier New"/>
      <w:lang w:val="bg-BG" w:eastAsia="en-US" w:bidi="ar-SA"/>
    </w:rPr>
  </w:style>
  <w:style w:type="paragraph" w:customStyle="1" w:styleId="Einzug1">
    <w:name w:val="Einzug 1"/>
    <w:basedOn w:val="Normal"/>
    <w:rsid w:val="00971B86"/>
    <w:pPr>
      <w:overflowPunct/>
      <w:autoSpaceDE/>
      <w:autoSpaceDN/>
      <w:adjustRightInd/>
      <w:ind w:left="567"/>
      <w:textAlignment w:val="auto"/>
    </w:pPr>
    <w:rPr>
      <w:rFonts w:ascii="Univers (WN)" w:hAnsi="Univers (WN)"/>
      <w:sz w:val="22"/>
      <w:szCs w:val="24"/>
      <w:lang w:val="de-DE"/>
    </w:rPr>
  </w:style>
  <w:style w:type="character" w:customStyle="1" w:styleId="Char1CharChar">
    <w:name w:val="Char1 Char Char"/>
    <w:rsid w:val="00971B86"/>
    <w:rPr>
      <w:lang w:val="en-GB" w:eastAsia="en-US" w:bidi="ar-SA"/>
    </w:rPr>
  </w:style>
  <w:style w:type="paragraph" w:customStyle="1" w:styleId="1CharCharCharCharCharCharChar1">
    <w:name w:val="1 Char Char Char Char Char Char Char1"/>
    <w:basedOn w:val="Normal"/>
    <w:rsid w:val="00971B86"/>
    <w:pPr>
      <w:overflowPunct/>
      <w:autoSpaceDE/>
      <w:autoSpaceDN/>
      <w:adjustRightInd/>
      <w:spacing w:after="160" w:line="240" w:lineRule="exact"/>
      <w:textAlignment w:val="auto"/>
    </w:pPr>
    <w:rPr>
      <w:rFonts w:ascii="Tahoma" w:hAnsi="Tahoma"/>
    </w:rPr>
  </w:style>
  <w:style w:type="paragraph" w:customStyle="1" w:styleId="CharCharCharCharCharCharCharCharCharCharChar">
    <w:name w:val="Char Char Char Char Char Char Char Char Char Char Char"/>
    <w:basedOn w:val="Normal"/>
    <w:rsid w:val="00971B86"/>
    <w:pPr>
      <w:overflowPunct/>
      <w:autoSpaceDE/>
      <w:autoSpaceDN/>
      <w:adjustRightInd/>
      <w:spacing w:after="160" w:line="240" w:lineRule="exact"/>
      <w:textAlignment w:val="auto"/>
    </w:pPr>
    <w:rPr>
      <w:rFonts w:ascii="Tahoma" w:hAnsi="Tahoma"/>
    </w:rPr>
  </w:style>
  <w:style w:type="paragraph" w:customStyle="1" w:styleId="CharChar6">
    <w:name w:val="Char Char6"/>
    <w:basedOn w:val="Normal"/>
    <w:rsid w:val="00971B86"/>
    <w:pPr>
      <w:overflowPunct/>
      <w:autoSpaceDE/>
      <w:autoSpaceDN/>
      <w:adjustRightInd/>
      <w:spacing w:after="160" w:line="240" w:lineRule="exact"/>
      <w:textAlignment w:val="auto"/>
    </w:pPr>
    <w:rPr>
      <w:rFonts w:ascii="Tahoma" w:hAnsi="Tahoma"/>
    </w:rPr>
  </w:style>
  <w:style w:type="paragraph" w:customStyle="1" w:styleId="1CharCharCharCharCharCharCharCharCharChar0">
    <w:name w:val="1 Char Char Char Char Char Char Char Знак Знак Char Char Char"/>
    <w:basedOn w:val="Normal"/>
    <w:rsid w:val="00971B86"/>
    <w:pPr>
      <w:overflowPunct/>
      <w:autoSpaceDE/>
      <w:autoSpaceDN/>
      <w:adjustRightInd/>
      <w:spacing w:after="160" w:line="240" w:lineRule="exact"/>
      <w:textAlignment w:val="auto"/>
    </w:pPr>
    <w:rPr>
      <w:rFonts w:ascii="Tahoma" w:hAnsi="Tahoma"/>
    </w:rPr>
  </w:style>
  <w:style w:type="character" w:customStyle="1" w:styleId="Char2">
    <w:name w:val="Char2"/>
    <w:rsid w:val="00971B86"/>
    <w:rPr>
      <w:rFonts w:ascii="Courier New" w:hAnsi="Courier New" w:cs="Courier New"/>
    </w:rPr>
  </w:style>
  <w:style w:type="character" w:customStyle="1" w:styleId="17">
    <w:name w:val="Шрифт на абзаца по подразбиране1"/>
    <w:rsid w:val="00971B86"/>
  </w:style>
  <w:style w:type="character" w:customStyle="1" w:styleId="WW8Num5z0">
    <w:name w:val="WW8Num5z0"/>
    <w:rsid w:val="00971B86"/>
    <w:rPr>
      <w:rFonts w:ascii="Symbol" w:hAnsi="Symbol" w:cs="Symbol"/>
    </w:rPr>
  </w:style>
  <w:style w:type="character" w:customStyle="1" w:styleId="WW8Num6z0">
    <w:name w:val="WW8Num6z0"/>
    <w:rsid w:val="00971B86"/>
    <w:rPr>
      <w:rFonts w:ascii="Symbol" w:hAnsi="Symbol" w:cs="Symbol"/>
    </w:rPr>
  </w:style>
  <w:style w:type="character" w:customStyle="1" w:styleId="WW8Num7z0">
    <w:name w:val="WW8Num7z0"/>
    <w:rsid w:val="00971B86"/>
    <w:rPr>
      <w:rFonts w:ascii="Symbol" w:hAnsi="Symbol" w:cs="Symbol"/>
    </w:rPr>
  </w:style>
  <w:style w:type="character" w:customStyle="1" w:styleId="WW8Num12z0">
    <w:name w:val="WW8Num12z0"/>
    <w:rsid w:val="00971B86"/>
    <w:rPr>
      <w:b/>
      <w:color w:val="auto"/>
    </w:rPr>
  </w:style>
  <w:style w:type="character" w:customStyle="1" w:styleId="WW8Num14z0">
    <w:name w:val="WW8Num14z0"/>
    <w:rsid w:val="00971B86"/>
    <w:rPr>
      <w:b/>
      <w:color w:val="auto"/>
    </w:rPr>
  </w:style>
  <w:style w:type="character" w:customStyle="1" w:styleId="WW-">
    <w:name w:val="WW-Шрифт на абзаца по подразбиране"/>
    <w:rsid w:val="00971B86"/>
  </w:style>
  <w:style w:type="character" w:customStyle="1" w:styleId="HTML1">
    <w:name w:val="HTML акроним1"/>
    <w:rsid w:val="00971B86"/>
  </w:style>
  <w:style w:type="character" w:customStyle="1" w:styleId="CharChar20">
    <w:name w:val="Char Char2"/>
    <w:rsid w:val="00971B86"/>
    <w:rPr>
      <w:rFonts w:ascii="Courier New" w:hAnsi="Courier New" w:cs="Courier New"/>
      <w:lang w:val="bg-BG" w:eastAsia="ar-SA" w:bidi="ar-SA"/>
    </w:rPr>
  </w:style>
  <w:style w:type="character" w:customStyle="1" w:styleId="NumberingSymbols">
    <w:name w:val="Numbering Symbols"/>
    <w:rsid w:val="00971B86"/>
  </w:style>
  <w:style w:type="character" w:customStyle="1" w:styleId="WW-DefaultParagraphFont1111">
    <w:name w:val="WW-Default Paragraph Font1111"/>
    <w:rsid w:val="00971B86"/>
  </w:style>
  <w:style w:type="character" w:customStyle="1" w:styleId="a1">
    <w:name w:val="Долен колонтитул Знак"/>
    <w:aliases w:val=" Char Char1 Char Char Char Char Знак, Char Char1 Char Char Char Char Char Знак, Char Char1 Char Char Char Знак"/>
    <w:rsid w:val="00971B86"/>
    <w:rPr>
      <w:rFonts w:ascii="Calibri" w:eastAsia="Calibri" w:hAnsi="Calibri" w:cs="Calibri"/>
      <w:sz w:val="22"/>
      <w:szCs w:val="22"/>
      <w:lang w:val="x-none"/>
    </w:rPr>
  </w:style>
  <w:style w:type="paragraph" w:customStyle="1" w:styleId="Heading">
    <w:name w:val="Heading"/>
    <w:basedOn w:val="Normal"/>
    <w:next w:val="BodyText"/>
    <w:rsid w:val="00971B86"/>
    <w:pPr>
      <w:keepNext/>
      <w:suppressAutoHyphens/>
      <w:overflowPunct/>
      <w:autoSpaceDE/>
      <w:autoSpaceDN/>
      <w:adjustRightInd/>
      <w:spacing w:before="240" w:after="120" w:line="276" w:lineRule="auto"/>
      <w:textAlignment w:val="auto"/>
    </w:pPr>
    <w:rPr>
      <w:rFonts w:eastAsia="Microsoft YaHei" w:cs="Mangal"/>
      <w:sz w:val="28"/>
      <w:szCs w:val="28"/>
      <w:lang w:val="bg-BG" w:eastAsia="ar-SA"/>
    </w:rPr>
  </w:style>
  <w:style w:type="paragraph" w:customStyle="1" w:styleId="Index">
    <w:name w:val="Index"/>
    <w:basedOn w:val="Normal"/>
    <w:rsid w:val="00971B86"/>
    <w:pPr>
      <w:suppressLineNumbers/>
      <w:suppressAutoHyphens/>
      <w:overflowPunct/>
      <w:autoSpaceDE/>
      <w:autoSpaceDN/>
      <w:adjustRightInd/>
      <w:spacing w:after="200" w:line="276" w:lineRule="auto"/>
      <w:textAlignment w:val="auto"/>
    </w:pPr>
    <w:rPr>
      <w:rFonts w:ascii="Calibri" w:eastAsia="Calibri" w:hAnsi="Calibri" w:cs="Mangal"/>
      <w:sz w:val="22"/>
      <w:szCs w:val="22"/>
      <w:lang w:val="bg-BG" w:eastAsia="ar-SA"/>
    </w:rPr>
  </w:style>
  <w:style w:type="paragraph" w:customStyle="1" w:styleId="23">
    <w:name w:val="Надпис2"/>
    <w:basedOn w:val="Normal"/>
    <w:rsid w:val="00971B86"/>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18">
    <w:name w:val="План на документа1"/>
    <w:basedOn w:val="Normal"/>
    <w:rsid w:val="00971B86"/>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CharChar10Char">
    <w:name w:val="Char Char10 Char"/>
    <w:basedOn w:val="Normal"/>
    <w:rsid w:val="00971B86"/>
    <w:pPr>
      <w:suppressAutoHyphens/>
      <w:overflowPunct/>
      <w:autoSpaceDE/>
      <w:autoSpaceDN/>
      <w:adjustRightInd/>
      <w:spacing w:after="160" w:line="240" w:lineRule="exact"/>
      <w:textAlignment w:val="auto"/>
    </w:pPr>
    <w:rPr>
      <w:rFonts w:ascii="Tahoma" w:hAnsi="Tahoma" w:cs="Tahoma"/>
      <w:lang w:eastAsia="ar-SA"/>
    </w:rPr>
  </w:style>
  <w:style w:type="paragraph" w:customStyle="1" w:styleId="19">
    <w:name w:val="Изнесен текст1"/>
    <w:basedOn w:val="Normal"/>
    <w:rsid w:val="00971B86"/>
    <w:pPr>
      <w:suppressAutoHyphens/>
      <w:autoSpaceDN/>
      <w:adjustRightInd/>
    </w:pPr>
    <w:rPr>
      <w:rFonts w:ascii="Tahoma" w:hAnsi="Tahoma" w:cs="Tahoma"/>
      <w:sz w:val="16"/>
      <w:szCs w:val="16"/>
      <w:lang w:eastAsia="ar-SA"/>
    </w:rPr>
  </w:style>
  <w:style w:type="paragraph" w:customStyle="1" w:styleId="210">
    <w:name w:val="Основен текст 21"/>
    <w:basedOn w:val="Normal"/>
    <w:rsid w:val="00971B86"/>
    <w:pPr>
      <w:suppressAutoHyphens/>
      <w:autoSpaceDN/>
      <w:adjustRightInd/>
      <w:jc w:val="both"/>
    </w:pPr>
    <w:rPr>
      <w:rFonts w:ascii="Times New Roman" w:hAnsi="Times New Roman"/>
      <w:sz w:val="24"/>
      <w:lang w:val="bg-BG" w:eastAsia="ar-SA"/>
    </w:rPr>
  </w:style>
  <w:style w:type="paragraph" w:customStyle="1" w:styleId="TableHeading">
    <w:name w:val="Table Heading"/>
    <w:basedOn w:val="TableContents"/>
    <w:rsid w:val="00971B86"/>
    <w:pPr>
      <w:widowControl/>
      <w:autoSpaceDN/>
      <w:spacing w:after="200" w:line="276" w:lineRule="auto"/>
      <w:jc w:val="center"/>
      <w:textAlignment w:val="auto"/>
    </w:pPr>
    <w:rPr>
      <w:rFonts w:ascii="Calibri" w:eastAsia="Calibri" w:hAnsi="Calibri" w:cs="Calibri"/>
      <w:b/>
      <w:bCs/>
      <w:kern w:val="0"/>
      <w:sz w:val="22"/>
      <w:szCs w:val="22"/>
      <w:lang w:eastAsia="ar-SA"/>
    </w:rPr>
  </w:style>
  <w:style w:type="paragraph" w:customStyle="1" w:styleId="Framecontents">
    <w:name w:val="Frame contents"/>
    <w:basedOn w:val="BodyText"/>
    <w:rsid w:val="00971B86"/>
    <w:pPr>
      <w:suppressAutoHyphens/>
      <w:autoSpaceDN/>
      <w:adjustRightInd/>
    </w:pPr>
    <w:rPr>
      <w:lang w:eastAsia="ar-SA"/>
    </w:rPr>
  </w:style>
  <w:style w:type="paragraph" w:customStyle="1" w:styleId="1a">
    <w:name w:val="Без разредка1"/>
    <w:rsid w:val="00971B86"/>
    <w:pPr>
      <w:suppressAutoHyphens/>
    </w:pPr>
    <w:rPr>
      <w:rFonts w:ascii="Calibri" w:eastAsia="Calibri" w:hAnsi="Calibri" w:cs="Calibri"/>
      <w:sz w:val="22"/>
      <w:szCs w:val="22"/>
      <w:lang w:eastAsia="ar-SA"/>
    </w:rPr>
  </w:style>
  <w:style w:type="paragraph" w:customStyle="1" w:styleId="H1">
    <w:name w:val="H1"/>
    <w:basedOn w:val="Normal"/>
    <w:next w:val="Normal"/>
    <w:rsid w:val="00971B86"/>
    <w:pPr>
      <w:keepNext/>
      <w:overflowPunct/>
      <w:autoSpaceDE/>
      <w:autoSpaceDN/>
      <w:adjustRightInd/>
      <w:spacing w:before="100" w:after="100"/>
      <w:textAlignment w:val="auto"/>
      <w:outlineLvl w:val="1"/>
    </w:pPr>
    <w:rPr>
      <w:rFonts w:ascii="Times New Roman" w:hAnsi="Times New Roman"/>
      <w:b/>
      <w:snapToGrid w:val="0"/>
      <w:kern w:val="36"/>
      <w:sz w:val="48"/>
      <w:lang w:val="bg-BG"/>
    </w:rPr>
  </w:style>
  <w:style w:type="paragraph" w:customStyle="1" w:styleId="Normal8pt">
    <w:name w:val="Normal+8pt"/>
    <w:basedOn w:val="Normal"/>
    <w:link w:val="Normal8ptChar"/>
    <w:rsid w:val="00971B86"/>
    <w:pPr>
      <w:overflowPunct/>
      <w:autoSpaceDE/>
      <w:autoSpaceDN/>
      <w:adjustRightInd/>
      <w:textAlignment w:val="auto"/>
    </w:pPr>
    <w:rPr>
      <w:rFonts w:ascii="Times New Roman" w:hAnsi="Times New Roman"/>
      <w:lang w:val="en-AU" w:eastAsia="bg-BG"/>
    </w:rPr>
  </w:style>
  <w:style w:type="character" w:customStyle="1" w:styleId="WW8Num9z1">
    <w:name w:val="WW8Num9z1"/>
    <w:rsid w:val="00971B86"/>
    <w:rPr>
      <w:rFonts w:ascii="Courier New" w:hAnsi="Courier New" w:cs="Courier New"/>
    </w:rPr>
  </w:style>
  <w:style w:type="character" w:customStyle="1" w:styleId="breadcrumbspathway">
    <w:name w:val="breadcrumbs pathway"/>
    <w:rsid w:val="00971B86"/>
  </w:style>
  <w:style w:type="character" w:customStyle="1" w:styleId="WW8Num7z2">
    <w:name w:val="WW8Num7z2"/>
    <w:rsid w:val="00971B86"/>
    <w:rPr>
      <w:rFonts w:ascii="Wingdings" w:hAnsi="Wingdings"/>
      <w:sz w:val="20"/>
    </w:rPr>
  </w:style>
  <w:style w:type="character" w:customStyle="1" w:styleId="WW8Num9z3">
    <w:name w:val="WW8Num9z3"/>
    <w:rsid w:val="00971B86"/>
    <w:rPr>
      <w:rFonts w:ascii="Symbol" w:hAnsi="Symbol"/>
    </w:rPr>
  </w:style>
  <w:style w:type="paragraph" w:customStyle="1" w:styleId="CM1">
    <w:name w:val="CM1"/>
    <w:basedOn w:val="Default"/>
    <w:next w:val="Default"/>
    <w:uiPriority w:val="99"/>
    <w:rsid w:val="00971B86"/>
    <w:pPr>
      <w:widowControl/>
    </w:pPr>
    <w:rPr>
      <w:rFonts w:ascii="EUAlbertina" w:hAnsi="EUAlbertina" w:cs="Times New Roman"/>
      <w:color w:val="auto"/>
    </w:rPr>
  </w:style>
  <w:style w:type="paragraph" w:customStyle="1" w:styleId="CM3">
    <w:name w:val="CM3"/>
    <w:basedOn w:val="Default"/>
    <w:next w:val="Default"/>
    <w:uiPriority w:val="99"/>
    <w:rsid w:val="00971B86"/>
    <w:pPr>
      <w:widowControl/>
    </w:pPr>
    <w:rPr>
      <w:rFonts w:ascii="EUAlbertina" w:hAnsi="EUAlbertina" w:cs="Times New Roman"/>
      <w:color w:val="auto"/>
    </w:rPr>
  </w:style>
  <w:style w:type="character" w:customStyle="1" w:styleId="Normal8ptChar">
    <w:name w:val="Normal+8pt Char"/>
    <w:link w:val="Normal8pt"/>
    <w:rsid w:val="00971B86"/>
    <w:rPr>
      <w:lang w:val="en-AU" w:eastAsia="bg-BG"/>
    </w:rPr>
  </w:style>
  <w:style w:type="paragraph" w:customStyle="1" w:styleId="CharCharCharCharChar0">
    <w:name w:val="Char Знак Знак Char Char Знак Знак Char Char"/>
    <w:basedOn w:val="Normal"/>
    <w:rsid w:val="00971B86"/>
    <w:pPr>
      <w:tabs>
        <w:tab w:val="left" w:pos="709"/>
      </w:tabs>
      <w:overflowPunct/>
      <w:autoSpaceDE/>
      <w:autoSpaceDN/>
      <w:adjustRightInd/>
      <w:textAlignment w:val="auto"/>
    </w:pPr>
    <w:rPr>
      <w:rFonts w:ascii="Tahoma" w:hAnsi="Tahoma"/>
      <w:sz w:val="24"/>
      <w:szCs w:val="24"/>
      <w:lang w:val="pl-PL" w:eastAsia="pl-PL"/>
    </w:rPr>
  </w:style>
  <w:style w:type="table" w:customStyle="1" w:styleId="TableGrid2">
    <w:name w:val="Table Grid2"/>
    <w:basedOn w:val="TableNormal"/>
    <w:next w:val="TableGrid"/>
    <w:uiPriority w:val="59"/>
    <w:rsid w:val="00971B86"/>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4">
    <w:name w:val="Char4"/>
    <w:semiHidden/>
    <w:locked/>
    <w:rsid w:val="00971B86"/>
    <w:rPr>
      <w:rFonts w:ascii="Courier New" w:hAnsi="Courier New" w:cs="Courier New"/>
      <w:sz w:val="20"/>
      <w:szCs w:val="20"/>
      <w:lang w:eastAsia="en-US"/>
    </w:rPr>
  </w:style>
  <w:style w:type="table" w:customStyle="1" w:styleId="TableGrid3">
    <w:name w:val="Table Grid3"/>
    <w:basedOn w:val="TableNormal"/>
    <w:next w:val="TableGrid"/>
    <w:uiPriority w:val="99"/>
    <w:rsid w:val="00971B86"/>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CharCharCharCharChar0">
    <w:name w:val="1 Char Char Char Char Char Char Char"/>
    <w:basedOn w:val="Normal"/>
    <w:rsid w:val="00971B86"/>
    <w:pPr>
      <w:overflowPunct/>
      <w:autoSpaceDE/>
      <w:autoSpaceDN/>
      <w:adjustRightInd/>
      <w:spacing w:after="160" w:line="240" w:lineRule="exact"/>
      <w:textAlignment w:val="auto"/>
    </w:pPr>
    <w:rPr>
      <w:rFonts w:ascii="Tahoma" w:hAnsi="Tahoma"/>
    </w:rPr>
  </w:style>
  <w:style w:type="character" w:customStyle="1" w:styleId="FooterChar2">
    <w:name w:val="Footer Char2"/>
    <w:aliases w:val="Char3 Char3"/>
    <w:locked/>
    <w:rsid w:val="00971B86"/>
    <w:rPr>
      <w:rFonts w:ascii="Tahoma" w:hAnsi="Tahoma" w:cs="Tahoma"/>
      <w:sz w:val="24"/>
      <w:szCs w:val="24"/>
      <w:lang w:val="bg-BG" w:eastAsia="bg-BG" w:bidi="ar-SA"/>
    </w:rPr>
  </w:style>
  <w:style w:type="numbering" w:customStyle="1" w:styleId="NoList11111">
    <w:name w:val="No List11111"/>
    <w:next w:val="NoList"/>
    <w:uiPriority w:val="99"/>
    <w:semiHidden/>
    <w:unhideWhenUsed/>
    <w:rsid w:val="00971B86"/>
  </w:style>
  <w:style w:type="numbering" w:customStyle="1" w:styleId="NoList4">
    <w:name w:val="No List4"/>
    <w:next w:val="NoList"/>
    <w:uiPriority w:val="99"/>
    <w:semiHidden/>
    <w:unhideWhenUsed/>
    <w:rsid w:val="00971B86"/>
  </w:style>
  <w:style w:type="character" w:customStyle="1" w:styleId="HeaderChar1">
    <w:name w:val="Header Char1"/>
    <w:aliases w:val="Header Char Char Char Char Char Char Char,Header Char Char Char Char Char,Header Char Char1,Char1 Char Char Char Char1, Char1 Char1, Char8 Char1,Char9 Char,Знак Char Char Char Char Char Char1,Char8 Char Char Char1"/>
    <w:uiPriority w:val="99"/>
    <w:rsid w:val="00B24CE3"/>
    <w:rPr>
      <w:rFonts w:ascii="Arial" w:hAnsi="Arial"/>
      <w:lang w:val="en-US" w:eastAsia="en-US" w:bidi="ar-SA"/>
    </w:rPr>
  </w:style>
  <w:style w:type="character" w:customStyle="1" w:styleId="FontStyle40">
    <w:name w:val="Font Style40"/>
    <w:rsid w:val="00CD20C2"/>
    <w:rPr>
      <w:rFonts w:ascii="MS Reference Sans Serif" w:hAnsi="MS Reference Sans Serif" w:cs="MS Reference Sans Serif"/>
      <w:b/>
      <w:bCs/>
      <w:sz w:val="16"/>
      <w:szCs w:val="16"/>
    </w:rPr>
  </w:style>
  <w:style w:type="paragraph" w:customStyle="1" w:styleId="western">
    <w:name w:val="western"/>
    <w:basedOn w:val="Normal"/>
    <w:rsid w:val="00217C4B"/>
    <w:pPr>
      <w:overflowPunct/>
      <w:autoSpaceDE/>
      <w:autoSpaceDN/>
      <w:adjustRightInd/>
      <w:spacing w:before="100" w:beforeAutospacing="1"/>
      <w:jc w:val="center"/>
      <w:textAlignment w:val="auto"/>
    </w:pPr>
    <w:rPr>
      <w:rFonts w:ascii="Times New Roman" w:hAnsi="Times New Roman"/>
      <w:color w:val="00000A"/>
      <w:lang w:val="bg-BG" w:eastAsia="bg-BG"/>
    </w:rPr>
  </w:style>
  <w:style w:type="paragraph" w:customStyle="1" w:styleId="Char13">
    <w:name w:val="Char13"/>
    <w:basedOn w:val="Normal"/>
    <w:rsid w:val="00217C4B"/>
    <w:pPr>
      <w:overflowPunct/>
      <w:autoSpaceDE/>
      <w:autoSpaceDN/>
      <w:adjustRightInd/>
      <w:spacing w:after="160" w:line="240" w:lineRule="exact"/>
      <w:textAlignment w:val="auto"/>
    </w:pPr>
    <w:rPr>
      <w:rFonts w:ascii="Tahoma" w:hAnsi="Tahoma"/>
    </w:rPr>
  </w:style>
  <w:style w:type="paragraph" w:customStyle="1" w:styleId="1CharChar">
    <w:name w:val="1 Char Char"/>
    <w:basedOn w:val="Normal"/>
    <w:rsid w:val="000D59B6"/>
    <w:pPr>
      <w:overflowPunct/>
      <w:autoSpaceDE/>
      <w:autoSpaceDN/>
      <w:adjustRightInd/>
      <w:spacing w:after="160" w:line="240" w:lineRule="exact"/>
      <w:textAlignment w:val="auto"/>
    </w:pPr>
    <w:rPr>
      <w:rFonts w:ascii="Tahoma" w:hAnsi="Tahoma"/>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C Char"/>
    <w:rsid w:val="000D59B6"/>
    <w:rPr>
      <w:rFonts w:ascii="Courier New" w:hAnsi="Courier New" w:cs="Courier New"/>
      <w:lang w:val="bg-BG" w:eastAsia="ar-SA" w:bidi="ar-SA"/>
    </w:rPr>
  </w:style>
  <w:style w:type="character" w:customStyle="1" w:styleId="CharCharCharChar10">
    <w:name w:val="Char Char Char Char1"/>
    <w:aliases w:val="Footer2,Footer11, Char Char1 Char Char Char Char1, Char Char1 Char Char Char Char2, Char Char1 Char Char Char Char3"/>
    <w:rsid w:val="000D59B6"/>
  </w:style>
  <w:style w:type="character" w:styleId="HTMLAcronym">
    <w:name w:val="HTML Acronym"/>
    <w:rsid w:val="000D59B6"/>
  </w:style>
  <w:style w:type="character" w:customStyle="1" w:styleId="DocumentMapChar1">
    <w:name w:val="Document Map Char1"/>
    <w:uiPriority w:val="99"/>
    <w:semiHidden/>
    <w:rsid w:val="000D59B6"/>
    <w:rPr>
      <w:rFonts w:ascii="Tahoma" w:eastAsia="MS Mincho" w:hAnsi="Tahoma" w:cs="Tahoma"/>
      <w:sz w:val="16"/>
      <w:szCs w:val="16"/>
      <w:lang w:val="bg-BG"/>
    </w:rPr>
  </w:style>
  <w:style w:type="paragraph" w:customStyle="1" w:styleId="CharChar100">
    <w:name w:val="Char Char10"/>
    <w:basedOn w:val="Normal"/>
    <w:rsid w:val="000D59B6"/>
    <w:pPr>
      <w:overflowPunct/>
      <w:autoSpaceDE/>
      <w:autoSpaceDN/>
      <w:adjustRightInd/>
      <w:spacing w:after="160" w:line="240" w:lineRule="exact"/>
      <w:textAlignment w:val="auto"/>
    </w:pPr>
    <w:rPr>
      <w:rFonts w:ascii="Tahoma" w:hAnsi="Tahoma"/>
    </w:rPr>
  </w:style>
  <w:style w:type="paragraph" w:customStyle="1" w:styleId="CharChar8">
    <w:name w:val="Char Char8"/>
    <w:basedOn w:val="Normal"/>
    <w:rsid w:val="000D59B6"/>
    <w:pPr>
      <w:overflowPunct/>
      <w:autoSpaceDE/>
      <w:autoSpaceDN/>
      <w:adjustRightInd/>
      <w:spacing w:after="160" w:line="240" w:lineRule="exact"/>
      <w:textAlignment w:val="auto"/>
    </w:pPr>
    <w:rPr>
      <w:rFonts w:ascii="Tahoma" w:hAnsi="Tahoma"/>
    </w:rPr>
  </w:style>
  <w:style w:type="character" w:customStyle="1" w:styleId="CharChar7">
    <w:name w:val="Char Char7"/>
    <w:rsid w:val="000D59B6"/>
    <w:rPr>
      <w:rFonts w:ascii="Arial" w:hAnsi="Arial"/>
      <w:lang w:val="en-US" w:eastAsia="en-US"/>
    </w:rPr>
  </w:style>
  <w:style w:type="character" w:customStyle="1" w:styleId="Char3CharCharCharCharChar2">
    <w:name w:val="Char3 Char Char Char Char Char2"/>
    <w:aliases w:val="Footer1 Char2, Char Char1 Char Char Char2, Char Char1 Char Char Char3"/>
    <w:rsid w:val="000D59B6"/>
    <w:rPr>
      <w:rFonts w:ascii="Tahoma" w:hAnsi="Tahoma" w:cs="Tahoma"/>
      <w:sz w:val="24"/>
      <w:szCs w:val="24"/>
      <w:lang w:val="bg-BG" w:eastAsia="bg-BG" w:bidi="ar-SA"/>
    </w:rPr>
  </w:style>
  <w:style w:type="character" w:customStyle="1" w:styleId="Absatz-Standardschriftart">
    <w:name w:val="Absatz-Standardschriftart"/>
    <w:rsid w:val="000D59B6"/>
  </w:style>
  <w:style w:type="paragraph" w:customStyle="1" w:styleId="doc-ti">
    <w:name w:val="doc-ti"/>
    <w:basedOn w:val="Normal"/>
    <w:rsid w:val="000D59B6"/>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styleId="UnresolvedMention">
    <w:name w:val="Unresolved Mention"/>
    <w:uiPriority w:val="99"/>
    <w:semiHidden/>
    <w:unhideWhenUsed/>
    <w:rsid w:val="000D59B6"/>
    <w:rPr>
      <w:color w:val="605E5C"/>
      <w:shd w:val="clear" w:color="auto" w:fill="E1DFDD"/>
    </w:rPr>
  </w:style>
  <w:style w:type="numbering" w:customStyle="1" w:styleId="NoList5">
    <w:name w:val="No List5"/>
    <w:next w:val="NoList"/>
    <w:uiPriority w:val="99"/>
    <w:semiHidden/>
    <w:unhideWhenUsed/>
    <w:rsid w:val="00502DEB"/>
  </w:style>
  <w:style w:type="table" w:customStyle="1" w:styleId="TableGrid4">
    <w:name w:val="Table Grid4"/>
    <w:basedOn w:val="TableNormal"/>
    <w:next w:val="TableGrid"/>
    <w:uiPriority w:val="59"/>
    <w:rsid w:val="00502DE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Без списък11"/>
    <w:next w:val="NoList"/>
    <w:semiHidden/>
    <w:rsid w:val="00502DEB"/>
  </w:style>
  <w:style w:type="table" w:customStyle="1" w:styleId="1b">
    <w:name w:val="Мрежа в таблица1"/>
    <w:basedOn w:val="TableNormal"/>
    <w:next w:val="TableGrid"/>
    <w:rsid w:val="00502D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0">
    <w:name w:val="Char Char Char Char Char Char Char Char Char Char Char Char Char Char Char"/>
    <w:basedOn w:val="Normal"/>
    <w:rsid w:val="00502DEB"/>
    <w:pPr>
      <w:overflowPunct/>
      <w:autoSpaceDE/>
      <w:autoSpaceDN/>
      <w:adjustRightInd/>
      <w:spacing w:after="160" w:line="240" w:lineRule="exact"/>
      <w:textAlignment w:val="auto"/>
    </w:pPr>
    <w:rPr>
      <w:rFonts w:ascii="Tahoma" w:hAnsi="Tahoma"/>
    </w:rPr>
  </w:style>
  <w:style w:type="numbering" w:customStyle="1" w:styleId="NoList12">
    <w:name w:val="No List12"/>
    <w:next w:val="NoList"/>
    <w:uiPriority w:val="99"/>
    <w:semiHidden/>
    <w:rsid w:val="00403D14"/>
  </w:style>
  <w:style w:type="numbering" w:customStyle="1" w:styleId="NoList112">
    <w:name w:val="No List112"/>
    <w:next w:val="NoList"/>
    <w:uiPriority w:val="99"/>
    <w:semiHidden/>
    <w:unhideWhenUsed/>
    <w:rsid w:val="00403D14"/>
  </w:style>
  <w:style w:type="numbering" w:customStyle="1" w:styleId="NoList21">
    <w:name w:val="No List21"/>
    <w:next w:val="NoList"/>
    <w:uiPriority w:val="99"/>
    <w:semiHidden/>
    <w:unhideWhenUsed/>
    <w:rsid w:val="00403D14"/>
  </w:style>
  <w:style w:type="table" w:customStyle="1" w:styleId="TableGrid12">
    <w:name w:val="Table Grid12"/>
    <w:basedOn w:val="TableNormal"/>
    <w:next w:val="TableGrid"/>
    <w:rsid w:val="00403D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403D14"/>
  </w:style>
  <w:style w:type="paragraph" w:customStyle="1" w:styleId="Style17">
    <w:name w:val="Style17"/>
    <w:basedOn w:val="Normal"/>
    <w:rsid w:val="00403D14"/>
    <w:pPr>
      <w:widowControl w:val="0"/>
      <w:overflowPunct/>
      <w:spacing w:line="241" w:lineRule="exact"/>
      <w:jc w:val="both"/>
      <w:textAlignment w:val="auto"/>
    </w:pPr>
    <w:rPr>
      <w:rFonts w:ascii="MS Reference Sans Serif" w:hAnsi="MS Reference Sans Serif"/>
      <w:sz w:val="24"/>
      <w:szCs w:val="24"/>
      <w:lang w:val="bg-BG" w:eastAsia="bg-BG"/>
    </w:rPr>
  </w:style>
  <w:style w:type="numbering" w:customStyle="1" w:styleId="NoList41">
    <w:name w:val="No List41"/>
    <w:next w:val="NoList"/>
    <w:uiPriority w:val="99"/>
    <w:semiHidden/>
    <w:unhideWhenUsed/>
    <w:rsid w:val="00403D14"/>
  </w:style>
  <w:style w:type="character" w:customStyle="1" w:styleId="Hyperlink2">
    <w:name w:val="Hyperlink2"/>
    <w:rsid w:val="00403D14"/>
    <w:rPr>
      <w:b/>
      <w:bCs/>
      <w:color w:val="0079A6"/>
      <w:u w:val="single"/>
    </w:rPr>
  </w:style>
  <w:style w:type="character" w:customStyle="1" w:styleId="PlainText1">
    <w:name w:val="Plain Text1"/>
    <w:aliases w:val="Знак Знак Зна Char Char Char Знак Знак Знак Знак З1,Знак1,Знак Знак Знак1,Знак + Tahoma1,Центрирано1,Отдясно:  01,06 cm Знак1,06 cm Знак Знак1,06 cm Знак Знак Знак1,06 cm Знак Знак Знак Знак1,Знак Знак Зна Char Char1, Знак1"/>
    <w:rsid w:val="00403D14"/>
    <w:rPr>
      <w:rFonts w:ascii="Courier New" w:hAnsi="Courier New" w:cs="Courier New"/>
      <w:lang w:val="en-GB" w:eastAsia="en-US" w:bidi="ar-SA"/>
    </w:rPr>
  </w:style>
  <w:style w:type="paragraph" w:customStyle="1" w:styleId="BalloonText1">
    <w:name w:val="Balloon Text1"/>
    <w:basedOn w:val="Normal"/>
    <w:semiHidden/>
    <w:rsid w:val="00403D14"/>
    <w:pPr>
      <w:overflowPunct/>
      <w:adjustRightInd/>
      <w:textAlignment w:val="auto"/>
    </w:pPr>
    <w:rPr>
      <w:rFonts w:ascii="Tahoma" w:hAnsi="Tahoma" w:cs="Tahoma"/>
      <w:sz w:val="16"/>
      <w:szCs w:val="16"/>
      <w:lang w:val="bg-BG" w:eastAsia="bg-BG"/>
    </w:rPr>
  </w:style>
  <w:style w:type="character" w:customStyle="1" w:styleId="1c">
    <w:name w:val="Заглавие на книга1"/>
    <w:rsid w:val="00403D14"/>
    <w:rPr>
      <w:b/>
      <w:bCs/>
      <w:smallCaps/>
      <w:spacing w:val="5"/>
    </w:rPr>
  </w:style>
  <w:style w:type="character" w:customStyle="1" w:styleId="attfile">
    <w:name w:val="attfile"/>
    <w:rsid w:val="00403D14"/>
  </w:style>
  <w:style w:type="character" w:customStyle="1" w:styleId="attfilename">
    <w:name w:val="attfilename"/>
    <w:rsid w:val="00403D14"/>
  </w:style>
  <w:style w:type="paragraph" w:customStyle="1" w:styleId="1CharCharCharCharCharCharCharCharCharCharChar">
    <w:name w:val="1 Char Char Char Char Char Char Char Char Char Char Char"/>
    <w:basedOn w:val="Normal"/>
    <w:rsid w:val="00403D14"/>
    <w:pPr>
      <w:overflowPunct/>
      <w:autoSpaceDE/>
      <w:autoSpaceDN/>
      <w:adjustRightInd/>
      <w:spacing w:after="160" w:line="240" w:lineRule="exact"/>
      <w:textAlignment w:val="auto"/>
    </w:pPr>
    <w:rPr>
      <w:rFonts w:ascii="Tahoma" w:hAnsi="Tahoma"/>
    </w:rPr>
  </w:style>
  <w:style w:type="table" w:customStyle="1" w:styleId="TableGrid21">
    <w:name w:val="Table Grid21"/>
    <w:basedOn w:val="TableNormal"/>
    <w:next w:val="TableGrid"/>
    <w:rsid w:val="00403D14"/>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403D14"/>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403D14"/>
  </w:style>
  <w:style w:type="table" w:customStyle="1" w:styleId="TableGrid5">
    <w:name w:val="Table Grid5"/>
    <w:basedOn w:val="TableNormal"/>
    <w:next w:val="TableGrid"/>
    <w:uiPriority w:val="59"/>
    <w:rsid w:val="00403D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Без списък12"/>
    <w:next w:val="NoList"/>
    <w:semiHidden/>
    <w:rsid w:val="00403D14"/>
  </w:style>
  <w:style w:type="table" w:customStyle="1" w:styleId="111">
    <w:name w:val="Мрежа в таблица11"/>
    <w:basedOn w:val="TableNormal"/>
    <w:next w:val="TableGrid"/>
    <w:rsid w:val="00403D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semiHidden/>
    <w:rsid w:val="00752B75"/>
  </w:style>
  <w:style w:type="character" w:customStyle="1" w:styleId="NoSpacingChar">
    <w:name w:val="No Spacing Char"/>
    <w:link w:val="NoSpacing"/>
    <w:uiPriority w:val="1"/>
    <w:rsid w:val="00752B75"/>
    <w:rPr>
      <w:rFonts w:ascii="Tahoma" w:hAnsi="Tahoma" w:cs="Tahoma"/>
      <w:sz w:val="24"/>
      <w:szCs w:val="24"/>
      <w:lang w:val="bg-BG" w:eastAsia="bg-BG" w:bidi="ar-SA"/>
    </w:rPr>
  </w:style>
  <w:style w:type="numbering" w:customStyle="1" w:styleId="StyleOutlinenumberedVerdana10pt">
    <w:name w:val="Style Outline numbered Verdana 10 pt"/>
    <w:basedOn w:val="NoList"/>
    <w:rsid w:val="00752B75"/>
    <w:pPr>
      <w:numPr>
        <w:numId w:val="4"/>
      </w:numPr>
    </w:pPr>
  </w:style>
  <w:style w:type="paragraph" w:customStyle="1" w:styleId="4thLevelIndentation">
    <w:name w:val="4th Level Indentation"/>
    <w:basedOn w:val="Normal"/>
    <w:rsid w:val="00752B75"/>
    <w:pPr>
      <w:tabs>
        <w:tab w:val="num" w:pos="2880"/>
      </w:tabs>
      <w:overflowPunct/>
      <w:autoSpaceDE/>
      <w:autoSpaceDN/>
      <w:adjustRightInd/>
      <w:ind w:left="2880" w:hanging="360"/>
      <w:textAlignment w:val="auto"/>
    </w:pPr>
    <w:rPr>
      <w:rFonts w:ascii="Verdana" w:eastAsia="Calibri" w:hAnsi="Verdana" w:cs="Arial"/>
    </w:rPr>
  </w:style>
  <w:style w:type="paragraph" w:customStyle="1" w:styleId="3rdLevelIndentation">
    <w:name w:val="3rd Level Indentation"/>
    <w:basedOn w:val="Normal"/>
    <w:rsid w:val="00752B75"/>
    <w:pPr>
      <w:tabs>
        <w:tab w:val="left" w:pos="1620"/>
        <w:tab w:val="num" w:pos="2160"/>
      </w:tabs>
      <w:overflowPunct/>
      <w:autoSpaceDE/>
      <w:autoSpaceDN/>
      <w:adjustRightInd/>
      <w:ind w:left="2160" w:hanging="180"/>
      <w:textAlignment w:val="auto"/>
    </w:pPr>
    <w:rPr>
      <w:rFonts w:ascii="Verdana" w:eastAsia="Calibri" w:hAnsi="Verdana" w:cs="Arial"/>
    </w:rPr>
  </w:style>
  <w:style w:type="paragraph" w:customStyle="1" w:styleId="5thLevelIndentation">
    <w:name w:val="5th Level Indentation"/>
    <w:basedOn w:val="Normal"/>
    <w:rsid w:val="00752B75"/>
    <w:pPr>
      <w:tabs>
        <w:tab w:val="left" w:pos="2520"/>
        <w:tab w:val="num" w:pos="3600"/>
      </w:tabs>
      <w:overflowPunct/>
      <w:autoSpaceDE/>
      <w:autoSpaceDN/>
      <w:adjustRightInd/>
      <w:ind w:left="3600" w:hanging="360"/>
      <w:textAlignment w:val="auto"/>
    </w:pPr>
    <w:rPr>
      <w:rFonts w:ascii="Verdana" w:eastAsia="Calibri" w:hAnsi="Verdana" w:cs="Arial"/>
    </w:rPr>
  </w:style>
  <w:style w:type="paragraph" w:customStyle="1" w:styleId="HeadingLevel2">
    <w:name w:val="Heading Level 2"/>
    <w:basedOn w:val="Normal"/>
    <w:qFormat/>
    <w:rsid w:val="00752B75"/>
    <w:pPr>
      <w:tabs>
        <w:tab w:val="num" w:pos="1440"/>
      </w:tabs>
      <w:overflowPunct/>
      <w:autoSpaceDE/>
      <w:autoSpaceDN/>
      <w:adjustRightInd/>
      <w:spacing w:after="120"/>
      <w:ind w:left="900" w:hanging="540"/>
      <w:textAlignment w:val="auto"/>
      <w:outlineLvl w:val="0"/>
    </w:pPr>
    <w:rPr>
      <w:rFonts w:eastAsia="Calibri" w:cs="Arial"/>
      <w:bCs/>
    </w:rPr>
  </w:style>
  <w:style w:type="numbering" w:customStyle="1" w:styleId="130">
    <w:name w:val="Без списък13"/>
    <w:next w:val="NoList"/>
    <w:uiPriority w:val="99"/>
    <w:semiHidden/>
    <w:unhideWhenUsed/>
    <w:rsid w:val="00752B75"/>
  </w:style>
  <w:style w:type="table" w:customStyle="1" w:styleId="TableGrid6">
    <w:name w:val="Table Grid6"/>
    <w:basedOn w:val="TableNormal"/>
    <w:next w:val="TableGrid"/>
    <w:uiPriority w:val="59"/>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Без списък111"/>
    <w:next w:val="NoList"/>
    <w:semiHidden/>
    <w:rsid w:val="00752B75"/>
  </w:style>
  <w:style w:type="numbering" w:customStyle="1" w:styleId="NoList13">
    <w:name w:val="No List13"/>
    <w:next w:val="NoList"/>
    <w:uiPriority w:val="99"/>
    <w:semiHidden/>
    <w:unhideWhenUsed/>
    <w:rsid w:val="00752B75"/>
  </w:style>
  <w:style w:type="numbering" w:customStyle="1" w:styleId="NoList113">
    <w:name w:val="No List113"/>
    <w:next w:val="NoList"/>
    <w:uiPriority w:val="99"/>
    <w:semiHidden/>
    <w:unhideWhenUsed/>
    <w:rsid w:val="00752B75"/>
  </w:style>
  <w:style w:type="table" w:customStyle="1" w:styleId="TableGrid13">
    <w:name w:val="Table Grid13"/>
    <w:basedOn w:val="TableNormal"/>
    <w:next w:val="TableGrid"/>
    <w:uiPriority w:val="59"/>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semiHidden/>
    <w:rsid w:val="00752B75"/>
  </w:style>
  <w:style w:type="numbering" w:customStyle="1" w:styleId="NoList11112">
    <w:name w:val="No List11112"/>
    <w:next w:val="NoList"/>
    <w:uiPriority w:val="99"/>
    <w:semiHidden/>
    <w:unhideWhenUsed/>
    <w:rsid w:val="00752B75"/>
  </w:style>
  <w:style w:type="paragraph" w:customStyle="1" w:styleId="msonormal0">
    <w:name w:val="msonormal"/>
    <w:basedOn w:val="Normal"/>
    <w:rsid w:val="00752B75"/>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paragraph" w:customStyle="1" w:styleId="CharCharCharCharCharCharCharCharCharCharChar0">
    <w:name w:val="Char Char Char Char Char Char Char Char Char Char Char"/>
    <w:basedOn w:val="Normal"/>
    <w:rsid w:val="00752B75"/>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0">
    <w:name w:val="Char Char Char Char Char Char Char Char Char Char Char Char Char Char"/>
    <w:basedOn w:val="Normal"/>
    <w:rsid w:val="00752B75"/>
    <w:pPr>
      <w:overflowPunct/>
      <w:autoSpaceDE/>
      <w:autoSpaceDN/>
      <w:adjustRightInd/>
      <w:spacing w:after="160" w:line="240" w:lineRule="exact"/>
      <w:textAlignment w:val="auto"/>
    </w:pPr>
    <w:rPr>
      <w:rFonts w:ascii="Tahoma" w:hAnsi="Tahoma"/>
    </w:rPr>
  </w:style>
  <w:style w:type="paragraph" w:customStyle="1" w:styleId="CharChar110">
    <w:name w:val="Char Char11"/>
    <w:basedOn w:val="Normal"/>
    <w:rsid w:val="00752B75"/>
    <w:pPr>
      <w:overflowPunct/>
      <w:autoSpaceDE/>
      <w:autoSpaceDN/>
      <w:adjustRightInd/>
      <w:spacing w:after="160" w:line="240" w:lineRule="exact"/>
      <w:textAlignment w:val="auto"/>
    </w:pPr>
    <w:rPr>
      <w:rFonts w:ascii="Tahoma" w:hAnsi="Tahoma"/>
    </w:rPr>
  </w:style>
  <w:style w:type="paragraph" w:customStyle="1" w:styleId="Char5Char0">
    <w:name w:val="Char5 Char"/>
    <w:basedOn w:val="Normal"/>
    <w:rsid w:val="00752B75"/>
    <w:pPr>
      <w:overflowPunct/>
      <w:autoSpaceDE/>
      <w:autoSpaceDN/>
      <w:adjustRightInd/>
      <w:spacing w:after="160" w:line="240" w:lineRule="exact"/>
      <w:textAlignment w:val="auto"/>
    </w:pPr>
    <w:rPr>
      <w:rFonts w:ascii="Tahoma" w:hAnsi="Tahoma"/>
    </w:rPr>
  </w:style>
  <w:style w:type="paragraph" w:customStyle="1" w:styleId="Char50">
    <w:name w:val="Char5"/>
    <w:basedOn w:val="Normal"/>
    <w:rsid w:val="00752B75"/>
    <w:pPr>
      <w:overflowPunct/>
      <w:autoSpaceDE/>
      <w:autoSpaceDN/>
      <w:adjustRightInd/>
      <w:spacing w:after="160" w:line="240" w:lineRule="exact"/>
      <w:textAlignment w:val="auto"/>
    </w:pPr>
    <w:rPr>
      <w:rFonts w:ascii="Tahoma" w:hAnsi="Tahoma"/>
    </w:rPr>
  </w:style>
  <w:style w:type="paragraph" w:customStyle="1" w:styleId="1d">
    <w:name w:val="Знак Знак1"/>
    <w:basedOn w:val="Normal"/>
    <w:rsid w:val="00752B75"/>
    <w:pPr>
      <w:overflowPunct/>
      <w:autoSpaceDE/>
      <w:autoSpaceDN/>
      <w:adjustRightInd/>
      <w:spacing w:after="160" w:line="240" w:lineRule="exact"/>
      <w:textAlignment w:val="auto"/>
    </w:pPr>
    <w:rPr>
      <w:rFonts w:ascii="Tahoma" w:hAnsi="Tahoma"/>
    </w:rPr>
  </w:style>
  <w:style w:type="paragraph" w:customStyle="1" w:styleId="31">
    <w:name w:val="Знак Знак3"/>
    <w:basedOn w:val="Normal"/>
    <w:rsid w:val="00752B75"/>
    <w:pPr>
      <w:overflowPunct/>
      <w:autoSpaceDE/>
      <w:autoSpaceDN/>
      <w:adjustRightInd/>
      <w:spacing w:after="160" w:line="240" w:lineRule="exact"/>
      <w:textAlignment w:val="auto"/>
    </w:pPr>
    <w:rPr>
      <w:rFonts w:ascii="Tahoma" w:hAnsi="Tahoma"/>
    </w:rPr>
  </w:style>
  <w:style w:type="paragraph" w:customStyle="1" w:styleId="CharChar60">
    <w:name w:val="Char Char6"/>
    <w:basedOn w:val="Normal"/>
    <w:rsid w:val="00752B75"/>
    <w:pPr>
      <w:overflowPunct/>
      <w:autoSpaceDE/>
      <w:autoSpaceDN/>
      <w:adjustRightInd/>
      <w:spacing w:after="160" w:line="240" w:lineRule="exact"/>
      <w:textAlignment w:val="auto"/>
    </w:pPr>
    <w:rPr>
      <w:rFonts w:ascii="Tahoma" w:hAnsi="Tahoma"/>
    </w:rPr>
  </w:style>
  <w:style w:type="paragraph" w:customStyle="1" w:styleId="CommentText1">
    <w:name w:val="Comment Text1"/>
    <w:basedOn w:val="Normal"/>
    <w:rsid w:val="00752B75"/>
    <w:pPr>
      <w:suppressAutoHyphens/>
      <w:overflowPunct/>
      <w:autoSpaceDE/>
      <w:autoSpaceDN/>
      <w:adjustRightInd/>
      <w:textAlignment w:val="auto"/>
    </w:pPr>
    <w:rPr>
      <w:rFonts w:ascii="Times New Roman" w:hAnsi="Times New Roman"/>
      <w:lang w:val="en-GB"/>
    </w:rPr>
  </w:style>
  <w:style w:type="paragraph" w:customStyle="1" w:styleId="CharChar10Char0">
    <w:name w:val="Char Char10 Char"/>
    <w:basedOn w:val="Normal"/>
    <w:rsid w:val="00752B75"/>
    <w:pPr>
      <w:overflowPunct/>
      <w:autoSpaceDE/>
      <w:autoSpaceDN/>
      <w:adjustRightInd/>
      <w:spacing w:after="160" w:line="240" w:lineRule="exact"/>
      <w:textAlignment w:val="auto"/>
    </w:pPr>
    <w:rPr>
      <w:rFonts w:ascii="Tahoma" w:hAnsi="Tahoma"/>
    </w:rPr>
  </w:style>
  <w:style w:type="paragraph" w:customStyle="1" w:styleId="CharChar101">
    <w:name w:val="Char Char10"/>
    <w:basedOn w:val="Normal"/>
    <w:rsid w:val="00752B75"/>
    <w:pPr>
      <w:overflowPunct/>
      <w:autoSpaceDE/>
      <w:autoSpaceDN/>
      <w:adjustRightInd/>
      <w:spacing w:after="160" w:line="240" w:lineRule="exact"/>
      <w:textAlignment w:val="auto"/>
    </w:pPr>
    <w:rPr>
      <w:rFonts w:ascii="Tahoma" w:hAnsi="Tahoma"/>
    </w:rPr>
  </w:style>
  <w:style w:type="paragraph" w:customStyle="1" w:styleId="CharChar80">
    <w:name w:val="Char Char8"/>
    <w:basedOn w:val="Normal"/>
    <w:rsid w:val="00752B75"/>
    <w:pPr>
      <w:overflowPunct/>
      <w:autoSpaceDE/>
      <w:autoSpaceDN/>
      <w:adjustRightInd/>
      <w:spacing w:after="160" w:line="240" w:lineRule="exact"/>
      <w:textAlignment w:val="auto"/>
    </w:pPr>
    <w:rPr>
      <w:rFonts w:ascii="Tahoma" w:hAnsi="Tahoma"/>
    </w:rPr>
  </w:style>
  <w:style w:type="paragraph" w:customStyle="1" w:styleId="CharCharCharCharCharCharCharChar">
    <w:name w:val="Char Char Char Char Знак Char Char Char Char"/>
    <w:basedOn w:val="Normal"/>
    <w:semiHidden/>
    <w:rsid w:val="00752B75"/>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CharCharCharCharChar1">
    <w:name w:val="Char Char Char Char Знак Char"/>
    <w:basedOn w:val="Normal"/>
    <w:semiHidden/>
    <w:rsid w:val="00752B75"/>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title1">
    <w:name w:val="title1"/>
    <w:basedOn w:val="Normal"/>
    <w:rsid w:val="00752B75"/>
    <w:pPr>
      <w:overflowPunct/>
      <w:autoSpaceDE/>
      <w:autoSpaceDN/>
      <w:adjustRightInd/>
      <w:spacing w:before="100" w:beforeAutospacing="1" w:after="100" w:afterAutospacing="1"/>
      <w:jc w:val="center"/>
      <w:textAlignment w:val="auto"/>
    </w:pPr>
    <w:rPr>
      <w:rFonts w:ascii="Times New Roman" w:hAnsi="Times New Roman"/>
      <w:b/>
      <w:bCs/>
      <w:sz w:val="30"/>
      <w:szCs w:val="30"/>
      <w:lang w:val="bg-BG" w:eastAsia="bg-BG"/>
    </w:rPr>
  </w:style>
  <w:style w:type="paragraph" w:customStyle="1" w:styleId="title2">
    <w:name w:val="title2"/>
    <w:basedOn w:val="Normal"/>
    <w:rsid w:val="00752B75"/>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paragraph" w:customStyle="1" w:styleId="CharChar1CharCharCharChar1CharCharCharCharCharCharCharCharCharCharCharCharCharChar">
    <w:name w:val="Char Char1 Char Char Char Char1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
    <w:name w:val="Char Char1 Char Char Char Char1 Char Char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
    <w:name w:val="Char Char1 Char Char Char Char1 Char Char Char Char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
    <w:name w:val="Char Char1 Char Char Char Char1 Char Char Char Char Char Char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CharCharCharCharCharChar">
    <w:name w:val="Char Char1 Char Char Char Char1 Char Char Char Char Char Char Char Char Char Char Char Char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CharCharCharCharCharCharCharCharCharCharCharCharCharCharCharChar">
    <w:name w:val="Char Char Char Char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hAnsi="Tahoma"/>
      <w:sz w:val="24"/>
      <w:szCs w:val="24"/>
      <w:lang w:val="pl-PL" w:eastAsia="pl-PL"/>
    </w:rPr>
  </w:style>
  <w:style w:type="character" w:customStyle="1" w:styleId="CharChar30">
    <w:name w:val="Char Char3"/>
    <w:rsid w:val="00752B75"/>
    <w:rPr>
      <w:rFonts w:ascii="Courier New" w:hAnsi="Courier New" w:cs="Courier New" w:hint="default"/>
      <w:lang w:val="bg-BG" w:eastAsia="bg-BG"/>
    </w:rPr>
  </w:style>
  <w:style w:type="character" w:customStyle="1" w:styleId="CharCharChar20">
    <w:name w:val="Char Char Char2"/>
    <w:rsid w:val="00752B75"/>
    <w:rPr>
      <w:rFonts w:ascii="Tahoma" w:hAnsi="Tahoma" w:cs="Tahoma" w:hint="default"/>
      <w:sz w:val="24"/>
      <w:lang w:eastAsia="en-US"/>
    </w:rPr>
  </w:style>
  <w:style w:type="character" w:customStyle="1" w:styleId="Char70">
    <w:name w:val="Char7"/>
    <w:rsid w:val="00752B75"/>
    <w:rPr>
      <w:rFonts w:ascii="Tahoma" w:hAnsi="Tahoma" w:cs="Tahoma" w:hint="default"/>
      <w:sz w:val="24"/>
      <w:lang w:val="bg-BG" w:eastAsia="en-US" w:bidi="ar-SA"/>
    </w:rPr>
  </w:style>
  <w:style w:type="character" w:customStyle="1" w:styleId="Char150">
    <w:name w:val="Char15"/>
    <w:rsid w:val="00752B75"/>
    <w:rPr>
      <w:rFonts w:ascii="Tahoma" w:hAnsi="Tahoma" w:cs="Tahoma" w:hint="default"/>
      <w:b/>
      <w:bCs/>
      <w:sz w:val="24"/>
      <w:lang w:eastAsia="en-US"/>
    </w:rPr>
  </w:style>
  <w:style w:type="character" w:customStyle="1" w:styleId="Char1CharChar0">
    <w:name w:val="Char1 Char Char"/>
    <w:rsid w:val="00752B75"/>
    <w:rPr>
      <w:lang w:val="en-GB" w:eastAsia="en-US" w:bidi="ar-SA"/>
    </w:rPr>
  </w:style>
  <w:style w:type="character" w:customStyle="1" w:styleId="Char20">
    <w:name w:val="Char2"/>
    <w:rsid w:val="00752B75"/>
    <w:rPr>
      <w:rFonts w:ascii="Courier New" w:hAnsi="Courier New" w:cs="Courier New" w:hint="default"/>
    </w:rPr>
  </w:style>
  <w:style w:type="character" w:customStyle="1" w:styleId="WW-Absatz-Standardschriftart">
    <w:name w:val="WW-Absatz-Standardschriftart"/>
    <w:rsid w:val="00752B75"/>
  </w:style>
  <w:style w:type="character" w:customStyle="1" w:styleId="CharChar12">
    <w:name w:val="Char Char12"/>
    <w:rsid w:val="00752B75"/>
    <w:rPr>
      <w:b/>
      <w:bCs w:val="0"/>
      <w:sz w:val="28"/>
      <w:lang w:eastAsia="en-US"/>
    </w:rPr>
  </w:style>
  <w:style w:type="character" w:customStyle="1" w:styleId="CommentSubjectChar1">
    <w:name w:val="Comment Subject Char1"/>
    <w:uiPriority w:val="99"/>
    <w:rsid w:val="00752B75"/>
    <w:rPr>
      <w:rFonts w:ascii="Arial" w:hAnsi="Arial" w:cs="Arial" w:hint="default"/>
      <w:b/>
      <w:bCs/>
    </w:rPr>
  </w:style>
  <w:style w:type="character" w:customStyle="1" w:styleId="historyitemselected1">
    <w:name w:val="historyitemselected1"/>
    <w:rsid w:val="00752B75"/>
    <w:rPr>
      <w:b/>
      <w:bCs/>
      <w:color w:val="0086C6"/>
    </w:rPr>
  </w:style>
  <w:style w:type="table" w:customStyle="1" w:styleId="Table3Deffects11">
    <w:name w:val="Table 3D effects 11"/>
    <w:basedOn w:val="TableNormal"/>
    <w:next w:val="Table3Deffects1"/>
    <w:unhideWhenUsed/>
    <w:rsid w:val="00752B75"/>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11">
    <w:name w:val="Table Grid111"/>
    <w:basedOn w:val="TableNormal"/>
    <w:next w:val="TableGrid"/>
    <w:rsid w:val="00752B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rsid w:val="00752B75"/>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3">
    <w:name w:val="Char Char13"/>
    <w:basedOn w:val="Normal"/>
    <w:rsid w:val="00752B75"/>
    <w:pPr>
      <w:overflowPunct/>
      <w:autoSpaceDE/>
      <w:autoSpaceDN/>
      <w:adjustRightInd/>
      <w:spacing w:after="160" w:line="240" w:lineRule="exact"/>
      <w:textAlignment w:val="auto"/>
    </w:pPr>
    <w:rPr>
      <w:rFonts w:ascii="Tahoma" w:hAnsi="Tahoma"/>
    </w:rPr>
  </w:style>
  <w:style w:type="numbering" w:customStyle="1" w:styleId="121">
    <w:name w:val="Без списък121"/>
    <w:next w:val="NoList"/>
    <w:uiPriority w:val="99"/>
    <w:semiHidden/>
    <w:rsid w:val="00752B75"/>
  </w:style>
  <w:style w:type="table" w:customStyle="1" w:styleId="122">
    <w:name w:val="Мрежа в таблица12"/>
    <w:basedOn w:val="TableNormal"/>
    <w:next w:val="TableGrid"/>
    <w:rsid w:val="00752B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1">
    <w:name w:val="No List121"/>
    <w:next w:val="NoList"/>
    <w:uiPriority w:val="99"/>
    <w:semiHidden/>
    <w:unhideWhenUsed/>
    <w:rsid w:val="00752B75"/>
  </w:style>
  <w:style w:type="numbering" w:customStyle="1" w:styleId="NoList111111">
    <w:name w:val="No List111111"/>
    <w:next w:val="NoList"/>
    <w:semiHidden/>
    <w:rsid w:val="00752B75"/>
  </w:style>
  <w:style w:type="numbering" w:customStyle="1" w:styleId="NoList1111111">
    <w:name w:val="No List1111111"/>
    <w:next w:val="NoList"/>
    <w:uiPriority w:val="99"/>
    <w:semiHidden/>
    <w:unhideWhenUsed/>
    <w:rsid w:val="00752B75"/>
  </w:style>
  <w:style w:type="table" w:customStyle="1" w:styleId="TableGrid112">
    <w:name w:val="Table Grid112"/>
    <w:basedOn w:val="TableNormal"/>
    <w:next w:val="TableGrid"/>
    <w:rsid w:val="00752B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semiHidden/>
    <w:rsid w:val="00752B75"/>
  </w:style>
  <w:style w:type="table" w:customStyle="1" w:styleId="TableGrid22">
    <w:name w:val="Table Grid22"/>
    <w:basedOn w:val="TableNormal"/>
    <w:next w:val="TableGrid"/>
    <w:rsid w:val="00752B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1">
    <w:name w:val="No List131"/>
    <w:next w:val="NoList"/>
    <w:semiHidden/>
    <w:unhideWhenUsed/>
    <w:rsid w:val="00752B75"/>
  </w:style>
  <w:style w:type="table" w:customStyle="1" w:styleId="TableGrid14">
    <w:name w:val="Table Grid14"/>
    <w:basedOn w:val="TableNormal"/>
    <w:next w:val="TableGrid"/>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20">
    <w:name w:val="Char Char12"/>
    <w:rsid w:val="00752B75"/>
    <w:rPr>
      <w:b/>
      <w:sz w:val="28"/>
      <w:lang w:eastAsia="en-US"/>
    </w:rPr>
  </w:style>
  <w:style w:type="paragraph" w:customStyle="1" w:styleId="a2">
    <w:name w:val="Обикновен текст"/>
    <w:basedOn w:val="Normal"/>
    <w:rsid w:val="00752B75"/>
    <w:pPr>
      <w:suppressAutoHyphens/>
      <w:overflowPunct/>
      <w:autoSpaceDE/>
      <w:autoSpaceDN/>
      <w:adjustRightInd/>
      <w:textAlignment w:val="auto"/>
    </w:pPr>
    <w:rPr>
      <w:rFonts w:ascii="Courier New" w:hAnsi="Courier New"/>
      <w:lang w:val="bg-BG" w:eastAsia="ar-SA"/>
    </w:rPr>
  </w:style>
  <w:style w:type="numbering" w:customStyle="1" w:styleId="NoList1121">
    <w:name w:val="No List1121"/>
    <w:next w:val="NoList"/>
    <w:uiPriority w:val="99"/>
    <w:semiHidden/>
    <w:unhideWhenUsed/>
    <w:rsid w:val="00752B75"/>
  </w:style>
  <w:style w:type="numbering" w:customStyle="1" w:styleId="NoList11121">
    <w:name w:val="No List11121"/>
    <w:next w:val="NoList"/>
    <w:semiHidden/>
    <w:rsid w:val="00752B75"/>
  </w:style>
  <w:style w:type="table" w:customStyle="1" w:styleId="TableGrid113">
    <w:name w:val="Table Grid113"/>
    <w:basedOn w:val="TableNormal"/>
    <w:next w:val="TableGrid"/>
    <w:rsid w:val="00752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
    <w:name w:val="No List11111111"/>
    <w:next w:val="NoList"/>
    <w:uiPriority w:val="99"/>
    <w:semiHidden/>
    <w:rsid w:val="00752B75"/>
  </w:style>
  <w:style w:type="paragraph" w:customStyle="1" w:styleId="a3">
    <w:name w:val="Списък на абзаци"/>
    <w:basedOn w:val="Normal"/>
    <w:uiPriority w:val="34"/>
    <w:qFormat/>
    <w:rsid w:val="00752B75"/>
    <w:pPr>
      <w:suppressAutoHyphens/>
      <w:overflowPunct/>
      <w:autoSpaceDN/>
      <w:adjustRightInd/>
      <w:ind w:left="708"/>
      <w:textAlignment w:val="auto"/>
    </w:pPr>
    <w:rPr>
      <w:rFonts w:ascii="Tahoma" w:hAnsi="Tahoma" w:cs="Tahoma"/>
      <w:sz w:val="24"/>
      <w:szCs w:val="24"/>
      <w:lang w:val="bg-BG" w:eastAsia="ar-SA"/>
    </w:rPr>
  </w:style>
  <w:style w:type="numbering" w:customStyle="1" w:styleId="NoList111111111">
    <w:name w:val="No List111111111"/>
    <w:next w:val="NoList"/>
    <w:uiPriority w:val="99"/>
    <w:semiHidden/>
    <w:unhideWhenUsed/>
    <w:rsid w:val="00752B75"/>
  </w:style>
  <w:style w:type="numbering" w:customStyle="1" w:styleId="NoList211">
    <w:name w:val="No List211"/>
    <w:next w:val="NoList"/>
    <w:uiPriority w:val="99"/>
    <w:semiHidden/>
    <w:unhideWhenUsed/>
    <w:rsid w:val="00752B75"/>
  </w:style>
  <w:style w:type="table" w:customStyle="1" w:styleId="Table3Deffects111">
    <w:name w:val="Table 3D effects 111"/>
    <w:basedOn w:val="TableNormal"/>
    <w:next w:val="Table3Deffects1"/>
    <w:rsid w:val="00752B75"/>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2">
    <w:name w:val="No List32"/>
    <w:next w:val="NoList"/>
    <w:uiPriority w:val="99"/>
    <w:semiHidden/>
    <w:unhideWhenUsed/>
    <w:rsid w:val="00752B75"/>
  </w:style>
  <w:style w:type="numbering" w:customStyle="1" w:styleId="NoList42">
    <w:name w:val="No List42"/>
    <w:next w:val="NoList"/>
    <w:semiHidden/>
    <w:rsid w:val="00752B75"/>
  </w:style>
  <w:style w:type="numbering" w:customStyle="1" w:styleId="NoList1211">
    <w:name w:val="No List1211"/>
    <w:next w:val="NoList"/>
    <w:uiPriority w:val="99"/>
    <w:semiHidden/>
    <w:rsid w:val="00752B75"/>
  </w:style>
  <w:style w:type="numbering" w:customStyle="1" w:styleId="NoList11211">
    <w:name w:val="No List11211"/>
    <w:next w:val="NoList"/>
    <w:uiPriority w:val="99"/>
    <w:semiHidden/>
    <w:unhideWhenUsed/>
    <w:rsid w:val="00752B75"/>
  </w:style>
  <w:style w:type="numbering" w:customStyle="1" w:styleId="NoList2111">
    <w:name w:val="No List2111"/>
    <w:next w:val="NoList"/>
    <w:uiPriority w:val="99"/>
    <w:semiHidden/>
    <w:unhideWhenUsed/>
    <w:rsid w:val="00752B75"/>
  </w:style>
  <w:style w:type="table" w:customStyle="1" w:styleId="TableGrid121">
    <w:name w:val="Table Grid121"/>
    <w:basedOn w:val="TableNormal"/>
    <w:next w:val="TableGrid"/>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
    <w:name w:val="No List311"/>
    <w:next w:val="NoList"/>
    <w:semiHidden/>
    <w:rsid w:val="00752B75"/>
  </w:style>
  <w:style w:type="numbering" w:customStyle="1" w:styleId="NoList411">
    <w:name w:val="No List411"/>
    <w:next w:val="NoList"/>
    <w:uiPriority w:val="99"/>
    <w:semiHidden/>
    <w:unhideWhenUsed/>
    <w:rsid w:val="00752B75"/>
  </w:style>
  <w:style w:type="numbering" w:customStyle="1" w:styleId="NoList51">
    <w:name w:val="No List51"/>
    <w:next w:val="NoList"/>
    <w:semiHidden/>
    <w:rsid w:val="00752B75"/>
  </w:style>
  <w:style w:type="numbering" w:customStyle="1" w:styleId="NoList1311">
    <w:name w:val="No List1311"/>
    <w:next w:val="NoList"/>
    <w:semiHidden/>
    <w:rsid w:val="00752B75"/>
  </w:style>
  <w:style w:type="paragraph" w:customStyle="1" w:styleId="CharCharCharCharChar2">
    <w:name w:val="Char Char Char Char Знак Char"/>
    <w:basedOn w:val="Normal"/>
    <w:semiHidden/>
    <w:rsid w:val="00752B75"/>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CharChar1CharCharCharChar1CharCharCharCharCharCharCharCharCharCharCharCharCharChar0">
    <w:name w:val="Char Char1 Char Char Char Char1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0">
    <w:name w:val="Char Char1 Char Char Char Char1 Char Char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0">
    <w:name w:val="Char Char1 Char Char Char Char1 Char Char Char Char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0">
    <w:name w:val="Char Char1 Char Char Char Char1 Char Char Char Char Char Char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CharCharCharCharCharChar0">
    <w:name w:val="Char Char1 Char Char Char Char1 Char Char Char Char Char Char Char Char Char Char Char Char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CharCharCharCharCharCharCharCharCharCharCharCharCharCharCharChar0">
    <w:name w:val="Char Char Char Char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hAnsi="Tahoma"/>
      <w:sz w:val="24"/>
      <w:szCs w:val="24"/>
      <w:lang w:val="pl-PL" w:eastAsia="pl-PL"/>
    </w:rPr>
  </w:style>
  <w:style w:type="numbering" w:customStyle="1" w:styleId="NoList61">
    <w:name w:val="No List61"/>
    <w:next w:val="NoList"/>
    <w:uiPriority w:val="99"/>
    <w:semiHidden/>
    <w:unhideWhenUsed/>
    <w:rsid w:val="00752B75"/>
  </w:style>
  <w:style w:type="table" w:customStyle="1" w:styleId="TableGrid31">
    <w:name w:val="Table Grid31"/>
    <w:basedOn w:val="TableNormal"/>
    <w:next w:val="TableGrid"/>
    <w:uiPriority w:val="59"/>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semiHidden/>
    <w:rsid w:val="00752B75"/>
  </w:style>
  <w:style w:type="numbering" w:customStyle="1" w:styleId="NoList1131">
    <w:name w:val="No List1131"/>
    <w:next w:val="NoList"/>
    <w:uiPriority w:val="99"/>
    <w:semiHidden/>
    <w:unhideWhenUsed/>
    <w:rsid w:val="00752B75"/>
  </w:style>
  <w:style w:type="table" w:customStyle="1" w:styleId="Table3Deffects12">
    <w:name w:val="Table 3D effects 12"/>
    <w:basedOn w:val="TableNormal"/>
    <w:next w:val="Table3Deffects1"/>
    <w:unhideWhenUsed/>
    <w:rsid w:val="00752B75"/>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5">
    <w:name w:val="Table Grid15"/>
    <w:basedOn w:val="TableNormal"/>
    <w:next w:val="TableGrid"/>
    <w:rsid w:val="00752B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rsid w:val="00752B75"/>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rsid w:val="00752B75"/>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rsid w:val="00752B75"/>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Без списък131"/>
    <w:next w:val="NoList"/>
    <w:uiPriority w:val="99"/>
    <w:semiHidden/>
    <w:rsid w:val="00752B75"/>
  </w:style>
  <w:style w:type="table" w:customStyle="1" w:styleId="1111">
    <w:name w:val="Мрежа в таблица111"/>
    <w:basedOn w:val="TableNormal"/>
    <w:next w:val="TableGrid"/>
    <w:rsid w:val="00752B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2">
    <w:name w:val="No List122"/>
    <w:next w:val="NoList"/>
    <w:uiPriority w:val="99"/>
    <w:semiHidden/>
    <w:unhideWhenUsed/>
    <w:rsid w:val="00752B75"/>
  </w:style>
  <w:style w:type="table" w:customStyle="1" w:styleId="TableGrid131">
    <w:name w:val="Table Grid131"/>
    <w:basedOn w:val="TableNormal"/>
    <w:next w:val="TableGrid"/>
    <w:uiPriority w:val="59"/>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NoList"/>
    <w:semiHidden/>
    <w:rsid w:val="00752B75"/>
  </w:style>
  <w:style w:type="numbering" w:customStyle="1" w:styleId="NoList111121">
    <w:name w:val="No List111121"/>
    <w:next w:val="NoList"/>
    <w:uiPriority w:val="99"/>
    <w:semiHidden/>
    <w:unhideWhenUsed/>
    <w:rsid w:val="00752B75"/>
  </w:style>
  <w:style w:type="table" w:customStyle="1" w:styleId="TableGrid1121">
    <w:name w:val="Table Grid1121"/>
    <w:basedOn w:val="TableNormal"/>
    <w:next w:val="TableGrid"/>
    <w:rsid w:val="00752B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NoList"/>
    <w:semiHidden/>
    <w:rsid w:val="00752B75"/>
  </w:style>
  <w:style w:type="table" w:customStyle="1" w:styleId="TableGrid212">
    <w:name w:val="Table Grid212"/>
    <w:basedOn w:val="TableNormal"/>
    <w:next w:val="TableGrid"/>
    <w:rsid w:val="00752B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2">
    <w:name w:val="No List132"/>
    <w:next w:val="NoList"/>
    <w:semiHidden/>
    <w:unhideWhenUsed/>
    <w:rsid w:val="00752B75"/>
  </w:style>
  <w:style w:type="table" w:customStyle="1" w:styleId="TableGrid141">
    <w:name w:val="Table Grid141"/>
    <w:basedOn w:val="TableNormal"/>
    <w:next w:val="TableGrid"/>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NoList"/>
    <w:uiPriority w:val="99"/>
    <w:semiHidden/>
    <w:unhideWhenUsed/>
    <w:rsid w:val="00752B75"/>
  </w:style>
  <w:style w:type="numbering" w:customStyle="1" w:styleId="NoList111211">
    <w:name w:val="No List111211"/>
    <w:next w:val="NoList"/>
    <w:semiHidden/>
    <w:rsid w:val="00752B75"/>
  </w:style>
  <w:style w:type="table" w:customStyle="1" w:styleId="TableGrid1131">
    <w:name w:val="Table Grid1131"/>
    <w:basedOn w:val="TableNormal"/>
    <w:next w:val="TableGrid"/>
    <w:rsid w:val="00752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rsid w:val="00752B75"/>
  </w:style>
  <w:style w:type="numbering" w:customStyle="1" w:styleId="NoList1111112">
    <w:name w:val="No List1111112"/>
    <w:next w:val="NoList"/>
    <w:uiPriority w:val="99"/>
    <w:semiHidden/>
    <w:unhideWhenUsed/>
    <w:rsid w:val="00752B75"/>
  </w:style>
  <w:style w:type="numbering" w:customStyle="1" w:styleId="NoList212">
    <w:name w:val="No List212"/>
    <w:next w:val="NoList"/>
    <w:uiPriority w:val="99"/>
    <w:semiHidden/>
    <w:unhideWhenUsed/>
    <w:rsid w:val="00752B75"/>
  </w:style>
  <w:style w:type="table" w:customStyle="1" w:styleId="TableGrid11111">
    <w:name w:val="Table Grid11111"/>
    <w:basedOn w:val="TableNormal"/>
    <w:next w:val="TableGrid"/>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1">
    <w:name w:val="No List321"/>
    <w:next w:val="NoList"/>
    <w:uiPriority w:val="99"/>
    <w:semiHidden/>
    <w:unhideWhenUsed/>
    <w:rsid w:val="00752B75"/>
  </w:style>
  <w:style w:type="numbering" w:customStyle="1" w:styleId="NoList421">
    <w:name w:val="No List421"/>
    <w:next w:val="NoList"/>
    <w:semiHidden/>
    <w:rsid w:val="00752B75"/>
  </w:style>
  <w:style w:type="numbering" w:customStyle="1" w:styleId="NoList12111">
    <w:name w:val="No List12111"/>
    <w:next w:val="NoList"/>
    <w:uiPriority w:val="99"/>
    <w:semiHidden/>
    <w:rsid w:val="00752B75"/>
  </w:style>
  <w:style w:type="numbering" w:customStyle="1" w:styleId="NoList112111">
    <w:name w:val="No List112111"/>
    <w:next w:val="NoList"/>
    <w:uiPriority w:val="99"/>
    <w:semiHidden/>
    <w:unhideWhenUsed/>
    <w:rsid w:val="00752B75"/>
  </w:style>
  <w:style w:type="numbering" w:customStyle="1" w:styleId="NoList21111">
    <w:name w:val="No List21111"/>
    <w:next w:val="NoList"/>
    <w:uiPriority w:val="99"/>
    <w:semiHidden/>
    <w:unhideWhenUsed/>
    <w:rsid w:val="00752B75"/>
  </w:style>
  <w:style w:type="table" w:customStyle="1" w:styleId="TableGrid1211">
    <w:name w:val="Table Grid1211"/>
    <w:basedOn w:val="TableNormal"/>
    <w:next w:val="TableGrid"/>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1">
    <w:name w:val="No List3111"/>
    <w:next w:val="NoList"/>
    <w:semiHidden/>
    <w:rsid w:val="00752B75"/>
  </w:style>
  <w:style w:type="numbering" w:customStyle="1" w:styleId="NoList4111">
    <w:name w:val="No List4111"/>
    <w:next w:val="NoList"/>
    <w:uiPriority w:val="99"/>
    <w:semiHidden/>
    <w:unhideWhenUsed/>
    <w:rsid w:val="00752B75"/>
  </w:style>
  <w:style w:type="numbering" w:customStyle="1" w:styleId="NoList511">
    <w:name w:val="No List511"/>
    <w:next w:val="NoList"/>
    <w:semiHidden/>
    <w:rsid w:val="00752B75"/>
  </w:style>
  <w:style w:type="numbering" w:customStyle="1" w:styleId="NoList13111">
    <w:name w:val="No List13111"/>
    <w:next w:val="NoList"/>
    <w:semiHidden/>
    <w:rsid w:val="00752B75"/>
  </w:style>
  <w:style w:type="numbering" w:customStyle="1" w:styleId="NoList71">
    <w:name w:val="No List71"/>
    <w:next w:val="NoList"/>
    <w:semiHidden/>
    <w:rsid w:val="00752B75"/>
  </w:style>
  <w:style w:type="table" w:customStyle="1" w:styleId="TableGrid41">
    <w:name w:val="Table Grid41"/>
    <w:basedOn w:val="TableNormal"/>
    <w:next w:val="TableGrid"/>
    <w:rsid w:val="00752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semiHidden/>
    <w:unhideWhenUsed/>
    <w:rsid w:val="00752B75"/>
  </w:style>
  <w:style w:type="numbering" w:customStyle="1" w:styleId="NoList114">
    <w:name w:val="No List114"/>
    <w:next w:val="NoList"/>
    <w:uiPriority w:val="99"/>
    <w:semiHidden/>
    <w:rsid w:val="00752B75"/>
  </w:style>
  <w:style w:type="table" w:customStyle="1" w:styleId="TableGrid16">
    <w:name w:val="Table Grid16"/>
    <w:basedOn w:val="TableNormal"/>
    <w:next w:val="TableGrid"/>
    <w:rsid w:val="00752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
    <w:name w:val="No List1114"/>
    <w:next w:val="NoList"/>
    <w:semiHidden/>
    <w:rsid w:val="00752B75"/>
  </w:style>
  <w:style w:type="numbering" w:customStyle="1" w:styleId="NoList11113">
    <w:name w:val="No List11113"/>
    <w:next w:val="NoList"/>
    <w:uiPriority w:val="99"/>
    <w:semiHidden/>
    <w:unhideWhenUsed/>
    <w:rsid w:val="00752B75"/>
  </w:style>
  <w:style w:type="numbering" w:customStyle="1" w:styleId="NoList23">
    <w:name w:val="No List23"/>
    <w:next w:val="NoList"/>
    <w:uiPriority w:val="99"/>
    <w:semiHidden/>
    <w:unhideWhenUsed/>
    <w:rsid w:val="00752B75"/>
  </w:style>
  <w:style w:type="table" w:customStyle="1" w:styleId="TableGrid115">
    <w:name w:val="Table Grid115"/>
    <w:basedOn w:val="TableNormal"/>
    <w:next w:val="TableGrid"/>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3">
    <w:name w:val="Table 3D effects 13"/>
    <w:basedOn w:val="TableNormal"/>
    <w:next w:val="Table3Deffects1"/>
    <w:rsid w:val="00752B75"/>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3">
    <w:name w:val="No List33"/>
    <w:next w:val="NoList"/>
    <w:uiPriority w:val="99"/>
    <w:semiHidden/>
    <w:unhideWhenUsed/>
    <w:rsid w:val="00752B75"/>
  </w:style>
  <w:style w:type="numbering" w:customStyle="1" w:styleId="140">
    <w:name w:val="Без списък14"/>
    <w:next w:val="NoList"/>
    <w:semiHidden/>
    <w:rsid w:val="00752B75"/>
  </w:style>
  <w:style w:type="table" w:customStyle="1" w:styleId="TableGrid221">
    <w:name w:val="Table Grid221"/>
    <w:basedOn w:val="TableNormal"/>
    <w:next w:val="TableGrid"/>
    <w:uiPriority w:val="59"/>
    <w:rsid w:val="00752B75"/>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99"/>
    <w:rsid w:val="00752B75"/>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3">
    <w:name w:val="No List111113"/>
    <w:next w:val="NoList"/>
    <w:uiPriority w:val="99"/>
    <w:semiHidden/>
    <w:unhideWhenUsed/>
    <w:rsid w:val="00752B75"/>
  </w:style>
  <w:style w:type="numbering" w:customStyle="1" w:styleId="NoList43">
    <w:name w:val="No List43"/>
    <w:next w:val="NoList"/>
    <w:uiPriority w:val="99"/>
    <w:semiHidden/>
    <w:unhideWhenUsed/>
    <w:rsid w:val="00752B75"/>
  </w:style>
  <w:style w:type="numbering" w:customStyle="1" w:styleId="NoList52">
    <w:name w:val="No List52"/>
    <w:next w:val="NoList"/>
    <w:uiPriority w:val="99"/>
    <w:semiHidden/>
    <w:unhideWhenUsed/>
    <w:rsid w:val="00752B75"/>
  </w:style>
  <w:style w:type="table" w:customStyle="1" w:styleId="TableGrid411">
    <w:name w:val="Table Grid411"/>
    <w:basedOn w:val="TableNormal"/>
    <w:next w:val="TableGrid"/>
    <w:uiPriority w:val="59"/>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Без списък1111"/>
    <w:next w:val="NoList"/>
    <w:semiHidden/>
    <w:rsid w:val="00752B75"/>
  </w:style>
  <w:style w:type="table" w:customStyle="1" w:styleId="1210">
    <w:name w:val="Мрежа в таблица121"/>
    <w:basedOn w:val="TableNormal"/>
    <w:next w:val="TableGrid"/>
    <w:rsid w:val="00752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semiHidden/>
    <w:rsid w:val="00752B75"/>
  </w:style>
  <w:style w:type="table" w:customStyle="1" w:styleId="TableGrid51">
    <w:name w:val="Table Grid51"/>
    <w:basedOn w:val="TableNormal"/>
    <w:next w:val="TableGrid"/>
    <w:rsid w:val="00752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semiHidden/>
    <w:unhideWhenUsed/>
    <w:rsid w:val="00752B75"/>
  </w:style>
  <w:style w:type="numbering" w:customStyle="1" w:styleId="NoList115">
    <w:name w:val="No List115"/>
    <w:next w:val="NoList"/>
    <w:uiPriority w:val="99"/>
    <w:semiHidden/>
    <w:rsid w:val="00752B75"/>
  </w:style>
  <w:style w:type="table" w:customStyle="1" w:styleId="TableGrid17">
    <w:name w:val="Table Grid17"/>
    <w:basedOn w:val="TableNormal"/>
    <w:next w:val="TableGrid"/>
    <w:rsid w:val="00752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
    <w:name w:val="No List1115"/>
    <w:next w:val="NoList"/>
    <w:semiHidden/>
    <w:rsid w:val="00752B75"/>
  </w:style>
  <w:style w:type="numbering" w:customStyle="1" w:styleId="NoList11114">
    <w:name w:val="No List11114"/>
    <w:next w:val="NoList"/>
    <w:uiPriority w:val="99"/>
    <w:semiHidden/>
    <w:unhideWhenUsed/>
    <w:rsid w:val="00752B75"/>
  </w:style>
  <w:style w:type="numbering" w:customStyle="1" w:styleId="NoList24">
    <w:name w:val="No List24"/>
    <w:next w:val="NoList"/>
    <w:uiPriority w:val="99"/>
    <w:semiHidden/>
    <w:unhideWhenUsed/>
    <w:rsid w:val="00752B75"/>
  </w:style>
  <w:style w:type="table" w:customStyle="1" w:styleId="TableGrid116">
    <w:name w:val="Table Grid116"/>
    <w:basedOn w:val="TableNormal"/>
    <w:next w:val="TableGrid"/>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4">
    <w:name w:val="Table 3D effects 14"/>
    <w:basedOn w:val="TableNormal"/>
    <w:next w:val="Table3Deffects1"/>
    <w:rsid w:val="00752B75"/>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4">
    <w:name w:val="No List34"/>
    <w:next w:val="NoList"/>
    <w:uiPriority w:val="99"/>
    <w:semiHidden/>
    <w:unhideWhenUsed/>
    <w:rsid w:val="00752B75"/>
  </w:style>
  <w:style w:type="numbering" w:customStyle="1" w:styleId="NoList44">
    <w:name w:val="No List44"/>
    <w:next w:val="NoList"/>
    <w:uiPriority w:val="99"/>
    <w:semiHidden/>
    <w:rsid w:val="00752B75"/>
  </w:style>
  <w:style w:type="numbering" w:customStyle="1" w:styleId="NoList123">
    <w:name w:val="No List123"/>
    <w:next w:val="NoList"/>
    <w:uiPriority w:val="99"/>
    <w:semiHidden/>
    <w:rsid w:val="00752B75"/>
  </w:style>
  <w:style w:type="numbering" w:customStyle="1" w:styleId="NoList1123">
    <w:name w:val="No List1123"/>
    <w:next w:val="NoList"/>
    <w:uiPriority w:val="99"/>
    <w:semiHidden/>
    <w:unhideWhenUsed/>
    <w:rsid w:val="00752B75"/>
  </w:style>
  <w:style w:type="numbering" w:customStyle="1" w:styleId="NoList213">
    <w:name w:val="No List213"/>
    <w:next w:val="NoList"/>
    <w:uiPriority w:val="99"/>
    <w:semiHidden/>
    <w:unhideWhenUsed/>
    <w:rsid w:val="00752B75"/>
  </w:style>
  <w:style w:type="numbering" w:customStyle="1" w:styleId="NoList312">
    <w:name w:val="No List312"/>
    <w:next w:val="NoList"/>
    <w:semiHidden/>
    <w:rsid w:val="00752B75"/>
  </w:style>
  <w:style w:type="numbering" w:customStyle="1" w:styleId="NoList412">
    <w:name w:val="No List412"/>
    <w:next w:val="NoList"/>
    <w:uiPriority w:val="99"/>
    <w:semiHidden/>
    <w:unhideWhenUsed/>
    <w:rsid w:val="00752B75"/>
  </w:style>
  <w:style w:type="numbering" w:customStyle="1" w:styleId="NoList53">
    <w:name w:val="No List53"/>
    <w:next w:val="NoList"/>
    <w:uiPriority w:val="99"/>
    <w:semiHidden/>
    <w:rsid w:val="00752B75"/>
  </w:style>
  <w:style w:type="table" w:customStyle="1" w:styleId="TableGrid23">
    <w:name w:val="Table Grid23"/>
    <w:basedOn w:val="TableNormal"/>
    <w:next w:val="TableGrid"/>
    <w:rsid w:val="00752B7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Без списък15"/>
    <w:next w:val="NoList"/>
    <w:semiHidden/>
    <w:rsid w:val="00752B75"/>
  </w:style>
  <w:style w:type="table" w:customStyle="1" w:styleId="TableGrid32">
    <w:name w:val="Table Grid32"/>
    <w:basedOn w:val="TableNormal"/>
    <w:next w:val="TableGrid"/>
    <w:uiPriority w:val="99"/>
    <w:rsid w:val="00752B75"/>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4">
    <w:name w:val="No List111114"/>
    <w:next w:val="NoList"/>
    <w:uiPriority w:val="99"/>
    <w:semiHidden/>
    <w:unhideWhenUsed/>
    <w:rsid w:val="00752B75"/>
  </w:style>
  <w:style w:type="table" w:customStyle="1" w:styleId="TableGrid42">
    <w:name w:val="Table Grid42"/>
    <w:basedOn w:val="TableNormal"/>
    <w:next w:val="TableGrid"/>
    <w:uiPriority w:val="59"/>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Без списък112"/>
    <w:next w:val="NoList"/>
    <w:semiHidden/>
    <w:rsid w:val="00752B75"/>
  </w:style>
  <w:style w:type="table" w:customStyle="1" w:styleId="132">
    <w:name w:val="Мрежа в таблица13"/>
    <w:basedOn w:val="TableNormal"/>
    <w:next w:val="TableGrid"/>
    <w:rsid w:val="00752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1">
    <w:name w:val="No List611"/>
    <w:next w:val="NoList"/>
    <w:uiPriority w:val="99"/>
    <w:semiHidden/>
    <w:unhideWhenUsed/>
    <w:rsid w:val="00752B75"/>
  </w:style>
  <w:style w:type="table" w:customStyle="1" w:styleId="TableGrid511">
    <w:name w:val="Table Grid511"/>
    <w:basedOn w:val="TableNormal"/>
    <w:next w:val="TableGrid"/>
    <w:uiPriority w:val="59"/>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Без списък1211"/>
    <w:next w:val="NoList"/>
    <w:semiHidden/>
    <w:rsid w:val="00752B75"/>
  </w:style>
  <w:style w:type="table" w:customStyle="1" w:styleId="11111">
    <w:name w:val="Мрежа в таблица1111"/>
    <w:basedOn w:val="TableNormal"/>
    <w:next w:val="TableGrid"/>
    <w:rsid w:val="00752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08188">
      <w:bodyDiv w:val="1"/>
      <w:marLeft w:val="0"/>
      <w:marRight w:val="0"/>
      <w:marTop w:val="0"/>
      <w:marBottom w:val="0"/>
      <w:divBdr>
        <w:top w:val="none" w:sz="0" w:space="0" w:color="auto"/>
        <w:left w:val="none" w:sz="0" w:space="0" w:color="auto"/>
        <w:bottom w:val="none" w:sz="0" w:space="0" w:color="auto"/>
        <w:right w:val="none" w:sz="0" w:space="0" w:color="auto"/>
      </w:divBdr>
    </w:div>
    <w:div w:id="239216291">
      <w:bodyDiv w:val="1"/>
      <w:marLeft w:val="0"/>
      <w:marRight w:val="0"/>
      <w:marTop w:val="0"/>
      <w:marBottom w:val="0"/>
      <w:divBdr>
        <w:top w:val="none" w:sz="0" w:space="0" w:color="auto"/>
        <w:left w:val="none" w:sz="0" w:space="0" w:color="auto"/>
        <w:bottom w:val="none" w:sz="0" w:space="0" w:color="auto"/>
        <w:right w:val="none" w:sz="0" w:space="0" w:color="auto"/>
      </w:divBdr>
    </w:div>
    <w:div w:id="842739032">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674262211">
      <w:bodyDiv w:val="1"/>
      <w:marLeft w:val="0"/>
      <w:marRight w:val="0"/>
      <w:marTop w:val="0"/>
      <w:marBottom w:val="0"/>
      <w:divBdr>
        <w:top w:val="none" w:sz="0" w:space="0" w:color="auto"/>
        <w:left w:val="none" w:sz="0" w:space="0" w:color="auto"/>
        <w:bottom w:val="none" w:sz="0" w:space="0" w:color="auto"/>
        <w:right w:val="none" w:sz="0" w:space="0" w:color="auto"/>
      </w:divBdr>
    </w:div>
    <w:div w:id="1862861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FA755-AA82-4F77-9BB3-4381CCEB8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336</Words>
  <Characters>1983</Characters>
  <Application>Microsoft Office Word</Application>
  <DocSecurity>0</DocSecurity>
  <Lines>16</Lines>
  <Paragraphs>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2315</CharactersWithSpaces>
  <SharedDoc>false</SharedDoc>
  <HLinks>
    <vt:vector size="12" baseType="variant">
      <vt:variant>
        <vt:i4>8060980</vt:i4>
      </vt:variant>
      <vt:variant>
        <vt:i4>12</vt:i4>
      </vt:variant>
      <vt:variant>
        <vt:i4>0</vt:i4>
      </vt:variant>
      <vt:variant>
        <vt:i4>5</vt:i4>
      </vt:variant>
      <vt:variant>
        <vt:lpwstr>http://www.nab-bas.bg/</vt:lpwstr>
      </vt:variant>
      <vt:variant>
        <vt:lpwstr/>
      </vt:variant>
      <vt:variant>
        <vt:i4>2883679</vt:i4>
      </vt:variant>
      <vt:variant>
        <vt:i4>9</vt:i4>
      </vt:variant>
      <vt:variant>
        <vt:i4>0</vt:i4>
      </vt:variant>
      <vt:variant>
        <vt:i4>5</vt:i4>
      </vt:variant>
      <vt:variant>
        <vt:lpwstr>mailto:office@nab-bas.bg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Mariya Veleva</cp:lastModifiedBy>
  <cp:revision>9</cp:revision>
  <cp:lastPrinted>2026-07-30T08:07:00Z</cp:lastPrinted>
  <dcterms:created xsi:type="dcterms:W3CDTF">2026-07-30T07:51:00Z</dcterms:created>
  <dcterms:modified xsi:type="dcterms:W3CDTF">2026-07-31T07:55:00Z</dcterms:modified>
</cp:coreProperties>
</file>