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CA604" w14:textId="77777777" w:rsidR="00B14A67" w:rsidRDefault="00B14A67" w:rsidP="00A70B0B">
      <w:pPr>
        <w:jc w:val="center"/>
        <w:rPr>
          <w:rFonts w:ascii="Verdana" w:eastAsia="Times New Roman" w:hAnsi="Verdana" w:cs="Verdana"/>
          <w:b/>
          <w:bCs/>
        </w:rPr>
      </w:pPr>
      <w:bookmarkStart w:id="0" w:name="_Hlk182477884"/>
      <w:bookmarkStart w:id="1" w:name="_Hlk143418274"/>
    </w:p>
    <w:tbl>
      <w:tblPr>
        <w:tblW w:w="5177" w:type="pct"/>
        <w:tblLook w:val="0000" w:firstRow="0" w:lastRow="0" w:firstColumn="0" w:lastColumn="0" w:noHBand="0" w:noVBand="0"/>
      </w:tblPr>
      <w:tblGrid>
        <w:gridCol w:w="4790"/>
        <w:gridCol w:w="1887"/>
        <w:gridCol w:w="4319"/>
      </w:tblGrid>
      <w:tr w:rsidR="00B14A67" w:rsidRPr="00B14A67" w14:paraId="7871AD0E" w14:textId="77777777">
        <w:trPr>
          <w:gridAfter w:val="2"/>
          <w:wAfter w:w="2822" w:type="pct"/>
          <w:trHeight w:val="2528"/>
        </w:trPr>
        <w:tc>
          <w:tcPr>
            <w:tcW w:w="2178" w:type="pct"/>
          </w:tcPr>
          <w:p w14:paraId="5AA9C0EB" w14:textId="77777777" w:rsidR="00B14A67" w:rsidRPr="00B14A67" w:rsidRDefault="00B14A67" w:rsidP="00B14A67">
            <w:pPr>
              <w:spacing w:after="60"/>
              <w:rPr>
                <w:rFonts w:ascii="Calibri" w:eastAsia="Times New Roman" w:hAnsi="Calibri"/>
                <w:sz w:val="22"/>
                <w:szCs w:val="22"/>
              </w:rPr>
            </w:pPr>
            <w:r w:rsidRPr="00B14A67">
              <w:rPr>
                <w:rFonts w:ascii="Verdana" w:eastAsia="Times New Roman" w:hAnsi="Verdana"/>
                <w:b/>
                <w:szCs w:val="22"/>
              </w:rPr>
              <w:t xml:space="preserve">   </w:t>
            </w:r>
          </w:p>
          <w:p w14:paraId="3D5ACC91" w14:textId="77777777" w:rsidR="005C5C0B" w:rsidRPr="005C5C0B" w:rsidRDefault="005C5C0B" w:rsidP="005C5C0B">
            <w:pPr>
              <w:autoSpaceDE w:val="0"/>
              <w:autoSpaceDN w:val="0"/>
              <w:jc w:val="center"/>
              <w:rPr>
                <w:rFonts w:ascii="Verdana" w:eastAsia="Times New Roman" w:hAnsi="Verdana"/>
                <w:b/>
                <w:bCs/>
                <w:lang w:eastAsia="bg-BG"/>
              </w:rPr>
            </w:pPr>
            <w:r w:rsidRPr="005C5C0B">
              <w:rPr>
                <w:rFonts w:ascii="Verdana" w:eastAsia="Times New Roman" w:hAnsi="Verdana"/>
                <w:b/>
                <w:bCs/>
                <w:lang w:eastAsia="bg-BG"/>
              </w:rPr>
              <w:t>Проект на сертификат</w:t>
            </w:r>
          </w:p>
          <w:p w14:paraId="5F669E4E" w14:textId="77777777" w:rsidR="00B14A67" w:rsidRPr="00B14A67" w:rsidRDefault="00B14A67" w:rsidP="00B14A67">
            <w:pPr>
              <w:spacing w:after="200" w:line="276" w:lineRule="auto"/>
              <w:rPr>
                <w:rFonts w:ascii="Verdana" w:eastAsia="Times New Roman" w:hAnsi="Verdana"/>
                <w:b/>
                <w:sz w:val="22"/>
                <w:szCs w:val="22"/>
              </w:rPr>
            </w:pPr>
          </w:p>
          <w:p w14:paraId="7ED4090C" w14:textId="2FE307F7" w:rsidR="00B14A67" w:rsidRPr="00B14A67" w:rsidRDefault="00B14A67" w:rsidP="00B14A67">
            <w:pPr>
              <w:spacing w:after="200" w:line="276" w:lineRule="auto"/>
              <w:rPr>
                <w:rFonts w:ascii="Verdana" w:eastAsia="Times New Roman" w:hAnsi="Verdana"/>
                <w:b/>
                <w:sz w:val="22"/>
                <w:szCs w:val="22"/>
              </w:rPr>
            </w:pPr>
            <w:r w:rsidRPr="00B14A67">
              <w:rPr>
                <w:rFonts w:ascii="Verdana" w:eastAsia="Times New Roman" w:hAnsi="Verdana"/>
                <w:b/>
                <w:sz w:val="22"/>
                <w:szCs w:val="22"/>
              </w:rPr>
              <w:t xml:space="preserve">БСА рег. № </w:t>
            </w:r>
            <w:r w:rsidR="00FE22BB">
              <w:rPr>
                <w:rFonts w:ascii="Verdana" w:eastAsia="Times New Roman" w:hAnsi="Verdana"/>
                <w:b/>
                <w:sz w:val="22"/>
                <w:szCs w:val="22"/>
              </w:rPr>
              <w:t>9</w:t>
            </w:r>
            <w:r w:rsidR="00DA45C6">
              <w:rPr>
                <w:rFonts w:ascii="Verdana" w:eastAsia="Times New Roman" w:hAnsi="Verdana"/>
                <w:b/>
                <w:sz w:val="22"/>
                <w:szCs w:val="22"/>
              </w:rPr>
              <w:t>3</w:t>
            </w:r>
            <w:r w:rsidRPr="00B14A67">
              <w:rPr>
                <w:rFonts w:ascii="Verdana" w:eastAsia="Times New Roman" w:hAnsi="Verdana"/>
                <w:b/>
                <w:sz w:val="22"/>
                <w:szCs w:val="22"/>
              </w:rPr>
              <w:t xml:space="preserve"> ЛИ </w:t>
            </w:r>
          </w:p>
          <w:p w14:paraId="276C1516" w14:textId="05B8015E" w:rsidR="00B14A67" w:rsidRPr="00B14A67" w:rsidRDefault="00B14A67" w:rsidP="001F131F">
            <w:pPr>
              <w:spacing w:after="100"/>
              <w:rPr>
                <w:rFonts w:ascii="Calibri" w:eastAsia="Times New Roman" w:hAnsi="Calibri"/>
                <w:sz w:val="22"/>
                <w:szCs w:val="22"/>
              </w:rPr>
            </w:pPr>
            <w:r w:rsidRPr="00B14A67">
              <w:rPr>
                <w:rFonts w:ascii="Verdana" w:eastAsia="Times New Roman" w:hAnsi="Verdana"/>
                <w:b/>
                <w:szCs w:val="22"/>
              </w:rPr>
              <w:t>От: ...................202</w:t>
            </w:r>
            <w:r w:rsidR="00FE22BB">
              <w:rPr>
                <w:rFonts w:ascii="Verdana" w:eastAsia="Times New Roman" w:hAnsi="Verdana"/>
                <w:b/>
                <w:szCs w:val="22"/>
              </w:rPr>
              <w:t>6</w:t>
            </w:r>
            <w:r w:rsidRPr="00B14A67">
              <w:rPr>
                <w:rFonts w:ascii="Verdana" w:eastAsia="Times New Roman" w:hAnsi="Verdana"/>
                <w:b/>
                <w:szCs w:val="22"/>
              </w:rPr>
              <w:t xml:space="preserve"> г.</w:t>
            </w:r>
            <w:r w:rsidRPr="00B14A67">
              <w:rPr>
                <w:rFonts w:ascii="Verdana" w:eastAsia="Times New Roman" w:hAnsi="Verdana"/>
                <w:b/>
                <w:szCs w:val="22"/>
              </w:rPr>
              <w:br/>
              <w:t xml:space="preserve">Валиден до: </w:t>
            </w:r>
            <w:r w:rsidR="00FE22BB">
              <w:rPr>
                <w:rFonts w:ascii="Verdana" w:eastAsia="Times New Roman" w:hAnsi="Verdana"/>
                <w:b/>
                <w:szCs w:val="22"/>
              </w:rPr>
              <w:t>1</w:t>
            </w:r>
            <w:r w:rsidR="001F131F">
              <w:rPr>
                <w:rFonts w:ascii="Verdana" w:eastAsia="Times New Roman" w:hAnsi="Verdana"/>
                <w:b/>
                <w:szCs w:val="22"/>
              </w:rPr>
              <w:t>3</w:t>
            </w:r>
            <w:bookmarkStart w:id="2" w:name="_GoBack"/>
            <w:bookmarkEnd w:id="2"/>
            <w:r w:rsidRPr="00B14A67">
              <w:rPr>
                <w:rFonts w:ascii="Verdana" w:eastAsia="Times New Roman" w:hAnsi="Verdana"/>
                <w:b/>
                <w:szCs w:val="22"/>
              </w:rPr>
              <w:t>.0</w:t>
            </w:r>
            <w:r w:rsidR="00FE22BB">
              <w:rPr>
                <w:rFonts w:ascii="Verdana" w:eastAsia="Times New Roman" w:hAnsi="Verdana"/>
                <w:b/>
                <w:szCs w:val="22"/>
              </w:rPr>
              <w:t>1</w:t>
            </w:r>
            <w:r w:rsidRPr="00B14A67">
              <w:rPr>
                <w:rFonts w:ascii="Verdana" w:eastAsia="Times New Roman" w:hAnsi="Verdana"/>
                <w:b/>
                <w:szCs w:val="22"/>
              </w:rPr>
              <w:t>.20</w:t>
            </w:r>
            <w:r w:rsidR="00FE22BB">
              <w:rPr>
                <w:rFonts w:ascii="Verdana" w:eastAsia="Times New Roman" w:hAnsi="Verdana"/>
                <w:b/>
                <w:szCs w:val="22"/>
              </w:rPr>
              <w:t>30</w:t>
            </w:r>
            <w:r w:rsidRPr="00B14A67">
              <w:rPr>
                <w:rFonts w:ascii="Verdana" w:eastAsia="Times New Roman" w:hAnsi="Verdana"/>
                <w:b/>
                <w:szCs w:val="22"/>
              </w:rPr>
              <w:t xml:space="preserve"> г.</w:t>
            </w:r>
          </w:p>
        </w:tc>
      </w:tr>
      <w:tr w:rsidR="00B14A67" w:rsidRPr="00B14A67" w14:paraId="1652B850" w14:textId="77777777">
        <w:tblPrEx>
          <w:tblLook w:val="00A0" w:firstRow="1" w:lastRow="0" w:firstColumn="1" w:lastColumn="0" w:noHBand="0" w:noVBand="0"/>
        </w:tblPrEx>
        <w:trPr>
          <w:trHeight w:val="1882"/>
        </w:trPr>
        <w:tc>
          <w:tcPr>
            <w:tcW w:w="5000" w:type="pct"/>
            <w:gridSpan w:val="3"/>
          </w:tcPr>
          <w:p w14:paraId="3C08D78A" w14:textId="77777777" w:rsidR="00B14A67" w:rsidRPr="00B14A67" w:rsidRDefault="00B14A67" w:rsidP="002109F8">
            <w:pPr>
              <w:jc w:val="center"/>
              <w:rPr>
                <w:rFonts w:ascii="Verdana" w:eastAsia="Times New Roman" w:hAnsi="Verdana" w:cs="Verdana"/>
                <w:b/>
                <w:bCs/>
              </w:rPr>
            </w:pPr>
          </w:p>
          <w:p w14:paraId="1D64DA66" w14:textId="77777777" w:rsidR="00FE22BB" w:rsidRPr="00FE22BB" w:rsidRDefault="00FE22BB" w:rsidP="00FE22BB">
            <w:pPr>
              <w:overflowPunct w:val="0"/>
              <w:autoSpaceDE w:val="0"/>
              <w:autoSpaceDN w:val="0"/>
              <w:adjustRightInd w:val="0"/>
              <w:spacing w:line="360" w:lineRule="auto"/>
              <w:jc w:val="center"/>
              <w:textAlignment w:val="baseline"/>
              <w:rPr>
                <w:rFonts w:ascii="Verdana" w:hAnsi="Verdana"/>
                <w:b/>
                <w:bCs/>
                <w:lang w:val="en-US"/>
              </w:rPr>
            </w:pPr>
            <w:r w:rsidRPr="00FE22BB">
              <w:rPr>
                <w:rFonts w:ascii="Verdana" w:hAnsi="Verdana"/>
                <w:b/>
                <w:bCs/>
              </w:rPr>
              <w:t>АГРАРЕН УНИВЕРСИТЕТ – ПЛОВДИВ</w:t>
            </w:r>
          </w:p>
          <w:p w14:paraId="411B31D4" w14:textId="77777777" w:rsidR="00FE22BB" w:rsidRPr="00FE22BB" w:rsidRDefault="00FE22BB" w:rsidP="00FE22BB">
            <w:pPr>
              <w:overflowPunct w:val="0"/>
              <w:autoSpaceDE w:val="0"/>
              <w:autoSpaceDN w:val="0"/>
              <w:adjustRightInd w:val="0"/>
              <w:spacing w:line="360" w:lineRule="auto"/>
              <w:jc w:val="center"/>
              <w:textAlignment w:val="baseline"/>
              <w:rPr>
                <w:rFonts w:ascii="Verdana" w:eastAsia="Times New Roman" w:hAnsi="Verdana"/>
                <w:b/>
                <w:bCs/>
                <w:lang w:val="en-US" w:eastAsia="bg-BG"/>
              </w:rPr>
            </w:pPr>
            <w:r w:rsidRPr="00FE22BB">
              <w:rPr>
                <w:rFonts w:ascii="Verdana" w:hAnsi="Verdana"/>
                <w:b/>
                <w:bCs/>
              </w:rPr>
              <w:t>ЛАБОРАТОРЕН КОМПЛЕКС ЗА ИЗПИТВАНЕ</w:t>
            </w:r>
          </w:p>
          <w:p w14:paraId="4B536363" w14:textId="77777777" w:rsidR="00FE22BB" w:rsidRPr="00FE22BB" w:rsidRDefault="00FE22BB" w:rsidP="00FE22BB">
            <w:pPr>
              <w:overflowPunct w:val="0"/>
              <w:autoSpaceDE w:val="0"/>
              <w:autoSpaceDN w:val="0"/>
              <w:adjustRightInd w:val="0"/>
              <w:jc w:val="both"/>
              <w:textAlignment w:val="baseline"/>
              <w:rPr>
                <w:rFonts w:ascii="Verdana" w:eastAsia="Times New Roman" w:hAnsi="Verdana"/>
                <w:sz w:val="19"/>
                <w:szCs w:val="19"/>
                <w:lang w:val="en-US"/>
              </w:rPr>
            </w:pPr>
            <w:proofErr w:type="spellStart"/>
            <w:r w:rsidRPr="00FE22BB">
              <w:rPr>
                <w:rFonts w:ascii="Verdana" w:eastAsia="Times New Roman" w:hAnsi="Verdana" w:cs="Tahoma"/>
                <w:b/>
                <w:bCs/>
                <w:sz w:val="19"/>
                <w:szCs w:val="19"/>
                <w:lang w:val="en-US" w:eastAsia="bg-BG"/>
              </w:rPr>
              <w:t>Адрес</w:t>
            </w:r>
            <w:proofErr w:type="spellEnd"/>
            <w:r w:rsidRPr="00FE22BB">
              <w:rPr>
                <w:rFonts w:ascii="Verdana" w:eastAsia="Times New Roman" w:hAnsi="Verdana" w:cs="Tahoma"/>
                <w:b/>
                <w:bCs/>
                <w:sz w:val="19"/>
                <w:szCs w:val="19"/>
                <w:lang w:val="en-US" w:eastAsia="bg-BG"/>
              </w:rPr>
              <w:t xml:space="preserve"> </w:t>
            </w:r>
            <w:proofErr w:type="spellStart"/>
            <w:r w:rsidRPr="00FE22BB">
              <w:rPr>
                <w:rFonts w:ascii="Verdana" w:eastAsia="Times New Roman" w:hAnsi="Verdana" w:cs="Tahoma"/>
                <w:b/>
                <w:bCs/>
                <w:sz w:val="19"/>
                <w:szCs w:val="19"/>
                <w:lang w:val="en-US" w:eastAsia="bg-BG"/>
              </w:rPr>
              <w:t>на</w:t>
            </w:r>
            <w:proofErr w:type="spellEnd"/>
            <w:r w:rsidRPr="00FE22BB">
              <w:rPr>
                <w:rFonts w:ascii="Verdana" w:eastAsia="Times New Roman" w:hAnsi="Verdana" w:cs="Tahoma"/>
                <w:b/>
                <w:bCs/>
                <w:sz w:val="19"/>
                <w:szCs w:val="19"/>
                <w:lang w:val="en-US" w:eastAsia="bg-BG"/>
              </w:rPr>
              <w:t xml:space="preserve"> </w:t>
            </w:r>
            <w:proofErr w:type="spellStart"/>
            <w:r w:rsidRPr="00FE22BB">
              <w:rPr>
                <w:rFonts w:ascii="Verdana" w:eastAsia="Times New Roman" w:hAnsi="Verdana" w:cs="Tahoma"/>
                <w:b/>
                <w:bCs/>
                <w:sz w:val="19"/>
                <w:szCs w:val="19"/>
                <w:lang w:val="en-US" w:eastAsia="bg-BG"/>
              </w:rPr>
              <w:t>управление</w:t>
            </w:r>
            <w:proofErr w:type="spellEnd"/>
            <w:r w:rsidRPr="00FE22BB">
              <w:rPr>
                <w:rFonts w:ascii="Verdana" w:eastAsia="Times New Roman" w:hAnsi="Verdana" w:cs="Tahoma"/>
                <w:b/>
                <w:bCs/>
                <w:sz w:val="19"/>
                <w:szCs w:val="19"/>
                <w:lang w:val="en-US" w:eastAsia="bg-BG"/>
              </w:rPr>
              <w:t xml:space="preserve">: </w:t>
            </w:r>
            <w:r w:rsidRPr="00FE22BB">
              <w:rPr>
                <w:rFonts w:ascii="Verdana" w:hAnsi="Verdana" w:cs="Arial"/>
                <w:lang w:val="en-US"/>
              </w:rPr>
              <w:t>4000</w:t>
            </w:r>
            <w:r w:rsidRPr="00FE22BB">
              <w:rPr>
                <w:rFonts w:ascii="Verdana" w:hAnsi="Verdana" w:cs="Arial"/>
              </w:rPr>
              <w:t>, гр. Пловдив, кв. „</w:t>
            </w:r>
            <w:proofErr w:type="gramStart"/>
            <w:r w:rsidRPr="00FE22BB">
              <w:rPr>
                <w:rFonts w:ascii="Verdana" w:hAnsi="Verdana" w:cs="Arial"/>
              </w:rPr>
              <w:t>Тракия“</w:t>
            </w:r>
            <w:proofErr w:type="gramEnd"/>
            <w:r w:rsidRPr="00FE22BB">
              <w:rPr>
                <w:rFonts w:ascii="Verdana" w:hAnsi="Verdana" w:cs="Arial"/>
              </w:rPr>
              <w:t>, бул. „Менделеев“ № 12</w:t>
            </w:r>
          </w:p>
          <w:p w14:paraId="5918B0D8" w14:textId="77777777" w:rsidR="00FE22BB" w:rsidRPr="00FE22BB" w:rsidRDefault="00FE22BB" w:rsidP="00FE22BB">
            <w:pPr>
              <w:overflowPunct w:val="0"/>
              <w:autoSpaceDE w:val="0"/>
              <w:autoSpaceDN w:val="0"/>
              <w:adjustRightInd w:val="0"/>
              <w:textAlignment w:val="baseline"/>
              <w:rPr>
                <w:rFonts w:ascii="Verdana" w:eastAsia="Times New Roman" w:hAnsi="Verdana"/>
                <w:b/>
                <w:lang w:eastAsia="bg-BG"/>
              </w:rPr>
            </w:pPr>
            <w:proofErr w:type="spellStart"/>
            <w:r w:rsidRPr="00FE22BB">
              <w:rPr>
                <w:rFonts w:ascii="Verdana" w:eastAsia="Times New Roman" w:hAnsi="Verdana" w:cs="Tahoma"/>
                <w:b/>
                <w:bCs/>
                <w:sz w:val="19"/>
                <w:szCs w:val="19"/>
                <w:lang w:val="en-US" w:eastAsia="bg-BG"/>
              </w:rPr>
              <w:t>Адреси</w:t>
            </w:r>
            <w:proofErr w:type="spellEnd"/>
            <w:r w:rsidRPr="00FE22BB">
              <w:rPr>
                <w:rFonts w:ascii="Verdana" w:eastAsia="Times New Roman" w:hAnsi="Verdana" w:cs="Tahoma"/>
                <w:b/>
                <w:bCs/>
                <w:sz w:val="19"/>
                <w:szCs w:val="19"/>
                <w:lang w:val="en-US" w:eastAsia="bg-BG"/>
              </w:rPr>
              <w:t xml:space="preserve"> </w:t>
            </w:r>
            <w:proofErr w:type="spellStart"/>
            <w:r w:rsidRPr="00FE22BB">
              <w:rPr>
                <w:rFonts w:ascii="Verdana" w:eastAsia="Times New Roman" w:hAnsi="Verdana" w:cs="Tahoma"/>
                <w:b/>
                <w:bCs/>
                <w:sz w:val="19"/>
                <w:szCs w:val="19"/>
                <w:lang w:val="en-US" w:eastAsia="bg-BG"/>
              </w:rPr>
              <w:t>на</w:t>
            </w:r>
            <w:proofErr w:type="spellEnd"/>
            <w:r w:rsidRPr="00FE22BB">
              <w:rPr>
                <w:rFonts w:ascii="Verdana" w:eastAsia="Times New Roman" w:hAnsi="Verdana" w:cs="Tahoma"/>
                <w:b/>
                <w:bCs/>
                <w:sz w:val="19"/>
                <w:szCs w:val="19"/>
                <w:lang w:val="en-US" w:eastAsia="bg-BG"/>
              </w:rPr>
              <w:t xml:space="preserve"> лаборатория</w:t>
            </w:r>
            <w:r w:rsidRPr="00FE22BB">
              <w:rPr>
                <w:rFonts w:ascii="Verdana" w:eastAsia="Times New Roman" w:hAnsi="Verdana" w:cs="Tahoma"/>
                <w:b/>
                <w:bCs/>
                <w:sz w:val="19"/>
                <w:szCs w:val="19"/>
                <w:lang w:eastAsia="bg-BG"/>
              </w:rPr>
              <w:t>та</w:t>
            </w:r>
            <w:r w:rsidRPr="00FE22BB">
              <w:rPr>
                <w:rFonts w:ascii="Verdana" w:eastAsia="Times New Roman" w:hAnsi="Verdana" w:cs="Tahoma"/>
                <w:b/>
                <w:bCs/>
                <w:sz w:val="19"/>
                <w:szCs w:val="19"/>
                <w:lang w:val="en-US" w:eastAsia="bg-BG"/>
              </w:rPr>
              <w:t xml:space="preserve">: </w:t>
            </w:r>
            <w:r w:rsidRPr="00FE22BB">
              <w:rPr>
                <w:rFonts w:ascii="Verdana" w:hAnsi="Verdana" w:cs="Arial"/>
                <w:lang w:val="en-US"/>
              </w:rPr>
              <w:t>4000</w:t>
            </w:r>
            <w:r w:rsidRPr="00FE22BB">
              <w:rPr>
                <w:rFonts w:ascii="Verdana" w:hAnsi="Verdana" w:cs="Arial"/>
              </w:rPr>
              <w:t>, гр. Пловдив, кв. „</w:t>
            </w:r>
            <w:proofErr w:type="gramStart"/>
            <w:r w:rsidRPr="00FE22BB">
              <w:rPr>
                <w:rFonts w:ascii="Verdana" w:hAnsi="Verdana" w:cs="Arial"/>
              </w:rPr>
              <w:t>Тракия“</w:t>
            </w:r>
            <w:proofErr w:type="gramEnd"/>
            <w:r w:rsidRPr="00FE22BB">
              <w:rPr>
                <w:rFonts w:ascii="Verdana" w:hAnsi="Verdana" w:cs="Arial"/>
              </w:rPr>
              <w:t>, бул. „Менделеев“ № 12</w:t>
            </w:r>
          </w:p>
          <w:p w14:paraId="128513BB" w14:textId="0D44F3AE" w:rsidR="00B14A67" w:rsidRPr="00B14A67" w:rsidRDefault="00B14A67" w:rsidP="002109F8">
            <w:pPr>
              <w:jc w:val="center"/>
              <w:rPr>
                <w:rFonts w:ascii="Calibri" w:eastAsia="Times New Roman" w:hAnsi="Calibri"/>
                <w:sz w:val="22"/>
                <w:szCs w:val="22"/>
              </w:rPr>
            </w:pPr>
          </w:p>
        </w:tc>
      </w:tr>
      <w:tr w:rsidR="00B14A67" w:rsidRPr="00B14A67" w14:paraId="1D73085F" w14:textId="77777777">
        <w:tblPrEx>
          <w:tblLook w:val="00A0" w:firstRow="1" w:lastRow="0" w:firstColumn="1" w:lastColumn="0" w:noHBand="0" w:noVBand="0"/>
        </w:tblPrEx>
        <w:trPr>
          <w:trHeight w:val="1548"/>
        </w:trPr>
        <w:tc>
          <w:tcPr>
            <w:tcW w:w="5000" w:type="pct"/>
            <w:gridSpan w:val="3"/>
          </w:tcPr>
          <w:p w14:paraId="7E75A48F" w14:textId="77777777" w:rsidR="00B14A67" w:rsidRPr="00B14A67" w:rsidRDefault="00B14A67" w:rsidP="00B14A67">
            <w:pPr>
              <w:jc w:val="center"/>
              <w:rPr>
                <w:rFonts w:ascii="Verdana" w:eastAsia="Times New Roman" w:hAnsi="Verdana"/>
                <w:b/>
              </w:rPr>
            </w:pPr>
          </w:p>
          <w:p w14:paraId="0236F771" w14:textId="77777777" w:rsidR="00B14A67" w:rsidRPr="00B14A67" w:rsidRDefault="00B14A67" w:rsidP="00B14A67">
            <w:pPr>
              <w:jc w:val="center"/>
              <w:rPr>
                <w:rFonts w:ascii="Verdana" w:eastAsia="Times New Roman" w:hAnsi="Verdana"/>
                <w:b/>
              </w:rPr>
            </w:pPr>
          </w:p>
          <w:p w14:paraId="11BF5656" w14:textId="3E37FE84" w:rsidR="00B14A67" w:rsidRPr="00B14A67" w:rsidRDefault="00B14A67" w:rsidP="00B14A67">
            <w:pPr>
              <w:jc w:val="center"/>
              <w:rPr>
                <w:rFonts w:ascii="Verdana" w:eastAsia="Times New Roman" w:hAnsi="Verdana" w:cs="Verdana"/>
                <w:b/>
              </w:rPr>
            </w:pPr>
            <w:r w:rsidRPr="00B14A67">
              <w:rPr>
                <w:rFonts w:ascii="Verdana" w:eastAsia="Times New Roman" w:hAnsi="Verdana"/>
                <w:b/>
              </w:rPr>
              <w:t xml:space="preserve">ЕИК: </w:t>
            </w:r>
            <w:r w:rsidR="00FE22BB" w:rsidRPr="00FE22BB">
              <w:rPr>
                <w:rFonts w:ascii="Verdana" w:eastAsia="Times New Roman" w:hAnsi="Verdana"/>
              </w:rPr>
              <w:t>000455464</w:t>
            </w:r>
            <w:r w:rsidRPr="00B14A67">
              <w:rPr>
                <w:rFonts w:ascii="Verdana" w:eastAsia="Times New Roman" w:hAnsi="Verdana" w:cs="Verdana"/>
                <w:b/>
              </w:rPr>
              <w:tab/>
            </w:r>
          </w:p>
          <w:p w14:paraId="745FE221" w14:textId="77777777" w:rsidR="00B14A67" w:rsidRPr="00B14A67" w:rsidRDefault="00B14A67" w:rsidP="00B14A67">
            <w:pPr>
              <w:jc w:val="center"/>
              <w:rPr>
                <w:rFonts w:ascii="Verdana" w:eastAsia="Times New Roman" w:hAnsi="Verdana" w:cs="Verdana"/>
                <w:b/>
              </w:rPr>
            </w:pPr>
          </w:p>
        </w:tc>
      </w:tr>
      <w:tr w:rsidR="00B14A67" w:rsidRPr="00B14A67" w14:paraId="7AB133EB" w14:textId="77777777">
        <w:tblPrEx>
          <w:tblLook w:val="00A0" w:firstRow="1" w:lastRow="0" w:firstColumn="1" w:lastColumn="0" w:noHBand="0" w:noVBand="0"/>
        </w:tblPrEx>
        <w:trPr>
          <w:trHeight w:val="380"/>
        </w:trPr>
        <w:tc>
          <w:tcPr>
            <w:tcW w:w="5000" w:type="pct"/>
            <w:gridSpan w:val="3"/>
          </w:tcPr>
          <w:p w14:paraId="6114EC11" w14:textId="77777777" w:rsidR="00B14A67" w:rsidRPr="00B14A67" w:rsidRDefault="00B14A67" w:rsidP="00B14A67">
            <w:pPr>
              <w:spacing w:after="200" w:line="276" w:lineRule="auto"/>
              <w:rPr>
                <w:rFonts w:ascii="Calibri" w:eastAsia="Times New Roman" w:hAnsi="Calibri"/>
              </w:rPr>
            </w:pPr>
            <w:r w:rsidRPr="00B14A67">
              <w:rPr>
                <w:rFonts w:ascii="Verdana" w:eastAsia="Times New Roman" w:hAnsi="Verdana"/>
                <w:b/>
              </w:rPr>
              <w:t>Обхват на акредитация</w:t>
            </w:r>
          </w:p>
        </w:tc>
      </w:tr>
      <w:tr w:rsidR="00B14A67" w:rsidRPr="000627C5" w14:paraId="1CA0BEA2" w14:textId="77777777">
        <w:tblPrEx>
          <w:tblLook w:val="00A0" w:firstRow="1" w:lastRow="0" w:firstColumn="1" w:lastColumn="0" w:noHBand="0" w:noVBand="0"/>
        </w:tblPrEx>
        <w:trPr>
          <w:trHeight w:val="4243"/>
        </w:trPr>
        <w:tc>
          <w:tcPr>
            <w:tcW w:w="5000" w:type="pct"/>
            <w:gridSpan w:val="3"/>
          </w:tcPr>
          <w:p w14:paraId="7B21C636" w14:textId="7AA3B9A2" w:rsidR="00B14A67" w:rsidRPr="000627C5" w:rsidRDefault="00B14A67" w:rsidP="00B14A67">
            <w:pPr>
              <w:jc w:val="both"/>
              <w:rPr>
                <w:rFonts w:ascii="Verdana" w:eastAsia="Times New Roman" w:hAnsi="Verdana"/>
                <w:bCs/>
                <w:lang w:eastAsia="bg-BG"/>
              </w:rPr>
            </w:pPr>
            <w:r w:rsidRPr="000627C5">
              <w:rPr>
                <w:rFonts w:ascii="Verdana" w:eastAsia="Times New Roman" w:hAnsi="Verdana" w:cs="Verdana"/>
                <w:b/>
              </w:rPr>
              <w:t xml:space="preserve">Да извършва изпитване на: </w:t>
            </w:r>
            <w:r w:rsidR="00FE22BB" w:rsidRPr="000627C5">
              <w:rPr>
                <w:rFonts w:ascii="Verdana" w:hAnsi="Verdana"/>
                <w:color w:val="212529"/>
                <w:shd w:val="clear" w:color="auto" w:fill="FFFFFF"/>
              </w:rPr>
              <w:t xml:space="preserve">Зърно от житни култури и продукти от преработката на зърно. Хляб и хлебни изделия. Маслодайни </w:t>
            </w:r>
            <w:proofErr w:type="spellStart"/>
            <w:r w:rsidR="00FE22BB" w:rsidRPr="000627C5">
              <w:rPr>
                <w:rFonts w:ascii="Verdana" w:hAnsi="Verdana"/>
                <w:color w:val="212529"/>
                <w:shd w:val="clear" w:color="auto" w:fill="FFFFFF"/>
              </w:rPr>
              <w:t>семенa</w:t>
            </w:r>
            <w:proofErr w:type="spellEnd"/>
            <w:r w:rsidR="00FE22BB" w:rsidRPr="000627C5">
              <w:rPr>
                <w:rFonts w:ascii="Verdana" w:hAnsi="Verdana"/>
                <w:color w:val="212529"/>
                <w:shd w:val="clear" w:color="auto" w:fill="FFFFFF"/>
              </w:rPr>
              <w:t>. Води: Води за питейно-битови цели. Подземни води. Течащи повърхностни води. Отпадъчни води. Почви. Подобрители на почвата и растежната среда. Минерални торове. Отпадъци. Фуражи комбинирани, белтъчни концентрати и суровини за тях. </w:t>
            </w:r>
          </w:p>
          <w:p w14:paraId="59BE11F5" w14:textId="77777777" w:rsidR="00B14A67" w:rsidRPr="000627C5" w:rsidRDefault="00B14A67" w:rsidP="00B14A67">
            <w:pPr>
              <w:jc w:val="both"/>
              <w:rPr>
                <w:rFonts w:ascii="Verdana" w:eastAsia="Times New Roman" w:hAnsi="Verdana"/>
                <w:bCs/>
                <w:lang w:eastAsia="bg-BG"/>
              </w:rPr>
            </w:pPr>
          </w:p>
          <w:p w14:paraId="6123271F" w14:textId="77777777" w:rsidR="00B14A67" w:rsidRPr="000627C5" w:rsidRDefault="00B14A67" w:rsidP="00FE22BB">
            <w:pPr>
              <w:jc w:val="both"/>
              <w:rPr>
                <w:rFonts w:ascii="Verdana" w:eastAsia="Times New Roman" w:hAnsi="Verdana" w:cs="Verdana"/>
              </w:rPr>
            </w:pPr>
          </w:p>
        </w:tc>
      </w:tr>
      <w:tr w:rsidR="00B14A67" w:rsidRPr="00B14A67" w14:paraId="7C562707" w14:textId="77777777">
        <w:tblPrEx>
          <w:tblLook w:val="00A0" w:firstRow="1" w:lastRow="0" w:firstColumn="1" w:lastColumn="0" w:noHBand="0" w:noVBand="0"/>
        </w:tblPrEx>
        <w:trPr>
          <w:trHeight w:val="355"/>
        </w:trPr>
        <w:tc>
          <w:tcPr>
            <w:tcW w:w="5000" w:type="pct"/>
            <w:gridSpan w:val="3"/>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9"/>
            </w:tblGrid>
            <w:tr w:rsidR="00B14A67" w:rsidRPr="00B14A67" w14:paraId="6052A354" w14:textId="77777777">
              <w:trPr>
                <w:trHeight w:val="162"/>
              </w:trPr>
              <w:tc>
                <w:tcPr>
                  <w:tcW w:w="9729" w:type="dxa"/>
                </w:tcPr>
                <w:p w14:paraId="5DBE15AE" w14:textId="77777777" w:rsidR="00B14A67" w:rsidRPr="00B14A67" w:rsidRDefault="00B14A67" w:rsidP="00B14A67">
                  <w:pPr>
                    <w:jc w:val="center"/>
                    <w:rPr>
                      <w:rFonts w:ascii="Verdana" w:eastAsia="Times New Roman" w:hAnsi="Verdana"/>
                      <w:b/>
                      <w:sz w:val="24"/>
                      <w:szCs w:val="24"/>
                    </w:rPr>
                  </w:pPr>
                  <w:r w:rsidRPr="00B14A67">
                    <w:rPr>
                      <w:rFonts w:ascii="Verdana" w:eastAsia="Times New Roman" w:hAnsi="Verdana"/>
                      <w:b/>
                      <w:sz w:val="24"/>
                      <w:szCs w:val="24"/>
                    </w:rPr>
                    <w:t>АКРЕДИТИРАН СЪГЛАСНО БДС EN ISO/IEC 17025:2018</w:t>
                  </w:r>
                </w:p>
              </w:tc>
            </w:tr>
          </w:tbl>
          <w:p w14:paraId="5D50B5AA" w14:textId="77777777" w:rsidR="00B14A67" w:rsidRPr="00B14A67" w:rsidRDefault="00B14A67" w:rsidP="00B14A67">
            <w:pPr>
              <w:jc w:val="center"/>
              <w:rPr>
                <w:rFonts w:ascii="Verdana" w:eastAsia="Times New Roman" w:hAnsi="Verdana"/>
                <w:b/>
                <w:sz w:val="24"/>
                <w:szCs w:val="24"/>
              </w:rPr>
            </w:pPr>
          </w:p>
        </w:tc>
      </w:tr>
      <w:tr w:rsidR="00B14A67" w:rsidRPr="00B14A67" w14:paraId="5B13A361" w14:textId="77777777">
        <w:tblPrEx>
          <w:tblLook w:val="00A0" w:firstRow="1" w:lastRow="0" w:firstColumn="1" w:lastColumn="0" w:noHBand="0" w:noVBand="0"/>
        </w:tblPrEx>
        <w:trPr>
          <w:trHeight w:val="793"/>
        </w:trPr>
        <w:tc>
          <w:tcPr>
            <w:tcW w:w="5000" w:type="pct"/>
            <w:gridSpan w:val="3"/>
          </w:tcPr>
          <w:p w14:paraId="10242371" w14:textId="2E2060AD" w:rsidR="00B14A67" w:rsidRPr="00B14A67" w:rsidRDefault="00B14A67" w:rsidP="00B14A67">
            <w:pPr>
              <w:rPr>
                <w:rFonts w:ascii="Verdana" w:eastAsia="Times New Roman" w:hAnsi="Verdana"/>
              </w:rPr>
            </w:pPr>
            <w:r w:rsidRPr="00B14A67">
              <w:rPr>
                <w:rFonts w:ascii="Verdana" w:eastAsia="Times New Roman" w:hAnsi="Verdana"/>
              </w:rPr>
              <w:br/>
              <w:t>Заповед № А ......./............202</w:t>
            </w:r>
            <w:r w:rsidR="00FE22BB">
              <w:rPr>
                <w:rFonts w:ascii="Verdana" w:eastAsia="Times New Roman" w:hAnsi="Verdana"/>
              </w:rPr>
              <w:t>6</w:t>
            </w:r>
            <w:r w:rsidRPr="00B14A67">
              <w:rPr>
                <w:rFonts w:ascii="Verdana" w:eastAsia="Times New Roman" w:hAnsi="Verdana"/>
              </w:rPr>
              <w:t>г. е неделима част от сертификата за акредитация,</w:t>
            </w:r>
          </w:p>
          <w:p w14:paraId="55706F1B" w14:textId="77777777" w:rsidR="00B14A67" w:rsidRPr="00B14A67" w:rsidRDefault="00B14A67" w:rsidP="00B14A67">
            <w:pPr>
              <w:rPr>
                <w:rFonts w:ascii="Verdana" w:eastAsia="Times New Roman" w:hAnsi="Verdana"/>
              </w:rPr>
            </w:pPr>
            <w:r w:rsidRPr="00B14A67">
              <w:rPr>
                <w:rFonts w:ascii="Verdana" w:eastAsia="Times New Roman" w:hAnsi="Verdana"/>
              </w:rPr>
              <w:t xml:space="preserve">общо </w:t>
            </w:r>
            <w:proofErr w:type="spellStart"/>
            <w:r>
              <w:rPr>
                <w:rFonts w:ascii="Verdana" w:eastAsia="Times New Roman" w:hAnsi="Verdana"/>
              </w:rPr>
              <w:t>ххххххххх</w:t>
            </w:r>
            <w:proofErr w:type="spellEnd"/>
            <w:r w:rsidRPr="00B14A67">
              <w:rPr>
                <w:rFonts w:ascii="Verdana" w:eastAsia="Times New Roman" w:hAnsi="Verdana"/>
              </w:rPr>
              <w:t xml:space="preserve"> страници.</w:t>
            </w:r>
          </w:p>
          <w:p w14:paraId="55633C78" w14:textId="77777777" w:rsidR="00B14A67" w:rsidRPr="00B14A67" w:rsidRDefault="00B14A67" w:rsidP="00B14A67">
            <w:pPr>
              <w:jc w:val="center"/>
              <w:rPr>
                <w:rFonts w:ascii="Verdana" w:eastAsia="Times New Roman" w:hAnsi="Verdana"/>
              </w:rPr>
            </w:pPr>
          </w:p>
        </w:tc>
      </w:tr>
      <w:tr w:rsidR="00B14A67" w:rsidRPr="00B14A67" w14:paraId="0BEB400B" w14:textId="77777777">
        <w:tblPrEx>
          <w:tblLook w:val="00A0" w:firstRow="1" w:lastRow="0" w:firstColumn="1" w:lastColumn="0" w:noHBand="0" w:noVBand="0"/>
        </w:tblPrEx>
        <w:trPr>
          <w:gridAfter w:val="1"/>
          <w:wAfter w:w="4319" w:type="dxa"/>
          <w:trHeight w:val="547"/>
        </w:trPr>
        <w:tc>
          <w:tcPr>
            <w:tcW w:w="3036" w:type="pct"/>
            <w:gridSpan w:val="2"/>
          </w:tcPr>
          <w:p w14:paraId="1B6FADA3" w14:textId="67C688DD" w:rsidR="00B14A67" w:rsidRPr="000627C5" w:rsidRDefault="00B14A67" w:rsidP="00B14A67">
            <w:pPr>
              <w:rPr>
                <w:rFonts w:ascii="Verdana" w:eastAsia="Times New Roman" w:hAnsi="Verdana"/>
                <w:color w:val="FF0000"/>
                <w:szCs w:val="22"/>
              </w:rPr>
            </w:pPr>
            <w:r w:rsidRPr="00B14A67">
              <w:rPr>
                <w:rFonts w:ascii="Verdana" w:eastAsia="Times New Roman" w:hAnsi="Verdana"/>
                <w:color w:val="FF0000"/>
                <w:szCs w:val="22"/>
              </w:rPr>
              <w:t>Дата на първоначална акредитация:</w:t>
            </w:r>
            <w:r w:rsidR="00FE22BB">
              <w:rPr>
                <w:rFonts w:ascii="Roboto" w:hAnsi="Roboto"/>
                <w:color w:val="212529"/>
                <w:shd w:val="clear" w:color="auto" w:fill="FFFFFF"/>
              </w:rPr>
              <w:t xml:space="preserve"> </w:t>
            </w:r>
            <w:r w:rsidR="00FE22BB" w:rsidRPr="000627C5">
              <w:rPr>
                <w:rFonts w:ascii="Verdana" w:hAnsi="Verdana"/>
                <w:color w:val="212529"/>
                <w:shd w:val="clear" w:color="auto" w:fill="FFFFFF"/>
              </w:rPr>
              <w:t>20.01.2005</w:t>
            </w:r>
            <w:r w:rsidRPr="000627C5">
              <w:rPr>
                <w:rFonts w:ascii="Verdana" w:eastAsia="Times New Roman" w:hAnsi="Verdana"/>
                <w:color w:val="FF0000"/>
                <w:szCs w:val="22"/>
              </w:rPr>
              <w:t>г.</w:t>
            </w:r>
          </w:p>
          <w:p w14:paraId="2665012F" w14:textId="1EDC11F4" w:rsidR="00B14A67" w:rsidRPr="00B14A67" w:rsidRDefault="00B14A67" w:rsidP="00B14A67">
            <w:pPr>
              <w:rPr>
                <w:rFonts w:ascii="Verdana" w:eastAsia="Times New Roman" w:hAnsi="Verdana"/>
                <w:color w:val="FFFFFF"/>
                <w:szCs w:val="22"/>
              </w:rPr>
            </w:pPr>
            <w:r w:rsidRPr="00B14A67">
              <w:rPr>
                <w:rFonts w:ascii="Verdana" w:eastAsia="Times New Roman" w:hAnsi="Verdana"/>
                <w:color w:val="FF0000"/>
                <w:szCs w:val="22"/>
              </w:rPr>
              <w:t xml:space="preserve">Дата на </w:t>
            </w:r>
            <w:proofErr w:type="spellStart"/>
            <w:r w:rsidRPr="00B14A67">
              <w:rPr>
                <w:rFonts w:ascii="Verdana" w:eastAsia="Times New Roman" w:hAnsi="Verdana"/>
                <w:color w:val="FF0000"/>
                <w:szCs w:val="22"/>
              </w:rPr>
              <w:t>преакредитация</w:t>
            </w:r>
            <w:proofErr w:type="spellEnd"/>
            <w:r w:rsidRPr="00B14A67">
              <w:rPr>
                <w:rFonts w:ascii="Verdana" w:eastAsia="Times New Roman" w:hAnsi="Verdana"/>
                <w:color w:val="FF0000"/>
                <w:szCs w:val="22"/>
              </w:rPr>
              <w:t xml:space="preserve">: </w:t>
            </w:r>
            <w:r w:rsidR="00FE22BB">
              <w:rPr>
                <w:rFonts w:ascii="Verdana" w:eastAsia="Times New Roman" w:hAnsi="Verdana"/>
                <w:color w:val="FF0000"/>
                <w:szCs w:val="22"/>
              </w:rPr>
              <w:t>14</w:t>
            </w:r>
            <w:r w:rsidRPr="00B14A67">
              <w:rPr>
                <w:rFonts w:ascii="Verdana" w:eastAsia="Times New Roman" w:hAnsi="Verdana"/>
                <w:color w:val="FF0000"/>
                <w:szCs w:val="22"/>
              </w:rPr>
              <w:t>.</w:t>
            </w:r>
            <w:r w:rsidR="00FE22BB">
              <w:rPr>
                <w:rFonts w:ascii="Verdana" w:eastAsia="Times New Roman" w:hAnsi="Verdana"/>
                <w:color w:val="FF0000"/>
                <w:szCs w:val="22"/>
              </w:rPr>
              <w:t>0</w:t>
            </w:r>
            <w:r w:rsidR="00DA45C6">
              <w:rPr>
                <w:rFonts w:ascii="Verdana" w:eastAsia="Times New Roman" w:hAnsi="Verdana"/>
                <w:color w:val="FF0000"/>
                <w:szCs w:val="22"/>
              </w:rPr>
              <w:t>1</w:t>
            </w:r>
            <w:r w:rsidRPr="00B14A67">
              <w:rPr>
                <w:rFonts w:ascii="Verdana" w:eastAsia="Times New Roman" w:hAnsi="Verdana"/>
                <w:color w:val="FF0000"/>
                <w:szCs w:val="22"/>
              </w:rPr>
              <w:t>.202</w:t>
            </w:r>
            <w:r w:rsidR="00FE22BB">
              <w:rPr>
                <w:rFonts w:ascii="Verdana" w:eastAsia="Times New Roman" w:hAnsi="Verdana"/>
                <w:color w:val="FF0000"/>
                <w:szCs w:val="22"/>
              </w:rPr>
              <w:t>6</w:t>
            </w:r>
            <w:r w:rsidRPr="00B14A67">
              <w:rPr>
                <w:rFonts w:ascii="Verdana" w:eastAsia="Times New Roman" w:hAnsi="Verdana"/>
                <w:color w:val="FF0000"/>
                <w:szCs w:val="22"/>
              </w:rPr>
              <w:t>г.</w:t>
            </w:r>
            <w:r w:rsidRPr="00B14A67">
              <w:rPr>
                <w:rFonts w:ascii="Verdana" w:eastAsia="Times New Roman" w:hAnsi="Verdana"/>
                <w:color w:val="FFFFFF"/>
                <w:szCs w:val="22"/>
              </w:rPr>
              <w:t xml:space="preserve"> г.</w:t>
            </w:r>
          </w:p>
        </w:tc>
      </w:tr>
    </w:tbl>
    <w:p w14:paraId="5B04A2E9" w14:textId="77777777" w:rsidR="00B14A67" w:rsidRDefault="00B14A67" w:rsidP="00A70B0B">
      <w:pPr>
        <w:jc w:val="center"/>
        <w:rPr>
          <w:rFonts w:ascii="Verdana" w:eastAsia="Times New Roman" w:hAnsi="Verdana" w:cs="Verdana"/>
          <w:b/>
          <w:bCs/>
        </w:rPr>
      </w:pPr>
    </w:p>
    <w:p w14:paraId="5BEAB855" w14:textId="77777777" w:rsidR="00B14A67" w:rsidRDefault="00B14A67" w:rsidP="00A70B0B">
      <w:pPr>
        <w:jc w:val="center"/>
        <w:rPr>
          <w:rFonts w:ascii="Verdana" w:eastAsia="Times New Roman" w:hAnsi="Verdana" w:cs="Verdana"/>
          <w:b/>
          <w:bCs/>
        </w:rPr>
      </w:pPr>
    </w:p>
    <w:p w14:paraId="56AE801A" w14:textId="77777777" w:rsidR="00B14A67" w:rsidRDefault="00B14A67" w:rsidP="00A70B0B">
      <w:pPr>
        <w:jc w:val="center"/>
        <w:rPr>
          <w:rFonts w:ascii="Verdana" w:eastAsia="Times New Roman" w:hAnsi="Verdana" w:cs="Verdana"/>
          <w:b/>
          <w:bCs/>
        </w:rPr>
      </w:pPr>
    </w:p>
    <w:p w14:paraId="7F753C82" w14:textId="77777777" w:rsidR="00B14A67" w:rsidRDefault="00B14A67" w:rsidP="00A70B0B">
      <w:pPr>
        <w:jc w:val="center"/>
        <w:rPr>
          <w:rFonts w:ascii="Verdana" w:eastAsia="Times New Roman" w:hAnsi="Verdana" w:cs="Verdana"/>
          <w:b/>
          <w:bCs/>
        </w:rPr>
      </w:pPr>
    </w:p>
    <w:p w14:paraId="4F9F49FA" w14:textId="77777777" w:rsidR="00B14A67" w:rsidRDefault="00B14A67" w:rsidP="00A70B0B">
      <w:pPr>
        <w:jc w:val="center"/>
        <w:rPr>
          <w:rFonts w:ascii="Verdana" w:eastAsia="Times New Roman" w:hAnsi="Verdana" w:cs="Verdana"/>
          <w:b/>
          <w:bCs/>
        </w:rPr>
      </w:pPr>
    </w:p>
    <w:p w14:paraId="2CE5D450" w14:textId="77777777" w:rsidR="00B14A67" w:rsidRDefault="005C5C0B" w:rsidP="00A70B0B">
      <w:pPr>
        <w:jc w:val="center"/>
        <w:rPr>
          <w:rFonts w:ascii="Verdana" w:eastAsia="Times New Roman" w:hAnsi="Verdana" w:cs="Verdana"/>
          <w:b/>
          <w:bCs/>
        </w:rPr>
      </w:pPr>
      <w:r>
        <w:rPr>
          <w:rFonts w:ascii="Verdana" w:hAnsi="Verdana"/>
          <w:b/>
          <w:bCs/>
        </w:rPr>
        <w:lastRenderedPageBreak/>
        <w:t>Проект на заповед</w:t>
      </w:r>
    </w:p>
    <w:p w14:paraId="080EC866" w14:textId="77777777" w:rsidR="00B14A67" w:rsidRDefault="00B14A67" w:rsidP="00A70B0B">
      <w:pPr>
        <w:jc w:val="center"/>
        <w:rPr>
          <w:rFonts w:ascii="Verdana" w:eastAsia="Times New Roman" w:hAnsi="Verdana" w:cs="Verdana"/>
          <w:b/>
          <w:bCs/>
        </w:rPr>
      </w:pPr>
    </w:p>
    <w:p w14:paraId="066A11E2" w14:textId="77777777" w:rsidR="00FE22BB" w:rsidRPr="00FE22BB" w:rsidRDefault="00FE22BB" w:rsidP="00FE22BB">
      <w:pPr>
        <w:overflowPunct w:val="0"/>
        <w:autoSpaceDE w:val="0"/>
        <w:autoSpaceDN w:val="0"/>
        <w:adjustRightInd w:val="0"/>
        <w:spacing w:line="360" w:lineRule="auto"/>
        <w:jc w:val="center"/>
        <w:textAlignment w:val="baseline"/>
        <w:rPr>
          <w:rFonts w:ascii="Verdana" w:hAnsi="Verdana"/>
          <w:b/>
          <w:bCs/>
          <w:lang w:val="en-US"/>
        </w:rPr>
      </w:pPr>
      <w:bookmarkStart w:id="3" w:name="_Hlk211516688"/>
      <w:bookmarkEnd w:id="0"/>
      <w:bookmarkEnd w:id="1"/>
      <w:r w:rsidRPr="00FE22BB">
        <w:rPr>
          <w:rFonts w:ascii="Verdana" w:hAnsi="Verdana"/>
          <w:b/>
          <w:bCs/>
        </w:rPr>
        <w:t>АГРАРЕН УНИВЕРСИТЕТ – ПЛОВДИВ</w:t>
      </w:r>
    </w:p>
    <w:p w14:paraId="2E3CB5E3" w14:textId="77777777" w:rsidR="00FE22BB" w:rsidRPr="00FE22BB" w:rsidRDefault="00FE22BB" w:rsidP="00FE22BB">
      <w:pPr>
        <w:overflowPunct w:val="0"/>
        <w:autoSpaceDE w:val="0"/>
        <w:autoSpaceDN w:val="0"/>
        <w:adjustRightInd w:val="0"/>
        <w:spacing w:line="360" w:lineRule="auto"/>
        <w:jc w:val="center"/>
        <w:textAlignment w:val="baseline"/>
        <w:rPr>
          <w:rFonts w:ascii="Verdana" w:eastAsia="Times New Roman" w:hAnsi="Verdana"/>
          <w:b/>
          <w:bCs/>
          <w:lang w:val="en-US" w:eastAsia="bg-BG"/>
        </w:rPr>
      </w:pPr>
      <w:r w:rsidRPr="00FE22BB">
        <w:rPr>
          <w:rFonts w:ascii="Verdana" w:hAnsi="Verdana"/>
          <w:b/>
          <w:bCs/>
        </w:rPr>
        <w:t>ЛАБОРАТОРЕН КОМПЛЕКС ЗА ИЗПИТВАНЕ</w:t>
      </w:r>
    </w:p>
    <w:p w14:paraId="6A1A9470" w14:textId="77777777" w:rsidR="00FE22BB" w:rsidRPr="00FE22BB" w:rsidRDefault="00FE22BB" w:rsidP="00FE22BB">
      <w:pPr>
        <w:overflowPunct w:val="0"/>
        <w:autoSpaceDE w:val="0"/>
        <w:autoSpaceDN w:val="0"/>
        <w:adjustRightInd w:val="0"/>
        <w:jc w:val="both"/>
        <w:textAlignment w:val="baseline"/>
        <w:rPr>
          <w:rFonts w:ascii="Verdana" w:eastAsia="Times New Roman" w:hAnsi="Verdana"/>
          <w:sz w:val="19"/>
          <w:szCs w:val="19"/>
          <w:lang w:val="en-US"/>
        </w:rPr>
      </w:pPr>
      <w:proofErr w:type="spellStart"/>
      <w:r w:rsidRPr="00FE22BB">
        <w:rPr>
          <w:rFonts w:ascii="Verdana" w:eastAsia="Times New Roman" w:hAnsi="Verdana" w:cs="Tahoma"/>
          <w:b/>
          <w:bCs/>
          <w:sz w:val="19"/>
          <w:szCs w:val="19"/>
          <w:lang w:val="en-US" w:eastAsia="bg-BG"/>
        </w:rPr>
        <w:t>Адрес</w:t>
      </w:r>
      <w:proofErr w:type="spellEnd"/>
      <w:r w:rsidRPr="00FE22BB">
        <w:rPr>
          <w:rFonts w:ascii="Verdana" w:eastAsia="Times New Roman" w:hAnsi="Verdana" w:cs="Tahoma"/>
          <w:b/>
          <w:bCs/>
          <w:sz w:val="19"/>
          <w:szCs w:val="19"/>
          <w:lang w:val="en-US" w:eastAsia="bg-BG"/>
        </w:rPr>
        <w:t xml:space="preserve"> </w:t>
      </w:r>
      <w:proofErr w:type="spellStart"/>
      <w:r w:rsidRPr="00FE22BB">
        <w:rPr>
          <w:rFonts w:ascii="Verdana" w:eastAsia="Times New Roman" w:hAnsi="Verdana" w:cs="Tahoma"/>
          <w:b/>
          <w:bCs/>
          <w:sz w:val="19"/>
          <w:szCs w:val="19"/>
          <w:lang w:val="en-US" w:eastAsia="bg-BG"/>
        </w:rPr>
        <w:t>на</w:t>
      </w:r>
      <w:proofErr w:type="spellEnd"/>
      <w:r w:rsidRPr="00FE22BB">
        <w:rPr>
          <w:rFonts w:ascii="Verdana" w:eastAsia="Times New Roman" w:hAnsi="Verdana" w:cs="Tahoma"/>
          <w:b/>
          <w:bCs/>
          <w:sz w:val="19"/>
          <w:szCs w:val="19"/>
          <w:lang w:val="en-US" w:eastAsia="bg-BG"/>
        </w:rPr>
        <w:t xml:space="preserve"> </w:t>
      </w:r>
      <w:proofErr w:type="spellStart"/>
      <w:r w:rsidRPr="00FE22BB">
        <w:rPr>
          <w:rFonts w:ascii="Verdana" w:eastAsia="Times New Roman" w:hAnsi="Verdana" w:cs="Tahoma"/>
          <w:b/>
          <w:bCs/>
          <w:sz w:val="19"/>
          <w:szCs w:val="19"/>
          <w:lang w:val="en-US" w:eastAsia="bg-BG"/>
        </w:rPr>
        <w:t>управление</w:t>
      </w:r>
      <w:proofErr w:type="spellEnd"/>
      <w:r w:rsidRPr="00FE22BB">
        <w:rPr>
          <w:rFonts w:ascii="Verdana" w:eastAsia="Times New Roman" w:hAnsi="Verdana" w:cs="Tahoma"/>
          <w:b/>
          <w:bCs/>
          <w:sz w:val="19"/>
          <w:szCs w:val="19"/>
          <w:lang w:val="en-US" w:eastAsia="bg-BG"/>
        </w:rPr>
        <w:t xml:space="preserve">: </w:t>
      </w:r>
      <w:r w:rsidRPr="00FE22BB">
        <w:rPr>
          <w:rFonts w:ascii="Verdana" w:hAnsi="Verdana" w:cs="Arial"/>
          <w:lang w:val="en-US"/>
        </w:rPr>
        <w:t>4000</w:t>
      </w:r>
      <w:r w:rsidRPr="00FE22BB">
        <w:rPr>
          <w:rFonts w:ascii="Verdana" w:hAnsi="Verdana" w:cs="Arial"/>
        </w:rPr>
        <w:t>, гр. Пловдив, кв. „</w:t>
      </w:r>
      <w:proofErr w:type="gramStart"/>
      <w:r w:rsidRPr="00FE22BB">
        <w:rPr>
          <w:rFonts w:ascii="Verdana" w:hAnsi="Verdana" w:cs="Arial"/>
        </w:rPr>
        <w:t>Тракия“</w:t>
      </w:r>
      <w:proofErr w:type="gramEnd"/>
      <w:r w:rsidRPr="00FE22BB">
        <w:rPr>
          <w:rFonts w:ascii="Verdana" w:hAnsi="Verdana" w:cs="Arial"/>
        </w:rPr>
        <w:t>, бул. „Менделеев“ № 12</w:t>
      </w:r>
    </w:p>
    <w:p w14:paraId="18BD77C3" w14:textId="77777777" w:rsidR="00FE22BB" w:rsidRPr="00FE22BB" w:rsidRDefault="00FE22BB" w:rsidP="00FE22BB">
      <w:pPr>
        <w:overflowPunct w:val="0"/>
        <w:autoSpaceDE w:val="0"/>
        <w:autoSpaceDN w:val="0"/>
        <w:adjustRightInd w:val="0"/>
        <w:textAlignment w:val="baseline"/>
        <w:rPr>
          <w:rFonts w:ascii="Verdana" w:eastAsia="Times New Roman" w:hAnsi="Verdana"/>
          <w:b/>
          <w:lang w:eastAsia="bg-BG"/>
        </w:rPr>
      </w:pPr>
      <w:proofErr w:type="spellStart"/>
      <w:r w:rsidRPr="00FE22BB">
        <w:rPr>
          <w:rFonts w:ascii="Verdana" w:eastAsia="Times New Roman" w:hAnsi="Verdana" w:cs="Tahoma"/>
          <w:b/>
          <w:bCs/>
          <w:sz w:val="19"/>
          <w:szCs w:val="19"/>
          <w:lang w:val="en-US" w:eastAsia="bg-BG"/>
        </w:rPr>
        <w:t>Адреси</w:t>
      </w:r>
      <w:proofErr w:type="spellEnd"/>
      <w:r w:rsidRPr="00FE22BB">
        <w:rPr>
          <w:rFonts w:ascii="Verdana" w:eastAsia="Times New Roman" w:hAnsi="Verdana" w:cs="Tahoma"/>
          <w:b/>
          <w:bCs/>
          <w:sz w:val="19"/>
          <w:szCs w:val="19"/>
          <w:lang w:val="en-US" w:eastAsia="bg-BG"/>
        </w:rPr>
        <w:t xml:space="preserve"> </w:t>
      </w:r>
      <w:proofErr w:type="spellStart"/>
      <w:r w:rsidRPr="00FE22BB">
        <w:rPr>
          <w:rFonts w:ascii="Verdana" w:eastAsia="Times New Roman" w:hAnsi="Verdana" w:cs="Tahoma"/>
          <w:b/>
          <w:bCs/>
          <w:sz w:val="19"/>
          <w:szCs w:val="19"/>
          <w:lang w:val="en-US" w:eastAsia="bg-BG"/>
        </w:rPr>
        <w:t>на</w:t>
      </w:r>
      <w:proofErr w:type="spellEnd"/>
      <w:r w:rsidRPr="00FE22BB">
        <w:rPr>
          <w:rFonts w:ascii="Verdana" w:eastAsia="Times New Roman" w:hAnsi="Verdana" w:cs="Tahoma"/>
          <w:b/>
          <w:bCs/>
          <w:sz w:val="19"/>
          <w:szCs w:val="19"/>
          <w:lang w:val="en-US" w:eastAsia="bg-BG"/>
        </w:rPr>
        <w:t xml:space="preserve"> лаборатория</w:t>
      </w:r>
      <w:r w:rsidRPr="00FE22BB">
        <w:rPr>
          <w:rFonts w:ascii="Verdana" w:eastAsia="Times New Roman" w:hAnsi="Verdana" w:cs="Tahoma"/>
          <w:b/>
          <w:bCs/>
          <w:sz w:val="19"/>
          <w:szCs w:val="19"/>
          <w:lang w:eastAsia="bg-BG"/>
        </w:rPr>
        <w:t>та</w:t>
      </w:r>
      <w:r w:rsidRPr="00FE22BB">
        <w:rPr>
          <w:rFonts w:ascii="Verdana" w:eastAsia="Times New Roman" w:hAnsi="Verdana" w:cs="Tahoma"/>
          <w:b/>
          <w:bCs/>
          <w:sz w:val="19"/>
          <w:szCs w:val="19"/>
          <w:lang w:val="en-US" w:eastAsia="bg-BG"/>
        </w:rPr>
        <w:t xml:space="preserve">: </w:t>
      </w:r>
      <w:r w:rsidRPr="00FE22BB">
        <w:rPr>
          <w:rFonts w:ascii="Verdana" w:hAnsi="Verdana" w:cs="Arial"/>
          <w:lang w:val="en-US"/>
        </w:rPr>
        <w:t>4000</w:t>
      </w:r>
      <w:r w:rsidRPr="00FE22BB">
        <w:rPr>
          <w:rFonts w:ascii="Verdana" w:hAnsi="Verdana" w:cs="Arial"/>
        </w:rPr>
        <w:t>, гр. Пловдив, кв. „</w:t>
      </w:r>
      <w:proofErr w:type="gramStart"/>
      <w:r w:rsidRPr="00FE22BB">
        <w:rPr>
          <w:rFonts w:ascii="Verdana" w:hAnsi="Verdana" w:cs="Arial"/>
        </w:rPr>
        <w:t>Тракия“</w:t>
      </w:r>
      <w:proofErr w:type="gramEnd"/>
      <w:r w:rsidRPr="00FE22BB">
        <w:rPr>
          <w:rFonts w:ascii="Verdana" w:hAnsi="Verdana" w:cs="Arial"/>
        </w:rPr>
        <w:t>, бул. „Менделеев“ № 12</w:t>
      </w:r>
    </w:p>
    <w:p w14:paraId="37A83CF8" w14:textId="77777777" w:rsidR="00FE22BB" w:rsidRPr="00FE22BB" w:rsidRDefault="00FE22BB" w:rsidP="00FE22BB">
      <w:pPr>
        <w:autoSpaceDE w:val="0"/>
        <w:autoSpaceDN w:val="0"/>
        <w:ind w:right="-41"/>
        <w:jc w:val="both"/>
        <w:rPr>
          <w:rFonts w:ascii="Verdana" w:eastAsia="Times New Roman" w:hAnsi="Verdana"/>
          <w:b/>
          <w:lang w:val="en-US" w:eastAsia="bg-BG"/>
        </w:rPr>
      </w:pPr>
    </w:p>
    <w:bookmarkEnd w:id="3"/>
    <w:p w14:paraId="760109BD" w14:textId="77777777" w:rsidR="00E95DA1" w:rsidRPr="00E95DA1" w:rsidRDefault="00E95DA1" w:rsidP="00E95DA1">
      <w:pPr>
        <w:autoSpaceDE w:val="0"/>
        <w:autoSpaceDN w:val="0"/>
        <w:ind w:right="-41"/>
        <w:jc w:val="both"/>
        <w:rPr>
          <w:rFonts w:ascii="Verdana" w:eastAsia="Times New Roman" w:hAnsi="Verdana"/>
          <w:b/>
          <w:lang w:val="en-US" w:eastAsia="bg-BG"/>
        </w:rPr>
      </w:pPr>
    </w:p>
    <w:p w14:paraId="20DF843C" w14:textId="77777777" w:rsidR="00E95DA1" w:rsidRPr="00E95DA1" w:rsidRDefault="00E95DA1" w:rsidP="00E95DA1">
      <w:pPr>
        <w:autoSpaceDE w:val="0"/>
        <w:autoSpaceDN w:val="0"/>
        <w:ind w:right="-41"/>
        <w:jc w:val="both"/>
        <w:rPr>
          <w:rFonts w:ascii="Verdana" w:eastAsia="Times New Roman" w:hAnsi="Verdana"/>
          <w:b/>
          <w:lang w:eastAsia="bg-BG"/>
        </w:rPr>
      </w:pPr>
      <w:r w:rsidRPr="00E95DA1">
        <w:rPr>
          <w:rFonts w:ascii="Verdana" w:eastAsia="Times New Roman" w:hAnsi="Verdana"/>
          <w:b/>
          <w:lang w:eastAsia="bg-BG"/>
        </w:rPr>
        <w:t>Да извършва изпитвания на:</w:t>
      </w:r>
    </w:p>
    <w:tbl>
      <w:tblPr>
        <w:tblW w:w="96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2430"/>
        <w:gridCol w:w="2700"/>
        <w:gridCol w:w="3690"/>
      </w:tblGrid>
      <w:tr w:rsidR="00E95DA1" w:rsidRPr="00E95DA1" w14:paraId="7B5672E8" w14:textId="77777777" w:rsidTr="008B528A">
        <w:trPr>
          <w:tblHeader/>
        </w:trPr>
        <w:tc>
          <w:tcPr>
            <w:tcW w:w="9630" w:type="dxa"/>
            <w:gridSpan w:val="4"/>
            <w:tcBorders>
              <w:top w:val="single" w:sz="4" w:space="0" w:color="auto"/>
              <w:left w:val="single" w:sz="4" w:space="0" w:color="auto"/>
              <w:bottom w:val="single" w:sz="4" w:space="0" w:color="auto"/>
              <w:right w:val="single" w:sz="4" w:space="0" w:color="auto"/>
            </w:tcBorders>
            <w:vAlign w:val="center"/>
          </w:tcPr>
          <w:p w14:paraId="39E0ACEA" w14:textId="77777777" w:rsidR="00E95DA1" w:rsidRPr="00E95DA1" w:rsidRDefault="00E95DA1" w:rsidP="00E95DA1">
            <w:pPr>
              <w:overflowPunct w:val="0"/>
              <w:autoSpaceDE w:val="0"/>
              <w:autoSpaceDN w:val="0"/>
              <w:adjustRightInd w:val="0"/>
              <w:ind w:right="-41"/>
              <w:textAlignment w:val="baseline"/>
              <w:rPr>
                <w:rFonts w:ascii="Verdana" w:hAnsi="Verdana"/>
                <w:bCs/>
                <w:i/>
                <w:iCs/>
                <w:lang w:eastAsia="bg-BG"/>
              </w:rPr>
            </w:pPr>
            <w:r w:rsidRPr="00E95DA1">
              <w:rPr>
                <w:rFonts w:ascii="Verdana" w:hAnsi="Verdana"/>
                <w:b/>
                <w:i/>
                <w:iCs/>
                <w:lang w:eastAsia="bg-BG"/>
              </w:rPr>
              <w:t>Тип обхват</w:t>
            </w:r>
            <w:r w:rsidRPr="00E95DA1">
              <w:rPr>
                <w:rFonts w:ascii="Verdana" w:hAnsi="Verdana"/>
                <w:bCs/>
                <w:i/>
                <w:iCs/>
                <w:lang w:eastAsia="bg-BG"/>
              </w:rPr>
              <w:t>:</w:t>
            </w:r>
            <w:r w:rsidRPr="00E95DA1">
              <w:rPr>
                <w:rFonts w:ascii="Verdana" w:eastAsia="Times New Roman" w:hAnsi="Verdana" w:cs="Arial"/>
                <w:i/>
                <w:lang w:val="en-US" w:eastAsia="ar-SA"/>
              </w:rPr>
              <w:t xml:space="preserve"> *</w:t>
            </w:r>
            <w:r w:rsidRPr="00E95DA1">
              <w:rPr>
                <w:rFonts w:ascii="Verdana" w:hAnsi="Verdana"/>
                <w:bCs/>
                <w:i/>
                <w:iCs/>
                <w:lang w:eastAsia="bg-BG"/>
              </w:rPr>
              <w:t xml:space="preserve"> гъвкав за част от обхвата</w:t>
            </w:r>
          </w:p>
        </w:tc>
      </w:tr>
      <w:tr w:rsidR="00E95DA1" w:rsidRPr="00E95DA1" w14:paraId="4C8597BB" w14:textId="77777777" w:rsidTr="008B528A">
        <w:trPr>
          <w:tblHeader/>
        </w:trPr>
        <w:tc>
          <w:tcPr>
            <w:tcW w:w="810" w:type="dxa"/>
            <w:tcBorders>
              <w:top w:val="single" w:sz="4" w:space="0" w:color="auto"/>
              <w:left w:val="single" w:sz="4" w:space="0" w:color="auto"/>
              <w:bottom w:val="single" w:sz="4" w:space="0" w:color="auto"/>
              <w:right w:val="single" w:sz="4" w:space="0" w:color="auto"/>
            </w:tcBorders>
            <w:vAlign w:val="center"/>
          </w:tcPr>
          <w:p w14:paraId="3E832FAF"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w:t>
            </w:r>
          </w:p>
          <w:p w14:paraId="49C91AB9"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по ред</w:t>
            </w:r>
          </w:p>
        </w:tc>
        <w:tc>
          <w:tcPr>
            <w:tcW w:w="2430" w:type="dxa"/>
            <w:tcBorders>
              <w:top w:val="single" w:sz="4" w:space="0" w:color="auto"/>
              <w:left w:val="single" w:sz="4" w:space="0" w:color="auto"/>
              <w:bottom w:val="single" w:sz="4" w:space="0" w:color="auto"/>
              <w:right w:val="single" w:sz="4" w:space="0" w:color="auto"/>
            </w:tcBorders>
            <w:vAlign w:val="center"/>
          </w:tcPr>
          <w:p w14:paraId="4313165B"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Наименование на изпитваните продукти</w:t>
            </w:r>
          </w:p>
        </w:tc>
        <w:tc>
          <w:tcPr>
            <w:tcW w:w="2700" w:type="dxa"/>
            <w:tcBorders>
              <w:top w:val="single" w:sz="4" w:space="0" w:color="auto"/>
              <w:left w:val="single" w:sz="4" w:space="0" w:color="auto"/>
              <w:bottom w:val="single" w:sz="4" w:space="0" w:color="auto"/>
              <w:right w:val="single" w:sz="4" w:space="0" w:color="auto"/>
            </w:tcBorders>
            <w:vAlign w:val="center"/>
          </w:tcPr>
          <w:p w14:paraId="4E4D7128"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Вид на изпитване/ характеристика</w:t>
            </w:r>
          </w:p>
        </w:tc>
        <w:tc>
          <w:tcPr>
            <w:tcW w:w="3690" w:type="dxa"/>
            <w:tcBorders>
              <w:top w:val="single" w:sz="4" w:space="0" w:color="auto"/>
              <w:left w:val="single" w:sz="4" w:space="0" w:color="auto"/>
              <w:bottom w:val="single" w:sz="4" w:space="0" w:color="auto"/>
              <w:right w:val="single" w:sz="4" w:space="0" w:color="auto"/>
            </w:tcBorders>
            <w:vAlign w:val="center"/>
          </w:tcPr>
          <w:p w14:paraId="0BFAEC0B"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Методи за изпитване</w:t>
            </w:r>
          </w:p>
          <w:p w14:paraId="343E13AD"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(стандарт/валидиран метод)</w:t>
            </w:r>
          </w:p>
        </w:tc>
      </w:tr>
      <w:tr w:rsidR="00E95DA1" w:rsidRPr="00E95DA1" w14:paraId="41434D3A" w14:textId="77777777" w:rsidTr="008B528A">
        <w:trPr>
          <w:trHeight w:val="190"/>
          <w:tblHeader/>
        </w:trPr>
        <w:tc>
          <w:tcPr>
            <w:tcW w:w="810" w:type="dxa"/>
          </w:tcPr>
          <w:p w14:paraId="3C1AD081"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1</w:t>
            </w:r>
          </w:p>
        </w:tc>
        <w:tc>
          <w:tcPr>
            <w:tcW w:w="2430" w:type="dxa"/>
          </w:tcPr>
          <w:p w14:paraId="6BBDAA18"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2</w:t>
            </w:r>
          </w:p>
        </w:tc>
        <w:tc>
          <w:tcPr>
            <w:tcW w:w="2700" w:type="dxa"/>
          </w:tcPr>
          <w:p w14:paraId="663354A0"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3</w:t>
            </w:r>
          </w:p>
        </w:tc>
        <w:tc>
          <w:tcPr>
            <w:tcW w:w="3690" w:type="dxa"/>
          </w:tcPr>
          <w:p w14:paraId="5A426C58" w14:textId="77777777" w:rsidR="00E95DA1" w:rsidRPr="00E95DA1" w:rsidRDefault="00E95DA1" w:rsidP="00E95DA1">
            <w:pPr>
              <w:overflowPunct w:val="0"/>
              <w:autoSpaceDE w:val="0"/>
              <w:autoSpaceDN w:val="0"/>
              <w:adjustRightInd w:val="0"/>
              <w:ind w:right="-41"/>
              <w:jc w:val="center"/>
              <w:textAlignment w:val="baseline"/>
              <w:rPr>
                <w:rFonts w:ascii="Verdana" w:hAnsi="Verdana"/>
                <w:b/>
                <w:lang w:eastAsia="bg-BG"/>
              </w:rPr>
            </w:pPr>
            <w:r w:rsidRPr="00E95DA1">
              <w:rPr>
                <w:rFonts w:ascii="Verdana" w:hAnsi="Verdana"/>
                <w:b/>
                <w:lang w:eastAsia="bg-BG"/>
              </w:rPr>
              <w:t>4</w:t>
            </w:r>
          </w:p>
        </w:tc>
      </w:tr>
      <w:tr w:rsidR="00E95DA1" w:rsidRPr="00E95DA1" w14:paraId="31257961" w14:textId="77777777" w:rsidTr="008B528A">
        <w:tblPrEx>
          <w:tblLook w:val="0000" w:firstRow="0" w:lastRow="0" w:firstColumn="0" w:lastColumn="0" w:noHBand="0" w:noVBand="0"/>
        </w:tblPrEx>
        <w:tc>
          <w:tcPr>
            <w:tcW w:w="810" w:type="dxa"/>
            <w:vMerge w:val="restart"/>
            <w:tcBorders>
              <w:top w:val="single" w:sz="4" w:space="0" w:color="auto"/>
              <w:left w:val="single" w:sz="4" w:space="0" w:color="auto"/>
              <w:right w:val="single" w:sz="4" w:space="0" w:color="auto"/>
            </w:tcBorders>
          </w:tcPr>
          <w:p w14:paraId="4DF67B11" w14:textId="77777777" w:rsidR="00E95DA1" w:rsidRPr="00E95DA1" w:rsidRDefault="00E95DA1" w:rsidP="00E95DA1">
            <w:pPr>
              <w:autoSpaceDE w:val="0"/>
              <w:autoSpaceDN w:val="0"/>
              <w:ind w:right="-40"/>
              <w:jc w:val="center"/>
              <w:rPr>
                <w:rFonts w:ascii="Verdana" w:eastAsia="Times New Roman" w:hAnsi="Verdana"/>
                <w:lang w:eastAsia="bg-BG"/>
              </w:rPr>
            </w:pPr>
            <w:r w:rsidRPr="00E95DA1">
              <w:rPr>
                <w:rFonts w:ascii="Verdana" w:eastAsia="Times New Roman" w:hAnsi="Verdana"/>
                <w:lang w:eastAsia="bg-BG"/>
              </w:rPr>
              <w:t>1</w:t>
            </w:r>
          </w:p>
        </w:tc>
        <w:tc>
          <w:tcPr>
            <w:tcW w:w="2430" w:type="dxa"/>
            <w:vMerge w:val="restart"/>
            <w:tcBorders>
              <w:top w:val="single" w:sz="4" w:space="0" w:color="auto"/>
              <w:left w:val="single" w:sz="4" w:space="0" w:color="auto"/>
              <w:right w:val="single" w:sz="4" w:space="0" w:color="auto"/>
            </w:tcBorders>
          </w:tcPr>
          <w:p w14:paraId="03DC2295" w14:textId="77777777" w:rsidR="00E95DA1" w:rsidRPr="00E95DA1" w:rsidRDefault="00E95DA1" w:rsidP="00E95DA1">
            <w:pPr>
              <w:rPr>
                <w:rFonts w:ascii="Verdana" w:hAnsi="Verdana"/>
              </w:rPr>
            </w:pPr>
            <w:r w:rsidRPr="00E95DA1">
              <w:rPr>
                <w:rFonts w:ascii="Verdana" w:hAnsi="Verdana"/>
              </w:rPr>
              <w:t>Зърно от житни култури и продукти от преработката на зърно</w:t>
            </w:r>
          </w:p>
        </w:tc>
        <w:tc>
          <w:tcPr>
            <w:tcW w:w="2700" w:type="dxa"/>
            <w:tcBorders>
              <w:top w:val="single" w:sz="4" w:space="0" w:color="auto"/>
              <w:left w:val="single" w:sz="4" w:space="0" w:color="auto"/>
              <w:bottom w:val="single" w:sz="4" w:space="0" w:color="auto"/>
              <w:right w:val="single" w:sz="4" w:space="0" w:color="auto"/>
            </w:tcBorders>
            <w:vAlign w:val="center"/>
          </w:tcPr>
          <w:p w14:paraId="2F2754B8" w14:textId="77777777" w:rsidR="00E95DA1" w:rsidRPr="00E95DA1" w:rsidRDefault="00E95DA1" w:rsidP="00E95DA1">
            <w:pPr>
              <w:rPr>
                <w:rFonts w:ascii="Verdana" w:hAnsi="Verdana"/>
              </w:rPr>
            </w:pPr>
            <w:r w:rsidRPr="00E95DA1">
              <w:rPr>
                <w:rFonts w:ascii="Verdana" w:hAnsi="Verdana"/>
              </w:rPr>
              <w:t>1</w:t>
            </w:r>
            <w:r w:rsidRPr="00E95DA1">
              <w:rPr>
                <w:rFonts w:ascii="Verdana" w:hAnsi="Verdana"/>
                <w:lang w:val="en-US"/>
              </w:rPr>
              <w:t xml:space="preserve">.1. </w:t>
            </w:r>
            <w:r w:rsidRPr="00E95DA1">
              <w:rPr>
                <w:rFonts w:ascii="Verdana" w:hAnsi="Verdana"/>
              </w:rPr>
              <w:t>Влага</w:t>
            </w:r>
          </w:p>
        </w:tc>
        <w:tc>
          <w:tcPr>
            <w:tcW w:w="3690" w:type="dxa"/>
            <w:tcBorders>
              <w:top w:val="single" w:sz="4" w:space="0" w:color="auto"/>
              <w:left w:val="single" w:sz="4" w:space="0" w:color="auto"/>
              <w:bottom w:val="single" w:sz="4" w:space="0" w:color="auto"/>
              <w:right w:val="single" w:sz="4" w:space="0" w:color="auto"/>
            </w:tcBorders>
            <w:vAlign w:val="center"/>
          </w:tcPr>
          <w:p w14:paraId="12E9DF3A" w14:textId="77777777" w:rsidR="00E95DA1" w:rsidRPr="00E95DA1" w:rsidRDefault="00E95DA1" w:rsidP="00E95DA1">
            <w:pPr>
              <w:rPr>
                <w:rFonts w:ascii="Verdana" w:hAnsi="Verdana"/>
                <w:lang w:val="en-US"/>
              </w:rPr>
            </w:pPr>
            <w:r w:rsidRPr="00E95DA1">
              <w:rPr>
                <w:rFonts w:ascii="Verdana" w:hAnsi="Verdana"/>
              </w:rPr>
              <w:t>БДС ISO 711</w:t>
            </w:r>
            <w:r w:rsidRPr="00E95DA1">
              <w:rPr>
                <w:rFonts w:ascii="Verdana" w:hAnsi="Verdana"/>
                <w:lang w:val="bs-Cyrl-BA"/>
              </w:rPr>
              <w:t>**</w:t>
            </w:r>
          </w:p>
        </w:tc>
      </w:tr>
      <w:tr w:rsidR="00E95DA1" w:rsidRPr="00E95DA1" w14:paraId="1141D56D"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05AE58C1"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0C8FA7C7"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bottom w:val="single" w:sz="4" w:space="0" w:color="auto"/>
              <w:right w:val="single" w:sz="4" w:space="0" w:color="auto"/>
            </w:tcBorders>
            <w:vAlign w:val="center"/>
          </w:tcPr>
          <w:p w14:paraId="7E243197" w14:textId="77777777" w:rsidR="00E95DA1" w:rsidRPr="00E95DA1" w:rsidRDefault="00E95DA1" w:rsidP="00E95DA1">
            <w:pPr>
              <w:rPr>
                <w:rFonts w:ascii="Verdana" w:hAnsi="Verdana"/>
              </w:rPr>
            </w:pPr>
            <w:r w:rsidRPr="00E95DA1">
              <w:rPr>
                <w:rFonts w:ascii="Verdana" w:hAnsi="Verdana"/>
              </w:rPr>
              <w:t>1</w:t>
            </w:r>
            <w:r w:rsidRPr="00E95DA1">
              <w:rPr>
                <w:rFonts w:ascii="Verdana" w:hAnsi="Verdana"/>
                <w:lang w:val="en-US"/>
              </w:rPr>
              <w:t xml:space="preserve">.2. </w:t>
            </w:r>
            <w:r w:rsidRPr="00E95DA1">
              <w:rPr>
                <w:rFonts w:ascii="Verdana" w:hAnsi="Verdana"/>
              </w:rPr>
              <w:t>Обща пепел</w:t>
            </w:r>
          </w:p>
        </w:tc>
        <w:tc>
          <w:tcPr>
            <w:tcW w:w="3690" w:type="dxa"/>
            <w:tcBorders>
              <w:top w:val="single" w:sz="4" w:space="0" w:color="auto"/>
              <w:left w:val="single" w:sz="4" w:space="0" w:color="auto"/>
              <w:bottom w:val="single" w:sz="4" w:space="0" w:color="auto"/>
              <w:right w:val="single" w:sz="4" w:space="0" w:color="auto"/>
            </w:tcBorders>
            <w:vAlign w:val="center"/>
          </w:tcPr>
          <w:p w14:paraId="4D8F65D1" w14:textId="77777777" w:rsidR="00E95DA1" w:rsidRPr="00E95DA1" w:rsidRDefault="00E95DA1" w:rsidP="00E95DA1">
            <w:pPr>
              <w:rPr>
                <w:rFonts w:ascii="Verdana" w:hAnsi="Verdana"/>
                <w:lang w:val="en-US"/>
              </w:rPr>
            </w:pPr>
            <w:r w:rsidRPr="00E95DA1">
              <w:rPr>
                <w:rFonts w:ascii="Verdana" w:hAnsi="Verdana"/>
              </w:rPr>
              <w:t>БДС EN ISO 2171</w:t>
            </w:r>
          </w:p>
        </w:tc>
      </w:tr>
      <w:tr w:rsidR="00E95DA1" w:rsidRPr="00E95DA1" w14:paraId="4F87A9A1"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25A5698D"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55CF0D7A"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bottom w:val="single" w:sz="4" w:space="0" w:color="auto"/>
              <w:right w:val="single" w:sz="4" w:space="0" w:color="auto"/>
            </w:tcBorders>
            <w:vAlign w:val="center"/>
          </w:tcPr>
          <w:p w14:paraId="0344F790" w14:textId="77777777" w:rsidR="00E95DA1" w:rsidRPr="00E95DA1" w:rsidRDefault="00E95DA1" w:rsidP="00E95DA1">
            <w:pPr>
              <w:rPr>
                <w:rFonts w:ascii="Verdana" w:hAnsi="Verdana"/>
              </w:rPr>
            </w:pPr>
            <w:r w:rsidRPr="00E95DA1">
              <w:rPr>
                <w:rFonts w:ascii="Verdana" w:hAnsi="Verdana"/>
              </w:rPr>
              <w:t>1</w:t>
            </w:r>
            <w:r w:rsidRPr="00E95DA1">
              <w:rPr>
                <w:rFonts w:ascii="Verdana" w:hAnsi="Verdana"/>
                <w:lang w:val="en-US"/>
              </w:rPr>
              <w:t xml:space="preserve">.3. </w:t>
            </w:r>
            <w:r w:rsidRPr="00E95DA1">
              <w:rPr>
                <w:rFonts w:ascii="Verdana" w:hAnsi="Verdana"/>
              </w:rPr>
              <w:t>Протеин</w:t>
            </w:r>
          </w:p>
        </w:tc>
        <w:tc>
          <w:tcPr>
            <w:tcW w:w="3690" w:type="dxa"/>
            <w:tcBorders>
              <w:top w:val="single" w:sz="4" w:space="0" w:color="auto"/>
              <w:left w:val="single" w:sz="4" w:space="0" w:color="auto"/>
              <w:bottom w:val="single" w:sz="4" w:space="0" w:color="auto"/>
              <w:right w:val="single" w:sz="4" w:space="0" w:color="auto"/>
            </w:tcBorders>
            <w:vAlign w:val="center"/>
          </w:tcPr>
          <w:p w14:paraId="07D9F48E" w14:textId="77777777" w:rsidR="00E95DA1" w:rsidRPr="00E95DA1" w:rsidRDefault="00E95DA1" w:rsidP="00E95DA1">
            <w:pPr>
              <w:rPr>
                <w:rFonts w:ascii="Verdana" w:hAnsi="Verdana"/>
                <w:lang w:val="en-US"/>
              </w:rPr>
            </w:pPr>
            <w:r w:rsidRPr="00E95DA1">
              <w:rPr>
                <w:rFonts w:ascii="Verdana" w:hAnsi="Verdana"/>
              </w:rPr>
              <w:t>БДС 13490</w:t>
            </w:r>
          </w:p>
        </w:tc>
      </w:tr>
      <w:tr w:rsidR="00E95DA1" w:rsidRPr="00E95DA1" w14:paraId="44BE5DE9"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22835F3F"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24E9AF4F"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bottom w:val="single" w:sz="4" w:space="0" w:color="auto"/>
              <w:right w:val="single" w:sz="4" w:space="0" w:color="auto"/>
            </w:tcBorders>
            <w:vAlign w:val="center"/>
          </w:tcPr>
          <w:p w14:paraId="33F71EC0" w14:textId="77777777" w:rsidR="00E95DA1" w:rsidRPr="00E95DA1" w:rsidRDefault="00E95DA1" w:rsidP="00E95DA1">
            <w:pPr>
              <w:rPr>
                <w:rFonts w:ascii="Verdana" w:hAnsi="Verdana"/>
              </w:rPr>
            </w:pPr>
            <w:r w:rsidRPr="00E95DA1">
              <w:rPr>
                <w:rFonts w:ascii="Verdana" w:hAnsi="Verdana"/>
              </w:rPr>
              <w:t>1</w:t>
            </w:r>
            <w:r w:rsidRPr="00E95DA1">
              <w:rPr>
                <w:rFonts w:ascii="Verdana" w:hAnsi="Verdana"/>
                <w:lang w:val="en-US"/>
              </w:rPr>
              <w:t xml:space="preserve">.4. </w:t>
            </w:r>
            <w:r w:rsidRPr="00E95DA1">
              <w:rPr>
                <w:rFonts w:ascii="Verdana" w:hAnsi="Verdana"/>
              </w:rPr>
              <w:t>Сурова целулоза</w:t>
            </w:r>
          </w:p>
        </w:tc>
        <w:tc>
          <w:tcPr>
            <w:tcW w:w="3690" w:type="dxa"/>
            <w:tcBorders>
              <w:top w:val="single" w:sz="4" w:space="0" w:color="auto"/>
              <w:left w:val="single" w:sz="4" w:space="0" w:color="auto"/>
              <w:bottom w:val="single" w:sz="4" w:space="0" w:color="auto"/>
              <w:right w:val="single" w:sz="4" w:space="0" w:color="auto"/>
            </w:tcBorders>
            <w:vAlign w:val="center"/>
          </w:tcPr>
          <w:p w14:paraId="2A63764E" w14:textId="77777777" w:rsidR="00E95DA1" w:rsidRPr="00E95DA1" w:rsidRDefault="00E95DA1" w:rsidP="00E95DA1">
            <w:pPr>
              <w:rPr>
                <w:rFonts w:ascii="Verdana" w:hAnsi="Verdana"/>
                <w:lang w:val="en-US"/>
              </w:rPr>
            </w:pPr>
            <w:r w:rsidRPr="00E95DA1">
              <w:rPr>
                <w:rFonts w:ascii="Verdana" w:hAnsi="Verdana"/>
              </w:rPr>
              <w:t>БДС ISO 5498</w:t>
            </w:r>
          </w:p>
        </w:tc>
      </w:tr>
      <w:tr w:rsidR="00E95DA1" w:rsidRPr="00E95DA1" w14:paraId="5302845A" w14:textId="77777777" w:rsidTr="008B528A">
        <w:tblPrEx>
          <w:tblLook w:val="0000" w:firstRow="0" w:lastRow="0" w:firstColumn="0" w:lastColumn="0" w:noHBand="0" w:noVBand="0"/>
        </w:tblPrEx>
        <w:tc>
          <w:tcPr>
            <w:tcW w:w="810" w:type="dxa"/>
            <w:vMerge w:val="restart"/>
            <w:tcBorders>
              <w:top w:val="single" w:sz="4" w:space="0" w:color="auto"/>
              <w:left w:val="single" w:sz="4" w:space="0" w:color="auto"/>
              <w:right w:val="single" w:sz="4" w:space="0" w:color="auto"/>
            </w:tcBorders>
          </w:tcPr>
          <w:p w14:paraId="562589BC" w14:textId="77777777" w:rsidR="00E95DA1" w:rsidRPr="00E95DA1" w:rsidRDefault="00E95DA1" w:rsidP="00E95DA1">
            <w:pPr>
              <w:autoSpaceDE w:val="0"/>
              <w:autoSpaceDN w:val="0"/>
              <w:ind w:right="-40"/>
              <w:jc w:val="center"/>
              <w:rPr>
                <w:rFonts w:ascii="Verdana" w:eastAsia="Times New Roman" w:hAnsi="Verdana"/>
                <w:lang w:eastAsia="bg-BG"/>
              </w:rPr>
            </w:pPr>
            <w:r w:rsidRPr="00E95DA1">
              <w:rPr>
                <w:rFonts w:ascii="Verdana" w:eastAsia="Times New Roman" w:hAnsi="Verdana"/>
                <w:lang w:eastAsia="bg-BG"/>
              </w:rPr>
              <w:t>2</w:t>
            </w:r>
          </w:p>
        </w:tc>
        <w:tc>
          <w:tcPr>
            <w:tcW w:w="2430" w:type="dxa"/>
            <w:vMerge w:val="restart"/>
            <w:tcBorders>
              <w:top w:val="single" w:sz="4" w:space="0" w:color="auto"/>
              <w:left w:val="single" w:sz="4" w:space="0" w:color="auto"/>
              <w:right w:val="single" w:sz="4" w:space="0" w:color="auto"/>
            </w:tcBorders>
          </w:tcPr>
          <w:p w14:paraId="7921E62F" w14:textId="77777777" w:rsidR="00E95DA1" w:rsidRPr="00E95DA1" w:rsidRDefault="00E95DA1" w:rsidP="00E95DA1">
            <w:pPr>
              <w:rPr>
                <w:rFonts w:ascii="Verdana" w:hAnsi="Verdana"/>
              </w:rPr>
            </w:pPr>
            <w:r w:rsidRPr="00E95DA1">
              <w:rPr>
                <w:rFonts w:ascii="Verdana" w:hAnsi="Verdana"/>
              </w:rPr>
              <w:t>Маслодайни семена</w:t>
            </w:r>
          </w:p>
        </w:tc>
        <w:tc>
          <w:tcPr>
            <w:tcW w:w="2700" w:type="dxa"/>
            <w:tcBorders>
              <w:top w:val="single" w:sz="4" w:space="0" w:color="auto"/>
              <w:left w:val="single" w:sz="4" w:space="0" w:color="auto"/>
              <w:bottom w:val="single" w:sz="4" w:space="0" w:color="auto"/>
              <w:right w:val="single" w:sz="4" w:space="0" w:color="auto"/>
            </w:tcBorders>
            <w:vAlign w:val="center"/>
          </w:tcPr>
          <w:p w14:paraId="248880B4" w14:textId="77777777" w:rsidR="00E95DA1" w:rsidRPr="00E95DA1" w:rsidRDefault="00E95DA1" w:rsidP="00E95DA1">
            <w:pPr>
              <w:rPr>
                <w:rFonts w:ascii="Verdana" w:hAnsi="Verdana"/>
              </w:rPr>
            </w:pPr>
            <w:r w:rsidRPr="00E95DA1">
              <w:rPr>
                <w:rFonts w:ascii="Verdana" w:hAnsi="Verdana"/>
              </w:rPr>
              <w:t>2</w:t>
            </w:r>
            <w:r w:rsidRPr="00E95DA1">
              <w:rPr>
                <w:rFonts w:ascii="Verdana" w:hAnsi="Verdana"/>
                <w:lang w:val="en-US"/>
              </w:rPr>
              <w:t xml:space="preserve">.1. </w:t>
            </w:r>
            <w:r w:rsidRPr="00E95DA1">
              <w:rPr>
                <w:rFonts w:ascii="Verdana" w:hAnsi="Verdana"/>
              </w:rPr>
              <w:t>Влага и летливи вещества</w:t>
            </w:r>
          </w:p>
        </w:tc>
        <w:tc>
          <w:tcPr>
            <w:tcW w:w="3690" w:type="dxa"/>
            <w:tcBorders>
              <w:top w:val="single" w:sz="4" w:space="0" w:color="auto"/>
              <w:left w:val="single" w:sz="4" w:space="0" w:color="auto"/>
              <w:bottom w:val="single" w:sz="4" w:space="0" w:color="auto"/>
              <w:right w:val="single" w:sz="4" w:space="0" w:color="auto"/>
            </w:tcBorders>
            <w:vAlign w:val="center"/>
          </w:tcPr>
          <w:p w14:paraId="23BE34F6" w14:textId="77777777" w:rsidR="00E95DA1" w:rsidRPr="00E95DA1" w:rsidRDefault="00E95DA1" w:rsidP="00E95DA1">
            <w:pPr>
              <w:rPr>
                <w:rFonts w:ascii="Verdana" w:hAnsi="Verdana"/>
              </w:rPr>
            </w:pPr>
            <w:r w:rsidRPr="00E95DA1">
              <w:rPr>
                <w:rFonts w:ascii="Verdana" w:hAnsi="Verdana"/>
              </w:rPr>
              <w:t>БДС EN ISO 665</w:t>
            </w:r>
          </w:p>
        </w:tc>
      </w:tr>
      <w:tr w:rsidR="00E95DA1" w:rsidRPr="00E95DA1" w14:paraId="51F0DAC1" w14:textId="77777777" w:rsidTr="008B528A">
        <w:tblPrEx>
          <w:tblLook w:val="0000" w:firstRow="0" w:lastRow="0" w:firstColumn="0" w:lastColumn="0" w:noHBand="0" w:noVBand="0"/>
        </w:tblPrEx>
        <w:tc>
          <w:tcPr>
            <w:tcW w:w="810" w:type="dxa"/>
            <w:vMerge/>
            <w:tcBorders>
              <w:left w:val="single" w:sz="4" w:space="0" w:color="auto"/>
              <w:bottom w:val="single" w:sz="4" w:space="0" w:color="auto"/>
              <w:right w:val="single" w:sz="4" w:space="0" w:color="auto"/>
            </w:tcBorders>
          </w:tcPr>
          <w:p w14:paraId="229C595F" w14:textId="77777777" w:rsidR="00E95DA1" w:rsidRPr="00E95DA1" w:rsidRDefault="00E95DA1" w:rsidP="00E95DA1">
            <w:pPr>
              <w:autoSpaceDE w:val="0"/>
              <w:autoSpaceDN w:val="0"/>
              <w:ind w:right="-41"/>
              <w:jc w:val="both"/>
              <w:rPr>
                <w:rFonts w:ascii="Verdana" w:eastAsia="Times New Roman" w:hAnsi="Verdana"/>
                <w:lang w:eastAsia="bg-BG"/>
              </w:rPr>
            </w:pPr>
          </w:p>
        </w:tc>
        <w:tc>
          <w:tcPr>
            <w:tcW w:w="2430" w:type="dxa"/>
            <w:vMerge/>
            <w:tcBorders>
              <w:left w:val="single" w:sz="4" w:space="0" w:color="auto"/>
              <w:bottom w:val="single" w:sz="4" w:space="0" w:color="auto"/>
              <w:right w:val="single" w:sz="4" w:space="0" w:color="auto"/>
            </w:tcBorders>
            <w:vAlign w:val="center"/>
          </w:tcPr>
          <w:p w14:paraId="631D61D5"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793F1DCA" w14:textId="77777777" w:rsidR="00E95DA1" w:rsidRPr="00E95DA1" w:rsidRDefault="00E95DA1" w:rsidP="00E95DA1">
            <w:pPr>
              <w:rPr>
                <w:rFonts w:ascii="Verdana" w:hAnsi="Verdana"/>
              </w:rPr>
            </w:pPr>
            <w:r w:rsidRPr="00E95DA1">
              <w:rPr>
                <w:rFonts w:ascii="Verdana" w:hAnsi="Verdana"/>
              </w:rPr>
              <w:t>2</w:t>
            </w:r>
            <w:r w:rsidRPr="00E95DA1">
              <w:rPr>
                <w:rFonts w:ascii="Verdana" w:hAnsi="Verdana"/>
                <w:lang w:val="en-US"/>
              </w:rPr>
              <w:t xml:space="preserve">.2. </w:t>
            </w:r>
            <w:r w:rsidRPr="00E95DA1">
              <w:rPr>
                <w:rFonts w:ascii="Verdana" w:hAnsi="Verdana"/>
              </w:rPr>
              <w:t>Маслено съдържание</w:t>
            </w:r>
          </w:p>
        </w:tc>
        <w:tc>
          <w:tcPr>
            <w:tcW w:w="3690" w:type="dxa"/>
            <w:tcBorders>
              <w:top w:val="single" w:sz="4" w:space="0" w:color="auto"/>
              <w:left w:val="single" w:sz="4" w:space="0" w:color="auto"/>
              <w:bottom w:val="single" w:sz="4" w:space="0" w:color="auto"/>
              <w:right w:val="single" w:sz="4" w:space="0" w:color="auto"/>
            </w:tcBorders>
            <w:vAlign w:val="center"/>
          </w:tcPr>
          <w:p w14:paraId="0566C06D" w14:textId="77777777" w:rsidR="00E95DA1" w:rsidRPr="00E95DA1" w:rsidRDefault="00E95DA1" w:rsidP="00E95DA1">
            <w:pPr>
              <w:rPr>
                <w:rFonts w:ascii="Verdana" w:hAnsi="Verdana"/>
                <w:lang w:val="en-US"/>
              </w:rPr>
            </w:pPr>
            <w:r w:rsidRPr="00E95DA1">
              <w:rPr>
                <w:rFonts w:ascii="Verdana" w:hAnsi="Verdana"/>
              </w:rPr>
              <w:t>БДС EN ISO 659</w:t>
            </w:r>
          </w:p>
        </w:tc>
      </w:tr>
      <w:tr w:rsidR="00E95DA1" w:rsidRPr="00E95DA1" w14:paraId="61B63FB3" w14:textId="77777777" w:rsidTr="008B528A">
        <w:tblPrEx>
          <w:tblLook w:val="0000" w:firstRow="0" w:lastRow="0" w:firstColumn="0" w:lastColumn="0" w:noHBand="0" w:noVBand="0"/>
        </w:tblPrEx>
        <w:tc>
          <w:tcPr>
            <w:tcW w:w="810" w:type="dxa"/>
            <w:vMerge w:val="restart"/>
            <w:tcBorders>
              <w:top w:val="single" w:sz="4" w:space="0" w:color="auto"/>
              <w:left w:val="single" w:sz="4" w:space="0" w:color="auto"/>
              <w:right w:val="single" w:sz="4" w:space="0" w:color="auto"/>
            </w:tcBorders>
          </w:tcPr>
          <w:p w14:paraId="2005110E" w14:textId="77777777" w:rsidR="00E95DA1" w:rsidRPr="00E95DA1" w:rsidRDefault="00E95DA1" w:rsidP="00E95DA1">
            <w:pPr>
              <w:ind w:right="-41"/>
              <w:jc w:val="center"/>
              <w:rPr>
                <w:rFonts w:ascii="Verdana" w:hAnsi="Verdana"/>
              </w:rPr>
            </w:pPr>
            <w:r w:rsidRPr="00E95DA1">
              <w:rPr>
                <w:rFonts w:ascii="Verdana" w:hAnsi="Verdana"/>
              </w:rPr>
              <w:t>3</w:t>
            </w:r>
          </w:p>
        </w:tc>
        <w:tc>
          <w:tcPr>
            <w:tcW w:w="2430" w:type="dxa"/>
            <w:vMerge w:val="restart"/>
            <w:tcBorders>
              <w:top w:val="single" w:sz="4" w:space="0" w:color="auto"/>
              <w:left w:val="single" w:sz="4" w:space="0" w:color="auto"/>
              <w:right w:val="single" w:sz="4" w:space="0" w:color="auto"/>
            </w:tcBorders>
          </w:tcPr>
          <w:p w14:paraId="7D6C11FC" w14:textId="77777777" w:rsidR="00E95DA1" w:rsidRPr="00E95DA1" w:rsidRDefault="00E95DA1" w:rsidP="00E95DA1">
            <w:pPr>
              <w:rPr>
                <w:rFonts w:ascii="Verdana" w:hAnsi="Verdana"/>
              </w:rPr>
            </w:pPr>
            <w:r w:rsidRPr="00E95DA1">
              <w:rPr>
                <w:rFonts w:ascii="Verdana" w:hAnsi="Verdana"/>
              </w:rPr>
              <w:t xml:space="preserve">Води: Води за питейно-битови цели </w:t>
            </w:r>
            <w:r w:rsidRPr="00E95DA1">
              <w:rPr>
                <w:rFonts w:ascii="Verdana" w:hAnsi="Verdana"/>
                <w:vertAlign w:val="superscript"/>
              </w:rPr>
              <w:t>(1)</w:t>
            </w:r>
            <w:r w:rsidRPr="00E95DA1">
              <w:rPr>
                <w:rFonts w:ascii="Verdana" w:hAnsi="Verdana"/>
              </w:rPr>
              <w:t xml:space="preserve">. Подземни води </w:t>
            </w:r>
            <w:r w:rsidRPr="00E95DA1">
              <w:rPr>
                <w:rFonts w:ascii="Verdana" w:hAnsi="Verdana"/>
                <w:vertAlign w:val="superscript"/>
              </w:rPr>
              <w:t>(2)</w:t>
            </w:r>
            <w:r w:rsidRPr="00E95DA1">
              <w:rPr>
                <w:rFonts w:ascii="Verdana" w:hAnsi="Verdana"/>
              </w:rPr>
              <w:t xml:space="preserve">. Течащи повърхностни води </w:t>
            </w:r>
            <w:r w:rsidRPr="00E95DA1">
              <w:rPr>
                <w:rFonts w:ascii="Verdana" w:hAnsi="Verdana"/>
                <w:vertAlign w:val="superscript"/>
              </w:rPr>
              <w:t>(3)</w:t>
            </w:r>
            <w:r w:rsidRPr="00E95DA1">
              <w:rPr>
                <w:rFonts w:ascii="Verdana" w:hAnsi="Verdana"/>
              </w:rPr>
              <w:t xml:space="preserve">. Отпадъчни води </w:t>
            </w:r>
            <w:r w:rsidRPr="00E95DA1">
              <w:rPr>
                <w:rFonts w:ascii="Verdana" w:hAnsi="Verdana"/>
                <w:vertAlign w:val="superscript"/>
              </w:rPr>
              <w:t>(4)</w:t>
            </w:r>
          </w:p>
        </w:tc>
        <w:tc>
          <w:tcPr>
            <w:tcW w:w="2700" w:type="dxa"/>
            <w:tcBorders>
              <w:top w:val="single" w:sz="4" w:space="0" w:color="auto"/>
              <w:left w:val="single" w:sz="4" w:space="0" w:color="auto"/>
              <w:bottom w:val="single" w:sz="4" w:space="0" w:color="auto"/>
              <w:right w:val="single" w:sz="4" w:space="0" w:color="auto"/>
            </w:tcBorders>
            <w:vAlign w:val="center"/>
          </w:tcPr>
          <w:p w14:paraId="35FAF0D3"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.1. </w:t>
            </w:r>
            <w:proofErr w:type="spellStart"/>
            <w:r w:rsidRPr="00E95DA1">
              <w:rPr>
                <w:rFonts w:ascii="Verdana" w:hAnsi="Verdana"/>
              </w:rPr>
              <w:t>pH</w:t>
            </w:r>
            <w:proofErr w:type="spellEnd"/>
          </w:p>
        </w:tc>
        <w:tc>
          <w:tcPr>
            <w:tcW w:w="3690" w:type="dxa"/>
            <w:tcBorders>
              <w:top w:val="single" w:sz="4" w:space="0" w:color="auto"/>
              <w:left w:val="single" w:sz="4" w:space="0" w:color="auto"/>
              <w:bottom w:val="single" w:sz="4" w:space="0" w:color="auto"/>
              <w:right w:val="single" w:sz="4" w:space="0" w:color="auto"/>
            </w:tcBorders>
            <w:vAlign w:val="center"/>
          </w:tcPr>
          <w:p w14:paraId="76F5A74A" w14:textId="77777777" w:rsidR="00E95DA1" w:rsidRPr="00E95DA1" w:rsidRDefault="00E95DA1" w:rsidP="00E95DA1">
            <w:pPr>
              <w:rPr>
                <w:rFonts w:ascii="Verdana" w:hAnsi="Verdana"/>
                <w:lang w:val="en-US"/>
              </w:rPr>
            </w:pPr>
            <w:r w:rsidRPr="00E95DA1">
              <w:rPr>
                <w:rFonts w:ascii="Verdana" w:hAnsi="Verdana"/>
              </w:rPr>
              <w:t>БДС 3424</w:t>
            </w:r>
            <w:r w:rsidRPr="00E95DA1">
              <w:rPr>
                <w:rFonts w:ascii="Verdana" w:hAnsi="Verdana"/>
                <w:lang w:val="en-US"/>
              </w:rPr>
              <w:t xml:space="preserve"> </w:t>
            </w:r>
            <w:r w:rsidRPr="00E95DA1">
              <w:rPr>
                <w:rFonts w:ascii="Verdana" w:hAnsi="Verdana"/>
                <w:vertAlign w:val="superscript"/>
              </w:rPr>
              <w:t>(1)</w:t>
            </w:r>
          </w:p>
          <w:p w14:paraId="491FBD84" w14:textId="77777777" w:rsidR="00E95DA1" w:rsidRPr="00E95DA1" w:rsidRDefault="00E95DA1" w:rsidP="00E95DA1">
            <w:pPr>
              <w:rPr>
                <w:rFonts w:ascii="Verdana" w:hAnsi="Verdana"/>
                <w:lang w:val="en-US"/>
              </w:rPr>
            </w:pPr>
            <w:r w:rsidRPr="00E95DA1">
              <w:rPr>
                <w:rFonts w:ascii="Verdana" w:hAnsi="Verdana"/>
              </w:rPr>
              <w:t>БДС 17.1.4.27</w:t>
            </w:r>
            <w:r w:rsidRPr="00E95DA1">
              <w:rPr>
                <w:rFonts w:ascii="Verdana" w:hAnsi="Verdana"/>
                <w:lang w:val="en-US"/>
              </w:rPr>
              <w:t xml:space="preserve"> </w:t>
            </w:r>
            <w:r w:rsidRPr="00E95DA1">
              <w:rPr>
                <w:rFonts w:ascii="Verdana" w:hAnsi="Verdana"/>
                <w:vertAlign w:val="superscript"/>
              </w:rPr>
              <w:t>(2, 3, 4)</w:t>
            </w:r>
          </w:p>
        </w:tc>
      </w:tr>
      <w:tr w:rsidR="00E95DA1" w:rsidRPr="00E95DA1" w14:paraId="37E798C9"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27B6B28F"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26ECED72"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6A5DEB8E"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.2. </w:t>
            </w:r>
            <w:r w:rsidRPr="00E95DA1">
              <w:rPr>
                <w:rFonts w:ascii="Verdana" w:hAnsi="Verdana"/>
              </w:rPr>
              <w:t>Електропроводимост</w:t>
            </w:r>
          </w:p>
        </w:tc>
        <w:tc>
          <w:tcPr>
            <w:tcW w:w="3690" w:type="dxa"/>
            <w:tcBorders>
              <w:top w:val="single" w:sz="4" w:space="0" w:color="auto"/>
              <w:left w:val="single" w:sz="4" w:space="0" w:color="auto"/>
              <w:bottom w:val="single" w:sz="4" w:space="0" w:color="auto"/>
              <w:right w:val="single" w:sz="4" w:space="0" w:color="auto"/>
            </w:tcBorders>
            <w:vAlign w:val="center"/>
          </w:tcPr>
          <w:p w14:paraId="302288D1" w14:textId="77777777" w:rsidR="00E95DA1" w:rsidRPr="00E95DA1" w:rsidRDefault="00E95DA1" w:rsidP="00E95DA1">
            <w:pPr>
              <w:rPr>
                <w:rFonts w:ascii="Verdana" w:hAnsi="Verdana"/>
                <w:lang w:val="en-US"/>
              </w:rPr>
            </w:pPr>
            <w:r w:rsidRPr="00E95DA1">
              <w:rPr>
                <w:rFonts w:ascii="Verdana" w:hAnsi="Verdana"/>
              </w:rPr>
              <w:t xml:space="preserve">БДС EN 27888 </w:t>
            </w:r>
            <w:r w:rsidRPr="00E95DA1">
              <w:rPr>
                <w:rFonts w:ascii="Verdana" w:hAnsi="Verdana"/>
                <w:vertAlign w:val="superscript"/>
              </w:rPr>
              <w:t>(1,2, 3, 4)</w:t>
            </w:r>
          </w:p>
        </w:tc>
      </w:tr>
      <w:tr w:rsidR="00E95DA1" w:rsidRPr="00E95DA1" w14:paraId="553F3430"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4ADD2F36"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2268FC71"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30A93C04"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.3. </w:t>
            </w:r>
            <w:r w:rsidRPr="00E95DA1">
              <w:rPr>
                <w:rFonts w:ascii="Verdana" w:hAnsi="Verdana"/>
              </w:rPr>
              <w:t>Суспендирани вещества</w:t>
            </w:r>
          </w:p>
        </w:tc>
        <w:tc>
          <w:tcPr>
            <w:tcW w:w="3690" w:type="dxa"/>
            <w:tcBorders>
              <w:top w:val="single" w:sz="4" w:space="0" w:color="auto"/>
              <w:left w:val="single" w:sz="4" w:space="0" w:color="auto"/>
              <w:bottom w:val="single" w:sz="4" w:space="0" w:color="auto"/>
              <w:right w:val="single" w:sz="4" w:space="0" w:color="auto"/>
            </w:tcBorders>
            <w:vAlign w:val="center"/>
          </w:tcPr>
          <w:p w14:paraId="67702B6F" w14:textId="77777777" w:rsidR="00E95DA1" w:rsidRPr="00E95DA1" w:rsidRDefault="00E95DA1" w:rsidP="00E95DA1">
            <w:pPr>
              <w:rPr>
                <w:rFonts w:ascii="Verdana" w:hAnsi="Verdana"/>
                <w:lang w:val="en-US"/>
              </w:rPr>
            </w:pPr>
            <w:r w:rsidRPr="00E95DA1">
              <w:rPr>
                <w:rFonts w:ascii="Verdana" w:hAnsi="Verdana"/>
              </w:rPr>
              <w:t>БДС EN 872</w:t>
            </w:r>
            <w:r w:rsidRPr="00E95DA1">
              <w:rPr>
                <w:rFonts w:ascii="Verdana" w:hAnsi="Verdana"/>
                <w:lang w:val="en-US"/>
              </w:rPr>
              <w:t xml:space="preserve"> </w:t>
            </w:r>
            <w:r w:rsidRPr="00E95DA1">
              <w:rPr>
                <w:rFonts w:ascii="Verdana" w:hAnsi="Verdana"/>
                <w:vertAlign w:val="superscript"/>
              </w:rPr>
              <w:t>(1, 3, 4)</w:t>
            </w:r>
          </w:p>
        </w:tc>
      </w:tr>
      <w:tr w:rsidR="00E95DA1" w:rsidRPr="00E95DA1" w14:paraId="24F8A7AE"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74C200BB"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51A30A55"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76D03737"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.4. </w:t>
            </w:r>
            <w:r w:rsidRPr="00E95DA1">
              <w:rPr>
                <w:rFonts w:ascii="Verdana" w:hAnsi="Verdana"/>
              </w:rPr>
              <w:t>Сух остатък</w:t>
            </w:r>
          </w:p>
        </w:tc>
        <w:tc>
          <w:tcPr>
            <w:tcW w:w="3690" w:type="dxa"/>
            <w:tcBorders>
              <w:top w:val="single" w:sz="4" w:space="0" w:color="auto"/>
              <w:left w:val="single" w:sz="4" w:space="0" w:color="auto"/>
              <w:bottom w:val="single" w:sz="4" w:space="0" w:color="auto"/>
              <w:right w:val="single" w:sz="4" w:space="0" w:color="auto"/>
            </w:tcBorders>
            <w:vAlign w:val="center"/>
          </w:tcPr>
          <w:p w14:paraId="2CE33F1B" w14:textId="77777777" w:rsidR="00E95DA1" w:rsidRPr="00E95DA1" w:rsidRDefault="00E95DA1" w:rsidP="00E95DA1">
            <w:pPr>
              <w:rPr>
                <w:rFonts w:ascii="Verdana" w:hAnsi="Verdana"/>
                <w:lang w:val="en-US"/>
              </w:rPr>
            </w:pPr>
            <w:r w:rsidRPr="00E95DA1">
              <w:rPr>
                <w:rFonts w:ascii="Verdana" w:hAnsi="Verdana"/>
                <w:lang w:val="be-BY"/>
              </w:rPr>
              <w:t>БДС 3546</w:t>
            </w:r>
            <w:r w:rsidRPr="00E95DA1">
              <w:rPr>
                <w:rFonts w:ascii="Verdana" w:hAnsi="Verdana"/>
                <w:lang w:val="en-US"/>
              </w:rPr>
              <w:t xml:space="preserve"> </w:t>
            </w:r>
            <w:r w:rsidRPr="00E95DA1">
              <w:rPr>
                <w:rFonts w:ascii="Verdana" w:hAnsi="Verdana"/>
                <w:vertAlign w:val="superscript"/>
              </w:rPr>
              <w:t>(1)</w:t>
            </w:r>
          </w:p>
        </w:tc>
      </w:tr>
      <w:tr w:rsidR="00E95DA1" w:rsidRPr="00E95DA1" w14:paraId="5061E99C"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724592E1"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7220A551"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6972FDB3"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.5. </w:t>
            </w:r>
            <w:r w:rsidRPr="00E95DA1">
              <w:rPr>
                <w:rFonts w:ascii="Verdana" w:hAnsi="Verdana"/>
              </w:rPr>
              <w:t>Общ сух остатък, неразтворени и разтворени вещества</w:t>
            </w:r>
          </w:p>
        </w:tc>
        <w:tc>
          <w:tcPr>
            <w:tcW w:w="3690" w:type="dxa"/>
            <w:tcBorders>
              <w:top w:val="single" w:sz="4" w:space="0" w:color="auto"/>
              <w:left w:val="single" w:sz="4" w:space="0" w:color="auto"/>
              <w:bottom w:val="single" w:sz="4" w:space="0" w:color="auto"/>
              <w:right w:val="single" w:sz="4" w:space="0" w:color="auto"/>
            </w:tcBorders>
            <w:vAlign w:val="center"/>
          </w:tcPr>
          <w:p w14:paraId="7B7B9DCE" w14:textId="77777777" w:rsidR="00E95DA1" w:rsidRPr="00E95DA1" w:rsidRDefault="00E95DA1" w:rsidP="00E95DA1">
            <w:pPr>
              <w:rPr>
                <w:rFonts w:ascii="Verdana" w:hAnsi="Verdana"/>
                <w:lang w:val="en-US"/>
              </w:rPr>
            </w:pPr>
            <w:r w:rsidRPr="00E95DA1">
              <w:rPr>
                <w:rFonts w:ascii="Verdana" w:hAnsi="Verdana"/>
              </w:rPr>
              <w:t xml:space="preserve">БДС 17.1.4.04 </w:t>
            </w:r>
            <w:r w:rsidRPr="00E95DA1">
              <w:rPr>
                <w:rFonts w:ascii="Verdana" w:hAnsi="Verdana"/>
                <w:vertAlign w:val="superscript"/>
              </w:rPr>
              <w:t>(2, 3, 4)</w:t>
            </w:r>
          </w:p>
        </w:tc>
      </w:tr>
      <w:tr w:rsidR="00E95DA1" w:rsidRPr="00E95DA1" w14:paraId="5F969B4C"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574BF696"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183FCE6F"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62DF280D"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.6. </w:t>
            </w:r>
            <w:proofErr w:type="spellStart"/>
            <w:r w:rsidRPr="00E95DA1">
              <w:rPr>
                <w:rFonts w:ascii="Verdana" w:hAnsi="Verdana"/>
              </w:rPr>
              <w:t>Перманганатна</w:t>
            </w:r>
            <w:proofErr w:type="spellEnd"/>
            <w:r w:rsidRPr="00E95DA1">
              <w:rPr>
                <w:rFonts w:ascii="Verdana" w:hAnsi="Verdana"/>
              </w:rPr>
              <w:t xml:space="preserve"> </w:t>
            </w:r>
            <w:proofErr w:type="spellStart"/>
            <w:r w:rsidRPr="00E95DA1">
              <w:rPr>
                <w:rFonts w:ascii="Verdana" w:hAnsi="Verdana"/>
              </w:rPr>
              <w:t>окисляемост</w:t>
            </w:r>
            <w:proofErr w:type="spellEnd"/>
          </w:p>
        </w:tc>
        <w:tc>
          <w:tcPr>
            <w:tcW w:w="3690" w:type="dxa"/>
            <w:tcBorders>
              <w:top w:val="single" w:sz="4" w:space="0" w:color="auto"/>
              <w:left w:val="single" w:sz="4" w:space="0" w:color="auto"/>
              <w:bottom w:val="single" w:sz="4" w:space="0" w:color="auto"/>
              <w:right w:val="single" w:sz="4" w:space="0" w:color="auto"/>
            </w:tcBorders>
            <w:vAlign w:val="center"/>
          </w:tcPr>
          <w:p w14:paraId="26106F9D" w14:textId="77777777" w:rsidR="00E95DA1" w:rsidRPr="00E95DA1" w:rsidRDefault="00E95DA1" w:rsidP="00E95DA1">
            <w:pPr>
              <w:rPr>
                <w:rFonts w:ascii="Verdana" w:hAnsi="Verdana"/>
                <w:lang w:val="en-US"/>
              </w:rPr>
            </w:pPr>
            <w:r w:rsidRPr="00E95DA1">
              <w:rPr>
                <w:rFonts w:ascii="Verdana" w:hAnsi="Verdana"/>
              </w:rPr>
              <w:t xml:space="preserve">БДС 3413 </w:t>
            </w:r>
            <w:r w:rsidRPr="00E95DA1">
              <w:rPr>
                <w:rFonts w:ascii="Verdana" w:hAnsi="Verdana"/>
                <w:vertAlign w:val="superscript"/>
              </w:rPr>
              <w:t>(1)</w:t>
            </w:r>
          </w:p>
        </w:tc>
      </w:tr>
      <w:tr w:rsidR="00E95DA1" w:rsidRPr="00E95DA1" w14:paraId="44FFE9E5"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2FD09478"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6FDC7B9C"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787EFC77" w14:textId="77777777" w:rsidR="00E95DA1" w:rsidRPr="00E95DA1" w:rsidRDefault="00E95DA1" w:rsidP="00E95DA1">
            <w:pPr>
              <w:rPr>
                <w:rFonts w:ascii="Verdana" w:hAnsi="Verdana"/>
                <w:lang w:val="ru-RU"/>
              </w:rPr>
            </w:pPr>
            <w:r w:rsidRPr="00E95DA1">
              <w:rPr>
                <w:rFonts w:ascii="Verdana" w:hAnsi="Verdana"/>
              </w:rPr>
              <w:t>3</w:t>
            </w:r>
            <w:r w:rsidRPr="00E95DA1">
              <w:rPr>
                <w:rFonts w:ascii="Verdana" w:hAnsi="Verdana"/>
                <w:lang w:val="en-US"/>
              </w:rPr>
              <w:t xml:space="preserve">.7. </w:t>
            </w:r>
            <w:r w:rsidRPr="00E95DA1">
              <w:rPr>
                <w:rFonts w:ascii="Verdana" w:hAnsi="Verdana"/>
              </w:rPr>
              <w:t>Амоняк</w:t>
            </w:r>
          </w:p>
        </w:tc>
        <w:tc>
          <w:tcPr>
            <w:tcW w:w="3690" w:type="dxa"/>
            <w:tcBorders>
              <w:top w:val="single" w:sz="4" w:space="0" w:color="auto"/>
              <w:left w:val="single" w:sz="4" w:space="0" w:color="auto"/>
              <w:bottom w:val="single" w:sz="4" w:space="0" w:color="auto"/>
              <w:right w:val="single" w:sz="4" w:space="0" w:color="auto"/>
            </w:tcBorders>
            <w:vAlign w:val="center"/>
          </w:tcPr>
          <w:p w14:paraId="3AA8578B" w14:textId="77777777" w:rsidR="00E95DA1" w:rsidRPr="00E95DA1" w:rsidRDefault="00E95DA1" w:rsidP="00E95DA1">
            <w:pPr>
              <w:rPr>
                <w:rFonts w:ascii="Verdana" w:hAnsi="Verdana"/>
                <w:lang w:val="en-US"/>
              </w:rPr>
            </w:pPr>
            <w:r w:rsidRPr="00E95DA1">
              <w:rPr>
                <w:rFonts w:ascii="Verdana" w:hAnsi="Verdana"/>
              </w:rPr>
              <w:t>БДС ISO 7150-1</w:t>
            </w:r>
            <w:r w:rsidRPr="00E95DA1">
              <w:rPr>
                <w:rFonts w:ascii="Verdana" w:hAnsi="Verdana"/>
                <w:lang w:val="en-US"/>
              </w:rPr>
              <w:t xml:space="preserve"> </w:t>
            </w:r>
            <w:r w:rsidRPr="00E95DA1">
              <w:rPr>
                <w:rFonts w:ascii="Verdana" w:hAnsi="Verdana"/>
                <w:vertAlign w:val="superscript"/>
              </w:rPr>
              <w:t>(1, 3, 4)</w:t>
            </w:r>
          </w:p>
          <w:p w14:paraId="67334224" w14:textId="77777777" w:rsidR="00E95DA1" w:rsidRPr="00E95DA1" w:rsidRDefault="00E95DA1" w:rsidP="00E95DA1">
            <w:pPr>
              <w:rPr>
                <w:rFonts w:ascii="Verdana" w:hAnsi="Verdana"/>
                <w:color w:val="FF0000"/>
              </w:rPr>
            </w:pPr>
            <w:r w:rsidRPr="00E95DA1">
              <w:rPr>
                <w:rFonts w:ascii="Verdana" w:hAnsi="Verdana"/>
              </w:rPr>
              <w:t>ВВЛМ 002</w:t>
            </w:r>
            <w:r w:rsidRPr="00E95DA1">
              <w:rPr>
                <w:rFonts w:ascii="Verdana" w:hAnsi="Verdana"/>
                <w:lang w:val="en-US"/>
              </w:rPr>
              <w:t>:20</w:t>
            </w:r>
            <w:r w:rsidRPr="00E95DA1">
              <w:rPr>
                <w:rFonts w:ascii="Verdana" w:hAnsi="Verdana"/>
              </w:rPr>
              <w:t>2</w:t>
            </w:r>
            <w:r w:rsidRPr="00E95DA1">
              <w:rPr>
                <w:rFonts w:ascii="Verdana" w:hAnsi="Verdana"/>
                <w:lang w:val="en-US"/>
              </w:rPr>
              <w:t xml:space="preserve">0 </w:t>
            </w:r>
            <w:r w:rsidRPr="00E95DA1">
              <w:rPr>
                <w:rFonts w:ascii="Verdana" w:hAnsi="Verdana"/>
                <w:color w:val="FF0000"/>
                <w:vertAlign w:val="superscript"/>
              </w:rPr>
              <w:t xml:space="preserve">(1, </w:t>
            </w:r>
            <w:r w:rsidRPr="00E95DA1">
              <w:rPr>
                <w:rFonts w:ascii="Verdana" w:hAnsi="Verdana"/>
                <w:color w:val="FF0000"/>
                <w:vertAlign w:val="superscript"/>
                <w:lang w:val="en-US"/>
              </w:rPr>
              <w:t xml:space="preserve">2, </w:t>
            </w:r>
            <w:r w:rsidRPr="00E95DA1">
              <w:rPr>
                <w:rFonts w:ascii="Verdana" w:hAnsi="Verdana"/>
                <w:color w:val="FF0000"/>
                <w:vertAlign w:val="superscript"/>
              </w:rPr>
              <w:t>3, 4)</w:t>
            </w:r>
          </w:p>
          <w:p w14:paraId="347D4655" w14:textId="77777777" w:rsidR="00E95DA1" w:rsidRPr="00E95DA1" w:rsidRDefault="00E95DA1" w:rsidP="00E95DA1">
            <w:pPr>
              <w:rPr>
                <w:rFonts w:ascii="Verdana" w:hAnsi="Verdana"/>
              </w:rPr>
            </w:pPr>
            <w:r w:rsidRPr="00E95DA1">
              <w:rPr>
                <w:rFonts w:ascii="Verdana" w:hAnsi="Verdana"/>
                <w:lang w:val="en-GB"/>
              </w:rPr>
              <w:t>(</w:t>
            </w:r>
            <w:proofErr w:type="spellStart"/>
            <w:r w:rsidRPr="00E95DA1">
              <w:rPr>
                <w:rFonts w:ascii="Verdana" w:hAnsi="Verdana"/>
                <w:lang w:val="en-GB"/>
              </w:rPr>
              <w:t>Spectroquant</w:t>
            </w:r>
            <w:proofErr w:type="spellEnd"/>
            <w:r w:rsidRPr="00E95DA1">
              <w:rPr>
                <w:rFonts w:ascii="Verdana" w:hAnsi="Verdana"/>
                <w:lang w:val="en-GB"/>
              </w:rPr>
              <w:t xml:space="preserve"> – </w:t>
            </w:r>
            <w:r w:rsidRPr="00E95DA1">
              <w:rPr>
                <w:rFonts w:ascii="Verdana" w:hAnsi="Verdana"/>
              </w:rPr>
              <w:t>фотометрично)</w:t>
            </w:r>
          </w:p>
        </w:tc>
      </w:tr>
      <w:tr w:rsidR="00E95DA1" w:rsidRPr="00E95DA1" w14:paraId="67122682"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28BCC6D1"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6D24047C"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19CCEA9B"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.8. </w:t>
            </w:r>
            <w:r w:rsidRPr="00E95DA1">
              <w:rPr>
                <w:rFonts w:ascii="Verdana" w:hAnsi="Verdana"/>
              </w:rPr>
              <w:t xml:space="preserve">Нитрати </w:t>
            </w:r>
          </w:p>
        </w:tc>
        <w:tc>
          <w:tcPr>
            <w:tcW w:w="3690" w:type="dxa"/>
            <w:tcBorders>
              <w:top w:val="single" w:sz="4" w:space="0" w:color="auto"/>
              <w:left w:val="single" w:sz="4" w:space="0" w:color="auto"/>
              <w:bottom w:val="single" w:sz="4" w:space="0" w:color="auto"/>
              <w:right w:val="single" w:sz="4" w:space="0" w:color="auto"/>
            </w:tcBorders>
            <w:vAlign w:val="center"/>
          </w:tcPr>
          <w:p w14:paraId="655102F7" w14:textId="77777777" w:rsidR="00E95DA1" w:rsidRPr="00E95DA1" w:rsidRDefault="00E95DA1" w:rsidP="00E95DA1">
            <w:pPr>
              <w:rPr>
                <w:rFonts w:ascii="Verdana" w:hAnsi="Verdana"/>
              </w:rPr>
            </w:pPr>
            <w:r w:rsidRPr="00E95DA1">
              <w:rPr>
                <w:rFonts w:ascii="Verdana" w:hAnsi="Verdana"/>
              </w:rPr>
              <w:t xml:space="preserve">БДС </w:t>
            </w:r>
            <w:r w:rsidRPr="00E95DA1">
              <w:rPr>
                <w:rFonts w:ascii="Verdana" w:hAnsi="Verdana"/>
                <w:lang w:val="en-US"/>
              </w:rPr>
              <w:t xml:space="preserve">ISO 7890-3 </w:t>
            </w:r>
            <w:r w:rsidRPr="00E95DA1">
              <w:rPr>
                <w:rFonts w:ascii="Verdana" w:hAnsi="Verdana"/>
                <w:vertAlign w:val="superscript"/>
                <w:lang w:val="en-US"/>
              </w:rPr>
              <w:t>(1</w:t>
            </w:r>
            <w:r w:rsidRPr="00E95DA1">
              <w:rPr>
                <w:rFonts w:ascii="Verdana" w:hAnsi="Verdana"/>
                <w:vertAlign w:val="superscript"/>
              </w:rPr>
              <w:t>,</w:t>
            </w:r>
            <w:r w:rsidRPr="00E95DA1">
              <w:rPr>
                <w:rFonts w:ascii="Verdana" w:hAnsi="Verdana"/>
                <w:vertAlign w:val="superscript"/>
                <w:lang w:val="en-US"/>
              </w:rPr>
              <w:t xml:space="preserve"> 3</w:t>
            </w:r>
            <w:r w:rsidRPr="00E95DA1">
              <w:rPr>
                <w:rFonts w:ascii="Verdana" w:hAnsi="Verdana"/>
                <w:vertAlign w:val="superscript"/>
              </w:rPr>
              <w:t>)</w:t>
            </w:r>
          </w:p>
          <w:p w14:paraId="6FEBA295" w14:textId="77777777" w:rsidR="00E95DA1" w:rsidRPr="00E95DA1" w:rsidRDefault="00E95DA1" w:rsidP="00E95DA1">
            <w:pPr>
              <w:rPr>
                <w:rFonts w:ascii="Verdana" w:hAnsi="Verdana"/>
                <w:color w:val="FF0000"/>
              </w:rPr>
            </w:pPr>
            <w:r w:rsidRPr="00E95DA1">
              <w:rPr>
                <w:rFonts w:ascii="Verdana" w:hAnsi="Verdana"/>
              </w:rPr>
              <w:t>ВВЛМ 003</w:t>
            </w:r>
            <w:r w:rsidRPr="00E95DA1">
              <w:rPr>
                <w:rFonts w:ascii="Verdana" w:hAnsi="Verdana"/>
                <w:lang w:val="en-US"/>
              </w:rPr>
              <w:t>:20</w:t>
            </w:r>
            <w:r w:rsidRPr="00E95DA1">
              <w:rPr>
                <w:rFonts w:ascii="Verdana" w:hAnsi="Verdana"/>
              </w:rPr>
              <w:t>2</w:t>
            </w:r>
            <w:r w:rsidRPr="00E95DA1">
              <w:rPr>
                <w:rFonts w:ascii="Verdana" w:hAnsi="Verdana"/>
                <w:lang w:val="en-US"/>
              </w:rPr>
              <w:t>0</w:t>
            </w:r>
            <w:r w:rsidRPr="00E95DA1">
              <w:rPr>
                <w:rFonts w:ascii="Verdana" w:hAnsi="Verdana"/>
              </w:rPr>
              <w:t xml:space="preserve"> </w:t>
            </w:r>
            <w:r w:rsidRPr="00E95DA1">
              <w:rPr>
                <w:rFonts w:ascii="Verdana" w:hAnsi="Verdana"/>
                <w:color w:val="FF0000"/>
                <w:vertAlign w:val="superscript"/>
              </w:rPr>
              <w:t xml:space="preserve">(1, </w:t>
            </w:r>
            <w:r w:rsidRPr="00E95DA1">
              <w:rPr>
                <w:rFonts w:ascii="Verdana" w:hAnsi="Verdana"/>
                <w:color w:val="FF0000"/>
                <w:vertAlign w:val="superscript"/>
                <w:lang w:val="en-US"/>
              </w:rPr>
              <w:t xml:space="preserve">2, </w:t>
            </w:r>
            <w:r w:rsidRPr="00E95DA1">
              <w:rPr>
                <w:rFonts w:ascii="Verdana" w:hAnsi="Verdana"/>
                <w:color w:val="FF0000"/>
                <w:vertAlign w:val="superscript"/>
              </w:rPr>
              <w:t>3, 4)</w:t>
            </w:r>
          </w:p>
          <w:p w14:paraId="3DC91AB3" w14:textId="77777777" w:rsidR="00E95DA1" w:rsidRPr="00E95DA1" w:rsidRDefault="00E95DA1" w:rsidP="00E95DA1">
            <w:pPr>
              <w:rPr>
                <w:rFonts w:ascii="Verdana" w:hAnsi="Verdana"/>
              </w:rPr>
            </w:pPr>
            <w:r w:rsidRPr="00E95DA1">
              <w:rPr>
                <w:rFonts w:ascii="Verdana" w:hAnsi="Verdana"/>
                <w:lang w:val="en-GB"/>
              </w:rPr>
              <w:t>(</w:t>
            </w:r>
            <w:proofErr w:type="spellStart"/>
            <w:r w:rsidRPr="00E95DA1">
              <w:rPr>
                <w:rFonts w:ascii="Verdana" w:hAnsi="Verdana"/>
                <w:lang w:val="en-GB"/>
              </w:rPr>
              <w:t>Spectroquant</w:t>
            </w:r>
            <w:proofErr w:type="spellEnd"/>
            <w:r w:rsidRPr="00E95DA1">
              <w:rPr>
                <w:rFonts w:ascii="Verdana" w:hAnsi="Verdana"/>
                <w:lang w:val="en-GB"/>
              </w:rPr>
              <w:t xml:space="preserve"> – </w:t>
            </w:r>
            <w:r w:rsidRPr="00E95DA1">
              <w:rPr>
                <w:rFonts w:ascii="Verdana" w:hAnsi="Verdana"/>
              </w:rPr>
              <w:t>фотометрично)</w:t>
            </w:r>
          </w:p>
        </w:tc>
      </w:tr>
      <w:tr w:rsidR="00E95DA1" w:rsidRPr="00E95DA1" w14:paraId="51CABE2E"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3E5C2F21"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7188E006"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2B073A9F"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.9. </w:t>
            </w:r>
            <w:r w:rsidRPr="00E95DA1">
              <w:rPr>
                <w:rFonts w:ascii="Verdana" w:hAnsi="Verdana"/>
              </w:rPr>
              <w:t>Нитрити</w:t>
            </w:r>
          </w:p>
        </w:tc>
        <w:tc>
          <w:tcPr>
            <w:tcW w:w="3690" w:type="dxa"/>
            <w:tcBorders>
              <w:top w:val="single" w:sz="4" w:space="0" w:color="auto"/>
              <w:left w:val="single" w:sz="4" w:space="0" w:color="auto"/>
              <w:bottom w:val="single" w:sz="4" w:space="0" w:color="auto"/>
              <w:right w:val="single" w:sz="4" w:space="0" w:color="auto"/>
            </w:tcBorders>
            <w:vAlign w:val="center"/>
          </w:tcPr>
          <w:p w14:paraId="4F60A3BA" w14:textId="77777777" w:rsidR="00E95DA1" w:rsidRPr="00E95DA1" w:rsidRDefault="00E95DA1" w:rsidP="00E95DA1">
            <w:pPr>
              <w:rPr>
                <w:rFonts w:ascii="Verdana" w:hAnsi="Verdana"/>
                <w:lang w:val="en-US"/>
              </w:rPr>
            </w:pPr>
            <w:r w:rsidRPr="00E95DA1">
              <w:rPr>
                <w:rFonts w:ascii="Verdana" w:hAnsi="Verdana"/>
              </w:rPr>
              <w:t xml:space="preserve">БДС ЕN 26777 </w:t>
            </w:r>
            <w:r w:rsidRPr="00E95DA1">
              <w:rPr>
                <w:rFonts w:ascii="Verdana" w:hAnsi="Verdana"/>
                <w:vertAlign w:val="superscript"/>
              </w:rPr>
              <w:t>(1, 3, 4)</w:t>
            </w:r>
          </w:p>
          <w:p w14:paraId="4975F8BA" w14:textId="77777777" w:rsidR="00E95DA1" w:rsidRPr="00E95DA1" w:rsidRDefault="00E95DA1" w:rsidP="00E95DA1">
            <w:pPr>
              <w:rPr>
                <w:rFonts w:ascii="Verdana" w:hAnsi="Verdana"/>
                <w:color w:val="FF0000"/>
              </w:rPr>
            </w:pPr>
            <w:r w:rsidRPr="00E95DA1">
              <w:rPr>
                <w:rFonts w:ascii="Verdana" w:hAnsi="Verdana"/>
              </w:rPr>
              <w:t>ВВЛМ 004</w:t>
            </w:r>
            <w:r w:rsidRPr="00E95DA1">
              <w:rPr>
                <w:rFonts w:ascii="Verdana" w:hAnsi="Verdana"/>
                <w:lang w:val="en-US"/>
              </w:rPr>
              <w:t>:20</w:t>
            </w:r>
            <w:r w:rsidRPr="00E95DA1">
              <w:rPr>
                <w:rFonts w:ascii="Verdana" w:hAnsi="Verdana"/>
              </w:rPr>
              <w:t>2</w:t>
            </w:r>
            <w:r w:rsidRPr="00E95DA1">
              <w:rPr>
                <w:rFonts w:ascii="Verdana" w:hAnsi="Verdana"/>
                <w:lang w:val="en-US"/>
              </w:rPr>
              <w:t>0</w:t>
            </w:r>
            <w:r w:rsidRPr="00E95DA1">
              <w:rPr>
                <w:rFonts w:ascii="Verdana" w:hAnsi="Verdana"/>
              </w:rPr>
              <w:t xml:space="preserve"> </w:t>
            </w:r>
            <w:r w:rsidRPr="00E95DA1">
              <w:rPr>
                <w:rFonts w:ascii="Verdana" w:hAnsi="Verdana"/>
                <w:color w:val="FF0000"/>
                <w:vertAlign w:val="superscript"/>
              </w:rPr>
              <w:t xml:space="preserve">(1, </w:t>
            </w:r>
            <w:r w:rsidRPr="00E95DA1">
              <w:rPr>
                <w:rFonts w:ascii="Verdana" w:hAnsi="Verdana"/>
                <w:color w:val="FF0000"/>
                <w:vertAlign w:val="superscript"/>
                <w:lang w:val="en-US"/>
              </w:rPr>
              <w:t xml:space="preserve">2, </w:t>
            </w:r>
            <w:r w:rsidRPr="00E95DA1">
              <w:rPr>
                <w:rFonts w:ascii="Verdana" w:hAnsi="Verdana"/>
                <w:color w:val="FF0000"/>
                <w:vertAlign w:val="superscript"/>
              </w:rPr>
              <w:t>3, 4)</w:t>
            </w:r>
          </w:p>
          <w:p w14:paraId="4DD3CF76" w14:textId="77777777" w:rsidR="00E95DA1" w:rsidRPr="00E95DA1" w:rsidRDefault="00E95DA1" w:rsidP="00E95DA1">
            <w:pPr>
              <w:rPr>
                <w:rFonts w:ascii="Verdana" w:hAnsi="Verdana"/>
              </w:rPr>
            </w:pPr>
            <w:r w:rsidRPr="00E95DA1">
              <w:rPr>
                <w:rFonts w:ascii="Verdana" w:hAnsi="Verdana"/>
                <w:lang w:val="en-GB"/>
              </w:rPr>
              <w:t>(</w:t>
            </w:r>
            <w:proofErr w:type="spellStart"/>
            <w:r w:rsidRPr="00E95DA1">
              <w:rPr>
                <w:rFonts w:ascii="Verdana" w:hAnsi="Verdana"/>
                <w:lang w:val="en-GB"/>
              </w:rPr>
              <w:t>Spectroquant</w:t>
            </w:r>
            <w:proofErr w:type="spellEnd"/>
            <w:r w:rsidRPr="00E95DA1">
              <w:rPr>
                <w:rFonts w:ascii="Verdana" w:hAnsi="Verdana"/>
                <w:lang w:val="en-GB"/>
              </w:rPr>
              <w:t xml:space="preserve"> – </w:t>
            </w:r>
            <w:r w:rsidRPr="00E95DA1">
              <w:rPr>
                <w:rFonts w:ascii="Verdana" w:hAnsi="Verdana"/>
              </w:rPr>
              <w:t xml:space="preserve">фотометрично) </w:t>
            </w:r>
          </w:p>
        </w:tc>
      </w:tr>
      <w:tr w:rsidR="00E95DA1" w:rsidRPr="00E95DA1" w14:paraId="2403B8B8"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69EEBC28"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06B53562" w14:textId="77777777" w:rsidR="00E95DA1" w:rsidRPr="00E95DA1" w:rsidRDefault="00E95DA1" w:rsidP="00E95DA1">
            <w:pPr>
              <w:rPr>
                <w:rFonts w:ascii="Verdana" w:hAnsi="Verdana"/>
              </w:rPr>
            </w:pPr>
          </w:p>
        </w:tc>
        <w:tc>
          <w:tcPr>
            <w:tcW w:w="2700" w:type="dxa"/>
            <w:tcBorders>
              <w:top w:val="single" w:sz="4" w:space="0" w:color="auto"/>
              <w:left w:val="single" w:sz="4" w:space="0" w:color="auto"/>
              <w:right w:val="single" w:sz="4" w:space="0" w:color="auto"/>
            </w:tcBorders>
            <w:vAlign w:val="center"/>
          </w:tcPr>
          <w:p w14:paraId="70CDA4D3"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.10. </w:t>
            </w:r>
            <w:r w:rsidRPr="00E95DA1">
              <w:rPr>
                <w:rFonts w:ascii="Verdana" w:hAnsi="Verdana"/>
              </w:rPr>
              <w:t xml:space="preserve">Общ фосфор и </w:t>
            </w:r>
            <w:proofErr w:type="spellStart"/>
            <w:r w:rsidRPr="00E95DA1">
              <w:rPr>
                <w:rFonts w:ascii="Verdana" w:hAnsi="Verdana"/>
              </w:rPr>
              <w:t>ортофосфати</w:t>
            </w:r>
            <w:proofErr w:type="spellEnd"/>
            <w:r w:rsidRPr="00E95DA1">
              <w:rPr>
                <w:rFonts w:ascii="Verdana" w:hAnsi="Verdana"/>
              </w:rPr>
              <w:t xml:space="preserve"> </w:t>
            </w:r>
          </w:p>
        </w:tc>
        <w:tc>
          <w:tcPr>
            <w:tcW w:w="3690" w:type="dxa"/>
            <w:tcBorders>
              <w:top w:val="single" w:sz="4" w:space="0" w:color="auto"/>
              <w:left w:val="single" w:sz="4" w:space="0" w:color="auto"/>
              <w:right w:val="single" w:sz="4" w:space="0" w:color="auto"/>
            </w:tcBorders>
            <w:vAlign w:val="center"/>
          </w:tcPr>
          <w:p w14:paraId="1C3923A6" w14:textId="77777777" w:rsidR="00E95DA1" w:rsidRPr="00E95DA1" w:rsidRDefault="00E95DA1" w:rsidP="00E95DA1">
            <w:pPr>
              <w:rPr>
                <w:rFonts w:ascii="Verdana" w:hAnsi="Verdana"/>
                <w:lang w:val="en-US"/>
              </w:rPr>
            </w:pPr>
            <w:r w:rsidRPr="00E95DA1">
              <w:rPr>
                <w:rFonts w:ascii="Verdana" w:hAnsi="Verdana"/>
              </w:rPr>
              <w:t xml:space="preserve">БДС EN ISO 6878 </w:t>
            </w:r>
            <w:r w:rsidRPr="00E95DA1">
              <w:rPr>
                <w:rFonts w:ascii="Verdana" w:hAnsi="Verdana"/>
                <w:color w:val="FF0000"/>
                <w:vertAlign w:val="superscript"/>
              </w:rPr>
              <w:t>(1, 3, 4)</w:t>
            </w:r>
          </w:p>
          <w:p w14:paraId="5719477C" w14:textId="77777777" w:rsidR="00E95DA1" w:rsidRPr="00E95DA1" w:rsidRDefault="00E95DA1" w:rsidP="00E95DA1">
            <w:pPr>
              <w:rPr>
                <w:rFonts w:ascii="Verdana" w:hAnsi="Verdana"/>
              </w:rPr>
            </w:pPr>
            <w:r w:rsidRPr="00E95DA1">
              <w:rPr>
                <w:rFonts w:ascii="Verdana" w:hAnsi="Verdana"/>
              </w:rPr>
              <w:t>ВВЛМ 005</w:t>
            </w:r>
            <w:r w:rsidRPr="00E95DA1">
              <w:rPr>
                <w:rFonts w:ascii="Verdana" w:hAnsi="Verdana"/>
                <w:lang w:val="en-US"/>
              </w:rPr>
              <w:t>:20</w:t>
            </w:r>
            <w:r w:rsidRPr="00E95DA1">
              <w:rPr>
                <w:rFonts w:ascii="Verdana" w:hAnsi="Verdana"/>
              </w:rPr>
              <w:t>2</w:t>
            </w:r>
            <w:r w:rsidRPr="00E95DA1">
              <w:rPr>
                <w:rFonts w:ascii="Verdana" w:hAnsi="Verdana"/>
                <w:lang w:val="en-US"/>
              </w:rPr>
              <w:t>0</w:t>
            </w:r>
            <w:r w:rsidRPr="00E95DA1">
              <w:rPr>
                <w:rFonts w:ascii="Verdana" w:hAnsi="Verdana"/>
              </w:rPr>
              <w:t xml:space="preserve"> </w:t>
            </w:r>
            <w:r w:rsidRPr="00E95DA1">
              <w:rPr>
                <w:rFonts w:ascii="Verdana" w:hAnsi="Verdana"/>
                <w:color w:val="FF0000"/>
                <w:vertAlign w:val="superscript"/>
              </w:rPr>
              <w:t xml:space="preserve">(1, </w:t>
            </w:r>
            <w:r w:rsidRPr="00E95DA1">
              <w:rPr>
                <w:rFonts w:ascii="Verdana" w:hAnsi="Verdana"/>
                <w:color w:val="FF0000"/>
                <w:vertAlign w:val="superscript"/>
                <w:lang w:val="en-US"/>
              </w:rPr>
              <w:t xml:space="preserve">2, </w:t>
            </w:r>
            <w:r w:rsidRPr="00E95DA1">
              <w:rPr>
                <w:rFonts w:ascii="Verdana" w:hAnsi="Verdana"/>
                <w:color w:val="FF0000"/>
                <w:vertAlign w:val="superscript"/>
              </w:rPr>
              <w:t>3, 4)</w:t>
            </w:r>
          </w:p>
          <w:p w14:paraId="7FD83204" w14:textId="77777777" w:rsidR="00E95DA1" w:rsidRPr="00E95DA1" w:rsidRDefault="00E95DA1" w:rsidP="00E95DA1">
            <w:pPr>
              <w:rPr>
                <w:rFonts w:ascii="Verdana" w:hAnsi="Verdana"/>
              </w:rPr>
            </w:pPr>
            <w:r w:rsidRPr="00E95DA1">
              <w:rPr>
                <w:rFonts w:ascii="Verdana" w:hAnsi="Verdana"/>
                <w:lang w:val="en-GB"/>
              </w:rPr>
              <w:t>(</w:t>
            </w:r>
            <w:proofErr w:type="spellStart"/>
            <w:r w:rsidRPr="00E95DA1">
              <w:rPr>
                <w:rFonts w:ascii="Verdana" w:hAnsi="Verdana"/>
                <w:lang w:val="en-GB"/>
              </w:rPr>
              <w:t>Spectroquant</w:t>
            </w:r>
            <w:proofErr w:type="spellEnd"/>
            <w:r w:rsidRPr="00E95DA1">
              <w:rPr>
                <w:rFonts w:ascii="Verdana" w:hAnsi="Verdana"/>
                <w:lang w:val="en-GB"/>
              </w:rPr>
              <w:t xml:space="preserve"> – </w:t>
            </w:r>
            <w:r w:rsidRPr="00E95DA1">
              <w:rPr>
                <w:rFonts w:ascii="Verdana" w:hAnsi="Verdana"/>
              </w:rPr>
              <w:t>фотометрично)</w:t>
            </w:r>
          </w:p>
        </w:tc>
      </w:tr>
      <w:tr w:rsidR="00E95DA1" w:rsidRPr="00E95DA1" w14:paraId="5C025002"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3DD228A9"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426EAF9D"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2B53FA2B"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.11. </w:t>
            </w:r>
            <w:r w:rsidRPr="00E95DA1">
              <w:rPr>
                <w:rFonts w:ascii="Verdana" w:hAnsi="Verdana"/>
              </w:rPr>
              <w:t>Хлориди</w:t>
            </w:r>
          </w:p>
        </w:tc>
        <w:tc>
          <w:tcPr>
            <w:tcW w:w="3690" w:type="dxa"/>
            <w:tcBorders>
              <w:top w:val="single" w:sz="4" w:space="0" w:color="auto"/>
              <w:left w:val="single" w:sz="4" w:space="0" w:color="auto"/>
              <w:bottom w:val="single" w:sz="4" w:space="0" w:color="auto"/>
              <w:right w:val="single" w:sz="4" w:space="0" w:color="auto"/>
            </w:tcBorders>
            <w:vAlign w:val="center"/>
          </w:tcPr>
          <w:p w14:paraId="4FB11F2F" w14:textId="77777777" w:rsidR="00E95DA1" w:rsidRPr="00E95DA1" w:rsidRDefault="00E95DA1" w:rsidP="00E95DA1">
            <w:pPr>
              <w:rPr>
                <w:rFonts w:ascii="Verdana" w:hAnsi="Verdana"/>
                <w:lang w:val="en-US"/>
              </w:rPr>
            </w:pPr>
            <w:r w:rsidRPr="00E95DA1">
              <w:rPr>
                <w:rFonts w:ascii="Verdana" w:hAnsi="Verdana"/>
              </w:rPr>
              <w:t>БДС 3414</w:t>
            </w:r>
            <w:r w:rsidRPr="00E95DA1">
              <w:rPr>
                <w:rFonts w:ascii="Verdana" w:hAnsi="Verdana"/>
                <w:lang w:val="en-US"/>
              </w:rPr>
              <w:t xml:space="preserve"> </w:t>
            </w:r>
            <w:r w:rsidRPr="00E95DA1">
              <w:rPr>
                <w:rFonts w:ascii="Verdana" w:hAnsi="Verdana"/>
                <w:vertAlign w:val="superscript"/>
              </w:rPr>
              <w:t>(1)</w:t>
            </w:r>
          </w:p>
          <w:p w14:paraId="59062690" w14:textId="77777777" w:rsidR="00E95DA1" w:rsidRPr="00E95DA1" w:rsidRDefault="00E95DA1" w:rsidP="00E95DA1">
            <w:pPr>
              <w:rPr>
                <w:rFonts w:ascii="Verdana" w:hAnsi="Verdana"/>
                <w:lang w:val="en-US"/>
              </w:rPr>
            </w:pPr>
            <w:r w:rsidRPr="00E95DA1">
              <w:rPr>
                <w:rFonts w:ascii="Verdana" w:hAnsi="Verdana"/>
              </w:rPr>
              <w:t>БДС 17.1.4.24</w:t>
            </w:r>
            <w:r w:rsidRPr="00E95DA1">
              <w:rPr>
                <w:rFonts w:ascii="Verdana" w:hAnsi="Verdana"/>
                <w:lang w:val="en-US"/>
              </w:rPr>
              <w:t xml:space="preserve"> </w:t>
            </w:r>
            <w:r w:rsidRPr="00E95DA1">
              <w:rPr>
                <w:rFonts w:ascii="Verdana" w:hAnsi="Verdana"/>
                <w:vertAlign w:val="superscript"/>
              </w:rPr>
              <w:t>(2, 3, 4)</w:t>
            </w:r>
          </w:p>
        </w:tc>
      </w:tr>
      <w:tr w:rsidR="00E95DA1" w:rsidRPr="00E95DA1" w14:paraId="1C692661" w14:textId="77777777" w:rsidTr="008B528A">
        <w:tblPrEx>
          <w:tblLook w:val="0000" w:firstRow="0" w:lastRow="0" w:firstColumn="0" w:lastColumn="0" w:noHBand="0" w:noVBand="0"/>
        </w:tblPrEx>
        <w:trPr>
          <w:trHeight w:val="1179"/>
        </w:trPr>
        <w:tc>
          <w:tcPr>
            <w:tcW w:w="810" w:type="dxa"/>
            <w:vMerge/>
            <w:tcBorders>
              <w:left w:val="single" w:sz="4" w:space="0" w:color="auto"/>
              <w:right w:val="single" w:sz="4" w:space="0" w:color="auto"/>
            </w:tcBorders>
          </w:tcPr>
          <w:p w14:paraId="5FC43391"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04FB2F86" w14:textId="77777777" w:rsidR="00E95DA1" w:rsidRPr="00E95DA1" w:rsidRDefault="00E95DA1" w:rsidP="00E95DA1">
            <w:pPr>
              <w:rPr>
                <w:rFonts w:ascii="Verdana" w:hAnsi="Verdana"/>
              </w:rPr>
            </w:pPr>
          </w:p>
        </w:tc>
        <w:tc>
          <w:tcPr>
            <w:tcW w:w="2700" w:type="dxa"/>
            <w:tcBorders>
              <w:top w:val="single" w:sz="4" w:space="0" w:color="auto"/>
              <w:left w:val="single" w:sz="4" w:space="0" w:color="auto"/>
              <w:right w:val="single" w:sz="4" w:space="0" w:color="auto"/>
            </w:tcBorders>
            <w:vAlign w:val="center"/>
          </w:tcPr>
          <w:p w14:paraId="335AE619"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w:t>
            </w:r>
            <w:r w:rsidRPr="00E95DA1">
              <w:rPr>
                <w:rFonts w:ascii="Verdana" w:hAnsi="Verdana"/>
              </w:rPr>
              <w:t>12. Сулфати</w:t>
            </w:r>
          </w:p>
        </w:tc>
        <w:tc>
          <w:tcPr>
            <w:tcW w:w="3690" w:type="dxa"/>
            <w:tcBorders>
              <w:top w:val="single" w:sz="4" w:space="0" w:color="auto"/>
              <w:left w:val="single" w:sz="4" w:space="0" w:color="auto"/>
              <w:right w:val="single" w:sz="4" w:space="0" w:color="auto"/>
            </w:tcBorders>
            <w:vAlign w:val="center"/>
          </w:tcPr>
          <w:p w14:paraId="413A0C52" w14:textId="77777777" w:rsidR="00E95DA1" w:rsidRPr="00E95DA1" w:rsidRDefault="00E95DA1" w:rsidP="00E95DA1">
            <w:pPr>
              <w:rPr>
                <w:rFonts w:ascii="Verdana" w:hAnsi="Verdana"/>
                <w:lang w:val="en-US"/>
              </w:rPr>
            </w:pPr>
            <w:r w:rsidRPr="00E95DA1">
              <w:rPr>
                <w:rFonts w:ascii="Verdana" w:hAnsi="Verdana"/>
              </w:rPr>
              <w:t xml:space="preserve">БДС 3588 </w:t>
            </w:r>
            <w:r w:rsidRPr="00E95DA1">
              <w:rPr>
                <w:rFonts w:ascii="Verdana" w:hAnsi="Verdana"/>
                <w:vertAlign w:val="superscript"/>
              </w:rPr>
              <w:t>(1)</w:t>
            </w:r>
          </w:p>
          <w:p w14:paraId="6AF78B51" w14:textId="77777777" w:rsidR="00E95DA1" w:rsidRPr="00E95DA1" w:rsidRDefault="00E95DA1" w:rsidP="00E95DA1">
            <w:pPr>
              <w:rPr>
                <w:rFonts w:ascii="Verdana" w:hAnsi="Verdana"/>
                <w:lang w:val="en-US"/>
              </w:rPr>
            </w:pPr>
            <w:r w:rsidRPr="00E95DA1">
              <w:rPr>
                <w:rFonts w:ascii="Verdana" w:hAnsi="Verdana"/>
              </w:rPr>
              <w:t>EPA 375.4</w:t>
            </w:r>
            <w:r w:rsidRPr="00E95DA1">
              <w:rPr>
                <w:rFonts w:ascii="Verdana" w:hAnsi="Verdana"/>
                <w:lang w:val="en-US"/>
              </w:rPr>
              <w:t xml:space="preserve"> </w:t>
            </w:r>
            <w:r w:rsidRPr="00E95DA1">
              <w:rPr>
                <w:rFonts w:ascii="Verdana" w:hAnsi="Verdana"/>
                <w:vertAlign w:val="superscript"/>
              </w:rPr>
              <w:t>(1, 3, 4)</w:t>
            </w:r>
          </w:p>
          <w:p w14:paraId="35A880FC" w14:textId="77777777" w:rsidR="00E95DA1" w:rsidRPr="00E95DA1" w:rsidRDefault="00E95DA1" w:rsidP="00E95DA1">
            <w:pPr>
              <w:rPr>
                <w:rFonts w:ascii="Verdana" w:hAnsi="Verdana"/>
                <w:lang w:val="en-US"/>
              </w:rPr>
            </w:pPr>
            <w:r w:rsidRPr="00E95DA1">
              <w:rPr>
                <w:rFonts w:ascii="Verdana" w:hAnsi="Verdana"/>
              </w:rPr>
              <w:t xml:space="preserve">БДС 17.1.4.03 </w:t>
            </w:r>
            <w:r w:rsidRPr="00E95DA1">
              <w:rPr>
                <w:rFonts w:ascii="Verdana" w:hAnsi="Verdana"/>
                <w:vertAlign w:val="superscript"/>
              </w:rPr>
              <w:t>(2, 3, 4)</w:t>
            </w:r>
          </w:p>
        </w:tc>
      </w:tr>
      <w:tr w:rsidR="00E95DA1" w:rsidRPr="00E95DA1" w14:paraId="687A3A81"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08F2211F"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4BED597C"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6B8EBEDD"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w:t>
            </w:r>
            <w:r w:rsidRPr="00E95DA1">
              <w:rPr>
                <w:rFonts w:ascii="Verdana" w:hAnsi="Verdana"/>
              </w:rPr>
              <w:t>13</w:t>
            </w:r>
            <w:r w:rsidRPr="00E95DA1">
              <w:rPr>
                <w:rFonts w:ascii="Verdana" w:hAnsi="Verdana"/>
                <w:lang w:val="en-US"/>
              </w:rPr>
              <w:t xml:space="preserve">. </w:t>
            </w:r>
            <w:r w:rsidRPr="00E95DA1">
              <w:rPr>
                <w:rFonts w:ascii="Verdana" w:hAnsi="Verdana"/>
              </w:rPr>
              <w:t>Обща твърдост</w:t>
            </w:r>
          </w:p>
        </w:tc>
        <w:tc>
          <w:tcPr>
            <w:tcW w:w="3690" w:type="dxa"/>
            <w:tcBorders>
              <w:top w:val="single" w:sz="4" w:space="0" w:color="auto"/>
              <w:left w:val="single" w:sz="4" w:space="0" w:color="auto"/>
              <w:bottom w:val="single" w:sz="4" w:space="0" w:color="auto"/>
              <w:right w:val="single" w:sz="4" w:space="0" w:color="auto"/>
            </w:tcBorders>
            <w:vAlign w:val="center"/>
          </w:tcPr>
          <w:p w14:paraId="5E3D15CD" w14:textId="77777777" w:rsidR="00E95DA1" w:rsidRPr="00E95DA1" w:rsidRDefault="00E95DA1" w:rsidP="00E95DA1">
            <w:pPr>
              <w:rPr>
                <w:rFonts w:ascii="Verdana" w:hAnsi="Verdana"/>
                <w:lang w:val="en-US"/>
              </w:rPr>
            </w:pPr>
            <w:r w:rsidRPr="00E95DA1">
              <w:rPr>
                <w:rFonts w:ascii="Verdana" w:hAnsi="Verdana"/>
              </w:rPr>
              <w:t xml:space="preserve">БДС 3775 </w:t>
            </w:r>
            <w:r w:rsidRPr="00E95DA1">
              <w:rPr>
                <w:rFonts w:ascii="Verdana" w:hAnsi="Verdana"/>
                <w:vertAlign w:val="superscript"/>
              </w:rPr>
              <w:t>(1)</w:t>
            </w:r>
          </w:p>
        </w:tc>
      </w:tr>
      <w:tr w:rsidR="00E95DA1" w:rsidRPr="00E95DA1" w14:paraId="2AE54D16"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34234952"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48C09C31"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2034CFA1"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.14. </w:t>
            </w:r>
            <w:r w:rsidRPr="00E95DA1">
              <w:rPr>
                <w:rFonts w:ascii="Verdana" w:hAnsi="Verdana"/>
                <w:lang w:val="bs-Cyrl-BA"/>
              </w:rPr>
              <w:t>Обща и съставна алкалност</w:t>
            </w:r>
          </w:p>
        </w:tc>
        <w:tc>
          <w:tcPr>
            <w:tcW w:w="3690" w:type="dxa"/>
            <w:tcBorders>
              <w:top w:val="single" w:sz="4" w:space="0" w:color="auto"/>
              <w:left w:val="single" w:sz="4" w:space="0" w:color="auto"/>
              <w:bottom w:val="single" w:sz="4" w:space="0" w:color="auto"/>
              <w:right w:val="single" w:sz="4" w:space="0" w:color="auto"/>
            </w:tcBorders>
            <w:vAlign w:val="center"/>
          </w:tcPr>
          <w:p w14:paraId="250E2670" w14:textId="77777777" w:rsidR="00E95DA1" w:rsidRPr="00E95DA1" w:rsidRDefault="00E95DA1" w:rsidP="00E95DA1">
            <w:pPr>
              <w:rPr>
                <w:rFonts w:ascii="Verdana" w:hAnsi="Verdana"/>
                <w:lang w:val="en-US"/>
              </w:rPr>
            </w:pPr>
            <w:r w:rsidRPr="00E95DA1">
              <w:rPr>
                <w:rFonts w:ascii="Verdana" w:hAnsi="Verdana"/>
              </w:rPr>
              <w:t>БДС EN ISO 9963-1</w:t>
            </w:r>
            <w:r w:rsidRPr="00E95DA1">
              <w:rPr>
                <w:rFonts w:ascii="Verdana" w:hAnsi="Verdana"/>
                <w:lang w:val="en-US"/>
              </w:rPr>
              <w:t xml:space="preserve"> </w:t>
            </w:r>
            <w:r w:rsidRPr="00E95DA1">
              <w:rPr>
                <w:rFonts w:ascii="Verdana" w:hAnsi="Verdana"/>
                <w:vertAlign w:val="superscript"/>
              </w:rPr>
              <w:t>(1,2, 3, 4)</w:t>
            </w:r>
          </w:p>
        </w:tc>
      </w:tr>
      <w:tr w:rsidR="00E95DA1" w:rsidRPr="00E95DA1" w14:paraId="21D72361" w14:textId="77777777" w:rsidTr="008B528A">
        <w:tblPrEx>
          <w:tblLook w:val="0000" w:firstRow="0" w:lastRow="0" w:firstColumn="0" w:lastColumn="0" w:noHBand="0" w:noVBand="0"/>
        </w:tblPrEx>
        <w:trPr>
          <w:trHeight w:val="1096"/>
        </w:trPr>
        <w:tc>
          <w:tcPr>
            <w:tcW w:w="810" w:type="dxa"/>
            <w:vMerge/>
            <w:tcBorders>
              <w:left w:val="single" w:sz="4" w:space="0" w:color="auto"/>
              <w:right w:val="single" w:sz="4" w:space="0" w:color="auto"/>
            </w:tcBorders>
          </w:tcPr>
          <w:p w14:paraId="39CB19E3"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3FACEB96" w14:textId="77777777" w:rsidR="00E95DA1" w:rsidRPr="00E95DA1" w:rsidRDefault="00E95DA1" w:rsidP="00E95DA1">
            <w:pPr>
              <w:rPr>
                <w:rFonts w:ascii="Verdana" w:hAnsi="Verdana"/>
              </w:rPr>
            </w:pPr>
          </w:p>
        </w:tc>
        <w:tc>
          <w:tcPr>
            <w:tcW w:w="2700" w:type="dxa"/>
            <w:tcBorders>
              <w:top w:val="single" w:sz="4" w:space="0" w:color="auto"/>
              <w:left w:val="single" w:sz="4" w:space="0" w:color="auto"/>
              <w:right w:val="single" w:sz="4" w:space="0" w:color="auto"/>
            </w:tcBorders>
            <w:vAlign w:val="center"/>
          </w:tcPr>
          <w:p w14:paraId="67D6B654" w14:textId="77777777" w:rsidR="00E95DA1" w:rsidRPr="00E95DA1" w:rsidRDefault="00E95DA1" w:rsidP="00E95DA1">
            <w:pPr>
              <w:rPr>
                <w:rFonts w:ascii="Verdana" w:hAnsi="Verdana"/>
                <w:highlight w:val="yellow"/>
                <w:lang w:val="en-US"/>
              </w:rPr>
            </w:pPr>
            <w:r w:rsidRPr="00E95DA1">
              <w:rPr>
                <w:rFonts w:ascii="Verdana" w:hAnsi="Verdana"/>
              </w:rPr>
              <w:t>3</w:t>
            </w:r>
            <w:r w:rsidRPr="00E95DA1">
              <w:rPr>
                <w:rFonts w:ascii="Verdana" w:hAnsi="Verdana"/>
                <w:lang w:val="en-US"/>
              </w:rPr>
              <w:t xml:space="preserve">.15. </w:t>
            </w:r>
            <w:r w:rsidRPr="00E95DA1">
              <w:rPr>
                <w:rFonts w:ascii="Verdana" w:hAnsi="Verdana"/>
              </w:rPr>
              <w:t>Химична потребност от кислород (ХПК)</w:t>
            </w:r>
          </w:p>
        </w:tc>
        <w:tc>
          <w:tcPr>
            <w:tcW w:w="3690" w:type="dxa"/>
            <w:tcBorders>
              <w:top w:val="single" w:sz="4" w:space="0" w:color="auto"/>
              <w:left w:val="single" w:sz="4" w:space="0" w:color="auto"/>
              <w:right w:val="single" w:sz="4" w:space="0" w:color="auto"/>
            </w:tcBorders>
            <w:vAlign w:val="center"/>
          </w:tcPr>
          <w:p w14:paraId="331D9061" w14:textId="77777777" w:rsidR="00E95DA1" w:rsidRPr="00E95DA1" w:rsidRDefault="00E95DA1" w:rsidP="00E95DA1">
            <w:pPr>
              <w:rPr>
                <w:rFonts w:ascii="Verdana" w:hAnsi="Verdana"/>
                <w:vertAlign w:val="superscript"/>
              </w:rPr>
            </w:pPr>
            <w:r w:rsidRPr="00E95DA1">
              <w:rPr>
                <w:rFonts w:ascii="Verdana" w:hAnsi="Verdana"/>
              </w:rPr>
              <w:t>ВВЛМ 006</w:t>
            </w:r>
            <w:r w:rsidRPr="00E95DA1">
              <w:rPr>
                <w:rFonts w:ascii="Verdana" w:hAnsi="Verdana"/>
                <w:lang w:val="en-US"/>
              </w:rPr>
              <w:t>:20</w:t>
            </w:r>
            <w:r w:rsidRPr="00E95DA1">
              <w:rPr>
                <w:rFonts w:ascii="Verdana" w:hAnsi="Verdana"/>
              </w:rPr>
              <w:t>2</w:t>
            </w:r>
            <w:r w:rsidRPr="00E95DA1">
              <w:rPr>
                <w:rFonts w:ascii="Verdana" w:hAnsi="Verdana"/>
                <w:lang w:val="en-US"/>
              </w:rPr>
              <w:t xml:space="preserve">0 </w:t>
            </w:r>
            <w:r w:rsidRPr="00E95DA1">
              <w:rPr>
                <w:rFonts w:ascii="Verdana" w:hAnsi="Verdana"/>
                <w:vertAlign w:val="superscript"/>
              </w:rPr>
              <w:t xml:space="preserve">(4) </w:t>
            </w:r>
          </w:p>
          <w:p w14:paraId="1038A73E" w14:textId="77777777" w:rsidR="00E95DA1" w:rsidRPr="00E95DA1" w:rsidRDefault="00E95DA1" w:rsidP="00E95DA1">
            <w:pPr>
              <w:rPr>
                <w:rFonts w:ascii="Verdana" w:hAnsi="Verdana"/>
              </w:rPr>
            </w:pPr>
            <w:r w:rsidRPr="00E95DA1">
              <w:rPr>
                <w:rFonts w:ascii="Verdana" w:hAnsi="Verdana"/>
                <w:lang w:val="en-GB"/>
              </w:rPr>
              <w:t>(</w:t>
            </w:r>
            <w:proofErr w:type="spellStart"/>
            <w:r w:rsidRPr="00E95DA1">
              <w:rPr>
                <w:rFonts w:ascii="Verdana" w:hAnsi="Verdana"/>
                <w:lang w:val="en-GB"/>
              </w:rPr>
              <w:t>Spectroquant</w:t>
            </w:r>
            <w:proofErr w:type="spellEnd"/>
            <w:r w:rsidRPr="00E95DA1">
              <w:rPr>
                <w:rFonts w:ascii="Verdana" w:hAnsi="Verdana"/>
                <w:lang w:val="en-GB"/>
              </w:rPr>
              <w:t xml:space="preserve"> – </w:t>
            </w:r>
            <w:r w:rsidRPr="00E95DA1">
              <w:rPr>
                <w:rFonts w:ascii="Verdana" w:hAnsi="Verdana"/>
              </w:rPr>
              <w:t>фотометрично)</w:t>
            </w:r>
          </w:p>
          <w:p w14:paraId="6874AC5E" w14:textId="77777777" w:rsidR="00E95DA1" w:rsidRPr="00E95DA1" w:rsidRDefault="00E95DA1" w:rsidP="00E95DA1">
            <w:pPr>
              <w:rPr>
                <w:rFonts w:ascii="Verdana" w:hAnsi="Verdana"/>
              </w:rPr>
            </w:pPr>
            <w:r w:rsidRPr="00E95DA1">
              <w:rPr>
                <w:rFonts w:ascii="Verdana" w:hAnsi="Verdana"/>
              </w:rPr>
              <w:t>ВВЛМ 007</w:t>
            </w:r>
            <w:r w:rsidRPr="00E95DA1">
              <w:rPr>
                <w:rFonts w:ascii="Verdana" w:hAnsi="Verdana"/>
                <w:lang w:val="en-US"/>
              </w:rPr>
              <w:t>:20</w:t>
            </w:r>
            <w:r w:rsidRPr="00E95DA1">
              <w:rPr>
                <w:rFonts w:ascii="Verdana" w:hAnsi="Verdana"/>
              </w:rPr>
              <w:t>2</w:t>
            </w:r>
            <w:r w:rsidRPr="00E95DA1">
              <w:rPr>
                <w:rFonts w:ascii="Verdana" w:hAnsi="Verdana"/>
                <w:lang w:val="en-US"/>
              </w:rPr>
              <w:t xml:space="preserve">0 </w:t>
            </w:r>
            <w:r w:rsidRPr="00E95DA1">
              <w:rPr>
                <w:rFonts w:ascii="Verdana" w:hAnsi="Verdana"/>
                <w:vertAlign w:val="superscript"/>
              </w:rPr>
              <w:t xml:space="preserve">(4) </w:t>
            </w:r>
          </w:p>
          <w:p w14:paraId="5F0590DA" w14:textId="77777777" w:rsidR="00E95DA1" w:rsidRPr="00E95DA1" w:rsidRDefault="00E95DA1" w:rsidP="00E95DA1">
            <w:pPr>
              <w:rPr>
                <w:rFonts w:ascii="Verdana" w:hAnsi="Verdana"/>
              </w:rPr>
            </w:pPr>
            <w:r w:rsidRPr="00E95DA1">
              <w:rPr>
                <w:rFonts w:ascii="Verdana" w:hAnsi="Verdana"/>
                <w:lang w:val="en-GB"/>
              </w:rPr>
              <w:t>(</w:t>
            </w:r>
            <w:proofErr w:type="spellStart"/>
            <w:r w:rsidRPr="00E95DA1">
              <w:rPr>
                <w:rFonts w:ascii="Verdana" w:hAnsi="Verdana"/>
                <w:lang w:val="en-GB"/>
              </w:rPr>
              <w:t>Spectroquant</w:t>
            </w:r>
            <w:proofErr w:type="spellEnd"/>
            <w:r w:rsidRPr="00E95DA1">
              <w:rPr>
                <w:rFonts w:ascii="Verdana" w:hAnsi="Verdana"/>
                <w:lang w:val="en-GB"/>
              </w:rPr>
              <w:t xml:space="preserve"> – </w:t>
            </w:r>
            <w:r w:rsidRPr="00E95DA1">
              <w:rPr>
                <w:rFonts w:ascii="Verdana" w:hAnsi="Verdana"/>
              </w:rPr>
              <w:t>фотометрично)</w:t>
            </w:r>
          </w:p>
          <w:p w14:paraId="7392DAF3" w14:textId="77777777" w:rsidR="00E95DA1" w:rsidRPr="00E95DA1" w:rsidRDefault="00E95DA1" w:rsidP="00E95DA1">
            <w:pPr>
              <w:rPr>
                <w:rFonts w:ascii="Verdana" w:hAnsi="Verdana"/>
                <w:vertAlign w:val="superscript"/>
              </w:rPr>
            </w:pPr>
            <w:r w:rsidRPr="00E95DA1">
              <w:rPr>
                <w:rFonts w:ascii="Verdana" w:hAnsi="Verdana"/>
              </w:rPr>
              <w:t>ВВЛМ 008</w:t>
            </w:r>
            <w:r w:rsidRPr="00E95DA1">
              <w:rPr>
                <w:rFonts w:ascii="Verdana" w:hAnsi="Verdana"/>
                <w:lang w:val="en-US"/>
              </w:rPr>
              <w:t>:20</w:t>
            </w:r>
            <w:r w:rsidRPr="00E95DA1">
              <w:rPr>
                <w:rFonts w:ascii="Verdana" w:hAnsi="Verdana"/>
              </w:rPr>
              <w:t>2</w:t>
            </w:r>
            <w:r w:rsidRPr="00E95DA1">
              <w:rPr>
                <w:rFonts w:ascii="Verdana" w:hAnsi="Verdana"/>
                <w:lang w:val="en-US"/>
              </w:rPr>
              <w:t xml:space="preserve">0 </w:t>
            </w:r>
            <w:r w:rsidRPr="00E95DA1">
              <w:rPr>
                <w:rFonts w:ascii="Verdana" w:hAnsi="Verdana"/>
                <w:vertAlign w:val="superscript"/>
              </w:rPr>
              <w:t>(4)</w:t>
            </w:r>
          </w:p>
          <w:p w14:paraId="63E6A1B9" w14:textId="77777777" w:rsidR="00E95DA1" w:rsidRPr="00E95DA1" w:rsidRDefault="00E95DA1" w:rsidP="00E95DA1">
            <w:pPr>
              <w:rPr>
                <w:rFonts w:ascii="Verdana" w:hAnsi="Verdana"/>
                <w:highlight w:val="yellow"/>
                <w:lang w:val="en-US"/>
              </w:rPr>
            </w:pPr>
            <w:r w:rsidRPr="00E95DA1">
              <w:rPr>
                <w:rFonts w:ascii="Verdana" w:hAnsi="Verdana"/>
                <w:lang w:val="en-GB"/>
              </w:rPr>
              <w:t>(</w:t>
            </w:r>
            <w:proofErr w:type="spellStart"/>
            <w:r w:rsidRPr="00E95DA1">
              <w:rPr>
                <w:rFonts w:ascii="Verdana" w:hAnsi="Verdana"/>
                <w:lang w:val="en-GB"/>
              </w:rPr>
              <w:t>Spectroquant</w:t>
            </w:r>
            <w:proofErr w:type="spellEnd"/>
            <w:r w:rsidRPr="00E95DA1">
              <w:rPr>
                <w:rFonts w:ascii="Verdana" w:hAnsi="Verdana"/>
                <w:lang w:val="en-GB"/>
              </w:rPr>
              <w:t xml:space="preserve"> – </w:t>
            </w:r>
            <w:r w:rsidRPr="00E95DA1">
              <w:rPr>
                <w:rFonts w:ascii="Verdana" w:hAnsi="Verdana"/>
              </w:rPr>
              <w:t>фотометрично)</w:t>
            </w:r>
          </w:p>
        </w:tc>
      </w:tr>
      <w:tr w:rsidR="00E95DA1" w:rsidRPr="00E95DA1" w14:paraId="28030145"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55750CAA"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0673BA17"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20B6C027"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.16. </w:t>
            </w:r>
            <w:proofErr w:type="spellStart"/>
            <w:r w:rsidRPr="00E95DA1">
              <w:rPr>
                <w:rFonts w:ascii="Verdana" w:hAnsi="Verdana"/>
                <w:lang w:val="ru-RU"/>
              </w:rPr>
              <w:t>Биохимична</w:t>
            </w:r>
            <w:proofErr w:type="spellEnd"/>
            <w:r w:rsidRPr="00E95DA1">
              <w:rPr>
                <w:rFonts w:ascii="Verdana" w:hAnsi="Verdana"/>
                <w:lang w:val="ru-RU"/>
              </w:rPr>
              <w:t xml:space="preserve"> </w:t>
            </w:r>
            <w:proofErr w:type="spellStart"/>
            <w:r w:rsidRPr="00E95DA1">
              <w:rPr>
                <w:rFonts w:ascii="Verdana" w:hAnsi="Verdana"/>
                <w:lang w:val="ru-RU"/>
              </w:rPr>
              <w:t>потребност</w:t>
            </w:r>
            <w:proofErr w:type="spellEnd"/>
            <w:r w:rsidRPr="00E95DA1">
              <w:rPr>
                <w:rFonts w:ascii="Verdana" w:hAnsi="Verdana"/>
                <w:lang w:val="ru-RU"/>
              </w:rPr>
              <w:t xml:space="preserve"> от кислород (БПК)</w:t>
            </w:r>
          </w:p>
        </w:tc>
        <w:tc>
          <w:tcPr>
            <w:tcW w:w="3690" w:type="dxa"/>
            <w:tcBorders>
              <w:top w:val="single" w:sz="4" w:space="0" w:color="auto"/>
              <w:left w:val="single" w:sz="4" w:space="0" w:color="auto"/>
              <w:bottom w:val="single" w:sz="4" w:space="0" w:color="auto"/>
              <w:right w:val="single" w:sz="4" w:space="0" w:color="auto"/>
            </w:tcBorders>
            <w:vAlign w:val="center"/>
          </w:tcPr>
          <w:p w14:paraId="1DF649B3" w14:textId="77777777" w:rsidR="00E95DA1" w:rsidRPr="00E95DA1" w:rsidRDefault="00E95DA1" w:rsidP="00E95DA1">
            <w:pPr>
              <w:rPr>
                <w:rFonts w:ascii="Verdana" w:hAnsi="Verdana"/>
                <w:lang w:val="en-US"/>
              </w:rPr>
            </w:pPr>
            <w:r w:rsidRPr="00E95DA1">
              <w:rPr>
                <w:rFonts w:ascii="Verdana" w:hAnsi="Verdana"/>
              </w:rPr>
              <w:t>БДС EN ISO 5815-1</w:t>
            </w:r>
            <w:r w:rsidRPr="00E95DA1">
              <w:rPr>
                <w:rFonts w:ascii="Verdana" w:hAnsi="Verdana"/>
                <w:vertAlign w:val="superscript"/>
              </w:rPr>
              <w:t>(4)</w:t>
            </w:r>
          </w:p>
          <w:p w14:paraId="0C760DFB" w14:textId="77777777" w:rsidR="00E95DA1" w:rsidRPr="00E95DA1" w:rsidRDefault="00E95DA1" w:rsidP="00E95DA1">
            <w:pPr>
              <w:rPr>
                <w:rFonts w:ascii="Verdana" w:hAnsi="Verdana"/>
                <w:lang w:val="en-US"/>
              </w:rPr>
            </w:pPr>
            <w:r w:rsidRPr="00E95DA1">
              <w:rPr>
                <w:rFonts w:ascii="Verdana" w:hAnsi="Verdana"/>
              </w:rPr>
              <w:t xml:space="preserve">БДС EN 1899-2 </w:t>
            </w:r>
            <w:r w:rsidRPr="00E95DA1">
              <w:rPr>
                <w:rFonts w:ascii="Verdana" w:hAnsi="Verdana"/>
                <w:vertAlign w:val="superscript"/>
              </w:rPr>
              <w:t>(4)</w:t>
            </w:r>
          </w:p>
        </w:tc>
      </w:tr>
      <w:tr w:rsidR="00E95DA1" w:rsidRPr="00E95DA1" w14:paraId="7064BD03"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1654788E"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41A193D0"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6EB05D30"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 xml:space="preserve">.17. </w:t>
            </w:r>
            <w:r w:rsidRPr="00E95DA1">
              <w:rPr>
                <w:rFonts w:ascii="Verdana" w:hAnsi="Verdana"/>
              </w:rPr>
              <w:t xml:space="preserve">Азот по </w:t>
            </w:r>
            <w:proofErr w:type="spellStart"/>
            <w:r w:rsidRPr="00E95DA1">
              <w:rPr>
                <w:rFonts w:ascii="Verdana" w:hAnsi="Verdana"/>
              </w:rPr>
              <w:t>Kjeldhal</w:t>
            </w:r>
            <w:proofErr w:type="spellEnd"/>
          </w:p>
        </w:tc>
        <w:tc>
          <w:tcPr>
            <w:tcW w:w="3690" w:type="dxa"/>
            <w:tcBorders>
              <w:top w:val="single" w:sz="4" w:space="0" w:color="auto"/>
              <w:left w:val="single" w:sz="4" w:space="0" w:color="auto"/>
              <w:bottom w:val="single" w:sz="4" w:space="0" w:color="auto"/>
              <w:right w:val="single" w:sz="4" w:space="0" w:color="auto"/>
            </w:tcBorders>
            <w:vAlign w:val="center"/>
          </w:tcPr>
          <w:p w14:paraId="7EF3F757" w14:textId="77777777" w:rsidR="00E95DA1" w:rsidRPr="00E95DA1" w:rsidRDefault="00E95DA1" w:rsidP="00E95DA1">
            <w:pPr>
              <w:ind w:right="-108"/>
              <w:rPr>
                <w:rFonts w:ascii="Verdana" w:hAnsi="Verdana"/>
                <w:lang w:val="en-US"/>
              </w:rPr>
            </w:pPr>
            <w:r w:rsidRPr="00E95DA1">
              <w:rPr>
                <w:rFonts w:ascii="Verdana" w:hAnsi="Verdana"/>
              </w:rPr>
              <w:t xml:space="preserve">БДС EN 25663 </w:t>
            </w:r>
            <w:r w:rsidRPr="00E95DA1">
              <w:rPr>
                <w:rFonts w:ascii="Verdana" w:hAnsi="Verdana"/>
                <w:vertAlign w:val="superscript"/>
              </w:rPr>
              <w:t>(4)</w:t>
            </w:r>
          </w:p>
        </w:tc>
      </w:tr>
      <w:tr w:rsidR="00E95DA1" w:rsidRPr="00E95DA1" w14:paraId="5F4225F1"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63B41865"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0F18C1B9"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43CC8051" w14:textId="77777777" w:rsidR="00E95DA1" w:rsidRPr="00E95DA1" w:rsidRDefault="00E95DA1" w:rsidP="00E95DA1">
            <w:pPr>
              <w:rPr>
                <w:rFonts w:ascii="Verdana" w:hAnsi="Verdana"/>
                <w:lang w:val="en-US"/>
              </w:rPr>
            </w:pPr>
            <w:r w:rsidRPr="00E95DA1">
              <w:rPr>
                <w:rFonts w:ascii="Verdana" w:hAnsi="Verdana"/>
              </w:rPr>
              <w:t>3</w:t>
            </w:r>
            <w:r w:rsidRPr="00E95DA1">
              <w:rPr>
                <w:rFonts w:ascii="Verdana" w:hAnsi="Verdana"/>
                <w:lang w:val="en-US"/>
              </w:rPr>
              <w:t>.1</w:t>
            </w:r>
            <w:r w:rsidRPr="00E95DA1">
              <w:rPr>
                <w:rFonts w:ascii="Verdana" w:hAnsi="Verdana"/>
              </w:rPr>
              <w:t>8</w:t>
            </w:r>
            <w:r w:rsidRPr="00E95DA1">
              <w:rPr>
                <w:rFonts w:ascii="Verdana" w:hAnsi="Verdana"/>
                <w:lang w:val="en-US"/>
              </w:rPr>
              <w:t xml:space="preserve">. </w:t>
            </w:r>
            <w:r w:rsidRPr="00E95DA1">
              <w:rPr>
                <w:rFonts w:ascii="Verdana" w:hAnsi="Verdana"/>
              </w:rPr>
              <w:t xml:space="preserve">Масла и мазнини – </w:t>
            </w:r>
            <w:proofErr w:type="spellStart"/>
            <w:r w:rsidRPr="00E95DA1">
              <w:rPr>
                <w:rFonts w:ascii="Verdana" w:hAnsi="Verdana"/>
              </w:rPr>
              <w:t>хексанекстрахируеми</w:t>
            </w:r>
            <w:proofErr w:type="spellEnd"/>
            <w:r w:rsidRPr="00E95DA1">
              <w:rPr>
                <w:rFonts w:ascii="Verdana" w:hAnsi="Verdana"/>
              </w:rPr>
              <w:t xml:space="preserve"> материали (</w:t>
            </w:r>
            <w:r w:rsidRPr="00E95DA1">
              <w:rPr>
                <w:rFonts w:ascii="Verdana" w:hAnsi="Verdana"/>
                <w:lang w:val="en-US"/>
              </w:rPr>
              <w:t>HEM)</w:t>
            </w:r>
          </w:p>
        </w:tc>
        <w:tc>
          <w:tcPr>
            <w:tcW w:w="3690" w:type="dxa"/>
            <w:tcBorders>
              <w:top w:val="single" w:sz="4" w:space="0" w:color="auto"/>
              <w:left w:val="single" w:sz="4" w:space="0" w:color="auto"/>
              <w:bottom w:val="single" w:sz="4" w:space="0" w:color="auto"/>
              <w:right w:val="single" w:sz="4" w:space="0" w:color="auto"/>
            </w:tcBorders>
            <w:vAlign w:val="center"/>
          </w:tcPr>
          <w:p w14:paraId="1763806A" w14:textId="77777777" w:rsidR="00E95DA1" w:rsidRPr="00E95DA1" w:rsidRDefault="00E95DA1" w:rsidP="00E95DA1">
            <w:pPr>
              <w:rPr>
                <w:rFonts w:ascii="Verdana" w:hAnsi="Verdana"/>
                <w:lang w:val="en-US"/>
              </w:rPr>
            </w:pPr>
            <w:r w:rsidRPr="00E95DA1">
              <w:rPr>
                <w:rFonts w:ascii="Verdana" w:hAnsi="Verdana"/>
              </w:rPr>
              <w:t xml:space="preserve">ЕРА 1664 А </w:t>
            </w:r>
            <w:r w:rsidRPr="00E95DA1">
              <w:rPr>
                <w:rFonts w:ascii="Verdana" w:hAnsi="Verdana"/>
                <w:vertAlign w:val="superscript"/>
              </w:rPr>
              <w:t>(4)</w:t>
            </w:r>
          </w:p>
        </w:tc>
      </w:tr>
      <w:tr w:rsidR="00E95DA1" w:rsidRPr="00E95DA1" w14:paraId="400FEA3F"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07B67AAD"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vAlign w:val="center"/>
          </w:tcPr>
          <w:p w14:paraId="7E8CF671"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00D744B7" w14:textId="77777777" w:rsidR="00E95DA1" w:rsidRPr="00E95DA1" w:rsidRDefault="00E95DA1" w:rsidP="00E95DA1">
            <w:pPr>
              <w:rPr>
                <w:rFonts w:ascii="Verdana" w:hAnsi="Verdana"/>
              </w:rPr>
            </w:pPr>
            <w:r w:rsidRPr="00E95DA1">
              <w:rPr>
                <w:rFonts w:ascii="Verdana" w:hAnsi="Verdana"/>
              </w:rPr>
              <w:t>3</w:t>
            </w:r>
            <w:r w:rsidRPr="00E95DA1">
              <w:rPr>
                <w:rFonts w:ascii="Verdana" w:hAnsi="Verdana"/>
                <w:lang w:val="en-US"/>
              </w:rPr>
              <w:t>.</w:t>
            </w:r>
            <w:r w:rsidRPr="00E95DA1">
              <w:rPr>
                <w:rFonts w:ascii="Verdana" w:hAnsi="Verdana"/>
              </w:rPr>
              <w:t>19</w:t>
            </w:r>
            <w:r w:rsidRPr="00E95DA1">
              <w:rPr>
                <w:rFonts w:ascii="Verdana" w:hAnsi="Verdana"/>
                <w:lang w:val="en-US"/>
              </w:rPr>
              <w:t xml:space="preserve">. </w:t>
            </w:r>
            <w:r w:rsidRPr="00E95DA1">
              <w:rPr>
                <w:rFonts w:ascii="Verdana" w:hAnsi="Verdana"/>
                <w:lang w:val="bs-Cyrl-BA"/>
              </w:rPr>
              <w:t>Арсен, барий</w:t>
            </w:r>
            <w:r w:rsidRPr="00E95DA1">
              <w:rPr>
                <w:rFonts w:ascii="Verdana" w:hAnsi="Verdana"/>
                <w:lang w:val="en-US"/>
              </w:rPr>
              <w:t xml:space="preserve">, </w:t>
            </w:r>
            <w:r w:rsidRPr="00E95DA1">
              <w:rPr>
                <w:rFonts w:ascii="Verdana" w:hAnsi="Verdana"/>
                <w:lang w:val="bs-Cyrl-BA"/>
              </w:rPr>
              <w:t>бисмут, бор, желязо, кадмий, калий, калций, кобалт, магнезий, манган, мед, молибден, натрий, никел, олово, фосфор, селен, хром, цин</w:t>
            </w:r>
            <w:r w:rsidRPr="00E95DA1">
              <w:rPr>
                <w:rFonts w:ascii="Verdana" w:hAnsi="Verdana"/>
              </w:rPr>
              <w:t>к</w:t>
            </w:r>
          </w:p>
        </w:tc>
        <w:tc>
          <w:tcPr>
            <w:tcW w:w="3690" w:type="dxa"/>
            <w:tcBorders>
              <w:top w:val="single" w:sz="4" w:space="0" w:color="auto"/>
              <w:left w:val="single" w:sz="4" w:space="0" w:color="auto"/>
              <w:bottom w:val="single" w:sz="4" w:space="0" w:color="auto"/>
              <w:right w:val="single" w:sz="4" w:space="0" w:color="auto"/>
            </w:tcBorders>
            <w:vAlign w:val="center"/>
          </w:tcPr>
          <w:p w14:paraId="5D73D71A" w14:textId="77777777" w:rsidR="00E95DA1" w:rsidRPr="00E95DA1" w:rsidRDefault="00E95DA1" w:rsidP="00E95DA1">
            <w:pPr>
              <w:rPr>
                <w:rFonts w:ascii="Verdana" w:hAnsi="Verdana"/>
                <w:lang w:val="en-US"/>
              </w:rPr>
            </w:pPr>
            <w:r w:rsidRPr="00E95DA1">
              <w:rPr>
                <w:rFonts w:ascii="Verdana" w:hAnsi="Verdana"/>
                <w:lang w:val="bs-Cyrl-BA"/>
              </w:rPr>
              <w:t xml:space="preserve">БДС </w:t>
            </w:r>
            <w:r w:rsidRPr="00E95DA1">
              <w:rPr>
                <w:rFonts w:ascii="Verdana" w:hAnsi="Verdana"/>
                <w:lang w:val="en-US"/>
              </w:rPr>
              <w:t>EN</w:t>
            </w:r>
            <w:r w:rsidRPr="00E95DA1">
              <w:rPr>
                <w:rFonts w:ascii="Verdana" w:hAnsi="Verdana"/>
                <w:lang w:val="bs-Cyrl-BA"/>
              </w:rPr>
              <w:t xml:space="preserve"> </w:t>
            </w:r>
            <w:r w:rsidRPr="00E95DA1">
              <w:rPr>
                <w:rFonts w:ascii="Verdana" w:hAnsi="Verdana"/>
              </w:rPr>
              <w:t>ISO 11885</w:t>
            </w:r>
            <w:r w:rsidRPr="00E95DA1">
              <w:rPr>
                <w:rFonts w:ascii="Verdana" w:hAnsi="Verdana"/>
                <w:lang w:val="en-US"/>
              </w:rPr>
              <w:t xml:space="preserve"> </w:t>
            </w:r>
            <w:r w:rsidRPr="00E95DA1">
              <w:rPr>
                <w:rFonts w:ascii="Verdana" w:hAnsi="Verdana"/>
                <w:vertAlign w:val="superscript"/>
              </w:rPr>
              <w:t>(1,2, 3, 4)</w:t>
            </w:r>
          </w:p>
        </w:tc>
      </w:tr>
      <w:tr w:rsidR="00E95DA1" w:rsidRPr="00E95DA1" w14:paraId="6A2B0930" w14:textId="77777777" w:rsidTr="008B528A">
        <w:tblPrEx>
          <w:tblLook w:val="0000" w:firstRow="0" w:lastRow="0" w:firstColumn="0" w:lastColumn="0" w:noHBand="0" w:noVBand="0"/>
        </w:tblPrEx>
        <w:tc>
          <w:tcPr>
            <w:tcW w:w="810" w:type="dxa"/>
            <w:vMerge/>
            <w:tcBorders>
              <w:left w:val="single" w:sz="4" w:space="0" w:color="auto"/>
              <w:bottom w:val="single" w:sz="4" w:space="0" w:color="auto"/>
              <w:right w:val="single" w:sz="4" w:space="0" w:color="auto"/>
            </w:tcBorders>
          </w:tcPr>
          <w:p w14:paraId="3D9A441C" w14:textId="77777777" w:rsidR="00E95DA1" w:rsidRPr="00E95DA1" w:rsidRDefault="00E95DA1" w:rsidP="00E95DA1">
            <w:pPr>
              <w:ind w:right="-41"/>
              <w:jc w:val="center"/>
              <w:rPr>
                <w:rFonts w:ascii="Verdana" w:hAnsi="Verdana"/>
              </w:rPr>
            </w:pPr>
          </w:p>
        </w:tc>
        <w:tc>
          <w:tcPr>
            <w:tcW w:w="2430" w:type="dxa"/>
            <w:vMerge/>
            <w:tcBorders>
              <w:left w:val="single" w:sz="4" w:space="0" w:color="auto"/>
              <w:bottom w:val="single" w:sz="4" w:space="0" w:color="auto"/>
              <w:right w:val="single" w:sz="4" w:space="0" w:color="auto"/>
            </w:tcBorders>
          </w:tcPr>
          <w:p w14:paraId="6233BC1D"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tcPr>
          <w:p w14:paraId="75C48B7C" w14:textId="77777777" w:rsidR="00E95DA1" w:rsidRPr="00E95DA1" w:rsidRDefault="00E95DA1" w:rsidP="00E95DA1">
            <w:pPr>
              <w:rPr>
                <w:rFonts w:ascii="Verdana" w:hAnsi="Verdana"/>
                <w:lang w:val="bs-Cyrl-BA"/>
              </w:rPr>
            </w:pPr>
            <w:r w:rsidRPr="00E95DA1">
              <w:rPr>
                <w:rFonts w:ascii="Verdana" w:hAnsi="Verdana"/>
              </w:rPr>
              <w:t>3</w:t>
            </w:r>
            <w:r w:rsidRPr="00E95DA1">
              <w:rPr>
                <w:rFonts w:ascii="Verdana" w:hAnsi="Verdana"/>
                <w:lang w:val="en-US"/>
              </w:rPr>
              <w:t>.2</w:t>
            </w:r>
            <w:r w:rsidRPr="00E95DA1">
              <w:rPr>
                <w:rFonts w:ascii="Verdana" w:hAnsi="Verdana"/>
              </w:rPr>
              <w:t>0</w:t>
            </w:r>
            <w:r w:rsidRPr="00E95DA1">
              <w:rPr>
                <w:rFonts w:ascii="Verdana" w:hAnsi="Verdana"/>
                <w:lang w:val="en-US"/>
              </w:rPr>
              <w:t xml:space="preserve">. </w:t>
            </w:r>
            <w:r w:rsidRPr="00E95DA1">
              <w:rPr>
                <w:rFonts w:ascii="Verdana" w:hAnsi="Verdana"/>
                <w:lang w:val="bs-Cyrl-BA"/>
              </w:rPr>
              <w:t>Живак</w:t>
            </w:r>
          </w:p>
        </w:tc>
        <w:tc>
          <w:tcPr>
            <w:tcW w:w="3690" w:type="dxa"/>
            <w:tcBorders>
              <w:top w:val="single" w:sz="4" w:space="0" w:color="auto"/>
              <w:left w:val="single" w:sz="4" w:space="0" w:color="auto"/>
              <w:bottom w:val="single" w:sz="4" w:space="0" w:color="auto"/>
              <w:right w:val="single" w:sz="4" w:space="0" w:color="auto"/>
            </w:tcBorders>
          </w:tcPr>
          <w:p w14:paraId="102803EB" w14:textId="77777777" w:rsidR="00E95DA1" w:rsidRPr="00E95DA1" w:rsidRDefault="00E95DA1" w:rsidP="00E95DA1">
            <w:pPr>
              <w:rPr>
                <w:rFonts w:ascii="Verdana" w:hAnsi="Verdana"/>
              </w:rPr>
            </w:pPr>
            <w:r w:rsidRPr="00E95DA1">
              <w:rPr>
                <w:rFonts w:ascii="Verdana" w:hAnsi="Verdana"/>
                <w:lang w:val="bs-Cyrl-BA"/>
              </w:rPr>
              <w:t>ВВЛМ 010</w:t>
            </w:r>
            <w:r w:rsidRPr="00E95DA1">
              <w:rPr>
                <w:rFonts w:ascii="Verdana" w:hAnsi="Verdana"/>
                <w:lang w:val="en-US"/>
              </w:rPr>
              <w:t>:20</w:t>
            </w:r>
            <w:r w:rsidRPr="00E95DA1">
              <w:rPr>
                <w:rFonts w:ascii="Verdana" w:hAnsi="Verdana"/>
              </w:rPr>
              <w:t>2</w:t>
            </w:r>
            <w:r w:rsidRPr="00E95DA1">
              <w:rPr>
                <w:rFonts w:ascii="Verdana" w:hAnsi="Verdana"/>
                <w:lang w:val="en-US"/>
              </w:rPr>
              <w:t>0</w:t>
            </w:r>
            <w:r w:rsidRPr="00E95DA1">
              <w:rPr>
                <w:rFonts w:ascii="Verdana" w:hAnsi="Verdana"/>
              </w:rPr>
              <w:t xml:space="preserve"> </w:t>
            </w:r>
            <w:r w:rsidRPr="00E95DA1">
              <w:rPr>
                <w:rFonts w:ascii="Verdana" w:hAnsi="Verdana"/>
                <w:vertAlign w:val="superscript"/>
              </w:rPr>
              <w:t>(1,2,3,4)</w:t>
            </w:r>
          </w:p>
        </w:tc>
      </w:tr>
      <w:tr w:rsidR="00E95DA1" w:rsidRPr="00E95DA1" w14:paraId="4E2BA3CE" w14:textId="77777777" w:rsidTr="008B528A">
        <w:tblPrEx>
          <w:tblLook w:val="0000" w:firstRow="0" w:lastRow="0" w:firstColumn="0" w:lastColumn="0" w:noHBand="0" w:noVBand="0"/>
        </w:tblPrEx>
        <w:tc>
          <w:tcPr>
            <w:tcW w:w="810" w:type="dxa"/>
            <w:vMerge w:val="restart"/>
            <w:tcBorders>
              <w:top w:val="single" w:sz="4" w:space="0" w:color="auto"/>
              <w:left w:val="single" w:sz="4" w:space="0" w:color="auto"/>
              <w:right w:val="single" w:sz="4" w:space="0" w:color="auto"/>
            </w:tcBorders>
          </w:tcPr>
          <w:p w14:paraId="100C66D5" w14:textId="77777777" w:rsidR="00E95DA1" w:rsidRPr="00E95DA1" w:rsidRDefault="00E95DA1" w:rsidP="00E95DA1">
            <w:pPr>
              <w:ind w:right="-41"/>
              <w:jc w:val="center"/>
              <w:rPr>
                <w:rFonts w:ascii="Verdana" w:hAnsi="Verdana"/>
              </w:rPr>
            </w:pPr>
            <w:r w:rsidRPr="00E95DA1">
              <w:rPr>
                <w:rFonts w:ascii="Verdana" w:hAnsi="Verdana"/>
              </w:rPr>
              <w:t>4</w:t>
            </w:r>
          </w:p>
        </w:tc>
        <w:tc>
          <w:tcPr>
            <w:tcW w:w="2430" w:type="dxa"/>
            <w:vMerge w:val="restart"/>
            <w:tcBorders>
              <w:top w:val="single" w:sz="4" w:space="0" w:color="auto"/>
              <w:left w:val="single" w:sz="4" w:space="0" w:color="auto"/>
              <w:right w:val="single" w:sz="4" w:space="0" w:color="auto"/>
            </w:tcBorders>
          </w:tcPr>
          <w:p w14:paraId="46D1BE8A" w14:textId="77777777" w:rsidR="00E95DA1" w:rsidRPr="00E95DA1" w:rsidRDefault="00E95DA1" w:rsidP="00E95DA1">
            <w:pPr>
              <w:rPr>
                <w:rFonts w:ascii="Verdana" w:hAnsi="Verdana"/>
              </w:rPr>
            </w:pPr>
            <w:r w:rsidRPr="00E95DA1">
              <w:rPr>
                <w:rFonts w:ascii="Verdana" w:hAnsi="Verdana"/>
              </w:rPr>
              <w:t>Почви</w:t>
            </w:r>
          </w:p>
        </w:tc>
        <w:tc>
          <w:tcPr>
            <w:tcW w:w="2700" w:type="dxa"/>
            <w:tcBorders>
              <w:top w:val="single" w:sz="4" w:space="0" w:color="auto"/>
              <w:left w:val="single" w:sz="4" w:space="0" w:color="auto"/>
              <w:bottom w:val="single" w:sz="4" w:space="0" w:color="auto"/>
              <w:right w:val="single" w:sz="4" w:space="0" w:color="auto"/>
            </w:tcBorders>
          </w:tcPr>
          <w:p w14:paraId="778780B5" w14:textId="77777777" w:rsidR="00E95DA1" w:rsidRPr="00E95DA1" w:rsidRDefault="00E95DA1" w:rsidP="00E95DA1">
            <w:pPr>
              <w:rPr>
                <w:rFonts w:ascii="Verdana" w:hAnsi="Verdana"/>
              </w:rPr>
            </w:pPr>
            <w:r w:rsidRPr="00E95DA1">
              <w:rPr>
                <w:rFonts w:ascii="Verdana" w:hAnsi="Verdana"/>
              </w:rPr>
              <w:t>4</w:t>
            </w:r>
            <w:r w:rsidRPr="00E95DA1">
              <w:rPr>
                <w:rFonts w:ascii="Verdana" w:hAnsi="Verdana"/>
                <w:lang w:val="en-US"/>
              </w:rPr>
              <w:t>.1. pH</w:t>
            </w:r>
          </w:p>
        </w:tc>
        <w:tc>
          <w:tcPr>
            <w:tcW w:w="3690" w:type="dxa"/>
            <w:tcBorders>
              <w:top w:val="single" w:sz="4" w:space="0" w:color="auto"/>
              <w:left w:val="single" w:sz="4" w:space="0" w:color="auto"/>
              <w:bottom w:val="single" w:sz="4" w:space="0" w:color="auto"/>
              <w:right w:val="single" w:sz="4" w:space="0" w:color="auto"/>
            </w:tcBorders>
          </w:tcPr>
          <w:p w14:paraId="24619206" w14:textId="77777777" w:rsidR="00E95DA1" w:rsidRPr="00E95DA1" w:rsidRDefault="00E95DA1" w:rsidP="00E95DA1">
            <w:pPr>
              <w:rPr>
                <w:rFonts w:ascii="Verdana" w:hAnsi="Verdana"/>
                <w:lang w:val="en-US"/>
              </w:rPr>
            </w:pPr>
            <w:r w:rsidRPr="00E95DA1">
              <w:rPr>
                <w:rFonts w:ascii="Verdana" w:hAnsi="Verdana"/>
              </w:rPr>
              <w:t>БДС EN ISO 10390</w:t>
            </w:r>
          </w:p>
        </w:tc>
      </w:tr>
      <w:tr w:rsidR="00E95DA1" w:rsidRPr="00E95DA1" w14:paraId="2B34C73E"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7B37F571"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2CCFE790"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tcPr>
          <w:p w14:paraId="3EF34E5D" w14:textId="77777777" w:rsidR="00E95DA1" w:rsidRPr="00E95DA1" w:rsidRDefault="00E95DA1" w:rsidP="00E95DA1">
            <w:pPr>
              <w:ind w:right="-108"/>
              <w:rPr>
                <w:rFonts w:ascii="Verdana" w:hAnsi="Verdana"/>
              </w:rPr>
            </w:pPr>
            <w:r w:rsidRPr="00E95DA1">
              <w:rPr>
                <w:rFonts w:ascii="Verdana" w:hAnsi="Verdana"/>
              </w:rPr>
              <w:t>4</w:t>
            </w:r>
            <w:r w:rsidRPr="00E95DA1">
              <w:rPr>
                <w:rFonts w:ascii="Verdana" w:hAnsi="Verdana"/>
                <w:lang w:val="en-US"/>
              </w:rPr>
              <w:t xml:space="preserve">.2. </w:t>
            </w:r>
            <w:r w:rsidRPr="00E95DA1">
              <w:rPr>
                <w:rFonts w:ascii="Verdana" w:hAnsi="Verdana"/>
              </w:rPr>
              <w:t xml:space="preserve">Специфична </w:t>
            </w:r>
            <w:proofErr w:type="spellStart"/>
            <w:r w:rsidRPr="00E95DA1">
              <w:rPr>
                <w:rFonts w:ascii="Verdana" w:hAnsi="Verdana"/>
              </w:rPr>
              <w:t>елeктропроводимост</w:t>
            </w:r>
            <w:proofErr w:type="spellEnd"/>
          </w:p>
        </w:tc>
        <w:tc>
          <w:tcPr>
            <w:tcW w:w="3690" w:type="dxa"/>
            <w:tcBorders>
              <w:top w:val="single" w:sz="4" w:space="0" w:color="auto"/>
              <w:left w:val="single" w:sz="4" w:space="0" w:color="auto"/>
              <w:bottom w:val="single" w:sz="4" w:space="0" w:color="auto"/>
              <w:right w:val="single" w:sz="4" w:space="0" w:color="auto"/>
            </w:tcBorders>
            <w:vAlign w:val="center"/>
          </w:tcPr>
          <w:p w14:paraId="17121177" w14:textId="77777777" w:rsidR="00E95DA1" w:rsidRPr="00E95DA1" w:rsidRDefault="00E95DA1" w:rsidP="00E95DA1">
            <w:pPr>
              <w:rPr>
                <w:rFonts w:ascii="Verdana" w:hAnsi="Verdana"/>
                <w:lang w:val="en-US"/>
              </w:rPr>
            </w:pPr>
            <w:r w:rsidRPr="00E95DA1">
              <w:rPr>
                <w:rFonts w:ascii="Verdana" w:hAnsi="Verdana"/>
              </w:rPr>
              <w:t>БДС EN ISO 11265</w:t>
            </w:r>
          </w:p>
        </w:tc>
      </w:tr>
      <w:tr w:rsidR="00E95DA1" w:rsidRPr="00E95DA1" w14:paraId="361841AE"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22CC542A"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13C5A368"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tcPr>
          <w:p w14:paraId="201A7F96" w14:textId="77777777" w:rsidR="00E95DA1" w:rsidRPr="00E95DA1" w:rsidRDefault="00E95DA1" w:rsidP="00E95DA1">
            <w:pPr>
              <w:rPr>
                <w:rFonts w:ascii="Verdana" w:hAnsi="Verdana"/>
              </w:rPr>
            </w:pPr>
            <w:r w:rsidRPr="00E95DA1">
              <w:rPr>
                <w:rFonts w:ascii="Verdana" w:hAnsi="Verdana"/>
              </w:rPr>
              <w:t>4</w:t>
            </w:r>
            <w:r w:rsidRPr="00E95DA1">
              <w:rPr>
                <w:rFonts w:ascii="Verdana" w:hAnsi="Verdana"/>
                <w:lang w:val="en-US"/>
              </w:rPr>
              <w:t xml:space="preserve">.3. </w:t>
            </w:r>
            <w:r w:rsidRPr="00E95DA1">
              <w:rPr>
                <w:rFonts w:ascii="Verdana" w:hAnsi="Verdana"/>
              </w:rPr>
              <w:t>Сухо вещество и влага</w:t>
            </w:r>
          </w:p>
        </w:tc>
        <w:tc>
          <w:tcPr>
            <w:tcW w:w="3690" w:type="dxa"/>
            <w:tcBorders>
              <w:top w:val="single" w:sz="4" w:space="0" w:color="auto"/>
              <w:left w:val="single" w:sz="4" w:space="0" w:color="auto"/>
              <w:bottom w:val="single" w:sz="4" w:space="0" w:color="auto"/>
              <w:right w:val="single" w:sz="4" w:space="0" w:color="auto"/>
            </w:tcBorders>
            <w:vAlign w:val="center"/>
          </w:tcPr>
          <w:p w14:paraId="339D56D0" w14:textId="77777777" w:rsidR="00E95DA1" w:rsidRPr="00E95DA1" w:rsidRDefault="00E95DA1" w:rsidP="00E95DA1">
            <w:pPr>
              <w:rPr>
                <w:rFonts w:ascii="Verdana" w:hAnsi="Verdana"/>
                <w:lang w:val="en-US"/>
              </w:rPr>
            </w:pPr>
            <w:r w:rsidRPr="00E95DA1">
              <w:rPr>
                <w:rFonts w:ascii="Verdana" w:hAnsi="Verdana"/>
              </w:rPr>
              <w:t>ISO 11465</w:t>
            </w:r>
          </w:p>
        </w:tc>
      </w:tr>
      <w:tr w:rsidR="00E95DA1" w:rsidRPr="00E95DA1" w14:paraId="3923FC83"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5B9C7B10"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1D2A0043"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tcPr>
          <w:p w14:paraId="6F58CFF2" w14:textId="77777777" w:rsidR="00E95DA1" w:rsidRPr="00E95DA1" w:rsidRDefault="00E95DA1" w:rsidP="00E95DA1">
            <w:pPr>
              <w:rPr>
                <w:rFonts w:ascii="Verdana" w:hAnsi="Verdana"/>
              </w:rPr>
            </w:pPr>
            <w:r w:rsidRPr="00E95DA1">
              <w:rPr>
                <w:rFonts w:ascii="Verdana" w:hAnsi="Verdana"/>
              </w:rPr>
              <w:t>4</w:t>
            </w:r>
            <w:r w:rsidRPr="00E95DA1">
              <w:rPr>
                <w:rFonts w:ascii="Verdana" w:hAnsi="Verdana"/>
                <w:lang w:val="en-US"/>
              </w:rPr>
              <w:t xml:space="preserve">.4. </w:t>
            </w:r>
            <w:r w:rsidRPr="00E95DA1">
              <w:rPr>
                <w:rFonts w:ascii="Verdana" w:hAnsi="Verdana"/>
              </w:rPr>
              <w:t>Органичен въглерод. Хумус</w:t>
            </w:r>
          </w:p>
        </w:tc>
        <w:tc>
          <w:tcPr>
            <w:tcW w:w="3690" w:type="dxa"/>
            <w:tcBorders>
              <w:top w:val="single" w:sz="4" w:space="0" w:color="auto"/>
              <w:left w:val="single" w:sz="4" w:space="0" w:color="auto"/>
              <w:bottom w:val="single" w:sz="4" w:space="0" w:color="auto"/>
              <w:right w:val="single" w:sz="4" w:space="0" w:color="auto"/>
            </w:tcBorders>
            <w:vAlign w:val="center"/>
          </w:tcPr>
          <w:p w14:paraId="3D2E6D4D" w14:textId="77777777" w:rsidR="00E95DA1" w:rsidRPr="00E95DA1" w:rsidRDefault="00E95DA1" w:rsidP="00E95DA1">
            <w:pPr>
              <w:ind w:right="-108"/>
              <w:rPr>
                <w:rFonts w:ascii="Verdana" w:hAnsi="Verdana"/>
              </w:rPr>
            </w:pPr>
            <w:r w:rsidRPr="00E95DA1">
              <w:rPr>
                <w:rFonts w:ascii="Verdana" w:hAnsi="Verdana"/>
              </w:rPr>
              <w:t>БДС ISO 14235**</w:t>
            </w:r>
          </w:p>
        </w:tc>
      </w:tr>
      <w:tr w:rsidR="00E95DA1" w:rsidRPr="00E95DA1" w14:paraId="351CB5F1"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349B09C1"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3AD1F4A0"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tcPr>
          <w:p w14:paraId="23A26ADB" w14:textId="77777777" w:rsidR="00E95DA1" w:rsidRPr="00E95DA1" w:rsidRDefault="00E95DA1" w:rsidP="00E95DA1">
            <w:pPr>
              <w:rPr>
                <w:rFonts w:ascii="Verdana" w:hAnsi="Verdana"/>
              </w:rPr>
            </w:pPr>
            <w:r w:rsidRPr="00E95DA1">
              <w:rPr>
                <w:rFonts w:ascii="Verdana" w:hAnsi="Verdana"/>
              </w:rPr>
              <w:t>4</w:t>
            </w:r>
            <w:r w:rsidRPr="00E95DA1">
              <w:rPr>
                <w:rFonts w:ascii="Verdana" w:hAnsi="Verdana"/>
                <w:lang w:val="en-US"/>
              </w:rPr>
              <w:t xml:space="preserve">.5. </w:t>
            </w:r>
            <w:r w:rsidRPr="00E95DA1">
              <w:rPr>
                <w:rFonts w:ascii="Verdana" w:hAnsi="Verdana"/>
              </w:rPr>
              <w:t xml:space="preserve">Общ азот по </w:t>
            </w:r>
            <w:proofErr w:type="spellStart"/>
            <w:r w:rsidRPr="00E95DA1">
              <w:rPr>
                <w:rFonts w:ascii="Verdana" w:hAnsi="Verdana"/>
                <w:lang w:val="en-US"/>
              </w:rPr>
              <w:t>Kjeldhal</w:t>
            </w:r>
            <w:proofErr w:type="spellEnd"/>
          </w:p>
        </w:tc>
        <w:tc>
          <w:tcPr>
            <w:tcW w:w="3690" w:type="dxa"/>
            <w:tcBorders>
              <w:top w:val="single" w:sz="4" w:space="0" w:color="auto"/>
              <w:left w:val="single" w:sz="4" w:space="0" w:color="auto"/>
              <w:bottom w:val="single" w:sz="4" w:space="0" w:color="auto"/>
              <w:right w:val="single" w:sz="4" w:space="0" w:color="auto"/>
            </w:tcBorders>
          </w:tcPr>
          <w:p w14:paraId="28EA0709" w14:textId="77777777" w:rsidR="00E95DA1" w:rsidRPr="00E95DA1" w:rsidRDefault="00E95DA1" w:rsidP="00E95DA1">
            <w:pPr>
              <w:rPr>
                <w:rFonts w:ascii="Verdana" w:hAnsi="Verdana"/>
                <w:lang w:val="en-US"/>
              </w:rPr>
            </w:pPr>
            <w:r w:rsidRPr="00E95DA1">
              <w:rPr>
                <w:rFonts w:ascii="Verdana" w:hAnsi="Verdana"/>
              </w:rPr>
              <w:t>БДС ISO 11261</w:t>
            </w:r>
          </w:p>
        </w:tc>
      </w:tr>
      <w:tr w:rsidR="00E95DA1" w:rsidRPr="00E95DA1" w14:paraId="04D69CDF"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297CB7F1"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30A966C7"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tcPr>
          <w:p w14:paraId="6DD8AC0B" w14:textId="77777777" w:rsidR="00E95DA1" w:rsidRPr="00E95DA1" w:rsidRDefault="00E95DA1" w:rsidP="00E95DA1">
            <w:pPr>
              <w:rPr>
                <w:rFonts w:ascii="Verdana" w:hAnsi="Verdana"/>
                <w:vertAlign w:val="subscript"/>
                <w:lang w:val="en-GB"/>
              </w:rPr>
            </w:pPr>
            <w:r w:rsidRPr="00E95DA1">
              <w:rPr>
                <w:rFonts w:ascii="Verdana" w:hAnsi="Verdana"/>
              </w:rPr>
              <w:t>4</w:t>
            </w:r>
            <w:r w:rsidRPr="00E95DA1">
              <w:rPr>
                <w:rFonts w:ascii="Verdana" w:hAnsi="Verdana"/>
                <w:lang w:val="en-US"/>
              </w:rPr>
              <w:t xml:space="preserve">.6. </w:t>
            </w:r>
            <w:r w:rsidRPr="00E95DA1">
              <w:rPr>
                <w:rFonts w:ascii="Verdana" w:hAnsi="Verdana"/>
              </w:rPr>
              <w:t>Подвижен/Усвоим азот</w:t>
            </w:r>
          </w:p>
        </w:tc>
        <w:tc>
          <w:tcPr>
            <w:tcW w:w="3690" w:type="dxa"/>
            <w:tcBorders>
              <w:top w:val="single" w:sz="4" w:space="0" w:color="auto"/>
              <w:left w:val="single" w:sz="4" w:space="0" w:color="auto"/>
              <w:bottom w:val="single" w:sz="4" w:space="0" w:color="auto"/>
              <w:right w:val="single" w:sz="4" w:space="0" w:color="auto"/>
            </w:tcBorders>
          </w:tcPr>
          <w:p w14:paraId="2C4D1457" w14:textId="77777777" w:rsidR="00E95DA1" w:rsidRPr="00E95DA1" w:rsidRDefault="00E95DA1" w:rsidP="00E95DA1">
            <w:pPr>
              <w:rPr>
                <w:rFonts w:ascii="Verdana" w:hAnsi="Verdana"/>
                <w:lang w:val="en-US"/>
              </w:rPr>
            </w:pPr>
            <w:r w:rsidRPr="00E95DA1">
              <w:rPr>
                <w:rFonts w:ascii="Verdana" w:hAnsi="Verdana"/>
              </w:rPr>
              <w:t>ISO / TS 14256-1</w:t>
            </w:r>
          </w:p>
          <w:p w14:paraId="24120847" w14:textId="77777777" w:rsidR="00E95DA1" w:rsidRPr="00E95DA1" w:rsidRDefault="00E95DA1" w:rsidP="00E95DA1">
            <w:pPr>
              <w:rPr>
                <w:rFonts w:ascii="Verdana" w:hAnsi="Verdana"/>
              </w:rPr>
            </w:pPr>
            <w:r w:rsidRPr="00E95DA1">
              <w:rPr>
                <w:rFonts w:ascii="Verdana" w:hAnsi="Verdana"/>
              </w:rPr>
              <w:t>ВВЛМ 013:2025</w:t>
            </w:r>
          </w:p>
          <w:p w14:paraId="62D447E2" w14:textId="77777777" w:rsidR="00E95DA1" w:rsidRPr="00E95DA1" w:rsidRDefault="00E95DA1" w:rsidP="00E95DA1">
            <w:pPr>
              <w:rPr>
                <w:rFonts w:ascii="Verdana" w:hAnsi="Verdana"/>
              </w:rPr>
            </w:pPr>
            <w:r w:rsidRPr="00E95DA1">
              <w:rPr>
                <w:rFonts w:ascii="Verdana" w:hAnsi="Verdana"/>
                <w:lang w:val="en-GB"/>
              </w:rPr>
              <w:t>(</w:t>
            </w:r>
            <w:proofErr w:type="spellStart"/>
            <w:r w:rsidRPr="00E95DA1">
              <w:rPr>
                <w:rFonts w:ascii="Verdana" w:hAnsi="Verdana"/>
              </w:rPr>
              <w:t>титрувален</w:t>
            </w:r>
            <w:proofErr w:type="spellEnd"/>
            <w:r w:rsidRPr="00E95DA1">
              <w:rPr>
                <w:rFonts w:ascii="Verdana" w:hAnsi="Verdana"/>
              </w:rPr>
              <w:t xml:space="preserve"> метод)</w:t>
            </w:r>
          </w:p>
        </w:tc>
      </w:tr>
      <w:tr w:rsidR="00E95DA1" w:rsidRPr="00E95DA1" w14:paraId="38F72B01"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384CBC7A"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72E76743"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32717877" w14:textId="77777777" w:rsidR="00E95DA1" w:rsidRPr="00E95DA1" w:rsidRDefault="00E95DA1" w:rsidP="00E95DA1">
            <w:pPr>
              <w:rPr>
                <w:rFonts w:ascii="Verdana" w:hAnsi="Verdana"/>
              </w:rPr>
            </w:pPr>
            <w:r w:rsidRPr="00E95DA1">
              <w:rPr>
                <w:rFonts w:ascii="Verdana" w:hAnsi="Verdana"/>
              </w:rPr>
              <w:t>4</w:t>
            </w:r>
            <w:r w:rsidRPr="00E95DA1">
              <w:rPr>
                <w:rFonts w:ascii="Verdana" w:hAnsi="Verdana"/>
                <w:lang w:val="en-US"/>
              </w:rPr>
              <w:t>.7.</w:t>
            </w:r>
            <w:r w:rsidRPr="00E95DA1">
              <w:rPr>
                <w:rFonts w:ascii="Verdana" w:hAnsi="Verdana"/>
              </w:rPr>
              <w:t>Подвижен фосфор</w:t>
            </w:r>
          </w:p>
        </w:tc>
        <w:tc>
          <w:tcPr>
            <w:tcW w:w="3690" w:type="dxa"/>
            <w:tcBorders>
              <w:top w:val="single" w:sz="4" w:space="0" w:color="auto"/>
              <w:left w:val="single" w:sz="4" w:space="0" w:color="auto"/>
              <w:bottom w:val="single" w:sz="4" w:space="0" w:color="auto"/>
              <w:right w:val="single" w:sz="4" w:space="0" w:color="auto"/>
            </w:tcBorders>
          </w:tcPr>
          <w:p w14:paraId="46274246" w14:textId="77777777" w:rsidR="00E95DA1" w:rsidRPr="00E95DA1" w:rsidRDefault="00E95DA1" w:rsidP="00E95DA1">
            <w:pPr>
              <w:rPr>
                <w:rFonts w:ascii="Verdana" w:hAnsi="Verdana"/>
                <w:lang w:val="en-US"/>
              </w:rPr>
            </w:pPr>
            <w:r w:rsidRPr="00E95DA1">
              <w:rPr>
                <w:rFonts w:ascii="Verdana" w:hAnsi="Verdana"/>
              </w:rPr>
              <w:t>БДС ISO 11263</w:t>
            </w:r>
          </w:p>
          <w:p w14:paraId="6B26577C" w14:textId="77777777" w:rsidR="00E95DA1" w:rsidRPr="00E95DA1" w:rsidRDefault="00E95DA1" w:rsidP="00E95DA1">
            <w:pPr>
              <w:rPr>
                <w:rFonts w:ascii="Verdana" w:hAnsi="Verdana"/>
                <w:lang w:val="en-US"/>
              </w:rPr>
            </w:pPr>
            <w:r w:rsidRPr="00E95DA1">
              <w:rPr>
                <w:rFonts w:ascii="Verdana" w:hAnsi="Verdana"/>
              </w:rPr>
              <w:t>ГОСТ 26209</w:t>
            </w:r>
          </w:p>
        </w:tc>
      </w:tr>
      <w:tr w:rsidR="00E95DA1" w:rsidRPr="00E95DA1" w14:paraId="67CD2C2C"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7D39A20C"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270A9AA6"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tcPr>
          <w:p w14:paraId="5CDBA88C" w14:textId="77777777" w:rsidR="00E95DA1" w:rsidRPr="00E95DA1" w:rsidRDefault="00E95DA1" w:rsidP="00E95DA1">
            <w:pPr>
              <w:rPr>
                <w:rFonts w:ascii="Verdana" w:hAnsi="Verdana"/>
              </w:rPr>
            </w:pPr>
            <w:r w:rsidRPr="00E95DA1">
              <w:rPr>
                <w:rFonts w:ascii="Verdana" w:hAnsi="Verdana"/>
              </w:rPr>
              <w:t>4</w:t>
            </w:r>
            <w:r w:rsidRPr="00E95DA1">
              <w:rPr>
                <w:rFonts w:ascii="Verdana" w:hAnsi="Verdana"/>
                <w:lang w:val="en-US"/>
              </w:rPr>
              <w:t>.</w:t>
            </w:r>
            <w:r w:rsidRPr="00E95DA1">
              <w:rPr>
                <w:rFonts w:ascii="Verdana" w:hAnsi="Verdana"/>
              </w:rPr>
              <w:t>8</w:t>
            </w:r>
            <w:r w:rsidRPr="00E95DA1">
              <w:rPr>
                <w:rFonts w:ascii="Verdana" w:hAnsi="Verdana"/>
                <w:lang w:val="en-US"/>
              </w:rPr>
              <w:t xml:space="preserve">. </w:t>
            </w:r>
            <w:r w:rsidRPr="00E95DA1">
              <w:rPr>
                <w:rFonts w:ascii="Verdana" w:hAnsi="Verdana"/>
              </w:rPr>
              <w:t>Карбонати</w:t>
            </w:r>
          </w:p>
        </w:tc>
        <w:tc>
          <w:tcPr>
            <w:tcW w:w="3690" w:type="dxa"/>
            <w:tcBorders>
              <w:top w:val="single" w:sz="4" w:space="0" w:color="auto"/>
              <w:left w:val="single" w:sz="4" w:space="0" w:color="auto"/>
              <w:bottom w:val="single" w:sz="4" w:space="0" w:color="auto"/>
              <w:right w:val="single" w:sz="4" w:space="0" w:color="auto"/>
            </w:tcBorders>
          </w:tcPr>
          <w:p w14:paraId="71DDDF51" w14:textId="77777777" w:rsidR="00E95DA1" w:rsidRPr="00E95DA1" w:rsidRDefault="00E95DA1" w:rsidP="00E95DA1">
            <w:pPr>
              <w:rPr>
                <w:rFonts w:ascii="Verdana" w:hAnsi="Verdana"/>
                <w:lang w:val="en-US"/>
              </w:rPr>
            </w:pPr>
            <w:r w:rsidRPr="00E95DA1">
              <w:rPr>
                <w:rFonts w:ascii="Verdana" w:hAnsi="Verdana"/>
              </w:rPr>
              <w:t xml:space="preserve">БДС </w:t>
            </w:r>
            <w:r w:rsidRPr="00E95DA1">
              <w:rPr>
                <w:rFonts w:ascii="Verdana" w:hAnsi="Verdana"/>
                <w:lang w:val="en-US"/>
              </w:rPr>
              <w:t xml:space="preserve">EN </w:t>
            </w:r>
            <w:r w:rsidRPr="00E95DA1">
              <w:rPr>
                <w:rFonts w:ascii="Verdana" w:hAnsi="Verdana"/>
              </w:rPr>
              <w:t>ISO 10693</w:t>
            </w:r>
          </w:p>
        </w:tc>
      </w:tr>
      <w:tr w:rsidR="00E95DA1" w:rsidRPr="00E95DA1" w14:paraId="35452281"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452476AA"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22E93A11"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tcPr>
          <w:p w14:paraId="68655DA3" w14:textId="77777777" w:rsidR="00E95DA1" w:rsidRPr="00E95DA1" w:rsidRDefault="00E95DA1" w:rsidP="00E95DA1">
            <w:pPr>
              <w:rPr>
                <w:rFonts w:ascii="Verdana" w:hAnsi="Verdana"/>
                <w:lang w:val="es-ES"/>
              </w:rPr>
            </w:pPr>
            <w:r w:rsidRPr="00E95DA1">
              <w:rPr>
                <w:rFonts w:ascii="Verdana" w:hAnsi="Verdana"/>
              </w:rPr>
              <w:t>4</w:t>
            </w:r>
            <w:r w:rsidRPr="00E95DA1">
              <w:rPr>
                <w:rFonts w:ascii="Verdana" w:hAnsi="Verdana"/>
                <w:lang w:val="en-US"/>
              </w:rPr>
              <w:t xml:space="preserve">.9. </w:t>
            </w:r>
            <w:r w:rsidRPr="00E95DA1">
              <w:rPr>
                <w:rFonts w:ascii="Verdana" w:hAnsi="Verdana"/>
              </w:rPr>
              <w:t>Сулфати</w:t>
            </w:r>
          </w:p>
        </w:tc>
        <w:tc>
          <w:tcPr>
            <w:tcW w:w="3690" w:type="dxa"/>
            <w:tcBorders>
              <w:top w:val="single" w:sz="4" w:space="0" w:color="auto"/>
              <w:left w:val="single" w:sz="4" w:space="0" w:color="auto"/>
              <w:bottom w:val="single" w:sz="4" w:space="0" w:color="auto"/>
              <w:right w:val="single" w:sz="4" w:space="0" w:color="auto"/>
            </w:tcBorders>
          </w:tcPr>
          <w:p w14:paraId="13C630A7" w14:textId="77777777" w:rsidR="00E95DA1" w:rsidRPr="00E95DA1" w:rsidRDefault="00E95DA1" w:rsidP="00E95DA1">
            <w:pPr>
              <w:rPr>
                <w:rFonts w:ascii="Verdana" w:hAnsi="Verdana"/>
                <w:lang w:val="en-US"/>
              </w:rPr>
            </w:pPr>
            <w:r w:rsidRPr="00E95DA1">
              <w:rPr>
                <w:rFonts w:ascii="Verdana" w:hAnsi="Verdana"/>
              </w:rPr>
              <w:t>БДС ISO 11048</w:t>
            </w:r>
          </w:p>
        </w:tc>
      </w:tr>
      <w:tr w:rsidR="00E95DA1" w:rsidRPr="00E95DA1" w14:paraId="2AC43C8B" w14:textId="77777777" w:rsidTr="008B528A">
        <w:tblPrEx>
          <w:tblLook w:val="0000" w:firstRow="0" w:lastRow="0" w:firstColumn="0" w:lastColumn="0" w:noHBand="0" w:noVBand="0"/>
        </w:tblPrEx>
        <w:trPr>
          <w:trHeight w:val="279"/>
        </w:trPr>
        <w:tc>
          <w:tcPr>
            <w:tcW w:w="810" w:type="dxa"/>
            <w:vMerge/>
            <w:tcBorders>
              <w:left w:val="single" w:sz="4" w:space="0" w:color="auto"/>
              <w:right w:val="single" w:sz="4" w:space="0" w:color="auto"/>
            </w:tcBorders>
          </w:tcPr>
          <w:p w14:paraId="38496C4E"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73CCC413" w14:textId="77777777" w:rsidR="00E95DA1" w:rsidRPr="00E95DA1" w:rsidRDefault="00E95DA1" w:rsidP="00E95DA1">
            <w:pPr>
              <w:rPr>
                <w:rFonts w:ascii="Verdana" w:hAnsi="Verdana"/>
              </w:rPr>
            </w:pPr>
          </w:p>
        </w:tc>
        <w:tc>
          <w:tcPr>
            <w:tcW w:w="2700" w:type="dxa"/>
            <w:tcBorders>
              <w:top w:val="single" w:sz="4" w:space="0" w:color="auto"/>
              <w:left w:val="single" w:sz="4" w:space="0" w:color="auto"/>
              <w:right w:val="single" w:sz="4" w:space="0" w:color="auto"/>
            </w:tcBorders>
          </w:tcPr>
          <w:p w14:paraId="118B01A5" w14:textId="77777777" w:rsidR="00E95DA1" w:rsidRPr="00E95DA1" w:rsidRDefault="00E95DA1" w:rsidP="00E95DA1">
            <w:pPr>
              <w:rPr>
                <w:rFonts w:ascii="Verdana" w:hAnsi="Verdana"/>
                <w:lang w:val="es-ES"/>
              </w:rPr>
            </w:pPr>
            <w:r w:rsidRPr="00E95DA1">
              <w:rPr>
                <w:rFonts w:ascii="Verdana" w:hAnsi="Verdana"/>
              </w:rPr>
              <w:t>4</w:t>
            </w:r>
            <w:r w:rsidRPr="00E95DA1">
              <w:rPr>
                <w:rFonts w:ascii="Verdana" w:hAnsi="Verdana"/>
                <w:lang w:val="en-US"/>
              </w:rPr>
              <w:t>.1</w:t>
            </w:r>
            <w:r w:rsidRPr="00E95DA1">
              <w:rPr>
                <w:rFonts w:ascii="Verdana" w:hAnsi="Verdana"/>
              </w:rPr>
              <w:t>0</w:t>
            </w:r>
            <w:r w:rsidRPr="00E95DA1">
              <w:rPr>
                <w:rFonts w:ascii="Verdana" w:hAnsi="Verdana"/>
                <w:lang w:val="en-US"/>
              </w:rPr>
              <w:t xml:space="preserve">. </w:t>
            </w:r>
            <w:r w:rsidRPr="00E95DA1">
              <w:rPr>
                <w:rFonts w:ascii="Verdana" w:hAnsi="Verdana"/>
              </w:rPr>
              <w:t>Хлориди</w:t>
            </w:r>
          </w:p>
        </w:tc>
        <w:tc>
          <w:tcPr>
            <w:tcW w:w="3690" w:type="dxa"/>
            <w:tcBorders>
              <w:top w:val="single" w:sz="4" w:space="0" w:color="auto"/>
              <w:left w:val="single" w:sz="4" w:space="0" w:color="auto"/>
              <w:right w:val="single" w:sz="4" w:space="0" w:color="auto"/>
            </w:tcBorders>
          </w:tcPr>
          <w:p w14:paraId="1CCACA6B" w14:textId="77777777" w:rsidR="00E95DA1" w:rsidRPr="00E95DA1" w:rsidRDefault="00E95DA1" w:rsidP="00E95DA1">
            <w:pPr>
              <w:rPr>
                <w:rFonts w:ascii="Verdana" w:hAnsi="Verdana"/>
                <w:lang w:val="en-US"/>
              </w:rPr>
            </w:pPr>
            <w:r w:rsidRPr="00E95DA1">
              <w:rPr>
                <w:rFonts w:ascii="Verdana" w:hAnsi="Verdana"/>
              </w:rPr>
              <w:t>БДС 11301</w:t>
            </w:r>
          </w:p>
        </w:tc>
      </w:tr>
      <w:tr w:rsidR="00E95DA1" w:rsidRPr="00E95DA1" w14:paraId="2DAEBCB2"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455379E3"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2E77C7B1"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44349D0E" w14:textId="77777777" w:rsidR="00E95DA1" w:rsidRPr="00E95DA1" w:rsidRDefault="00E95DA1" w:rsidP="00E95DA1">
            <w:pPr>
              <w:ind w:right="-40"/>
              <w:rPr>
                <w:rFonts w:ascii="Verdana" w:hAnsi="Verdana"/>
                <w:lang w:val="bs-Cyrl-BA"/>
              </w:rPr>
            </w:pPr>
            <w:r w:rsidRPr="00E95DA1">
              <w:rPr>
                <w:rFonts w:ascii="Verdana" w:hAnsi="Verdana"/>
              </w:rPr>
              <w:t>4</w:t>
            </w:r>
            <w:r w:rsidRPr="00E95DA1">
              <w:rPr>
                <w:rFonts w:ascii="Verdana" w:hAnsi="Verdana"/>
                <w:lang w:val="en-US"/>
              </w:rPr>
              <w:t>.1</w:t>
            </w:r>
            <w:r w:rsidRPr="00E95DA1">
              <w:rPr>
                <w:rFonts w:ascii="Verdana" w:hAnsi="Verdana"/>
              </w:rPr>
              <w:t>1</w:t>
            </w:r>
            <w:r w:rsidRPr="00E95DA1">
              <w:rPr>
                <w:rFonts w:ascii="Verdana" w:hAnsi="Verdana"/>
                <w:lang w:val="en-US"/>
              </w:rPr>
              <w:t xml:space="preserve">. </w:t>
            </w:r>
            <w:r w:rsidRPr="00E95DA1">
              <w:rPr>
                <w:rFonts w:ascii="Verdana" w:hAnsi="Verdana"/>
              </w:rPr>
              <w:t xml:space="preserve">Масла и мазнини – </w:t>
            </w:r>
            <w:proofErr w:type="spellStart"/>
            <w:r w:rsidRPr="00E95DA1">
              <w:rPr>
                <w:rFonts w:ascii="Verdana" w:hAnsi="Verdana"/>
              </w:rPr>
              <w:t>хексанекстрахируеми</w:t>
            </w:r>
            <w:proofErr w:type="spellEnd"/>
            <w:r w:rsidRPr="00E95DA1">
              <w:rPr>
                <w:rFonts w:ascii="Verdana" w:hAnsi="Verdana"/>
              </w:rPr>
              <w:t xml:space="preserve"> материали (</w:t>
            </w:r>
            <w:r w:rsidRPr="00E95DA1">
              <w:rPr>
                <w:rFonts w:ascii="Verdana" w:hAnsi="Verdana"/>
                <w:lang w:val="en-US"/>
              </w:rPr>
              <w:t>HEM)</w:t>
            </w:r>
          </w:p>
        </w:tc>
        <w:tc>
          <w:tcPr>
            <w:tcW w:w="3690" w:type="dxa"/>
            <w:tcBorders>
              <w:top w:val="single" w:sz="4" w:space="0" w:color="auto"/>
              <w:left w:val="single" w:sz="4" w:space="0" w:color="auto"/>
              <w:bottom w:val="single" w:sz="4" w:space="0" w:color="auto"/>
              <w:right w:val="single" w:sz="4" w:space="0" w:color="auto"/>
            </w:tcBorders>
            <w:vAlign w:val="center"/>
          </w:tcPr>
          <w:p w14:paraId="3179EE10" w14:textId="77777777" w:rsidR="00E95DA1" w:rsidRPr="00E95DA1" w:rsidRDefault="00E95DA1" w:rsidP="00E95DA1">
            <w:pPr>
              <w:ind w:right="-41"/>
              <w:rPr>
                <w:rFonts w:ascii="Verdana" w:hAnsi="Verdana"/>
                <w:lang w:val="bs-Cyrl-BA"/>
              </w:rPr>
            </w:pPr>
            <w:r w:rsidRPr="00E95DA1">
              <w:rPr>
                <w:rFonts w:ascii="Verdana" w:hAnsi="Verdana"/>
                <w:lang w:val="bs-Cyrl-BA"/>
              </w:rPr>
              <w:t>ЕРА 9071 В</w:t>
            </w:r>
          </w:p>
        </w:tc>
      </w:tr>
      <w:tr w:rsidR="00E95DA1" w:rsidRPr="00E95DA1" w14:paraId="699515A1"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2389CD2F" w14:textId="77777777" w:rsidR="00E95DA1" w:rsidRPr="00E95DA1" w:rsidRDefault="00E95DA1" w:rsidP="00E95DA1">
            <w:pPr>
              <w:ind w:right="-41"/>
              <w:jc w:val="center"/>
              <w:rPr>
                <w:rFonts w:ascii="Verdana" w:hAnsi="Verdana"/>
              </w:rPr>
            </w:pPr>
          </w:p>
        </w:tc>
        <w:tc>
          <w:tcPr>
            <w:tcW w:w="2430" w:type="dxa"/>
            <w:vMerge/>
            <w:tcBorders>
              <w:left w:val="single" w:sz="4" w:space="0" w:color="auto"/>
              <w:right w:val="single" w:sz="4" w:space="0" w:color="auto"/>
            </w:tcBorders>
          </w:tcPr>
          <w:p w14:paraId="789159B7"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7B2BB2EB" w14:textId="77777777" w:rsidR="00E95DA1" w:rsidRPr="00E95DA1" w:rsidRDefault="00E95DA1" w:rsidP="00E95DA1">
            <w:pPr>
              <w:rPr>
                <w:rFonts w:ascii="Verdana" w:hAnsi="Verdana"/>
              </w:rPr>
            </w:pPr>
            <w:r w:rsidRPr="00E95DA1">
              <w:rPr>
                <w:rFonts w:ascii="Verdana" w:hAnsi="Verdana"/>
              </w:rPr>
              <w:t>4</w:t>
            </w:r>
            <w:r w:rsidRPr="00E95DA1">
              <w:rPr>
                <w:rFonts w:ascii="Verdana" w:hAnsi="Verdana"/>
                <w:lang w:val="en-US"/>
              </w:rPr>
              <w:t>.1</w:t>
            </w:r>
            <w:r w:rsidRPr="00E95DA1">
              <w:rPr>
                <w:rFonts w:ascii="Verdana" w:hAnsi="Verdana"/>
              </w:rPr>
              <w:t>2</w:t>
            </w:r>
            <w:r w:rsidRPr="00E95DA1">
              <w:rPr>
                <w:rFonts w:ascii="Verdana" w:hAnsi="Verdana"/>
                <w:lang w:val="en-US"/>
              </w:rPr>
              <w:t xml:space="preserve">. </w:t>
            </w:r>
            <w:r w:rsidRPr="00E95DA1">
              <w:rPr>
                <w:rFonts w:ascii="Verdana" w:hAnsi="Verdana"/>
                <w:lang w:val="bs-Cyrl-BA"/>
              </w:rPr>
              <w:t>Арсен, барий</w:t>
            </w:r>
            <w:r w:rsidRPr="00E95DA1">
              <w:rPr>
                <w:rFonts w:ascii="Verdana" w:hAnsi="Verdana"/>
                <w:lang w:val="en-US"/>
              </w:rPr>
              <w:t xml:space="preserve">, </w:t>
            </w:r>
            <w:r w:rsidRPr="00E95DA1">
              <w:rPr>
                <w:rFonts w:ascii="Verdana" w:hAnsi="Verdana"/>
                <w:lang w:val="bs-Cyrl-BA"/>
              </w:rPr>
              <w:t>бисмут, бор, желязо, живак, кадмий, калий, калций, кобалт, магнезий, манган, мед, молибден, натрий, никел, олово, селен, фософор, хром, цин</w:t>
            </w:r>
            <w:r w:rsidRPr="00E95DA1">
              <w:rPr>
                <w:rFonts w:ascii="Verdana" w:hAnsi="Verdana"/>
              </w:rPr>
              <w:t>к</w:t>
            </w:r>
          </w:p>
        </w:tc>
        <w:tc>
          <w:tcPr>
            <w:tcW w:w="3690" w:type="dxa"/>
            <w:tcBorders>
              <w:top w:val="single" w:sz="4" w:space="0" w:color="auto"/>
              <w:left w:val="single" w:sz="4" w:space="0" w:color="auto"/>
              <w:bottom w:val="single" w:sz="4" w:space="0" w:color="auto"/>
              <w:right w:val="single" w:sz="4" w:space="0" w:color="auto"/>
            </w:tcBorders>
            <w:vAlign w:val="center"/>
          </w:tcPr>
          <w:p w14:paraId="567BE1DF" w14:textId="77777777" w:rsidR="00E95DA1" w:rsidRPr="00E95DA1" w:rsidRDefault="00E95DA1" w:rsidP="00E95DA1">
            <w:pPr>
              <w:rPr>
                <w:rFonts w:ascii="Verdana" w:hAnsi="Verdana"/>
                <w:lang w:val="en-US"/>
              </w:rPr>
            </w:pPr>
            <w:r w:rsidRPr="00E95DA1">
              <w:rPr>
                <w:rFonts w:ascii="Verdana" w:hAnsi="Verdana"/>
              </w:rPr>
              <w:t>ISO 22036</w:t>
            </w:r>
          </w:p>
        </w:tc>
      </w:tr>
      <w:tr w:rsidR="00E95DA1" w:rsidRPr="00E95DA1" w14:paraId="4F4BC333" w14:textId="77777777" w:rsidTr="008B528A">
        <w:tblPrEx>
          <w:tblLook w:val="0000" w:firstRow="0" w:lastRow="0" w:firstColumn="0" w:lastColumn="0" w:noHBand="0" w:noVBand="0"/>
        </w:tblPrEx>
        <w:tc>
          <w:tcPr>
            <w:tcW w:w="810" w:type="dxa"/>
            <w:vMerge w:val="restart"/>
            <w:tcBorders>
              <w:top w:val="single" w:sz="4" w:space="0" w:color="auto"/>
              <w:left w:val="single" w:sz="4" w:space="0" w:color="auto"/>
              <w:right w:val="single" w:sz="4" w:space="0" w:color="auto"/>
            </w:tcBorders>
          </w:tcPr>
          <w:p w14:paraId="176BB7BA" w14:textId="77777777" w:rsidR="00E95DA1" w:rsidRPr="00E95DA1" w:rsidRDefault="00E95DA1" w:rsidP="00E95DA1">
            <w:pPr>
              <w:autoSpaceDE w:val="0"/>
              <w:autoSpaceDN w:val="0"/>
              <w:ind w:right="-40"/>
              <w:jc w:val="center"/>
              <w:rPr>
                <w:rFonts w:ascii="Verdana" w:eastAsia="Times New Roman" w:hAnsi="Verdana"/>
                <w:lang w:eastAsia="bg-BG"/>
              </w:rPr>
            </w:pPr>
            <w:r w:rsidRPr="00E95DA1">
              <w:rPr>
                <w:rFonts w:ascii="Verdana" w:eastAsia="Times New Roman" w:hAnsi="Verdana"/>
                <w:lang w:eastAsia="bg-BG"/>
              </w:rPr>
              <w:t>5</w:t>
            </w:r>
          </w:p>
        </w:tc>
        <w:tc>
          <w:tcPr>
            <w:tcW w:w="2430" w:type="dxa"/>
            <w:vMerge w:val="restart"/>
            <w:tcBorders>
              <w:top w:val="single" w:sz="4" w:space="0" w:color="auto"/>
              <w:left w:val="single" w:sz="4" w:space="0" w:color="auto"/>
              <w:right w:val="single" w:sz="4" w:space="0" w:color="auto"/>
            </w:tcBorders>
          </w:tcPr>
          <w:p w14:paraId="1A74262D" w14:textId="77777777" w:rsidR="00E95DA1" w:rsidRPr="00E95DA1" w:rsidRDefault="00E95DA1" w:rsidP="00E95DA1">
            <w:pPr>
              <w:rPr>
                <w:rFonts w:ascii="Verdana" w:hAnsi="Verdana"/>
              </w:rPr>
            </w:pPr>
            <w:r w:rsidRPr="00E95DA1">
              <w:rPr>
                <w:rFonts w:ascii="Verdana" w:hAnsi="Verdana"/>
              </w:rPr>
              <w:t>Подобрители на почвата и растежната среда</w:t>
            </w:r>
          </w:p>
        </w:tc>
        <w:tc>
          <w:tcPr>
            <w:tcW w:w="2700" w:type="dxa"/>
            <w:tcBorders>
              <w:top w:val="single" w:sz="4" w:space="0" w:color="auto"/>
              <w:left w:val="single" w:sz="4" w:space="0" w:color="auto"/>
              <w:bottom w:val="single" w:sz="4" w:space="0" w:color="auto"/>
              <w:right w:val="single" w:sz="4" w:space="0" w:color="auto"/>
            </w:tcBorders>
            <w:vAlign w:val="center"/>
          </w:tcPr>
          <w:p w14:paraId="74E94A63" w14:textId="77777777" w:rsidR="00E95DA1" w:rsidRPr="00E95DA1" w:rsidRDefault="00E95DA1" w:rsidP="00E95DA1">
            <w:pPr>
              <w:ind w:right="-108"/>
              <w:rPr>
                <w:rFonts w:ascii="Verdana" w:hAnsi="Verdana"/>
              </w:rPr>
            </w:pPr>
            <w:r w:rsidRPr="00E95DA1">
              <w:rPr>
                <w:rFonts w:ascii="Verdana" w:hAnsi="Verdana"/>
              </w:rPr>
              <w:t>5</w:t>
            </w:r>
            <w:r w:rsidRPr="00E95DA1">
              <w:rPr>
                <w:rFonts w:ascii="Verdana" w:hAnsi="Verdana"/>
                <w:lang w:val="en-US"/>
              </w:rPr>
              <w:t>.1. pH</w:t>
            </w:r>
          </w:p>
        </w:tc>
        <w:tc>
          <w:tcPr>
            <w:tcW w:w="3690" w:type="dxa"/>
            <w:tcBorders>
              <w:top w:val="single" w:sz="4" w:space="0" w:color="auto"/>
              <w:left w:val="single" w:sz="4" w:space="0" w:color="auto"/>
              <w:bottom w:val="single" w:sz="4" w:space="0" w:color="auto"/>
              <w:right w:val="single" w:sz="4" w:space="0" w:color="auto"/>
            </w:tcBorders>
            <w:vAlign w:val="center"/>
          </w:tcPr>
          <w:p w14:paraId="34D7A117" w14:textId="77777777" w:rsidR="00E95DA1" w:rsidRPr="00E95DA1" w:rsidRDefault="00E95DA1" w:rsidP="00E95DA1">
            <w:pPr>
              <w:rPr>
                <w:rFonts w:ascii="Verdana" w:hAnsi="Verdana"/>
                <w:lang w:val="bs-Cyrl-BA"/>
              </w:rPr>
            </w:pPr>
            <w:r w:rsidRPr="00E95DA1">
              <w:rPr>
                <w:rFonts w:ascii="Verdana" w:hAnsi="Verdana"/>
              </w:rPr>
              <w:t>БДС ЕN 13037</w:t>
            </w:r>
          </w:p>
        </w:tc>
      </w:tr>
      <w:tr w:rsidR="00E95DA1" w:rsidRPr="00E95DA1" w14:paraId="404D07C7"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288C5F2F" w14:textId="77777777" w:rsidR="00E95DA1" w:rsidRPr="00E95DA1" w:rsidRDefault="00E95DA1" w:rsidP="00E95DA1">
            <w:pPr>
              <w:autoSpaceDE w:val="0"/>
              <w:autoSpaceDN w:val="0"/>
              <w:ind w:right="-41"/>
              <w:jc w:val="both"/>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2C2C57E1"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bottom w:val="single" w:sz="4" w:space="0" w:color="auto"/>
              <w:right w:val="single" w:sz="4" w:space="0" w:color="auto"/>
            </w:tcBorders>
            <w:vAlign w:val="center"/>
          </w:tcPr>
          <w:p w14:paraId="3C34295B" w14:textId="77777777" w:rsidR="00E95DA1" w:rsidRPr="00E95DA1" w:rsidRDefault="00E95DA1" w:rsidP="00E95DA1">
            <w:pPr>
              <w:ind w:right="-108"/>
              <w:rPr>
                <w:rFonts w:ascii="Verdana" w:hAnsi="Verdana"/>
              </w:rPr>
            </w:pPr>
            <w:r w:rsidRPr="00E95DA1">
              <w:rPr>
                <w:rFonts w:ascii="Verdana" w:hAnsi="Verdana"/>
              </w:rPr>
              <w:t>5</w:t>
            </w:r>
            <w:r w:rsidRPr="00E95DA1">
              <w:rPr>
                <w:rFonts w:ascii="Verdana" w:hAnsi="Verdana"/>
                <w:lang w:val="en-US"/>
              </w:rPr>
              <w:t xml:space="preserve">.2. </w:t>
            </w:r>
            <w:r w:rsidRPr="00E95DA1">
              <w:rPr>
                <w:rFonts w:ascii="Verdana" w:hAnsi="Verdana"/>
              </w:rPr>
              <w:t>Електропроводимост</w:t>
            </w:r>
          </w:p>
        </w:tc>
        <w:tc>
          <w:tcPr>
            <w:tcW w:w="3690" w:type="dxa"/>
            <w:tcBorders>
              <w:top w:val="single" w:sz="4" w:space="0" w:color="auto"/>
              <w:left w:val="single" w:sz="4" w:space="0" w:color="auto"/>
              <w:bottom w:val="single" w:sz="4" w:space="0" w:color="auto"/>
              <w:right w:val="single" w:sz="4" w:space="0" w:color="auto"/>
            </w:tcBorders>
            <w:vAlign w:val="center"/>
          </w:tcPr>
          <w:p w14:paraId="38236100" w14:textId="77777777" w:rsidR="00E95DA1" w:rsidRPr="00E95DA1" w:rsidRDefault="00E95DA1" w:rsidP="00E95DA1">
            <w:pPr>
              <w:rPr>
                <w:rFonts w:ascii="Verdana" w:hAnsi="Verdana"/>
                <w:lang w:val="bs-Cyrl-BA"/>
              </w:rPr>
            </w:pPr>
            <w:r w:rsidRPr="00E95DA1">
              <w:rPr>
                <w:rFonts w:ascii="Verdana" w:hAnsi="Verdana"/>
              </w:rPr>
              <w:t>БДС EN 13038</w:t>
            </w:r>
          </w:p>
        </w:tc>
      </w:tr>
      <w:tr w:rsidR="00E95DA1" w:rsidRPr="00E95DA1" w14:paraId="465775DA"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663041C5" w14:textId="77777777" w:rsidR="00E95DA1" w:rsidRPr="00E95DA1" w:rsidRDefault="00E95DA1" w:rsidP="00E95DA1">
            <w:pPr>
              <w:autoSpaceDE w:val="0"/>
              <w:autoSpaceDN w:val="0"/>
              <w:ind w:right="-41"/>
              <w:jc w:val="both"/>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645812A8"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bottom w:val="single" w:sz="4" w:space="0" w:color="auto"/>
              <w:right w:val="single" w:sz="4" w:space="0" w:color="auto"/>
            </w:tcBorders>
            <w:vAlign w:val="center"/>
          </w:tcPr>
          <w:p w14:paraId="21D0AD0C" w14:textId="77777777" w:rsidR="00E95DA1" w:rsidRPr="00E95DA1" w:rsidRDefault="00E95DA1" w:rsidP="00E95DA1">
            <w:pPr>
              <w:ind w:right="-108"/>
              <w:rPr>
                <w:rFonts w:ascii="Verdana" w:hAnsi="Verdana"/>
                <w:lang w:val="bs-Cyrl-BA"/>
              </w:rPr>
            </w:pPr>
            <w:r w:rsidRPr="00E95DA1">
              <w:rPr>
                <w:rFonts w:ascii="Verdana" w:hAnsi="Verdana"/>
              </w:rPr>
              <w:t>5</w:t>
            </w:r>
            <w:r w:rsidRPr="00E95DA1">
              <w:rPr>
                <w:rFonts w:ascii="Verdana" w:hAnsi="Verdana"/>
                <w:lang w:val="en-US"/>
              </w:rPr>
              <w:t xml:space="preserve">.3. </w:t>
            </w:r>
            <w:r w:rsidRPr="00E95DA1">
              <w:rPr>
                <w:rFonts w:ascii="Verdana" w:hAnsi="Verdana"/>
              </w:rPr>
              <w:t>Сухо вещество и влага</w:t>
            </w:r>
          </w:p>
        </w:tc>
        <w:tc>
          <w:tcPr>
            <w:tcW w:w="3690" w:type="dxa"/>
            <w:tcBorders>
              <w:top w:val="single" w:sz="4" w:space="0" w:color="auto"/>
              <w:left w:val="single" w:sz="4" w:space="0" w:color="auto"/>
              <w:bottom w:val="single" w:sz="4" w:space="0" w:color="auto"/>
              <w:right w:val="single" w:sz="4" w:space="0" w:color="auto"/>
            </w:tcBorders>
            <w:vAlign w:val="center"/>
          </w:tcPr>
          <w:p w14:paraId="5D8B5C0E" w14:textId="77777777" w:rsidR="00E95DA1" w:rsidRPr="00E95DA1" w:rsidRDefault="00E95DA1" w:rsidP="00E95DA1">
            <w:pPr>
              <w:rPr>
                <w:rFonts w:ascii="Verdana" w:hAnsi="Verdana"/>
                <w:lang w:val="bs-Cyrl-BA"/>
              </w:rPr>
            </w:pPr>
            <w:r w:rsidRPr="00E95DA1">
              <w:rPr>
                <w:rFonts w:ascii="Verdana" w:hAnsi="Verdana"/>
              </w:rPr>
              <w:t>БДС ЕN 13040</w:t>
            </w:r>
          </w:p>
        </w:tc>
      </w:tr>
      <w:tr w:rsidR="00E95DA1" w:rsidRPr="00E95DA1" w14:paraId="6246DBC9"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24511433" w14:textId="77777777" w:rsidR="00E95DA1" w:rsidRPr="00E95DA1" w:rsidRDefault="00E95DA1" w:rsidP="00E95DA1">
            <w:pPr>
              <w:autoSpaceDE w:val="0"/>
              <w:autoSpaceDN w:val="0"/>
              <w:ind w:right="-41"/>
              <w:jc w:val="both"/>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5580A07F"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bottom w:val="single" w:sz="4" w:space="0" w:color="auto"/>
              <w:right w:val="single" w:sz="4" w:space="0" w:color="auto"/>
            </w:tcBorders>
            <w:vAlign w:val="center"/>
          </w:tcPr>
          <w:p w14:paraId="429A1C47" w14:textId="77777777" w:rsidR="00E95DA1" w:rsidRPr="00E95DA1" w:rsidRDefault="00E95DA1" w:rsidP="00E95DA1">
            <w:pPr>
              <w:ind w:right="-108"/>
              <w:rPr>
                <w:rFonts w:ascii="Verdana" w:hAnsi="Verdana"/>
              </w:rPr>
            </w:pPr>
            <w:r w:rsidRPr="00E95DA1">
              <w:rPr>
                <w:rFonts w:ascii="Verdana" w:hAnsi="Verdana"/>
              </w:rPr>
              <w:t>5</w:t>
            </w:r>
            <w:r w:rsidRPr="00E95DA1">
              <w:rPr>
                <w:rFonts w:ascii="Verdana" w:hAnsi="Verdana"/>
                <w:lang w:val="en-US"/>
              </w:rPr>
              <w:t xml:space="preserve">.4. </w:t>
            </w:r>
            <w:r w:rsidRPr="00E95DA1">
              <w:rPr>
                <w:rFonts w:ascii="Verdana" w:hAnsi="Verdana"/>
              </w:rPr>
              <w:t xml:space="preserve">Органични вещества </w:t>
            </w:r>
          </w:p>
        </w:tc>
        <w:tc>
          <w:tcPr>
            <w:tcW w:w="3690" w:type="dxa"/>
            <w:tcBorders>
              <w:top w:val="single" w:sz="4" w:space="0" w:color="auto"/>
              <w:left w:val="single" w:sz="4" w:space="0" w:color="auto"/>
              <w:bottom w:val="single" w:sz="4" w:space="0" w:color="auto"/>
              <w:right w:val="single" w:sz="4" w:space="0" w:color="auto"/>
            </w:tcBorders>
            <w:vAlign w:val="center"/>
          </w:tcPr>
          <w:p w14:paraId="2D3B981A" w14:textId="77777777" w:rsidR="00E95DA1" w:rsidRPr="00E95DA1" w:rsidRDefault="00E95DA1" w:rsidP="00E95DA1">
            <w:pPr>
              <w:rPr>
                <w:rFonts w:ascii="Verdana" w:hAnsi="Verdana"/>
                <w:lang w:val="bs-Cyrl-BA"/>
              </w:rPr>
            </w:pPr>
            <w:r w:rsidRPr="00E95DA1">
              <w:rPr>
                <w:rFonts w:ascii="Verdana" w:hAnsi="Verdana"/>
              </w:rPr>
              <w:t>БДС EN 13039</w:t>
            </w:r>
          </w:p>
        </w:tc>
      </w:tr>
      <w:tr w:rsidR="00E95DA1" w:rsidRPr="00E95DA1" w14:paraId="48AC94EC"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536A8CA7" w14:textId="77777777" w:rsidR="00E95DA1" w:rsidRPr="00E95DA1" w:rsidRDefault="00E95DA1" w:rsidP="00E95DA1">
            <w:pPr>
              <w:autoSpaceDE w:val="0"/>
              <w:autoSpaceDN w:val="0"/>
              <w:ind w:right="-41"/>
              <w:jc w:val="both"/>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39A2CC51"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bottom w:val="single" w:sz="4" w:space="0" w:color="auto"/>
              <w:right w:val="single" w:sz="4" w:space="0" w:color="auto"/>
            </w:tcBorders>
            <w:vAlign w:val="center"/>
          </w:tcPr>
          <w:p w14:paraId="35851D9D" w14:textId="77777777" w:rsidR="00E95DA1" w:rsidRPr="00E95DA1" w:rsidRDefault="00E95DA1" w:rsidP="00E95DA1">
            <w:pPr>
              <w:ind w:right="-108"/>
              <w:rPr>
                <w:rFonts w:ascii="Verdana" w:hAnsi="Verdana"/>
              </w:rPr>
            </w:pPr>
            <w:r w:rsidRPr="00E95DA1">
              <w:rPr>
                <w:rFonts w:ascii="Verdana" w:hAnsi="Verdana"/>
              </w:rPr>
              <w:t>5</w:t>
            </w:r>
            <w:r w:rsidRPr="00E95DA1">
              <w:rPr>
                <w:rFonts w:ascii="Verdana" w:hAnsi="Verdana"/>
                <w:lang w:val="en-US"/>
              </w:rPr>
              <w:t xml:space="preserve">.5. </w:t>
            </w:r>
            <w:r w:rsidRPr="00E95DA1">
              <w:rPr>
                <w:rFonts w:ascii="Verdana" w:hAnsi="Verdana"/>
              </w:rPr>
              <w:t>Пепел</w:t>
            </w:r>
          </w:p>
        </w:tc>
        <w:tc>
          <w:tcPr>
            <w:tcW w:w="3690" w:type="dxa"/>
            <w:tcBorders>
              <w:top w:val="single" w:sz="4" w:space="0" w:color="auto"/>
              <w:left w:val="single" w:sz="4" w:space="0" w:color="auto"/>
              <w:bottom w:val="single" w:sz="4" w:space="0" w:color="auto"/>
              <w:right w:val="single" w:sz="4" w:space="0" w:color="auto"/>
            </w:tcBorders>
            <w:vAlign w:val="center"/>
          </w:tcPr>
          <w:p w14:paraId="4ECDCFE0" w14:textId="77777777" w:rsidR="00E95DA1" w:rsidRPr="00E95DA1" w:rsidRDefault="00E95DA1" w:rsidP="00E95DA1">
            <w:pPr>
              <w:rPr>
                <w:rFonts w:ascii="Verdana" w:hAnsi="Verdana"/>
                <w:lang w:val="bs-Cyrl-BA"/>
              </w:rPr>
            </w:pPr>
            <w:r w:rsidRPr="00E95DA1">
              <w:rPr>
                <w:rFonts w:ascii="Verdana" w:hAnsi="Verdana"/>
              </w:rPr>
              <w:t>БДС EN 13039</w:t>
            </w:r>
          </w:p>
        </w:tc>
      </w:tr>
      <w:tr w:rsidR="00E95DA1" w:rsidRPr="00E95DA1" w14:paraId="58346999" w14:textId="77777777" w:rsidTr="008B528A">
        <w:tblPrEx>
          <w:tblLook w:val="0000" w:firstRow="0" w:lastRow="0" w:firstColumn="0" w:lastColumn="0" w:noHBand="0" w:noVBand="0"/>
        </w:tblPrEx>
        <w:trPr>
          <w:trHeight w:val="274"/>
        </w:trPr>
        <w:tc>
          <w:tcPr>
            <w:tcW w:w="810" w:type="dxa"/>
            <w:vMerge/>
            <w:tcBorders>
              <w:left w:val="single" w:sz="4" w:space="0" w:color="auto"/>
              <w:right w:val="single" w:sz="4" w:space="0" w:color="auto"/>
            </w:tcBorders>
          </w:tcPr>
          <w:p w14:paraId="1FDA05B1" w14:textId="77777777" w:rsidR="00E95DA1" w:rsidRPr="00E95DA1" w:rsidRDefault="00E95DA1" w:rsidP="00E95DA1">
            <w:pPr>
              <w:autoSpaceDE w:val="0"/>
              <w:autoSpaceDN w:val="0"/>
              <w:ind w:right="-41"/>
              <w:jc w:val="both"/>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0A19169E"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right w:val="single" w:sz="4" w:space="0" w:color="auto"/>
            </w:tcBorders>
            <w:vAlign w:val="center"/>
          </w:tcPr>
          <w:p w14:paraId="7F857187" w14:textId="77777777" w:rsidR="00E95DA1" w:rsidRPr="00E95DA1" w:rsidRDefault="00E95DA1" w:rsidP="00E95DA1">
            <w:pPr>
              <w:ind w:right="-41"/>
              <w:rPr>
                <w:rFonts w:ascii="Verdana" w:hAnsi="Verdana"/>
                <w:highlight w:val="yellow"/>
              </w:rPr>
            </w:pPr>
            <w:r w:rsidRPr="00E95DA1">
              <w:rPr>
                <w:rFonts w:ascii="Verdana" w:hAnsi="Verdana"/>
              </w:rPr>
              <w:t>5</w:t>
            </w:r>
            <w:r w:rsidRPr="00E95DA1">
              <w:rPr>
                <w:rFonts w:ascii="Verdana" w:hAnsi="Verdana"/>
                <w:lang w:val="en-US"/>
              </w:rPr>
              <w:t xml:space="preserve">.6. </w:t>
            </w:r>
            <w:r w:rsidRPr="00E95DA1">
              <w:rPr>
                <w:rFonts w:ascii="Verdana" w:hAnsi="Verdana"/>
              </w:rPr>
              <w:t>Общ азот</w:t>
            </w:r>
          </w:p>
        </w:tc>
        <w:tc>
          <w:tcPr>
            <w:tcW w:w="3690" w:type="dxa"/>
            <w:tcBorders>
              <w:top w:val="single" w:sz="4" w:space="0" w:color="auto"/>
              <w:left w:val="single" w:sz="4" w:space="0" w:color="auto"/>
              <w:right w:val="single" w:sz="4" w:space="0" w:color="auto"/>
            </w:tcBorders>
            <w:vAlign w:val="center"/>
          </w:tcPr>
          <w:p w14:paraId="3D6148D8" w14:textId="77777777" w:rsidR="00E95DA1" w:rsidRPr="00E95DA1" w:rsidRDefault="00E95DA1" w:rsidP="00E95DA1">
            <w:pPr>
              <w:ind w:right="-108"/>
              <w:rPr>
                <w:rFonts w:ascii="Verdana" w:hAnsi="Verdana"/>
                <w:highlight w:val="yellow"/>
                <w:lang w:val="bs-Cyrl-BA"/>
              </w:rPr>
            </w:pPr>
            <w:r w:rsidRPr="00E95DA1">
              <w:rPr>
                <w:rFonts w:ascii="Verdana" w:hAnsi="Verdana"/>
              </w:rPr>
              <w:t>БДС EN 13654-1</w:t>
            </w:r>
          </w:p>
        </w:tc>
      </w:tr>
      <w:tr w:rsidR="00E95DA1" w:rsidRPr="00E95DA1" w14:paraId="0113F46F" w14:textId="77777777" w:rsidTr="008B528A">
        <w:tblPrEx>
          <w:tblLook w:val="0000" w:firstRow="0" w:lastRow="0" w:firstColumn="0" w:lastColumn="0" w:noHBand="0" w:noVBand="0"/>
        </w:tblPrEx>
        <w:tc>
          <w:tcPr>
            <w:tcW w:w="810" w:type="dxa"/>
            <w:vMerge/>
            <w:tcBorders>
              <w:left w:val="single" w:sz="4" w:space="0" w:color="auto"/>
              <w:bottom w:val="single" w:sz="4" w:space="0" w:color="auto"/>
              <w:right w:val="single" w:sz="4" w:space="0" w:color="auto"/>
            </w:tcBorders>
          </w:tcPr>
          <w:p w14:paraId="6DC3F855" w14:textId="77777777" w:rsidR="00E95DA1" w:rsidRPr="00E95DA1" w:rsidRDefault="00E95DA1" w:rsidP="00E95DA1">
            <w:pPr>
              <w:autoSpaceDE w:val="0"/>
              <w:autoSpaceDN w:val="0"/>
              <w:ind w:right="-41"/>
              <w:jc w:val="both"/>
              <w:rPr>
                <w:rFonts w:ascii="Verdana" w:eastAsia="Times New Roman" w:hAnsi="Verdana"/>
                <w:lang w:eastAsia="bg-BG"/>
              </w:rPr>
            </w:pPr>
          </w:p>
        </w:tc>
        <w:tc>
          <w:tcPr>
            <w:tcW w:w="2430" w:type="dxa"/>
            <w:vMerge/>
            <w:tcBorders>
              <w:left w:val="single" w:sz="4" w:space="0" w:color="auto"/>
              <w:bottom w:val="single" w:sz="4" w:space="0" w:color="auto"/>
              <w:right w:val="single" w:sz="4" w:space="0" w:color="auto"/>
            </w:tcBorders>
            <w:vAlign w:val="center"/>
          </w:tcPr>
          <w:p w14:paraId="121AC859" w14:textId="77777777" w:rsidR="00E95DA1" w:rsidRPr="00E95DA1" w:rsidRDefault="00E95DA1" w:rsidP="00E95DA1">
            <w:pPr>
              <w:autoSpaceDE w:val="0"/>
              <w:autoSpaceDN w:val="0"/>
              <w:ind w:right="-41"/>
              <w:rPr>
                <w:rFonts w:ascii="Verdana" w:eastAsia="Times New Roman" w:hAnsi="Verdana"/>
                <w:lang w:eastAsia="bg-BG"/>
              </w:rPr>
            </w:pPr>
          </w:p>
        </w:tc>
        <w:tc>
          <w:tcPr>
            <w:tcW w:w="2700" w:type="dxa"/>
            <w:tcBorders>
              <w:top w:val="single" w:sz="4" w:space="0" w:color="auto"/>
              <w:left w:val="single" w:sz="4" w:space="0" w:color="auto"/>
              <w:bottom w:val="single" w:sz="4" w:space="0" w:color="auto"/>
              <w:right w:val="single" w:sz="4" w:space="0" w:color="auto"/>
            </w:tcBorders>
            <w:vAlign w:val="center"/>
          </w:tcPr>
          <w:p w14:paraId="2884AE5D" w14:textId="77777777" w:rsidR="00E95DA1" w:rsidRPr="00E95DA1" w:rsidRDefault="00E95DA1" w:rsidP="00E95DA1">
            <w:pPr>
              <w:rPr>
                <w:rFonts w:ascii="Verdana" w:hAnsi="Verdana"/>
                <w:lang w:val="bs-Cyrl-BA"/>
              </w:rPr>
            </w:pPr>
            <w:r w:rsidRPr="00E95DA1">
              <w:rPr>
                <w:rFonts w:ascii="Verdana" w:hAnsi="Verdana"/>
              </w:rPr>
              <w:t>5</w:t>
            </w:r>
            <w:r w:rsidRPr="00E95DA1">
              <w:rPr>
                <w:rFonts w:ascii="Verdana" w:hAnsi="Verdana"/>
                <w:lang w:val="en-US"/>
              </w:rPr>
              <w:t xml:space="preserve">.7. </w:t>
            </w:r>
            <w:r w:rsidRPr="00E95DA1">
              <w:rPr>
                <w:rFonts w:ascii="Verdana" w:hAnsi="Verdana"/>
                <w:lang w:val="bs-Cyrl-BA"/>
              </w:rPr>
              <w:t>Арсен, барий</w:t>
            </w:r>
            <w:r w:rsidRPr="00E95DA1">
              <w:rPr>
                <w:rFonts w:ascii="Verdana" w:hAnsi="Verdana"/>
                <w:lang w:val="en-US"/>
              </w:rPr>
              <w:t xml:space="preserve">, </w:t>
            </w:r>
            <w:r w:rsidRPr="00E95DA1">
              <w:rPr>
                <w:rFonts w:ascii="Verdana" w:hAnsi="Verdana"/>
                <w:lang w:val="bs-Cyrl-BA"/>
              </w:rPr>
              <w:t xml:space="preserve">бисмут, бор, желязо, живак, кадмий, калий, калций, кобалт, магнезий, манган, мед, молибден, натрий, никел, олово, </w:t>
            </w:r>
            <w:r w:rsidRPr="00E95DA1">
              <w:rPr>
                <w:rFonts w:ascii="Verdana" w:hAnsi="Verdana"/>
              </w:rPr>
              <w:t xml:space="preserve">фосфор, </w:t>
            </w:r>
            <w:r w:rsidRPr="00E95DA1">
              <w:rPr>
                <w:rFonts w:ascii="Verdana" w:hAnsi="Verdana"/>
                <w:lang w:val="bs-Cyrl-BA"/>
              </w:rPr>
              <w:t>селен, хром, цин</w:t>
            </w:r>
            <w:r w:rsidRPr="00E95DA1">
              <w:rPr>
                <w:rFonts w:ascii="Verdana" w:hAnsi="Verdana"/>
              </w:rPr>
              <w:t>к</w:t>
            </w:r>
          </w:p>
        </w:tc>
        <w:tc>
          <w:tcPr>
            <w:tcW w:w="3690" w:type="dxa"/>
            <w:tcBorders>
              <w:top w:val="single" w:sz="4" w:space="0" w:color="auto"/>
              <w:left w:val="single" w:sz="4" w:space="0" w:color="auto"/>
              <w:bottom w:val="single" w:sz="4" w:space="0" w:color="auto"/>
              <w:right w:val="single" w:sz="4" w:space="0" w:color="auto"/>
            </w:tcBorders>
            <w:vAlign w:val="center"/>
          </w:tcPr>
          <w:p w14:paraId="0521E9D3" w14:textId="77777777" w:rsidR="00E95DA1" w:rsidRPr="00E95DA1" w:rsidRDefault="00E95DA1" w:rsidP="00E95DA1">
            <w:pPr>
              <w:rPr>
                <w:rFonts w:ascii="Verdana" w:hAnsi="Verdana"/>
                <w:lang w:val="en-US"/>
              </w:rPr>
            </w:pPr>
            <w:r w:rsidRPr="00E95DA1">
              <w:rPr>
                <w:rFonts w:ascii="Verdana" w:hAnsi="Verdana"/>
              </w:rPr>
              <w:t>ISO 22036</w:t>
            </w:r>
          </w:p>
        </w:tc>
      </w:tr>
      <w:tr w:rsidR="00E95DA1" w:rsidRPr="00E95DA1" w14:paraId="76058ED8" w14:textId="77777777" w:rsidTr="008B528A">
        <w:tblPrEx>
          <w:tblLook w:val="0000" w:firstRow="0" w:lastRow="0" w:firstColumn="0" w:lastColumn="0" w:noHBand="0" w:noVBand="0"/>
        </w:tblPrEx>
        <w:tc>
          <w:tcPr>
            <w:tcW w:w="810" w:type="dxa"/>
            <w:vMerge w:val="restart"/>
            <w:tcBorders>
              <w:top w:val="single" w:sz="4" w:space="0" w:color="auto"/>
              <w:left w:val="single" w:sz="4" w:space="0" w:color="auto"/>
              <w:right w:val="single" w:sz="4" w:space="0" w:color="auto"/>
            </w:tcBorders>
          </w:tcPr>
          <w:p w14:paraId="75950350" w14:textId="77777777" w:rsidR="00E95DA1" w:rsidRPr="00E95DA1" w:rsidRDefault="00E95DA1" w:rsidP="00E95DA1">
            <w:pPr>
              <w:autoSpaceDE w:val="0"/>
              <w:autoSpaceDN w:val="0"/>
              <w:ind w:right="-41"/>
              <w:jc w:val="center"/>
              <w:rPr>
                <w:rFonts w:ascii="Verdana" w:eastAsia="Times New Roman" w:hAnsi="Verdana"/>
                <w:lang w:eastAsia="bg-BG"/>
              </w:rPr>
            </w:pPr>
            <w:r w:rsidRPr="00E95DA1">
              <w:rPr>
                <w:rFonts w:ascii="Verdana" w:eastAsia="Times New Roman" w:hAnsi="Verdana"/>
                <w:lang w:eastAsia="bg-BG"/>
              </w:rPr>
              <w:t>6</w:t>
            </w:r>
          </w:p>
        </w:tc>
        <w:tc>
          <w:tcPr>
            <w:tcW w:w="2430" w:type="dxa"/>
            <w:vMerge w:val="restart"/>
            <w:tcBorders>
              <w:left w:val="single" w:sz="4" w:space="0" w:color="auto"/>
              <w:right w:val="single" w:sz="4" w:space="0" w:color="auto"/>
            </w:tcBorders>
          </w:tcPr>
          <w:p w14:paraId="70AD0EB8" w14:textId="77777777" w:rsidR="00E95DA1" w:rsidRPr="00E95DA1" w:rsidRDefault="00E95DA1" w:rsidP="00E95DA1">
            <w:pPr>
              <w:rPr>
                <w:rFonts w:ascii="Verdana" w:hAnsi="Verdana"/>
              </w:rPr>
            </w:pPr>
            <w:r w:rsidRPr="00E95DA1">
              <w:rPr>
                <w:rFonts w:ascii="Verdana" w:hAnsi="Verdana"/>
                <w:lang w:val="bs-Cyrl-BA"/>
              </w:rPr>
              <w:t>Минерални торове</w:t>
            </w:r>
          </w:p>
        </w:tc>
        <w:tc>
          <w:tcPr>
            <w:tcW w:w="2700" w:type="dxa"/>
            <w:tcBorders>
              <w:top w:val="single" w:sz="4" w:space="0" w:color="auto"/>
              <w:left w:val="single" w:sz="4" w:space="0" w:color="auto"/>
              <w:bottom w:val="single" w:sz="4" w:space="0" w:color="auto"/>
              <w:right w:val="single" w:sz="4" w:space="0" w:color="auto"/>
            </w:tcBorders>
            <w:vAlign w:val="center"/>
          </w:tcPr>
          <w:p w14:paraId="3A1A9B8F"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 xml:space="preserve">.1. </w:t>
            </w:r>
            <w:r w:rsidRPr="00E95DA1">
              <w:rPr>
                <w:rFonts w:ascii="Verdana" w:hAnsi="Verdana"/>
              </w:rPr>
              <w:t xml:space="preserve">Общ азот по </w:t>
            </w:r>
            <w:proofErr w:type="spellStart"/>
            <w:r w:rsidRPr="00E95DA1">
              <w:rPr>
                <w:rFonts w:ascii="Verdana" w:hAnsi="Verdana"/>
                <w:lang w:val="en-US"/>
              </w:rPr>
              <w:t>Kjeldhal</w:t>
            </w:r>
            <w:proofErr w:type="spellEnd"/>
          </w:p>
        </w:tc>
        <w:tc>
          <w:tcPr>
            <w:tcW w:w="3690" w:type="dxa"/>
            <w:tcBorders>
              <w:top w:val="single" w:sz="4" w:space="0" w:color="auto"/>
              <w:left w:val="single" w:sz="4" w:space="0" w:color="auto"/>
              <w:bottom w:val="single" w:sz="4" w:space="0" w:color="auto"/>
              <w:right w:val="single" w:sz="4" w:space="0" w:color="auto"/>
            </w:tcBorders>
            <w:vAlign w:val="center"/>
          </w:tcPr>
          <w:p w14:paraId="29CE9A63" w14:textId="77777777" w:rsidR="00E95DA1" w:rsidRPr="00E95DA1" w:rsidRDefault="00E95DA1" w:rsidP="00E95DA1">
            <w:pPr>
              <w:ind w:right="-41"/>
              <w:rPr>
                <w:rFonts w:ascii="Verdana" w:hAnsi="Verdana"/>
                <w:lang w:val="en-US"/>
              </w:rPr>
            </w:pPr>
            <w:r w:rsidRPr="00E95DA1">
              <w:rPr>
                <w:rFonts w:ascii="Verdana" w:hAnsi="Verdana"/>
              </w:rPr>
              <w:t>БДС EN 15750</w:t>
            </w:r>
          </w:p>
        </w:tc>
      </w:tr>
      <w:tr w:rsidR="00E95DA1" w:rsidRPr="00E95DA1" w14:paraId="01A63998"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4E45EE3A"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6BD1075A"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4D13F132"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 xml:space="preserve">.2. </w:t>
            </w:r>
            <w:r w:rsidRPr="00E95DA1">
              <w:rPr>
                <w:rFonts w:ascii="Verdana" w:hAnsi="Verdana"/>
              </w:rPr>
              <w:t>Амонячен азот</w:t>
            </w:r>
          </w:p>
        </w:tc>
        <w:tc>
          <w:tcPr>
            <w:tcW w:w="3690" w:type="dxa"/>
            <w:tcBorders>
              <w:top w:val="single" w:sz="4" w:space="0" w:color="auto"/>
              <w:left w:val="single" w:sz="4" w:space="0" w:color="auto"/>
              <w:bottom w:val="single" w:sz="4" w:space="0" w:color="auto"/>
              <w:right w:val="single" w:sz="4" w:space="0" w:color="auto"/>
            </w:tcBorders>
            <w:vAlign w:val="center"/>
          </w:tcPr>
          <w:p w14:paraId="1118DB6A" w14:textId="77777777" w:rsidR="00E95DA1" w:rsidRPr="00E95DA1" w:rsidRDefault="00E95DA1" w:rsidP="00E95DA1">
            <w:pPr>
              <w:ind w:right="-41"/>
              <w:rPr>
                <w:rFonts w:ascii="Verdana" w:hAnsi="Verdana"/>
                <w:lang w:val="en-US"/>
              </w:rPr>
            </w:pPr>
            <w:r w:rsidRPr="00E95DA1">
              <w:rPr>
                <w:rFonts w:ascii="Verdana" w:hAnsi="Verdana"/>
              </w:rPr>
              <w:t>БДС ISO 5314</w:t>
            </w:r>
          </w:p>
        </w:tc>
      </w:tr>
      <w:tr w:rsidR="00E95DA1" w:rsidRPr="00E95DA1" w14:paraId="348C6AD9"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60FC25A7" w14:textId="77777777" w:rsidR="00E95DA1" w:rsidRPr="00E95DA1" w:rsidRDefault="00E95DA1" w:rsidP="00E95DA1">
            <w:pPr>
              <w:autoSpaceDE w:val="0"/>
              <w:autoSpaceDN w:val="0"/>
              <w:ind w:right="-41"/>
              <w:jc w:val="center"/>
              <w:rPr>
                <w:rFonts w:ascii="Verdana" w:eastAsia="Times New Roman" w:hAnsi="Verdana"/>
                <w:lang w:eastAsia="bg-BG"/>
              </w:rPr>
            </w:pPr>
          </w:p>
        </w:tc>
        <w:tc>
          <w:tcPr>
            <w:tcW w:w="2430" w:type="dxa"/>
            <w:vMerge/>
            <w:tcBorders>
              <w:left w:val="single" w:sz="4" w:space="0" w:color="auto"/>
              <w:right w:val="single" w:sz="4" w:space="0" w:color="auto"/>
            </w:tcBorders>
          </w:tcPr>
          <w:p w14:paraId="443D62AB" w14:textId="77777777" w:rsidR="00E95DA1" w:rsidRPr="00E95DA1" w:rsidRDefault="00E95DA1" w:rsidP="00E95DA1">
            <w:pPr>
              <w:rPr>
                <w:rFonts w:ascii="Verdana" w:hAnsi="Verdana"/>
                <w:lang w:val="bs-Cyrl-BA"/>
              </w:rPr>
            </w:pPr>
          </w:p>
        </w:tc>
        <w:tc>
          <w:tcPr>
            <w:tcW w:w="2700" w:type="dxa"/>
            <w:tcBorders>
              <w:top w:val="single" w:sz="4" w:space="0" w:color="auto"/>
              <w:left w:val="single" w:sz="4" w:space="0" w:color="auto"/>
              <w:bottom w:val="single" w:sz="4" w:space="0" w:color="auto"/>
              <w:right w:val="single" w:sz="4" w:space="0" w:color="auto"/>
            </w:tcBorders>
            <w:vAlign w:val="center"/>
          </w:tcPr>
          <w:p w14:paraId="01FF07C0" w14:textId="77777777" w:rsidR="00E95DA1" w:rsidRPr="00E95DA1" w:rsidRDefault="00E95DA1" w:rsidP="00E95DA1">
            <w:pPr>
              <w:ind w:right="-108"/>
              <w:rPr>
                <w:rFonts w:ascii="Verdana" w:hAnsi="Verdana"/>
                <w:lang w:val="en-US"/>
              </w:rPr>
            </w:pPr>
            <w:r w:rsidRPr="00E95DA1">
              <w:rPr>
                <w:rFonts w:ascii="Verdana" w:hAnsi="Verdana"/>
              </w:rPr>
              <w:t>6</w:t>
            </w:r>
            <w:r w:rsidRPr="00E95DA1">
              <w:rPr>
                <w:rFonts w:ascii="Verdana" w:hAnsi="Verdana"/>
                <w:lang w:val="en-US"/>
              </w:rPr>
              <w:t xml:space="preserve">.3. </w:t>
            </w:r>
            <w:r w:rsidRPr="00E95DA1">
              <w:rPr>
                <w:rFonts w:ascii="Verdana" w:hAnsi="Verdana"/>
              </w:rPr>
              <w:t xml:space="preserve">Азот общ (нитратен и амонячен) по </w:t>
            </w:r>
            <w:proofErr w:type="spellStart"/>
            <w:r w:rsidRPr="00E95DA1">
              <w:rPr>
                <w:rFonts w:ascii="Verdana" w:hAnsi="Verdana"/>
                <w:lang w:val="en-US"/>
              </w:rPr>
              <w:t>Devarda</w:t>
            </w:r>
            <w:proofErr w:type="spellEnd"/>
          </w:p>
        </w:tc>
        <w:tc>
          <w:tcPr>
            <w:tcW w:w="3690" w:type="dxa"/>
            <w:tcBorders>
              <w:top w:val="single" w:sz="4" w:space="0" w:color="auto"/>
              <w:left w:val="single" w:sz="4" w:space="0" w:color="auto"/>
              <w:bottom w:val="single" w:sz="4" w:space="0" w:color="auto"/>
              <w:right w:val="single" w:sz="4" w:space="0" w:color="auto"/>
            </w:tcBorders>
            <w:vAlign w:val="center"/>
          </w:tcPr>
          <w:p w14:paraId="2FD90B1F" w14:textId="77777777" w:rsidR="00E95DA1" w:rsidRPr="00E95DA1" w:rsidRDefault="00E95DA1" w:rsidP="00E95DA1">
            <w:pPr>
              <w:ind w:right="-40"/>
              <w:rPr>
                <w:rFonts w:ascii="Verdana" w:hAnsi="Verdana"/>
                <w:lang w:val="en-US"/>
              </w:rPr>
            </w:pPr>
            <w:r w:rsidRPr="00E95DA1">
              <w:rPr>
                <w:rFonts w:ascii="Verdana" w:hAnsi="Verdana"/>
                <w:lang w:val="en-US"/>
              </w:rPr>
              <w:t>БДС EN 15476</w:t>
            </w:r>
          </w:p>
        </w:tc>
      </w:tr>
      <w:tr w:rsidR="00E95DA1" w:rsidRPr="00E95DA1" w14:paraId="43ECE667"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09EBD55C" w14:textId="77777777" w:rsidR="00E95DA1" w:rsidRPr="00E95DA1" w:rsidRDefault="00E95DA1" w:rsidP="00E95DA1">
            <w:pPr>
              <w:autoSpaceDE w:val="0"/>
              <w:autoSpaceDN w:val="0"/>
              <w:ind w:right="-41"/>
              <w:jc w:val="center"/>
              <w:rPr>
                <w:rFonts w:ascii="Verdana" w:eastAsia="Times New Roman" w:hAnsi="Verdana"/>
                <w:lang w:eastAsia="bg-BG"/>
              </w:rPr>
            </w:pPr>
          </w:p>
        </w:tc>
        <w:tc>
          <w:tcPr>
            <w:tcW w:w="2430" w:type="dxa"/>
            <w:vMerge/>
            <w:tcBorders>
              <w:left w:val="single" w:sz="4" w:space="0" w:color="auto"/>
              <w:right w:val="single" w:sz="4" w:space="0" w:color="auto"/>
            </w:tcBorders>
          </w:tcPr>
          <w:p w14:paraId="3764EBAF" w14:textId="77777777" w:rsidR="00E95DA1" w:rsidRPr="00E95DA1" w:rsidRDefault="00E95DA1" w:rsidP="00E95DA1">
            <w:pPr>
              <w:rPr>
                <w:rFonts w:ascii="Verdana" w:hAnsi="Verdana"/>
                <w:lang w:val="bs-Cyrl-BA"/>
              </w:rPr>
            </w:pPr>
          </w:p>
        </w:tc>
        <w:tc>
          <w:tcPr>
            <w:tcW w:w="2700" w:type="dxa"/>
            <w:tcBorders>
              <w:top w:val="single" w:sz="4" w:space="0" w:color="auto"/>
              <w:left w:val="single" w:sz="4" w:space="0" w:color="auto"/>
              <w:bottom w:val="single" w:sz="4" w:space="0" w:color="auto"/>
              <w:right w:val="single" w:sz="4" w:space="0" w:color="auto"/>
            </w:tcBorders>
            <w:vAlign w:val="center"/>
          </w:tcPr>
          <w:p w14:paraId="35B27A6E"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 xml:space="preserve">.4. </w:t>
            </w:r>
            <w:r w:rsidRPr="00E95DA1">
              <w:rPr>
                <w:rFonts w:ascii="Verdana" w:hAnsi="Verdana"/>
              </w:rPr>
              <w:t>Фосфор общ, разтворим в неорганични киселини (кат</w:t>
            </w:r>
            <w:r w:rsidRPr="00E95DA1">
              <w:rPr>
                <w:rFonts w:ascii="Verdana" w:hAnsi="Verdana"/>
                <w:lang w:val="en-US"/>
              </w:rPr>
              <w:t>o P</w:t>
            </w:r>
            <w:r w:rsidRPr="00E95DA1">
              <w:rPr>
                <w:rFonts w:ascii="Verdana" w:hAnsi="Verdana"/>
                <w:vertAlign w:val="subscript"/>
                <w:lang w:val="en-US"/>
              </w:rPr>
              <w:t>2</w:t>
            </w:r>
            <w:r w:rsidRPr="00E95DA1">
              <w:rPr>
                <w:rFonts w:ascii="Verdana" w:hAnsi="Verdana"/>
                <w:lang w:val="en-US"/>
              </w:rPr>
              <w:t>O</w:t>
            </w:r>
            <w:r w:rsidRPr="00E95DA1">
              <w:rPr>
                <w:rFonts w:ascii="Verdana" w:hAnsi="Verdana"/>
                <w:vertAlign w:val="subscript"/>
                <w:lang w:val="en-US"/>
              </w:rPr>
              <w:t>5</w:t>
            </w:r>
            <w:r w:rsidRPr="00E95DA1">
              <w:rPr>
                <w:rFonts w:ascii="Verdana" w:hAnsi="Verdana"/>
                <w:lang w:val="en-US"/>
              </w:rPr>
              <w:t>)</w:t>
            </w:r>
          </w:p>
        </w:tc>
        <w:tc>
          <w:tcPr>
            <w:tcW w:w="3690" w:type="dxa"/>
            <w:tcBorders>
              <w:top w:val="single" w:sz="4" w:space="0" w:color="auto"/>
              <w:left w:val="single" w:sz="4" w:space="0" w:color="auto"/>
              <w:bottom w:val="single" w:sz="4" w:space="0" w:color="auto"/>
              <w:right w:val="single" w:sz="4" w:space="0" w:color="auto"/>
            </w:tcBorders>
            <w:vAlign w:val="center"/>
          </w:tcPr>
          <w:p w14:paraId="1B0FB058" w14:textId="77777777" w:rsidR="00E95DA1" w:rsidRPr="00E95DA1" w:rsidRDefault="00E95DA1" w:rsidP="00E95DA1">
            <w:pPr>
              <w:ind w:right="-40"/>
              <w:rPr>
                <w:rFonts w:ascii="Verdana" w:hAnsi="Verdana"/>
                <w:lang w:val="en-US"/>
              </w:rPr>
            </w:pPr>
            <w:r w:rsidRPr="00E95DA1">
              <w:rPr>
                <w:rFonts w:ascii="Verdana" w:hAnsi="Verdana"/>
                <w:lang w:val="en-US"/>
              </w:rPr>
              <w:t>БДС EN</w:t>
            </w:r>
            <w:r w:rsidRPr="00E95DA1">
              <w:rPr>
                <w:rFonts w:ascii="Verdana" w:hAnsi="Verdana"/>
              </w:rPr>
              <w:t xml:space="preserve"> 15959</w:t>
            </w:r>
          </w:p>
        </w:tc>
      </w:tr>
      <w:tr w:rsidR="00E95DA1" w:rsidRPr="00E95DA1" w14:paraId="3DFF4087"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724FCD5D" w14:textId="77777777" w:rsidR="00E95DA1" w:rsidRPr="00E95DA1" w:rsidRDefault="00E95DA1" w:rsidP="00E95DA1">
            <w:pPr>
              <w:autoSpaceDE w:val="0"/>
              <w:autoSpaceDN w:val="0"/>
              <w:ind w:right="-41"/>
              <w:jc w:val="center"/>
              <w:rPr>
                <w:rFonts w:ascii="Verdana" w:eastAsia="Times New Roman" w:hAnsi="Verdana"/>
                <w:lang w:eastAsia="bg-BG"/>
              </w:rPr>
            </w:pPr>
          </w:p>
        </w:tc>
        <w:tc>
          <w:tcPr>
            <w:tcW w:w="2430" w:type="dxa"/>
            <w:vMerge/>
            <w:tcBorders>
              <w:left w:val="single" w:sz="4" w:space="0" w:color="auto"/>
              <w:right w:val="single" w:sz="4" w:space="0" w:color="auto"/>
            </w:tcBorders>
          </w:tcPr>
          <w:p w14:paraId="7A8661B7" w14:textId="77777777" w:rsidR="00E95DA1" w:rsidRPr="00E95DA1" w:rsidRDefault="00E95DA1" w:rsidP="00E95DA1">
            <w:pPr>
              <w:rPr>
                <w:rFonts w:ascii="Verdana" w:hAnsi="Verdana"/>
                <w:lang w:val="bs-Cyrl-BA"/>
              </w:rPr>
            </w:pPr>
          </w:p>
        </w:tc>
        <w:tc>
          <w:tcPr>
            <w:tcW w:w="2700" w:type="dxa"/>
            <w:tcBorders>
              <w:top w:val="single" w:sz="4" w:space="0" w:color="auto"/>
              <w:left w:val="single" w:sz="4" w:space="0" w:color="auto"/>
              <w:bottom w:val="single" w:sz="4" w:space="0" w:color="auto"/>
              <w:right w:val="single" w:sz="4" w:space="0" w:color="auto"/>
            </w:tcBorders>
            <w:vAlign w:val="center"/>
          </w:tcPr>
          <w:p w14:paraId="105FB048"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 xml:space="preserve">.5. </w:t>
            </w:r>
            <w:r w:rsidRPr="00E95DA1">
              <w:rPr>
                <w:rFonts w:ascii="Verdana" w:hAnsi="Verdana"/>
              </w:rPr>
              <w:t xml:space="preserve">Фосфор, разтворим в неутрален амониев </w:t>
            </w:r>
            <w:proofErr w:type="spellStart"/>
            <w:r w:rsidRPr="00E95DA1">
              <w:rPr>
                <w:rFonts w:ascii="Verdana" w:hAnsi="Verdana"/>
              </w:rPr>
              <w:t>цитрат</w:t>
            </w:r>
            <w:proofErr w:type="spellEnd"/>
            <w:r w:rsidRPr="00E95DA1">
              <w:rPr>
                <w:rFonts w:ascii="Verdana" w:hAnsi="Verdana"/>
              </w:rPr>
              <w:t xml:space="preserve"> (кат</w:t>
            </w:r>
            <w:r w:rsidRPr="00E95DA1">
              <w:rPr>
                <w:rFonts w:ascii="Verdana" w:hAnsi="Verdana"/>
                <w:lang w:val="en-US"/>
              </w:rPr>
              <w:t>o P</w:t>
            </w:r>
            <w:r w:rsidRPr="00E95DA1">
              <w:rPr>
                <w:rFonts w:ascii="Verdana" w:hAnsi="Verdana"/>
                <w:vertAlign w:val="subscript"/>
                <w:lang w:val="en-US"/>
              </w:rPr>
              <w:t>2</w:t>
            </w:r>
            <w:r w:rsidRPr="00E95DA1">
              <w:rPr>
                <w:rFonts w:ascii="Verdana" w:hAnsi="Verdana"/>
                <w:lang w:val="en-US"/>
              </w:rPr>
              <w:t>O</w:t>
            </w:r>
            <w:r w:rsidRPr="00E95DA1">
              <w:rPr>
                <w:rFonts w:ascii="Verdana" w:hAnsi="Verdana"/>
                <w:vertAlign w:val="subscript"/>
                <w:lang w:val="en-US"/>
              </w:rPr>
              <w:t>5</w:t>
            </w:r>
            <w:r w:rsidRPr="00E95DA1">
              <w:rPr>
                <w:rFonts w:ascii="Verdana" w:hAnsi="Verdana"/>
                <w:lang w:val="en-US"/>
              </w:rPr>
              <w:t>)</w:t>
            </w:r>
          </w:p>
        </w:tc>
        <w:tc>
          <w:tcPr>
            <w:tcW w:w="3690" w:type="dxa"/>
            <w:tcBorders>
              <w:top w:val="single" w:sz="4" w:space="0" w:color="auto"/>
              <w:left w:val="single" w:sz="4" w:space="0" w:color="auto"/>
              <w:bottom w:val="single" w:sz="4" w:space="0" w:color="auto"/>
              <w:right w:val="single" w:sz="4" w:space="0" w:color="auto"/>
            </w:tcBorders>
            <w:vAlign w:val="center"/>
          </w:tcPr>
          <w:p w14:paraId="41FA64F1" w14:textId="77777777" w:rsidR="00E95DA1" w:rsidRPr="00E95DA1" w:rsidRDefault="00E95DA1" w:rsidP="00E95DA1">
            <w:pPr>
              <w:ind w:right="-40"/>
              <w:rPr>
                <w:rFonts w:ascii="Verdana" w:hAnsi="Verdana"/>
                <w:lang w:val="en-US"/>
              </w:rPr>
            </w:pPr>
            <w:r w:rsidRPr="00E95DA1">
              <w:rPr>
                <w:rFonts w:ascii="Verdana" w:hAnsi="Verdana"/>
                <w:lang w:val="en-US"/>
              </w:rPr>
              <w:t>БДС EN</w:t>
            </w:r>
            <w:r w:rsidRPr="00E95DA1">
              <w:rPr>
                <w:rFonts w:ascii="Verdana" w:hAnsi="Verdana"/>
              </w:rPr>
              <w:t xml:space="preserve"> 15959</w:t>
            </w:r>
          </w:p>
        </w:tc>
      </w:tr>
      <w:tr w:rsidR="00E95DA1" w:rsidRPr="00E95DA1" w14:paraId="5E1E4B4C" w14:textId="77777777" w:rsidTr="008B528A">
        <w:tblPrEx>
          <w:tblLook w:val="0000" w:firstRow="0" w:lastRow="0" w:firstColumn="0" w:lastColumn="0" w:noHBand="0" w:noVBand="0"/>
        </w:tblPrEx>
        <w:trPr>
          <w:trHeight w:val="879"/>
        </w:trPr>
        <w:tc>
          <w:tcPr>
            <w:tcW w:w="810" w:type="dxa"/>
            <w:vMerge/>
            <w:tcBorders>
              <w:left w:val="single" w:sz="4" w:space="0" w:color="auto"/>
              <w:right w:val="single" w:sz="4" w:space="0" w:color="auto"/>
            </w:tcBorders>
          </w:tcPr>
          <w:p w14:paraId="045B3FC2" w14:textId="77777777" w:rsidR="00E95DA1" w:rsidRPr="00E95DA1" w:rsidRDefault="00E95DA1" w:rsidP="00E95DA1">
            <w:pPr>
              <w:autoSpaceDE w:val="0"/>
              <w:autoSpaceDN w:val="0"/>
              <w:ind w:right="-41"/>
              <w:jc w:val="center"/>
              <w:rPr>
                <w:rFonts w:ascii="Verdana" w:eastAsia="Times New Roman" w:hAnsi="Verdana"/>
                <w:lang w:eastAsia="bg-BG"/>
              </w:rPr>
            </w:pPr>
          </w:p>
        </w:tc>
        <w:tc>
          <w:tcPr>
            <w:tcW w:w="2430" w:type="dxa"/>
            <w:vMerge/>
            <w:tcBorders>
              <w:left w:val="single" w:sz="4" w:space="0" w:color="auto"/>
              <w:right w:val="single" w:sz="4" w:space="0" w:color="auto"/>
            </w:tcBorders>
          </w:tcPr>
          <w:p w14:paraId="3BA9983E" w14:textId="77777777" w:rsidR="00E95DA1" w:rsidRPr="00E95DA1" w:rsidRDefault="00E95DA1" w:rsidP="00E95DA1">
            <w:pPr>
              <w:rPr>
                <w:rFonts w:ascii="Verdana" w:hAnsi="Verdana"/>
                <w:lang w:val="bs-Cyrl-BA"/>
              </w:rPr>
            </w:pPr>
          </w:p>
        </w:tc>
        <w:tc>
          <w:tcPr>
            <w:tcW w:w="2700" w:type="dxa"/>
            <w:tcBorders>
              <w:top w:val="single" w:sz="4" w:space="0" w:color="auto"/>
              <w:left w:val="single" w:sz="4" w:space="0" w:color="auto"/>
              <w:right w:val="single" w:sz="4" w:space="0" w:color="auto"/>
            </w:tcBorders>
            <w:vAlign w:val="center"/>
          </w:tcPr>
          <w:p w14:paraId="74426726"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 xml:space="preserve">.6. </w:t>
            </w:r>
            <w:r w:rsidRPr="00E95DA1">
              <w:rPr>
                <w:rFonts w:ascii="Verdana" w:hAnsi="Verdana"/>
              </w:rPr>
              <w:t xml:space="preserve">Фосфор, </w:t>
            </w:r>
            <w:proofErr w:type="spellStart"/>
            <w:r w:rsidRPr="00E95DA1">
              <w:rPr>
                <w:rFonts w:ascii="Verdana" w:hAnsi="Verdana"/>
              </w:rPr>
              <w:t>водоразтворим</w:t>
            </w:r>
            <w:proofErr w:type="spellEnd"/>
            <w:r w:rsidRPr="00E95DA1">
              <w:rPr>
                <w:rFonts w:ascii="Verdana" w:hAnsi="Verdana"/>
              </w:rPr>
              <w:t xml:space="preserve"> (кат</w:t>
            </w:r>
            <w:r w:rsidRPr="00E95DA1">
              <w:rPr>
                <w:rFonts w:ascii="Verdana" w:hAnsi="Verdana"/>
                <w:lang w:val="en-US"/>
              </w:rPr>
              <w:t>o P</w:t>
            </w:r>
            <w:r w:rsidRPr="00E95DA1">
              <w:rPr>
                <w:rFonts w:ascii="Verdana" w:hAnsi="Verdana"/>
                <w:vertAlign w:val="subscript"/>
                <w:lang w:val="en-US"/>
              </w:rPr>
              <w:t>2</w:t>
            </w:r>
            <w:r w:rsidRPr="00E95DA1">
              <w:rPr>
                <w:rFonts w:ascii="Verdana" w:hAnsi="Verdana"/>
                <w:lang w:val="en-US"/>
              </w:rPr>
              <w:t>O</w:t>
            </w:r>
            <w:r w:rsidRPr="00E95DA1">
              <w:rPr>
                <w:rFonts w:ascii="Verdana" w:hAnsi="Verdana"/>
                <w:vertAlign w:val="subscript"/>
                <w:lang w:val="en-US"/>
              </w:rPr>
              <w:t>5</w:t>
            </w:r>
            <w:r w:rsidRPr="00E95DA1">
              <w:rPr>
                <w:rFonts w:ascii="Verdana" w:hAnsi="Verdana"/>
                <w:lang w:val="en-US"/>
              </w:rPr>
              <w:t>)</w:t>
            </w:r>
          </w:p>
        </w:tc>
        <w:tc>
          <w:tcPr>
            <w:tcW w:w="3690" w:type="dxa"/>
            <w:tcBorders>
              <w:top w:val="single" w:sz="4" w:space="0" w:color="auto"/>
              <w:left w:val="single" w:sz="4" w:space="0" w:color="auto"/>
              <w:right w:val="single" w:sz="4" w:space="0" w:color="auto"/>
            </w:tcBorders>
            <w:vAlign w:val="center"/>
          </w:tcPr>
          <w:p w14:paraId="327C1AD6" w14:textId="77777777" w:rsidR="00E95DA1" w:rsidRPr="00E95DA1" w:rsidRDefault="00E95DA1" w:rsidP="00E95DA1">
            <w:pPr>
              <w:ind w:right="-40"/>
              <w:rPr>
                <w:rFonts w:ascii="Verdana" w:hAnsi="Verdana"/>
                <w:lang w:val="en-US"/>
              </w:rPr>
            </w:pPr>
            <w:r w:rsidRPr="00E95DA1">
              <w:rPr>
                <w:rFonts w:ascii="Verdana" w:hAnsi="Verdana"/>
                <w:lang w:val="en-US"/>
              </w:rPr>
              <w:t>БДС EN</w:t>
            </w:r>
            <w:r w:rsidRPr="00E95DA1">
              <w:rPr>
                <w:rFonts w:ascii="Verdana" w:hAnsi="Verdana"/>
              </w:rPr>
              <w:t xml:space="preserve"> 15959</w:t>
            </w:r>
          </w:p>
        </w:tc>
      </w:tr>
      <w:tr w:rsidR="00E95DA1" w:rsidRPr="00E95DA1" w14:paraId="1375161D" w14:textId="77777777" w:rsidTr="008B528A">
        <w:tblPrEx>
          <w:tblLook w:val="0000" w:firstRow="0" w:lastRow="0" w:firstColumn="0" w:lastColumn="0" w:noHBand="0" w:noVBand="0"/>
        </w:tblPrEx>
        <w:trPr>
          <w:trHeight w:val="879"/>
        </w:trPr>
        <w:tc>
          <w:tcPr>
            <w:tcW w:w="810" w:type="dxa"/>
            <w:vMerge/>
            <w:tcBorders>
              <w:left w:val="single" w:sz="4" w:space="0" w:color="auto"/>
              <w:right w:val="single" w:sz="4" w:space="0" w:color="auto"/>
            </w:tcBorders>
          </w:tcPr>
          <w:p w14:paraId="4B3B8E5B" w14:textId="77777777" w:rsidR="00E95DA1" w:rsidRPr="00E95DA1" w:rsidRDefault="00E95DA1" w:rsidP="00E95DA1">
            <w:pPr>
              <w:autoSpaceDE w:val="0"/>
              <w:autoSpaceDN w:val="0"/>
              <w:ind w:right="-41"/>
              <w:jc w:val="center"/>
              <w:rPr>
                <w:rFonts w:ascii="Verdana" w:eastAsia="Times New Roman" w:hAnsi="Verdana"/>
                <w:lang w:eastAsia="bg-BG"/>
              </w:rPr>
            </w:pPr>
          </w:p>
        </w:tc>
        <w:tc>
          <w:tcPr>
            <w:tcW w:w="2430" w:type="dxa"/>
            <w:vMerge/>
            <w:tcBorders>
              <w:left w:val="single" w:sz="4" w:space="0" w:color="auto"/>
              <w:right w:val="single" w:sz="4" w:space="0" w:color="auto"/>
            </w:tcBorders>
          </w:tcPr>
          <w:p w14:paraId="46D11A8A" w14:textId="77777777" w:rsidR="00E95DA1" w:rsidRPr="00E95DA1" w:rsidRDefault="00E95DA1" w:rsidP="00E95DA1">
            <w:pPr>
              <w:rPr>
                <w:rFonts w:ascii="Verdana" w:hAnsi="Verdana"/>
                <w:lang w:val="bs-Cyrl-BA"/>
              </w:rPr>
            </w:pPr>
          </w:p>
        </w:tc>
        <w:tc>
          <w:tcPr>
            <w:tcW w:w="2700" w:type="dxa"/>
            <w:tcBorders>
              <w:top w:val="single" w:sz="4" w:space="0" w:color="auto"/>
              <w:left w:val="single" w:sz="4" w:space="0" w:color="auto"/>
              <w:right w:val="single" w:sz="4" w:space="0" w:color="auto"/>
            </w:tcBorders>
            <w:vAlign w:val="center"/>
          </w:tcPr>
          <w:p w14:paraId="5EF40609" w14:textId="77777777" w:rsidR="00E95DA1" w:rsidRPr="00E95DA1" w:rsidRDefault="00E95DA1" w:rsidP="00E95DA1">
            <w:pPr>
              <w:ind w:right="-108"/>
              <w:rPr>
                <w:rFonts w:ascii="Verdana" w:hAnsi="Verdana"/>
                <w:lang w:val="en-US"/>
              </w:rPr>
            </w:pPr>
            <w:r w:rsidRPr="00E95DA1">
              <w:rPr>
                <w:rFonts w:ascii="Verdana" w:hAnsi="Verdana"/>
              </w:rPr>
              <w:t>6</w:t>
            </w:r>
            <w:r w:rsidRPr="00E95DA1">
              <w:rPr>
                <w:rFonts w:ascii="Verdana" w:hAnsi="Verdana"/>
                <w:lang w:val="en-US"/>
              </w:rPr>
              <w:t xml:space="preserve">.7. </w:t>
            </w:r>
            <w:r w:rsidRPr="00E95DA1">
              <w:rPr>
                <w:rFonts w:ascii="Verdana" w:hAnsi="Verdana"/>
              </w:rPr>
              <w:t>Калий, разтворим в киселини (кат</w:t>
            </w:r>
            <w:r w:rsidRPr="00E95DA1">
              <w:rPr>
                <w:rFonts w:ascii="Verdana" w:hAnsi="Verdana"/>
                <w:lang w:val="en-US"/>
              </w:rPr>
              <w:t>o K</w:t>
            </w:r>
            <w:r w:rsidRPr="00E95DA1">
              <w:rPr>
                <w:rFonts w:ascii="Verdana" w:hAnsi="Verdana"/>
                <w:vertAlign w:val="subscript"/>
                <w:lang w:val="en-US"/>
              </w:rPr>
              <w:t>2</w:t>
            </w:r>
            <w:r w:rsidRPr="00E95DA1">
              <w:rPr>
                <w:rFonts w:ascii="Verdana" w:hAnsi="Verdana"/>
                <w:lang w:val="en-US"/>
              </w:rPr>
              <w:t>O)</w:t>
            </w:r>
          </w:p>
        </w:tc>
        <w:tc>
          <w:tcPr>
            <w:tcW w:w="3690" w:type="dxa"/>
            <w:tcBorders>
              <w:top w:val="single" w:sz="4" w:space="0" w:color="auto"/>
              <w:left w:val="single" w:sz="4" w:space="0" w:color="auto"/>
              <w:right w:val="single" w:sz="4" w:space="0" w:color="auto"/>
            </w:tcBorders>
            <w:vAlign w:val="center"/>
          </w:tcPr>
          <w:p w14:paraId="5298624E" w14:textId="77777777" w:rsidR="00E95DA1" w:rsidRPr="00E95DA1" w:rsidRDefault="00E95DA1" w:rsidP="00E95DA1">
            <w:pPr>
              <w:ind w:right="-40"/>
              <w:rPr>
                <w:rFonts w:ascii="Verdana" w:hAnsi="Verdana"/>
              </w:rPr>
            </w:pPr>
            <w:r w:rsidRPr="00E95DA1">
              <w:rPr>
                <w:rFonts w:ascii="Verdana" w:hAnsi="Verdana"/>
              </w:rPr>
              <w:t>ВВЛМ 011:2025</w:t>
            </w:r>
          </w:p>
          <w:p w14:paraId="3B003EC6" w14:textId="77777777" w:rsidR="00E95DA1" w:rsidRPr="00E95DA1" w:rsidRDefault="00E95DA1" w:rsidP="00E95DA1">
            <w:pPr>
              <w:ind w:right="-40"/>
              <w:rPr>
                <w:rFonts w:ascii="Verdana" w:hAnsi="Verdana"/>
              </w:rPr>
            </w:pPr>
            <w:r w:rsidRPr="00E95DA1">
              <w:rPr>
                <w:rFonts w:ascii="Verdana" w:hAnsi="Verdana"/>
              </w:rPr>
              <w:t>(</w:t>
            </w:r>
            <w:r w:rsidRPr="00E95DA1">
              <w:rPr>
                <w:rFonts w:ascii="Verdana" w:eastAsia="Times New Roman" w:hAnsi="Verdana"/>
                <w:lang w:val="en-US"/>
              </w:rPr>
              <w:t>ICP-OES</w:t>
            </w:r>
            <w:r w:rsidRPr="00E95DA1">
              <w:rPr>
                <w:rFonts w:ascii="Verdana" w:hAnsi="Verdana"/>
              </w:rPr>
              <w:t>)</w:t>
            </w:r>
          </w:p>
        </w:tc>
      </w:tr>
      <w:tr w:rsidR="00E95DA1" w:rsidRPr="00E95DA1" w14:paraId="771F326A"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0DDE0465" w14:textId="77777777" w:rsidR="00E95DA1" w:rsidRPr="00E95DA1" w:rsidRDefault="00E95DA1" w:rsidP="00E95DA1">
            <w:pPr>
              <w:autoSpaceDE w:val="0"/>
              <w:autoSpaceDN w:val="0"/>
              <w:ind w:right="-41"/>
              <w:jc w:val="center"/>
              <w:rPr>
                <w:rFonts w:ascii="Verdana" w:eastAsia="Times New Roman" w:hAnsi="Verdana"/>
                <w:lang w:eastAsia="bg-BG"/>
              </w:rPr>
            </w:pPr>
          </w:p>
        </w:tc>
        <w:tc>
          <w:tcPr>
            <w:tcW w:w="2430" w:type="dxa"/>
            <w:vMerge/>
            <w:tcBorders>
              <w:left w:val="single" w:sz="4" w:space="0" w:color="auto"/>
              <w:right w:val="single" w:sz="4" w:space="0" w:color="auto"/>
            </w:tcBorders>
          </w:tcPr>
          <w:p w14:paraId="195B5077" w14:textId="77777777" w:rsidR="00E95DA1" w:rsidRPr="00E95DA1" w:rsidRDefault="00E95DA1" w:rsidP="00E95DA1">
            <w:pPr>
              <w:rPr>
                <w:rFonts w:ascii="Verdana" w:hAnsi="Verdana"/>
                <w:lang w:val="bs-Cyrl-BA"/>
              </w:rPr>
            </w:pPr>
          </w:p>
        </w:tc>
        <w:tc>
          <w:tcPr>
            <w:tcW w:w="2700" w:type="dxa"/>
            <w:tcBorders>
              <w:top w:val="single" w:sz="4" w:space="0" w:color="auto"/>
              <w:left w:val="single" w:sz="4" w:space="0" w:color="auto"/>
              <w:bottom w:val="single" w:sz="4" w:space="0" w:color="auto"/>
              <w:right w:val="single" w:sz="4" w:space="0" w:color="auto"/>
            </w:tcBorders>
            <w:vAlign w:val="center"/>
          </w:tcPr>
          <w:p w14:paraId="5F2A9A6E"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w:t>
            </w:r>
            <w:r w:rsidRPr="00E95DA1">
              <w:rPr>
                <w:rFonts w:ascii="Verdana" w:hAnsi="Verdana"/>
              </w:rPr>
              <w:t>8</w:t>
            </w:r>
            <w:r w:rsidRPr="00E95DA1">
              <w:rPr>
                <w:rFonts w:ascii="Verdana" w:hAnsi="Verdana"/>
                <w:lang w:val="en-US"/>
              </w:rPr>
              <w:t xml:space="preserve">. </w:t>
            </w:r>
            <w:r w:rsidRPr="00E95DA1">
              <w:rPr>
                <w:rFonts w:ascii="Verdana" w:hAnsi="Verdana"/>
              </w:rPr>
              <w:t xml:space="preserve">Калий </w:t>
            </w:r>
            <w:proofErr w:type="spellStart"/>
            <w:r w:rsidRPr="00E95DA1">
              <w:rPr>
                <w:rFonts w:ascii="Verdana" w:hAnsi="Verdana"/>
              </w:rPr>
              <w:t>водоразтворим</w:t>
            </w:r>
            <w:proofErr w:type="spellEnd"/>
            <w:r w:rsidRPr="00E95DA1">
              <w:rPr>
                <w:rFonts w:ascii="Verdana" w:hAnsi="Verdana"/>
                <w:lang w:val="en-US"/>
              </w:rPr>
              <w:t xml:space="preserve"> </w:t>
            </w:r>
            <w:r w:rsidRPr="00E95DA1">
              <w:rPr>
                <w:rFonts w:ascii="Verdana" w:hAnsi="Verdana"/>
              </w:rPr>
              <w:t>(кат</w:t>
            </w:r>
            <w:r w:rsidRPr="00E95DA1">
              <w:rPr>
                <w:rFonts w:ascii="Verdana" w:hAnsi="Verdana"/>
                <w:lang w:val="en-US"/>
              </w:rPr>
              <w:t>o K</w:t>
            </w:r>
            <w:r w:rsidRPr="00E95DA1">
              <w:rPr>
                <w:rFonts w:ascii="Verdana" w:hAnsi="Verdana"/>
                <w:vertAlign w:val="subscript"/>
                <w:lang w:val="en-US"/>
              </w:rPr>
              <w:t>2</w:t>
            </w:r>
            <w:r w:rsidRPr="00E95DA1">
              <w:rPr>
                <w:rFonts w:ascii="Verdana" w:hAnsi="Verdana"/>
                <w:lang w:val="en-US"/>
              </w:rPr>
              <w:t>O)</w:t>
            </w:r>
          </w:p>
        </w:tc>
        <w:tc>
          <w:tcPr>
            <w:tcW w:w="3690" w:type="dxa"/>
            <w:tcBorders>
              <w:top w:val="single" w:sz="4" w:space="0" w:color="auto"/>
              <w:left w:val="single" w:sz="4" w:space="0" w:color="auto"/>
              <w:bottom w:val="single" w:sz="4" w:space="0" w:color="auto"/>
              <w:right w:val="single" w:sz="4" w:space="0" w:color="auto"/>
            </w:tcBorders>
            <w:vAlign w:val="center"/>
          </w:tcPr>
          <w:p w14:paraId="00734675" w14:textId="77777777" w:rsidR="00E95DA1" w:rsidRPr="00E95DA1" w:rsidRDefault="00E95DA1" w:rsidP="00E95DA1">
            <w:pPr>
              <w:ind w:right="-40"/>
              <w:rPr>
                <w:rFonts w:ascii="Verdana" w:hAnsi="Verdana"/>
              </w:rPr>
            </w:pPr>
            <w:r w:rsidRPr="00E95DA1">
              <w:rPr>
                <w:rFonts w:ascii="Verdana" w:hAnsi="Verdana"/>
                <w:lang w:val="en-US"/>
              </w:rPr>
              <w:t>БДС EN</w:t>
            </w:r>
            <w:r w:rsidRPr="00E95DA1">
              <w:rPr>
                <w:rFonts w:ascii="Verdana" w:hAnsi="Verdana"/>
              </w:rPr>
              <w:t xml:space="preserve"> 15477</w:t>
            </w:r>
          </w:p>
          <w:p w14:paraId="61629778" w14:textId="77777777" w:rsidR="00E95DA1" w:rsidRPr="00E95DA1" w:rsidRDefault="00E95DA1" w:rsidP="00E95DA1">
            <w:pPr>
              <w:ind w:right="-40"/>
              <w:rPr>
                <w:rFonts w:ascii="Verdana" w:hAnsi="Verdana"/>
              </w:rPr>
            </w:pPr>
            <w:r w:rsidRPr="00E95DA1">
              <w:rPr>
                <w:rFonts w:ascii="Verdana" w:hAnsi="Verdana"/>
              </w:rPr>
              <w:t xml:space="preserve">ВВЛМ 012:2025 </w:t>
            </w:r>
          </w:p>
          <w:p w14:paraId="1E59D3CD" w14:textId="77777777" w:rsidR="00E95DA1" w:rsidRPr="00E95DA1" w:rsidRDefault="00E95DA1" w:rsidP="00E95DA1">
            <w:pPr>
              <w:ind w:right="-40"/>
              <w:rPr>
                <w:rFonts w:ascii="Verdana" w:hAnsi="Verdana"/>
              </w:rPr>
            </w:pPr>
            <w:r w:rsidRPr="00E95DA1">
              <w:rPr>
                <w:rFonts w:ascii="Verdana" w:hAnsi="Verdana"/>
              </w:rPr>
              <w:t>(ICP-OES)</w:t>
            </w:r>
          </w:p>
        </w:tc>
      </w:tr>
      <w:tr w:rsidR="00E95DA1" w:rsidRPr="00E95DA1" w14:paraId="5D05D160"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tcPr>
          <w:p w14:paraId="02DE0FA3" w14:textId="77777777" w:rsidR="00E95DA1" w:rsidRPr="00E95DA1" w:rsidRDefault="00E95DA1" w:rsidP="00E95DA1">
            <w:pPr>
              <w:autoSpaceDE w:val="0"/>
              <w:autoSpaceDN w:val="0"/>
              <w:ind w:right="-41"/>
              <w:jc w:val="center"/>
              <w:rPr>
                <w:rFonts w:ascii="Verdana" w:eastAsia="Times New Roman" w:hAnsi="Verdana"/>
                <w:lang w:eastAsia="bg-BG"/>
              </w:rPr>
            </w:pPr>
          </w:p>
        </w:tc>
        <w:tc>
          <w:tcPr>
            <w:tcW w:w="2430" w:type="dxa"/>
            <w:vMerge/>
            <w:tcBorders>
              <w:left w:val="single" w:sz="4" w:space="0" w:color="auto"/>
              <w:right w:val="single" w:sz="4" w:space="0" w:color="auto"/>
            </w:tcBorders>
          </w:tcPr>
          <w:p w14:paraId="1C0A8EE6"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5C18C740" w14:textId="77777777" w:rsidR="00E95DA1" w:rsidRPr="00E95DA1" w:rsidRDefault="00E95DA1" w:rsidP="00E95DA1">
            <w:pPr>
              <w:ind w:right="-108"/>
              <w:rPr>
                <w:rFonts w:ascii="Verdana" w:hAnsi="Verdana"/>
                <w:lang w:val="en-US"/>
              </w:rPr>
            </w:pPr>
            <w:r w:rsidRPr="00E95DA1">
              <w:rPr>
                <w:rFonts w:ascii="Verdana" w:hAnsi="Verdana"/>
              </w:rPr>
              <w:t>6</w:t>
            </w:r>
            <w:r w:rsidRPr="00E95DA1">
              <w:rPr>
                <w:rFonts w:ascii="Verdana" w:hAnsi="Verdana"/>
                <w:lang w:val="en-US"/>
              </w:rPr>
              <w:t>.</w:t>
            </w:r>
            <w:r w:rsidRPr="00E95DA1">
              <w:rPr>
                <w:rFonts w:ascii="Verdana" w:hAnsi="Verdana"/>
              </w:rPr>
              <w:t>9</w:t>
            </w:r>
            <w:r w:rsidRPr="00E95DA1">
              <w:rPr>
                <w:rFonts w:ascii="Verdana" w:hAnsi="Verdana"/>
                <w:lang w:val="en-US"/>
              </w:rPr>
              <w:t xml:space="preserve">. </w:t>
            </w:r>
            <w:r w:rsidRPr="00E95DA1">
              <w:rPr>
                <w:rFonts w:ascii="Verdana" w:hAnsi="Verdana"/>
              </w:rPr>
              <w:t xml:space="preserve">Сяра обща (като </w:t>
            </w:r>
            <w:r w:rsidRPr="00E95DA1">
              <w:rPr>
                <w:rFonts w:ascii="Verdana" w:hAnsi="Verdana"/>
                <w:lang w:val="en-US"/>
              </w:rPr>
              <w:t xml:space="preserve">S </w:t>
            </w:r>
            <w:r w:rsidRPr="00E95DA1">
              <w:rPr>
                <w:rFonts w:ascii="Verdana" w:hAnsi="Verdana"/>
              </w:rPr>
              <w:t>и</w:t>
            </w:r>
            <w:r w:rsidRPr="00E95DA1">
              <w:rPr>
                <w:rFonts w:ascii="Verdana" w:hAnsi="Verdana"/>
                <w:lang w:val="en-US"/>
              </w:rPr>
              <w:t xml:space="preserve"> SO</w:t>
            </w:r>
            <w:r w:rsidRPr="00E95DA1">
              <w:rPr>
                <w:rFonts w:ascii="Verdana" w:hAnsi="Verdana"/>
                <w:vertAlign w:val="subscript"/>
                <w:lang w:val="en-US"/>
              </w:rPr>
              <w:t>3</w:t>
            </w:r>
            <w:r w:rsidRPr="00E95DA1">
              <w:rPr>
                <w:rFonts w:ascii="Verdana" w:hAnsi="Verdana"/>
                <w:lang w:val="en-US"/>
              </w:rPr>
              <w:t>)</w:t>
            </w:r>
          </w:p>
        </w:tc>
        <w:tc>
          <w:tcPr>
            <w:tcW w:w="3690" w:type="dxa"/>
            <w:tcBorders>
              <w:top w:val="single" w:sz="4" w:space="0" w:color="auto"/>
              <w:left w:val="single" w:sz="4" w:space="0" w:color="auto"/>
              <w:bottom w:val="single" w:sz="4" w:space="0" w:color="auto"/>
              <w:right w:val="single" w:sz="4" w:space="0" w:color="auto"/>
            </w:tcBorders>
            <w:vAlign w:val="center"/>
          </w:tcPr>
          <w:p w14:paraId="3DA0CDD9" w14:textId="77777777" w:rsidR="00E95DA1" w:rsidRPr="00E95DA1" w:rsidRDefault="00E95DA1" w:rsidP="00E95DA1">
            <w:pPr>
              <w:ind w:right="-41"/>
              <w:rPr>
                <w:rFonts w:ascii="Verdana" w:hAnsi="Verdana"/>
                <w:lang w:val="en-US"/>
              </w:rPr>
            </w:pPr>
            <w:r w:rsidRPr="00E95DA1">
              <w:rPr>
                <w:rFonts w:ascii="Verdana" w:hAnsi="Verdana"/>
                <w:lang w:val="en-US"/>
              </w:rPr>
              <w:t>БДС EN</w:t>
            </w:r>
            <w:r w:rsidRPr="00E95DA1">
              <w:rPr>
                <w:rFonts w:ascii="Verdana" w:hAnsi="Verdana"/>
              </w:rPr>
              <w:t xml:space="preserve"> 15749</w:t>
            </w:r>
          </w:p>
        </w:tc>
      </w:tr>
      <w:tr w:rsidR="00E95DA1" w:rsidRPr="00E95DA1" w14:paraId="4780FB2C"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433E3E05"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45DE201B"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758280ED" w14:textId="77777777" w:rsidR="00E95DA1" w:rsidRPr="00E95DA1" w:rsidRDefault="00E95DA1" w:rsidP="00E95DA1">
            <w:pPr>
              <w:ind w:right="-108"/>
              <w:rPr>
                <w:rFonts w:ascii="Verdana" w:hAnsi="Verdana"/>
              </w:rPr>
            </w:pPr>
            <w:r w:rsidRPr="00E95DA1">
              <w:rPr>
                <w:rFonts w:ascii="Verdana" w:hAnsi="Verdana"/>
              </w:rPr>
              <w:t>610</w:t>
            </w:r>
            <w:r w:rsidRPr="00E95DA1">
              <w:rPr>
                <w:rFonts w:ascii="Verdana" w:hAnsi="Verdana"/>
                <w:lang w:val="en-US"/>
              </w:rPr>
              <w:t xml:space="preserve">. </w:t>
            </w:r>
            <w:r w:rsidRPr="00E95DA1">
              <w:rPr>
                <w:rFonts w:ascii="Verdana" w:hAnsi="Verdana"/>
              </w:rPr>
              <w:t xml:space="preserve">Сяра </w:t>
            </w:r>
            <w:proofErr w:type="spellStart"/>
            <w:r w:rsidRPr="00E95DA1">
              <w:rPr>
                <w:rFonts w:ascii="Verdana" w:hAnsi="Verdana"/>
              </w:rPr>
              <w:t>водоразтворима</w:t>
            </w:r>
            <w:proofErr w:type="spellEnd"/>
            <w:r w:rsidRPr="00E95DA1">
              <w:rPr>
                <w:rFonts w:ascii="Verdana" w:hAnsi="Verdana"/>
              </w:rPr>
              <w:t xml:space="preserve"> (като </w:t>
            </w:r>
            <w:r w:rsidRPr="00E95DA1">
              <w:rPr>
                <w:rFonts w:ascii="Verdana" w:hAnsi="Verdana"/>
                <w:lang w:val="en-US"/>
              </w:rPr>
              <w:t xml:space="preserve">S </w:t>
            </w:r>
            <w:r w:rsidRPr="00E95DA1">
              <w:rPr>
                <w:rFonts w:ascii="Verdana" w:hAnsi="Verdana"/>
              </w:rPr>
              <w:t>и</w:t>
            </w:r>
            <w:r w:rsidRPr="00E95DA1">
              <w:rPr>
                <w:rFonts w:ascii="Verdana" w:hAnsi="Verdana"/>
                <w:lang w:val="en-US"/>
              </w:rPr>
              <w:t xml:space="preserve"> SO</w:t>
            </w:r>
            <w:r w:rsidRPr="00E95DA1">
              <w:rPr>
                <w:rFonts w:ascii="Verdana" w:hAnsi="Verdana"/>
                <w:vertAlign w:val="subscript"/>
                <w:lang w:val="en-US"/>
              </w:rPr>
              <w:t>3</w:t>
            </w:r>
            <w:r w:rsidRPr="00E95DA1">
              <w:rPr>
                <w:rFonts w:ascii="Verdana" w:hAnsi="Verdana"/>
                <w:lang w:val="en-US"/>
              </w:rPr>
              <w:t>)</w:t>
            </w:r>
          </w:p>
        </w:tc>
        <w:tc>
          <w:tcPr>
            <w:tcW w:w="3690" w:type="dxa"/>
            <w:tcBorders>
              <w:top w:val="single" w:sz="4" w:space="0" w:color="auto"/>
              <w:left w:val="single" w:sz="4" w:space="0" w:color="auto"/>
              <w:bottom w:val="single" w:sz="4" w:space="0" w:color="auto"/>
              <w:right w:val="single" w:sz="4" w:space="0" w:color="auto"/>
            </w:tcBorders>
            <w:vAlign w:val="center"/>
          </w:tcPr>
          <w:p w14:paraId="2A98EB20" w14:textId="77777777" w:rsidR="00E95DA1" w:rsidRPr="00E95DA1" w:rsidRDefault="00E95DA1" w:rsidP="00E95DA1">
            <w:pPr>
              <w:ind w:right="-41"/>
              <w:rPr>
                <w:rFonts w:ascii="Verdana" w:hAnsi="Verdana"/>
                <w:lang w:val="en-US"/>
              </w:rPr>
            </w:pPr>
            <w:r w:rsidRPr="00E95DA1">
              <w:rPr>
                <w:rFonts w:ascii="Verdana" w:hAnsi="Verdana"/>
                <w:lang w:val="en-US"/>
              </w:rPr>
              <w:t>БДС EN</w:t>
            </w:r>
            <w:r w:rsidRPr="00E95DA1">
              <w:rPr>
                <w:rFonts w:ascii="Verdana" w:hAnsi="Verdana"/>
              </w:rPr>
              <w:t xml:space="preserve"> 15749</w:t>
            </w:r>
          </w:p>
        </w:tc>
      </w:tr>
      <w:tr w:rsidR="00E95DA1" w:rsidRPr="00E95DA1" w14:paraId="7D6E12C5"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3A30AAF0"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781A9EDD"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304D70C8"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.1</w:t>
            </w:r>
            <w:r w:rsidRPr="00E95DA1">
              <w:rPr>
                <w:rFonts w:ascii="Verdana" w:hAnsi="Verdana"/>
              </w:rPr>
              <w:t>1</w:t>
            </w:r>
            <w:r w:rsidRPr="00E95DA1">
              <w:rPr>
                <w:rFonts w:ascii="Verdana" w:hAnsi="Verdana"/>
                <w:lang w:val="en-US"/>
              </w:rPr>
              <w:t xml:space="preserve">. </w:t>
            </w:r>
            <w:r w:rsidRPr="00E95DA1">
              <w:rPr>
                <w:rFonts w:ascii="Verdana" w:hAnsi="Verdana"/>
              </w:rPr>
              <w:t>Олово, кадмий, хром, никел</w:t>
            </w:r>
          </w:p>
        </w:tc>
        <w:tc>
          <w:tcPr>
            <w:tcW w:w="3690" w:type="dxa"/>
            <w:tcBorders>
              <w:top w:val="single" w:sz="4" w:space="0" w:color="auto"/>
              <w:left w:val="single" w:sz="4" w:space="0" w:color="auto"/>
              <w:bottom w:val="single" w:sz="4" w:space="0" w:color="auto"/>
              <w:right w:val="single" w:sz="4" w:space="0" w:color="auto"/>
            </w:tcBorders>
            <w:vAlign w:val="center"/>
          </w:tcPr>
          <w:p w14:paraId="25EC8319" w14:textId="77777777" w:rsidR="00E95DA1" w:rsidRPr="00E95DA1" w:rsidRDefault="00E95DA1" w:rsidP="00E95DA1">
            <w:pPr>
              <w:ind w:right="-41"/>
              <w:rPr>
                <w:rFonts w:ascii="Verdana" w:hAnsi="Verdana"/>
                <w:lang w:val="en-US"/>
              </w:rPr>
            </w:pPr>
            <w:r w:rsidRPr="00E95DA1">
              <w:rPr>
                <w:rFonts w:ascii="Verdana" w:hAnsi="Verdana"/>
                <w:lang w:val="en-US"/>
              </w:rPr>
              <w:t>БДС EN 16319/A1</w:t>
            </w:r>
          </w:p>
        </w:tc>
      </w:tr>
      <w:tr w:rsidR="00E95DA1" w:rsidRPr="00E95DA1" w14:paraId="6955A054"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02D314B8"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76CE81C6"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6B558C34"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.1</w:t>
            </w:r>
            <w:r w:rsidRPr="00E95DA1">
              <w:rPr>
                <w:rFonts w:ascii="Verdana" w:hAnsi="Verdana"/>
              </w:rPr>
              <w:t>2</w:t>
            </w:r>
            <w:r w:rsidRPr="00E95DA1">
              <w:rPr>
                <w:rFonts w:ascii="Verdana" w:hAnsi="Verdana"/>
                <w:lang w:val="en-US"/>
              </w:rPr>
              <w:t xml:space="preserve">. </w:t>
            </w:r>
            <w:r w:rsidRPr="00E95DA1">
              <w:rPr>
                <w:rFonts w:ascii="Verdana" w:hAnsi="Verdana"/>
              </w:rPr>
              <w:t>Арсен</w:t>
            </w:r>
          </w:p>
        </w:tc>
        <w:tc>
          <w:tcPr>
            <w:tcW w:w="3690" w:type="dxa"/>
            <w:tcBorders>
              <w:top w:val="single" w:sz="4" w:space="0" w:color="auto"/>
              <w:left w:val="single" w:sz="4" w:space="0" w:color="auto"/>
              <w:bottom w:val="single" w:sz="4" w:space="0" w:color="auto"/>
              <w:right w:val="single" w:sz="4" w:space="0" w:color="auto"/>
            </w:tcBorders>
            <w:vAlign w:val="center"/>
          </w:tcPr>
          <w:p w14:paraId="4BF0A0CC" w14:textId="77777777" w:rsidR="00E95DA1" w:rsidRPr="00E95DA1" w:rsidRDefault="00E95DA1" w:rsidP="00E95DA1">
            <w:pPr>
              <w:ind w:right="-41"/>
              <w:rPr>
                <w:rFonts w:ascii="Verdana" w:hAnsi="Verdana"/>
                <w:lang w:val="en-US"/>
              </w:rPr>
            </w:pPr>
            <w:r w:rsidRPr="00E95DA1">
              <w:rPr>
                <w:rFonts w:ascii="Verdana" w:hAnsi="Verdana"/>
                <w:lang w:val="en-US"/>
              </w:rPr>
              <w:t>БДС EN 16317</w:t>
            </w:r>
            <w:r w:rsidRPr="00E95DA1">
              <w:rPr>
                <w:rFonts w:ascii="Verdana" w:hAnsi="Verdana"/>
              </w:rPr>
              <w:t>/</w:t>
            </w:r>
            <w:r w:rsidRPr="00E95DA1">
              <w:rPr>
                <w:rFonts w:ascii="Verdana" w:hAnsi="Verdana"/>
                <w:lang w:val="en-US"/>
              </w:rPr>
              <w:t>A1</w:t>
            </w:r>
          </w:p>
        </w:tc>
      </w:tr>
      <w:tr w:rsidR="00E95DA1" w:rsidRPr="00E95DA1" w14:paraId="73260F98"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14F497C7"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066F57EE"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788D067F"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.1</w:t>
            </w:r>
            <w:r w:rsidRPr="00E95DA1">
              <w:rPr>
                <w:rFonts w:ascii="Verdana" w:hAnsi="Verdana"/>
              </w:rPr>
              <w:t>3</w:t>
            </w:r>
            <w:r w:rsidRPr="00E95DA1">
              <w:rPr>
                <w:rFonts w:ascii="Verdana" w:hAnsi="Verdana"/>
                <w:lang w:val="en-US"/>
              </w:rPr>
              <w:t xml:space="preserve">. </w:t>
            </w:r>
            <w:r w:rsidRPr="00E95DA1">
              <w:rPr>
                <w:rFonts w:ascii="Verdana" w:hAnsi="Verdana"/>
              </w:rPr>
              <w:t>Живак</w:t>
            </w:r>
          </w:p>
        </w:tc>
        <w:tc>
          <w:tcPr>
            <w:tcW w:w="3690" w:type="dxa"/>
            <w:tcBorders>
              <w:top w:val="single" w:sz="4" w:space="0" w:color="auto"/>
              <w:left w:val="single" w:sz="4" w:space="0" w:color="auto"/>
              <w:bottom w:val="single" w:sz="4" w:space="0" w:color="auto"/>
              <w:right w:val="single" w:sz="4" w:space="0" w:color="auto"/>
            </w:tcBorders>
            <w:vAlign w:val="center"/>
          </w:tcPr>
          <w:p w14:paraId="553F2973" w14:textId="77777777" w:rsidR="00E95DA1" w:rsidRPr="00E95DA1" w:rsidRDefault="00E95DA1" w:rsidP="00E95DA1">
            <w:pPr>
              <w:ind w:right="-41"/>
              <w:rPr>
                <w:rFonts w:ascii="Verdana" w:hAnsi="Verdana"/>
                <w:lang w:val="en-US"/>
              </w:rPr>
            </w:pPr>
            <w:r w:rsidRPr="00E95DA1">
              <w:rPr>
                <w:rFonts w:ascii="Verdana" w:hAnsi="Verdana"/>
                <w:lang w:val="en-US"/>
              </w:rPr>
              <w:t>БДС EN 16320/A1</w:t>
            </w:r>
          </w:p>
        </w:tc>
      </w:tr>
      <w:tr w:rsidR="00E95DA1" w:rsidRPr="00E95DA1" w14:paraId="51F486CB"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16312CDD"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7792CA76"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556E0933"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.1</w:t>
            </w:r>
            <w:r w:rsidRPr="00E95DA1">
              <w:rPr>
                <w:rFonts w:ascii="Verdana" w:hAnsi="Verdana"/>
              </w:rPr>
              <w:t>4</w:t>
            </w:r>
            <w:r w:rsidRPr="00E95DA1">
              <w:rPr>
                <w:rFonts w:ascii="Verdana" w:hAnsi="Verdana"/>
                <w:lang w:val="en-US"/>
              </w:rPr>
              <w:t xml:space="preserve">. </w:t>
            </w:r>
            <w:r w:rsidRPr="00E95DA1">
              <w:rPr>
                <w:rFonts w:ascii="Verdana" w:hAnsi="Verdana"/>
              </w:rPr>
              <w:t>Калций общ</w:t>
            </w:r>
          </w:p>
        </w:tc>
        <w:tc>
          <w:tcPr>
            <w:tcW w:w="3690" w:type="dxa"/>
            <w:tcBorders>
              <w:top w:val="single" w:sz="4" w:space="0" w:color="auto"/>
              <w:left w:val="single" w:sz="4" w:space="0" w:color="auto"/>
              <w:bottom w:val="single" w:sz="4" w:space="0" w:color="auto"/>
              <w:right w:val="single" w:sz="4" w:space="0" w:color="auto"/>
            </w:tcBorders>
            <w:vAlign w:val="center"/>
          </w:tcPr>
          <w:p w14:paraId="7963DEF0" w14:textId="77777777" w:rsidR="00E95DA1" w:rsidRPr="00E95DA1" w:rsidRDefault="00E95DA1" w:rsidP="00E95DA1">
            <w:pPr>
              <w:ind w:right="-41"/>
              <w:rPr>
                <w:rFonts w:ascii="Verdana" w:hAnsi="Verdana"/>
                <w:lang w:val="en-US"/>
              </w:rPr>
            </w:pPr>
            <w:r w:rsidRPr="00E95DA1">
              <w:rPr>
                <w:rFonts w:ascii="Verdana" w:hAnsi="Verdana"/>
                <w:lang w:val="en-US"/>
              </w:rPr>
              <w:t>БДС EN 16196</w:t>
            </w:r>
          </w:p>
          <w:p w14:paraId="076C8F3B" w14:textId="77777777" w:rsidR="00E95DA1" w:rsidRPr="00E95DA1" w:rsidRDefault="00E95DA1" w:rsidP="00E95DA1">
            <w:pPr>
              <w:ind w:right="-41"/>
              <w:rPr>
                <w:rFonts w:ascii="Verdana" w:hAnsi="Verdana"/>
              </w:rPr>
            </w:pPr>
            <w:r w:rsidRPr="00E95DA1">
              <w:rPr>
                <w:rFonts w:ascii="Verdana" w:hAnsi="Verdana"/>
              </w:rPr>
              <w:t xml:space="preserve">ВВЛМ 014:2025 </w:t>
            </w:r>
          </w:p>
          <w:p w14:paraId="6ABF8F97" w14:textId="77777777" w:rsidR="00E95DA1" w:rsidRPr="00E95DA1" w:rsidRDefault="00E95DA1" w:rsidP="00E95DA1">
            <w:pPr>
              <w:ind w:right="-41"/>
              <w:rPr>
                <w:rFonts w:ascii="Verdana" w:hAnsi="Verdana"/>
                <w:lang w:val="en-US"/>
              </w:rPr>
            </w:pPr>
            <w:r w:rsidRPr="00E95DA1">
              <w:rPr>
                <w:rFonts w:ascii="Verdana" w:hAnsi="Verdana"/>
              </w:rPr>
              <w:t>(ICP-OES)</w:t>
            </w:r>
          </w:p>
        </w:tc>
      </w:tr>
      <w:tr w:rsidR="00E95DA1" w:rsidRPr="00E95DA1" w14:paraId="3C01C89A"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2CE40C03"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43ADA901"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78396400"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.1</w:t>
            </w:r>
            <w:r w:rsidRPr="00E95DA1">
              <w:rPr>
                <w:rFonts w:ascii="Verdana" w:hAnsi="Verdana"/>
              </w:rPr>
              <w:t>5</w:t>
            </w:r>
            <w:r w:rsidRPr="00E95DA1">
              <w:rPr>
                <w:rFonts w:ascii="Verdana" w:hAnsi="Verdana"/>
                <w:lang w:val="en-US"/>
              </w:rPr>
              <w:t xml:space="preserve">. </w:t>
            </w:r>
            <w:r w:rsidRPr="00E95DA1">
              <w:rPr>
                <w:rFonts w:ascii="Verdana" w:hAnsi="Verdana"/>
              </w:rPr>
              <w:t xml:space="preserve">Калций </w:t>
            </w:r>
            <w:proofErr w:type="spellStart"/>
            <w:r w:rsidRPr="00E95DA1">
              <w:rPr>
                <w:rFonts w:ascii="Verdana" w:hAnsi="Verdana"/>
              </w:rPr>
              <w:t>водоразтворим</w:t>
            </w:r>
            <w:proofErr w:type="spellEnd"/>
          </w:p>
        </w:tc>
        <w:tc>
          <w:tcPr>
            <w:tcW w:w="3690" w:type="dxa"/>
            <w:tcBorders>
              <w:top w:val="single" w:sz="4" w:space="0" w:color="auto"/>
              <w:left w:val="single" w:sz="4" w:space="0" w:color="auto"/>
              <w:bottom w:val="single" w:sz="4" w:space="0" w:color="auto"/>
              <w:right w:val="single" w:sz="4" w:space="0" w:color="auto"/>
            </w:tcBorders>
            <w:vAlign w:val="center"/>
          </w:tcPr>
          <w:p w14:paraId="4CBE4FA2" w14:textId="77777777" w:rsidR="00E95DA1" w:rsidRPr="00E95DA1" w:rsidRDefault="00E95DA1" w:rsidP="00E95DA1">
            <w:pPr>
              <w:ind w:right="-41"/>
              <w:rPr>
                <w:rFonts w:ascii="Verdana" w:hAnsi="Verdana"/>
                <w:lang w:val="en-US"/>
              </w:rPr>
            </w:pPr>
            <w:r w:rsidRPr="00E95DA1">
              <w:rPr>
                <w:rFonts w:ascii="Verdana" w:hAnsi="Verdana"/>
                <w:lang w:val="en-US"/>
              </w:rPr>
              <w:t>БДС EN 16196</w:t>
            </w:r>
          </w:p>
        </w:tc>
      </w:tr>
      <w:tr w:rsidR="00E95DA1" w:rsidRPr="00E95DA1" w14:paraId="22DFF10D"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2B79921D"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71E73807"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4E5D480C"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.1</w:t>
            </w:r>
            <w:r w:rsidRPr="00E95DA1">
              <w:rPr>
                <w:rFonts w:ascii="Verdana" w:hAnsi="Verdana"/>
              </w:rPr>
              <w:t>6</w:t>
            </w:r>
            <w:r w:rsidRPr="00E95DA1">
              <w:rPr>
                <w:rFonts w:ascii="Verdana" w:hAnsi="Verdana"/>
                <w:lang w:val="en-US"/>
              </w:rPr>
              <w:t xml:space="preserve">. </w:t>
            </w:r>
            <w:r w:rsidRPr="00E95DA1">
              <w:rPr>
                <w:rFonts w:ascii="Verdana" w:hAnsi="Verdana"/>
              </w:rPr>
              <w:t>Магнезий общ</w:t>
            </w:r>
          </w:p>
        </w:tc>
        <w:tc>
          <w:tcPr>
            <w:tcW w:w="3690" w:type="dxa"/>
            <w:tcBorders>
              <w:top w:val="single" w:sz="4" w:space="0" w:color="auto"/>
              <w:left w:val="single" w:sz="4" w:space="0" w:color="auto"/>
              <w:bottom w:val="single" w:sz="4" w:space="0" w:color="auto"/>
              <w:right w:val="single" w:sz="4" w:space="0" w:color="auto"/>
            </w:tcBorders>
            <w:vAlign w:val="center"/>
          </w:tcPr>
          <w:p w14:paraId="6BA1D697" w14:textId="77777777" w:rsidR="00E95DA1" w:rsidRPr="00E95DA1" w:rsidRDefault="00E95DA1" w:rsidP="00E95DA1">
            <w:pPr>
              <w:ind w:right="-40"/>
              <w:rPr>
                <w:rFonts w:ascii="Verdana" w:hAnsi="Verdana"/>
                <w:lang w:val="en-US"/>
              </w:rPr>
            </w:pPr>
            <w:r w:rsidRPr="00E95DA1">
              <w:rPr>
                <w:rFonts w:ascii="Verdana" w:hAnsi="Verdana"/>
                <w:lang w:val="en-US"/>
              </w:rPr>
              <w:t>БДС EN 1619</w:t>
            </w:r>
            <w:r w:rsidRPr="00E95DA1">
              <w:rPr>
                <w:rFonts w:ascii="Verdana" w:hAnsi="Verdana"/>
              </w:rPr>
              <w:t>8</w:t>
            </w:r>
          </w:p>
          <w:p w14:paraId="3AB23DB7" w14:textId="77777777" w:rsidR="00E95DA1" w:rsidRPr="00E95DA1" w:rsidRDefault="00E95DA1" w:rsidP="00E95DA1">
            <w:pPr>
              <w:ind w:right="-40"/>
              <w:rPr>
                <w:rFonts w:ascii="Verdana" w:hAnsi="Verdana"/>
              </w:rPr>
            </w:pPr>
            <w:r w:rsidRPr="00E95DA1">
              <w:rPr>
                <w:rFonts w:ascii="Verdana" w:hAnsi="Verdana"/>
              </w:rPr>
              <w:t>ВВЛМ 015:2025</w:t>
            </w:r>
          </w:p>
          <w:p w14:paraId="62F66DD2" w14:textId="77777777" w:rsidR="00E95DA1" w:rsidRPr="00E95DA1" w:rsidRDefault="00E95DA1" w:rsidP="00E95DA1">
            <w:pPr>
              <w:ind w:right="-40"/>
              <w:rPr>
                <w:rFonts w:ascii="Verdana" w:hAnsi="Verdana"/>
                <w:lang w:val="en-US"/>
              </w:rPr>
            </w:pPr>
            <w:r w:rsidRPr="00E95DA1">
              <w:rPr>
                <w:rFonts w:ascii="Verdana" w:hAnsi="Verdana"/>
                <w:lang w:val="en-US"/>
              </w:rPr>
              <w:t>(ICP-OES)</w:t>
            </w:r>
          </w:p>
        </w:tc>
      </w:tr>
      <w:tr w:rsidR="00E95DA1" w:rsidRPr="00E95DA1" w14:paraId="2051842B"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042F3873"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22953426"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50FE5B43"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.1</w:t>
            </w:r>
            <w:r w:rsidRPr="00E95DA1">
              <w:rPr>
                <w:rFonts w:ascii="Verdana" w:hAnsi="Verdana"/>
              </w:rPr>
              <w:t>7</w:t>
            </w:r>
            <w:r w:rsidRPr="00E95DA1">
              <w:rPr>
                <w:rFonts w:ascii="Verdana" w:hAnsi="Verdana"/>
                <w:lang w:val="en-US"/>
              </w:rPr>
              <w:t xml:space="preserve">. </w:t>
            </w:r>
            <w:r w:rsidRPr="00E95DA1">
              <w:rPr>
                <w:rFonts w:ascii="Verdana" w:hAnsi="Verdana"/>
              </w:rPr>
              <w:t xml:space="preserve">Магнезий </w:t>
            </w:r>
            <w:proofErr w:type="spellStart"/>
            <w:r w:rsidRPr="00E95DA1">
              <w:rPr>
                <w:rFonts w:ascii="Verdana" w:hAnsi="Verdana"/>
              </w:rPr>
              <w:t>водоразтворим</w:t>
            </w:r>
            <w:proofErr w:type="spellEnd"/>
          </w:p>
        </w:tc>
        <w:tc>
          <w:tcPr>
            <w:tcW w:w="3690" w:type="dxa"/>
            <w:tcBorders>
              <w:top w:val="single" w:sz="4" w:space="0" w:color="auto"/>
              <w:left w:val="single" w:sz="4" w:space="0" w:color="auto"/>
              <w:bottom w:val="single" w:sz="4" w:space="0" w:color="auto"/>
              <w:right w:val="single" w:sz="4" w:space="0" w:color="auto"/>
            </w:tcBorders>
            <w:vAlign w:val="center"/>
          </w:tcPr>
          <w:p w14:paraId="490001CA" w14:textId="77777777" w:rsidR="00E95DA1" w:rsidRPr="00E95DA1" w:rsidRDefault="00E95DA1" w:rsidP="00E95DA1">
            <w:pPr>
              <w:ind w:right="-41"/>
              <w:rPr>
                <w:rFonts w:ascii="Verdana" w:hAnsi="Verdana"/>
                <w:lang w:val="en-US"/>
              </w:rPr>
            </w:pPr>
            <w:r w:rsidRPr="00E95DA1">
              <w:rPr>
                <w:rFonts w:ascii="Verdana" w:hAnsi="Verdana"/>
                <w:lang w:val="en-US"/>
              </w:rPr>
              <w:t>БДС EN 1619</w:t>
            </w:r>
            <w:r w:rsidRPr="00E95DA1">
              <w:rPr>
                <w:rFonts w:ascii="Verdana" w:hAnsi="Verdana"/>
              </w:rPr>
              <w:t>8</w:t>
            </w:r>
          </w:p>
        </w:tc>
      </w:tr>
      <w:tr w:rsidR="00E95DA1" w:rsidRPr="00E95DA1" w14:paraId="7061EFBF"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72481AAB"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5334030A"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0D656649" w14:textId="77777777" w:rsidR="00E95DA1" w:rsidRPr="00E95DA1" w:rsidRDefault="00E95DA1" w:rsidP="00E95DA1">
            <w:pPr>
              <w:ind w:right="-108"/>
              <w:rPr>
                <w:rFonts w:ascii="Verdana" w:hAnsi="Verdana"/>
              </w:rPr>
            </w:pPr>
            <w:r w:rsidRPr="00E95DA1">
              <w:rPr>
                <w:rFonts w:ascii="Verdana" w:hAnsi="Verdana"/>
              </w:rPr>
              <w:t>6</w:t>
            </w:r>
            <w:r w:rsidRPr="00E95DA1">
              <w:rPr>
                <w:rFonts w:ascii="Verdana" w:hAnsi="Verdana"/>
                <w:lang w:val="en-US"/>
              </w:rPr>
              <w:t>.</w:t>
            </w:r>
            <w:r w:rsidRPr="00E95DA1">
              <w:rPr>
                <w:rFonts w:ascii="Verdana" w:hAnsi="Verdana"/>
              </w:rPr>
              <w:t>18</w:t>
            </w:r>
            <w:r w:rsidRPr="00E95DA1">
              <w:rPr>
                <w:rFonts w:ascii="Verdana" w:hAnsi="Verdana"/>
                <w:lang w:val="en-US"/>
              </w:rPr>
              <w:t xml:space="preserve">. </w:t>
            </w:r>
            <w:r w:rsidRPr="00E95DA1">
              <w:rPr>
                <w:rFonts w:ascii="Verdana" w:hAnsi="Verdana"/>
              </w:rPr>
              <w:t>Общи</w:t>
            </w:r>
            <w:r w:rsidRPr="00E95DA1">
              <w:rPr>
                <w:rFonts w:ascii="Verdana" w:hAnsi="Verdana"/>
                <w:lang w:val="en-US"/>
              </w:rPr>
              <w:t xml:space="preserve"> </w:t>
            </w:r>
            <w:r w:rsidRPr="00E95DA1">
              <w:rPr>
                <w:rFonts w:ascii="Verdana" w:hAnsi="Verdana"/>
              </w:rPr>
              <w:t>форми на  бор, желязо, кобалт, манган, мед, молибден, цинк</w:t>
            </w:r>
          </w:p>
        </w:tc>
        <w:tc>
          <w:tcPr>
            <w:tcW w:w="3690" w:type="dxa"/>
            <w:tcBorders>
              <w:top w:val="single" w:sz="4" w:space="0" w:color="auto"/>
              <w:left w:val="single" w:sz="4" w:space="0" w:color="auto"/>
              <w:bottom w:val="single" w:sz="4" w:space="0" w:color="auto"/>
              <w:right w:val="single" w:sz="4" w:space="0" w:color="auto"/>
            </w:tcBorders>
            <w:vAlign w:val="center"/>
          </w:tcPr>
          <w:p w14:paraId="0611B539" w14:textId="77777777" w:rsidR="00E95DA1" w:rsidRPr="00E95DA1" w:rsidRDefault="00E95DA1" w:rsidP="00E95DA1">
            <w:pPr>
              <w:ind w:right="-41"/>
              <w:rPr>
                <w:rFonts w:ascii="Verdana" w:hAnsi="Verdana"/>
              </w:rPr>
            </w:pPr>
            <w:r w:rsidRPr="00E95DA1">
              <w:rPr>
                <w:rFonts w:ascii="Verdana" w:hAnsi="Verdana"/>
              </w:rPr>
              <w:t>БДС EN 16963</w:t>
            </w:r>
          </w:p>
        </w:tc>
      </w:tr>
      <w:tr w:rsidR="00E95DA1" w:rsidRPr="00E95DA1" w14:paraId="6C6D2AA0"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78375A62"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7E93664C"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77C865D2" w14:textId="77777777" w:rsidR="00E95DA1" w:rsidRPr="00E95DA1" w:rsidRDefault="00E95DA1" w:rsidP="00E95DA1">
            <w:pPr>
              <w:ind w:right="-108"/>
              <w:rPr>
                <w:rFonts w:ascii="Verdana" w:hAnsi="Verdana"/>
              </w:rPr>
            </w:pPr>
            <w:r w:rsidRPr="00E95DA1">
              <w:rPr>
                <w:rFonts w:ascii="Verdana" w:hAnsi="Verdana"/>
              </w:rPr>
              <w:t xml:space="preserve">6.19. </w:t>
            </w:r>
            <w:proofErr w:type="spellStart"/>
            <w:r w:rsidRPr="00E95DA1">
              <w:rPr>
                <w:rFonts w:ascii="Verdana" w:hAnsi="Verdana"/>
              </w:rPr>
              <w:t>Водоразтворими</w:t>
            </w:r>
            <w:proofErr w:type="spellEnd"/>
            <w:r w:rsidRPr="00E95DA1">
              <w:rPr>
                <w:rFonts w:ascii="Verdana" w:hAnsi="Verdana"/>
              </w:rPr>
              <w:t xml:space="preserve"> форми на  бор, желязо, кобалт, манган, мед, молибден, цинк</w:t>
            </w:r>
          </w:p>
        </w:tc>
        <w:tc>
          <w:tcPr>
            <w:tcW w:w="3690" w:type="dxa"/>
            <w:tcBorders>
              <w:top w:val="single" w:sz="4" w:space="0" w:color="auto"/>
              <w:left w:val="single" w:sz="4" w:space="0" w:color="auto"/>
              <w:bottom w:val="single" w:sz="4" w:space="0" w:color="auto"/>
              <w:right w:val="single" w:sz="4" w:space="0" w:color="auto"/>
            </w:tcBorders>
            <w:vAlign w:val="center"/>
          </w:tcPr>
          <w:p w14:paraId="5DF71F00" w14:textId="77777777" w:rsidR="00E95DA1" w:rsidRPr="00E95DA1" w:rsidRDefault="00E95DA1" w:rsidP="00E95DA1">
            <w:pPr>
              <w:ind w:right="-41"/>
              <w:rPr>
                <w:rFonts w:ascii="Verdana" w:hAnsi="Verdana"/>
              </w:rPr>
            </w:pPr>
            <w:r w:rsidRPr="00E95DA1">
              <w:rPr>
                <w:rFonts w:ascii="Verdana" w:hAnsi="Verdana"/>
              </w:rPr>
              <w:t>БДС EN 16963</w:t>
            </w:r>
          </w:p>
        </w:tc>
      </w:tr>
      <w:tr w:rsidR="00E95DA1" w:rsidRPr="00E95DA1" w14:paraId="20CE030F" w14:textId="77777777" w:rsidTr="008B528A">
        <w:tblPrEx>
          <w:tblLook w:val="0000" w:firstRow="0" w:lastRow="0" w:firstColumn="0" w:lastColumn="0" w:noHBand="0" w:noVBand="0"/>
        </w:tblPrEx>
        <w:trPr>
          <w:trHeight w:val="137"/>
        </w:trPr>
        <w:tc>
          <w:tcPr>
            <w:tcW w:w="810" w:type="dxa"/>
            <w:vMerge w:val="restart"/>
            <w:tcBorders>
              <w:top w:val="single" w:sz="4" w:space="0" w:color="auto"/>
              <w:left w:val="single" w:sz="4" w:space="0" w:color="auto"/>
              <w:right w:val="single" w:sz="4" w:space="0" w:color="auto"/>
            </w:tcBorders>
          </w:tcPr>
          <w:p w14:paraId="33091DFC" w14:textId="77777777" w:rsidR="00E95DA1" w:rsidRPr="00E95DA1" w:rsidRDefault="00E95DA1" w:rsidP="00E95DA1">
            <w:pPr>
              <w:autoSpaceDE w:val="0"/>
              <w:autoSpaceDN w:val="0"/>
              <w:ind w:right="-41"/>
              <w:jc w:val="center"/>
              <w:rPr>
                <w:rFonts w:ascii="Verdana" w:eastAsia="Times New Roman" w:hAnsi="Verdana"/>
                <w:lang w:eastAsia="bg-BG"/>
              </w:rPr>
            </w:pPr>
            <w:r w:rsidRPr="00E95DA1">
              <w:rPr>
                <w:rFonts w:ascii="Verdana" w:eastAsia="Times New Roman" w:hAnsi="Verdana"/>
                <w:lang w:eastAsia="bg-BG"/>
              </w:rPr>
              <w:t>7</w:t>
            </w:r>
          </w:p>
        </w:tc>
        <w:tc>
          <w:tcPr>
            <w:tcW w:w="2430" w:type="dxa"/>
            <w:vMerge w:val="restart"/>
            <w:tcBorders>
              <w:top w:val="single" w:sz="4" w:space="0" w:color="auto"/>
              <w:left w:val="single" w:sz="4" w:space="0" w:color="auto"/>
              <w:right w:val="single" w:sz="4" w:space="0" w:color="auto"/>
            </w:tcBorders>
          </w:tcPr>
          <w:p w14:paraId="7FD008B6" w14:textId="77777777" w:rsidR="00E95DA1" w:rsidRPr="00E95DA1" w:rsidRDefault="00E95DA1" w:rsidP="00E95DA1">
            <w:pPr>
              <w:rPr>
                <w:rFonts w:ascii="Verdana" w:hAnsi="Verdana"/>
              </w:rPr>
            </w:pPr>
            <w:r w:rsidRPr="00E95DA1">
              <w:rPr>
                <w:rFonts w:ascii="Verdana" w:hAnsi="Verdana"/>
              </w:rPr>
              <w:t>Отпадъци</w:t>
            </w:r>
          </w:p>
        </w:tc>
        <w:tc>
          <w:tcPr>
            <w:tcW w:w="2700" w:type="dxa"/>
            <w:tcBorders>
              <w:top w:val="single" w:sz="4" w:space="0" w:color="auto"/>
              <w:left w:val="single" w:sz="4" w:space="0" w:color="auto"/>
              <w:right w:val="single" w:sz="4" w:space="0" w:color="auto"/>
            </w:tcBorders>
          </w:tcPr>
          <w:p w14:paraId="6AEB28D9" w14:textId="77777777" w:rsidR="00E95DA1" w:rsidRPr="00E95DA1" w:rsidRDefault="00E95DA1" w:rsidP="00E95DA1">
            <w:pPr>
              <w:ind w:right="-108"/>
              <w:rPr>
                <w:rFonts w:ascii="Verdana" w:hAnsi="Verdana"/>
                <w:highlight w:val="yellow"/>
                <w:lang w:val="en-US"/>
              </w:rPr>
            </w:pPr>
            <w:r w:rsidRPr="00E95DA1">
              <w:rPr>
                <w:rFonts w:ascii="Verdana" w:hAnsi="Verdana"/>
              </w:rPr>
              <w:t>7</w:t>
            </w:r>
            <w:r w:rsidRPr="00E95DA1">
              <w:rPr>
                <w:rFonts w:ascii="Verdana" w:hAnsi="Verdana"/>
                <w:lang w:val="en-US"/>
              </w:rPr>
              <w:t xml:space="preserve">.1. </w:t>
            </w:r>
            <w:proofErr w:type="spellStart"/>
            <w:r w:rsidRPr="00E95DA1">
              <w:rPr>
                <w:rFonts w:ascii="Verdana" w:hAnsi="Verdana"/>
              </w:rPr>
              <w:t>рН</w:t>
            </w:r>
            <w:proofErr w:type="spellEnd"/>
          </w:p>
        </w:tc>
        <w:tc>
          <w:tcPr>
            <w:tcW w:w="3690" w:type="dxa"/>
            <w:tcBorders>
              <w:top w:val="single" w:sz="4" w:space="0" w:color="auto"/>
              <w:left w:val="single" w:sz="4" w:space="0" w:color="auto"/>
              <w:right w:val="single" w:sz="4" w:space="0" w:color="auto"/>
            </w:tcBorders>
            <w:vAlign w:val="center"/>
          </w:tcPr>
          <w:p w14:paraId="5A8AFB0D" w14:textId="77777777" w:rsidR="00E95DA1" w:rsidRPr="00E95DA1" w:rsidRDefault="00E95DA1" w:rsidP="00E95DA1">
            <w:pPr>
              <w:rPr>
                <w:rFonts w:ascii="Verdana" w:hAnsi="Verdana"/>
                <w:highlight w:val="yellow"/>
              </w:rPr>
            </w:pPr>
            <w:r w:rsidRPr="00E95DA1">
              <w:rPr>
                <w:rFonts w:ascii="Verdana" w:hAnsi="Verdana"/>
              </w:rPr>
              <w:t xml:space="preserve">БДС </w:t>
            </w:r>
            <w:r w:rsidRPr="00E95DA1">
              <w:rPr>
                <w:rFonts w:ascii="Verdana" w:hAnsi="Verdana"/>
                <w:lang w:val="en-GB"/>
              </w:rPr>
              <w:t xml:space="preserve">EN </w:t>
            </w:r>
            <w:r w:rsidRPr="00E95DA1">
              <w:rPr>
                <w:rFonts w:ascii="Verdana" w:hAnsi="Verdana"/>
              </w:rPr>
              <w:t>ISO 10390</w:t>
            </w:r>
          </w:p>
        </w:tc>
      </w:tr>
      <w:tr w:rsidR="00E95DA1" w:rsidRPr="00E95DA1" w14:paraId="549DBBF6" w14:textId="77777777" w:rsidTr="008B528A">
        <w:tblPrEx>
          <w:tblLook w:val="0000" w:firstRow="0" w:lastRow="0" w:firstColumn="0" w:lastColumn="0" w:noHBand="0" w:noVBand="0"/>
        </w:tblPrEx>
        <w:trPr>
          <w:trHeight w:val="137"/>
        </w:trPr>
        <w:tc>
          <w:tcPr>
            <w:tcW w:w="810" w:type="dxa"/>
            <w:vMerge/>
            <w:tcBorders>
              <w:top w:val="single" w:sz="4" w:space="0" w:color="auto"/>
              <w:left w:val="single" w:sz="4" w:space="0" w:color="auto"/>
              <w:right w:val="single" w:sz="4" w:space="0" w:color="auto"/>
            </w:tcBorders>
          </w:tcPr>
          <w:p w14:paraId="1A58080E" w14:textId="77777777" w:rsidR="00E95DA1" w:rsidRPr="00E95DA1" w:rsidRDefault="00E95DA1" w:rsidP="00E95DA1">
            <w:pPr>
              <w:autoSpaceDE w:val="0"/>
              <w:autoSpaceDN w:val="0"/>
              <w:ind w:right="-41"/>
              <w:jc w:val="center"/>
              <w:rPr>
                <w:rFonts w:ascii="Verdana" w:eastAsia="Times New Roman" w:hAnsi="Verdana"/>
                <w:lang w:eastAsia="bg-BG"/>
              </w:rPr>
            </w:pPr>
          </w:p>
        </w:tc>
        <w:tc>
          <w:tcPr>
            <w:tcW w:w="2430" w:type="dxa"/>
            <w:vMerge/>
            <w:tcBorders>
              <w:top w:val="single" w:sz="4" w:space="0" w:color="auto"/>
              <w:left w:val="single" w:sz="4" w:space="0" w:color="auto"/>
              <w:right w:val="single" w:sz="4" w:space="0" w:color="auto"/>
            </w:tcBorders>
          </w:tcPr>
          <w:p w14:paraId="3E39BE01" w14:textId="77777777" w:rsidR="00E95DA1" w:rsidRPr="00E95DA1" w:rsidRDefault="00E95DA1" w:rsidP="00E95DA1">
            <w:pPr>
              <w:rPr>
                <w:rFonts w:ascii="Verdana" w:hAnsi="Verdana"/>
              </w:rPr>
            </w:pPr>
          </w:p>
        </w:tc>
        <w:tc>
          <w:tcPr>
            <w:tcW w:w="2700" w:type="dxa"/>
            <w:tcBorders>
              <w:top w:val="single" w:sz="4" w:space="0" w:color="auto"/>
              <w:left w:val="single" w:sz="4" w:space="0" w:color="auto"/>
              <w:right w:val="single" w:sz="4" w:space="0" w:color="auto"/>
            </w:tcBorders>
          </w:tcPr>
          <w:p w14:paraId="483AF9B0" w14:textId="77777777" w:rsidR="00E95DA1" w:rsidRPr="00E95DA1" w:rsidRDefault="00E95DA1" w:rsidP="00E95DA1">
            <w:pPr>
              <w:ind w:right="-108"/>
              <w:rPr>
                <w:rFonts w:ascii="Verdana" w:hAnsi="Verdana"/>
                <w:lang w:val="en-US"/>
              </w:rPr>
            </w:pPr>
            <w:r w:rsidRPr="00E95DA1">
              <w:rPr>
                <w:rFonts w:ascii="Verdana" w:hAnsi="Verdana"/>
              </w:rPr>
              <w:t>7</w:t>
            </w:r>
            <w:r w:rsidRPr="00E95DA1">
              <w:rPr>
                <w:rFonts w:ascii="Verdana" w:hAnsi="Verdana"/>
                <w:lang w:val="en-US"/>
              </w:rPr>
              <w:t>.</w:t>
            </w:r>
            <w:r w:rsidRPr="00E95DA1">
              <w:rPr>
                <w:rFonts w:ascii="Verdana" w:hAnsi="Verdana"/>
              </w:rPr>
              <w:t>2</w:t>
            </w:r>
            <w:r w:rsidRPr="00E95DA1">
              <w:rPr>
                <w:rFonts w:ascii="Verdana" w:hAnsi="Verdana"/>
                <w:lang w:val="en-US"/>
              </w:rPr>
              <w:t xml:space="preserve">. </w:t>
            </w:r>
            <w:r w:rsidRPr="00E95DA1">
              <w:rPr>
                <w:rFonts w:ascii="Verdana" w:hAnsi="Verdana"/>
              </w:rPr>
              <w:t>Електропроводимост</w:t>
            </w:r>
          </w:p>
        </w:tc>
        <w:tc>
          <w:tcPr>
            <w:tcW w:w="3690" w:type="dxa"/>
            <w:tcBorders>
              <w:top w:val="single" w:sz="4" w:space="0" w:color="auto"/>
              <w:left w:val="single" w:sz="4" w:space="0" w:color="auto"/>
              <w:right w:val="single" w:sz="4" w:space="0" w:color="auto"/>
            </w:tcBorders>
            <w:vAlign w:val="center"/>
          </w:tcPr>
          <w:p w14:paraId="1989C02A" w14:textId="77777777" w:rsidR="00E95DA1" w:rsidRPr="00E95DA1" w:rsidRDefault="00E95DA1" w:rsidP="00E95DA1">
            <w:pPr>
              <w:rPr>
                <w:rFonts w:ascii="Verdana" w:hAnsi="Verdana"/>
              </w:rPr>
            </w:pPr>
            <w:r w:rsidRPr="00E95DA1">
              <w:rPr>
                <w:rFonts w:ascii="Verdana" w:hAnsi="Verdana"/>
              </w:rPr>
              <w:t>БДС EN ISO 11265</w:t>
            </w:r>
          </w:p>
        </w:tc>
      </w:tr>
      <w:tr w:rsidR="00E95DA1" w:rsidRPr="00E95DA1" w14:paraId="7477ED83" w14:textId="77777777" w:rsidTr="008B528A">
        <w:tblPrEx>
          <w:tblLook w:val="0000" w:firstRow="0" w:lastRow="0" w:firstColumn="0" w:lastColumn="0" w:noHBand="0" w:noVBand="0"/>
        </w:tblPrEx>
        <w:trPr>
          <w:trHeight w:val="2650"/>
        </w:trPr>
        <w:tc>
          <w:tcPr>
            <w:tcW w:w="810" w:type="dxa"/>
            <w:vMerge/>
            <w:tcBorders>
              <w:left w:val="single" w:sz="4" w:space="0" w:color="auto"/>
              <w:right w:val="single" w:sz="4" w:space="0" w:color="auto"/>
            </w:tcBorders>
          </w:tcPr>
          <w:p w14:paraId="4240A8C1" w14:textId="77777777" w:rsidR="00E95DA1" w:rsidRPr="00E95DA1" w:rsidRDefault="00E95DA1" w:rsidP="00E95DA1">
            <w:pPr>
              <w:autoSpaceDE w:val="0"/>
              <w:autoSpaceDN w:val="0"/>
              <w:ind w:right="-41"/>
              <w:jc w:val="both"/>
              <w:rPr>
                <w:rFonts w:ascii="Verdana" w:eastAsia="Times New Roman" w:hAnsi="Verdana"/>
                <w:lang w:eastAsia="bg-BG"/>
              </w:rPr>
            </w:pPr>
          </w:p>
        </w:tc>
        <w:tc>
          <w:tcPr>
            <w:tcW w:w="2430" w:type="dxa"/>
            <w:vMerge/>
            <w:tcBorders>
              <w:left w:val="single" w:sz="4" w:space="0" w:color="auto"/>
              <w:right w:val="single" w:sz="4" w:space="0" w:color="auto"/>
            </w:tcBorders>
          </w:tcPr>
          <w:p w14:paraId="4596CC87" w14:textId="77777777" w:rsidR="00E95DA1" w:rsidRPr="00E95DA1" w:rsidRDefault="00E95DA1" w:rsidP="00E95DA1">
            <w:pPr>
              <w:rPr>
                <w:rFonts w:ascii="Verdana" w:hAnsi="Verdana"/>
              </w:rPr>
            </w:pPr>
          </w:p>
        </w:tc>
        <w:tc>
          <w:tcPr>
            <w:tcW w:w="2700" w:type="dxa"/>
            <w:tcBorders>
              <w:top w:val="single" w:sz="4" w:space="0" w:color="auto"/>
              <w:left w:val="single" w:sz="4" w:space="0" w:color="auto"/>
              <w:right w:val="single" w:sz="4" w:space="0" w:color="auto"/>
            </w:tcBorders>
          </w:tcPr>
          <w:p w14:paraId="45313DC5" w14:textId="77777777" w:rsidR="00E95DA1" w:rsidRPr="00E95DA1" w:rsidRDefault="00E95DA1" w:rsidP="00E95DA1">
            <w:pPr>
              <w:rPr>
                <w:rFonts w:ascii="Verdana" w:hAnsi="Verdana"/>
                <w:highlight w:val="yellow"/>
              </w:rPr>
            </w:pPr>
            <w:r w:rsidRPr="00E95DA1">
              <w:rPr>
                <w:rFonts w:ascii="Verdana" w:hAnsi="Verdana"/>
              </w:rPr>
              <w:t>7</w:t>
            </w:r>
            <w:r w:rsidRPr="00E95DA1">
              <w:rPr>
                <w:rFonts w:ascii="Verdana" w:hAnsi="Verdana"/>
                <w:lang w:val="en-US"/>
              </w:rPr>
              <w:t xml:space="preserve">.3. </w:t>
            </w:r>
            <w:r w:rsidRPr="00E95DA1">
              <w:rPr>
                <w:rFonts w:ascii="Verdana" w:hAnsi="Verdana"/>
                <w:lang w:val="bs-Cyrl-BA"/>
              </w:rPr>
              <w:t>Арсен, барий</w:t>
            </w:r>
            <w:r w:rsidRPr="00E95DA1">
              <w:rPr>
                <w:rFonts w:ascii="Verdana" w:hAnsi="Verdana"/>
                <w:lang w:val="en-US"/>
              </w:rPr>
              <w:t xml:space="preserve">, </w:t>
            </w:r>
            <w:r w:rsidRPr="00E95DA1">
              <w:rPr>
                <w:rFonts w:ascii="Verdana" w:hAnsi="Verdana"/>
                <w:lang w:val="bs-Cyrl-BA"/>
              </w:rPr>
              <w:t>бисмут, бор, желязо, живак, кадмий, калий, калций, кобалт, магнезий, манган, мед, молибден, натрий, никел, олово, фосфор, селен, хром, цин</w:t>
            </w:r>
            <w:r w:rsidRPr="00E95DA1">
              <w:rPr>
                <w:rFonts w:ascii="Verdana" w:hAnsi="Verdana"/>
              </w:rPr>
              <w:t>к</w:t>
            </w:r>
          </w:p>
        </w:tc>
        <w:tc>
          <w:tcPr>
            <w:tcW w:w="3690" w:type="dxa"/>
            <w:tcBorders>
              <w:top w:val="single" w:sz="4" w:space="0" w:color="auto"/>
              <w:left w:val="single" w:sz="4" w:space="0" w:color="auto"/>
              <w:right w:val="single" w:sz="4" w:space="0" w:color="auto"/>
            </w:tcBorders>
            <w:vAlign w:val="center"/>
          </w:tcPr>
          <w:p w14:paraId="0D1B8988" w14:textId="77777777" w:rsidR="00E95DA1" w:rsidRPr="00E95DA1" w:rsidRDefault="00E95DA1" w:rsidP="00E95DA1">
            <w:pPr>
              <w:rPr>
                <w:rFonts w:ascii="Verdana" w:hAnsi="Verdana"/>
                <w:highlight w:val="yellow"/>
                <w:lang w:val="en-US"/>
              </w:rPr>
            </w:pPr>
            <w:r w:rsidRPr="00E95DA1">
              <w:rPr>
                <w:rFonts w:ascii="Verdana" w:hAnsi="Verdana"/>
                <w:lang w:val="en-US"/>
              </w:rPr>
              <w:t>ISO 22036</w:t>
            </w:r>
          </w:p>
        </w:tc>
      </w:tr>
      <w:tr w:rsidR="00E95DA1" w:rsidRPr="00E95DA1" w14:paraId="46971CB8" w14:textId="77777777" w:rsidTr="008B528A">
        <w:tblPrEx>
          <w:tblLook w:val="0000" w:firstRow="0" w:lastRow="0" w:firstColumn="0" w:lastColumn="0" w:noHBand="0" w:noVBand="0"/>
        </w:tblPrEx>
        <w:trPr>
          <w:trHeight w:val="51"/>
        </w:trPr>
        <w:tc>
          <w:tcPr>
            <w:tcW w:w="810" w:type="dxa"/>
            <w:vMerge/>
            <w:tcBorders>
              <w:left w:val="single" w:sz="4" w:space="0" w:color="auto"/>
              <w:right w:val="single" w:sz="4" w:space="0" w:color="auto"/>
            </w:tcBorders>
            <w:vAlign w:val="center"/>
          </w:tcPr>
          <w:p w14:paraId="37DFA2E4"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1978D8AD" w14:textId="77777777" w:rsidR="00E95DA1" w:rsidRPr="00E95DA1" w:rsidRDefault="00E95DA1" w:rsidP="00E95DA1">
            <w:pPr>
              <w:rPr>
                <w:rFonts w:ascii="Verdana" w:hAnsi="Verdana"/>
              </w:rPr>
            </w:pPr>
          </w:p>
        </w:tc>
        <w:tc>
          <w:tcPr>
            <w:tcW w:w="2700" w:type="dxa"/>
            <w:tcBorders>
              <w:top w:val="single" w:sz="4" w:space="0" w:color="auto"/>
              <w:left w:val="single" w:sz="4" w:space="0" w:color="auto"/>
              <w:right w:val="single" w:sz="4" w:space="0" w:color="auto"/>
            </w:tcBorders>
            <w:vAlign w:val="center"/>
          </w:tcPr>
          <w:p w14:paraId="4C1D2223" w14:textId="77777777" w:rsidR="00E95DA1" w:rsidRPr="00E95DA1" w:rsidRDefault="00E95DA1" w:rsidP="00E95DA1">
            <w:pPr>
              <w:ind w:right="-108"/>
              <w:rPr>
                <w:rFonts w:ascii="Verdana" w:hAnsi="Verdana"/>
                <w:lang w:val="en-US"/>
              </w:rPr>
            </w:pPr>
            <w:r w:rsidRPr="00E95DA1">
              <w:rPr>
                <w:rFonts w:ascii="Verdana" w:hAnsi="Verdana"/>
              </w:rPr>
              <w:t>7</w:t>
            </w:r>
            <w:r w:rsidRPr="00E95DA1">
              <w:rPr>
                <w:rFonts w:ascii="Verdana" w:hAnsi="Verdana"/>
                <w:lang w:val="en-US"/>
              </w:rPr>
              <w:t xml:space="preserve">.4. </w:t>
            </w:r>
            <w:r w:rsidRPr="00E95DA1">
              <w:rPr>
                <w:rFonts w:ascii="Verdana" w:hAnsi="Verdana"/>
              </w:rPr>
              <w:t xml:space="preserve">Азот по </w:t>
            </w:r>
            <w:proofErr w:type="spellStart"/>
            <w:r w:rsidRPr="00E95DA1">
              <w:rPr>
                <w:rFonts w:ascii="Verdana" w:hAnsi="Verdana"/>
                <w:lang w:val="en-US"/>
              </w:rPr>
              <w:t>Kjeldhal</w:t>
            </w:r>
            <w:proofErr w:type="spellEnd"/>
          </w:p>
        </w:tc>
        <w:tc>
          <w:tcPr>
            <w:tcW w:w="3690" w:type="dxa"/>
            <w:tcBorders>
              <w:top w:val="single" w:sz="4" w:space="0" w:color="auto"/>
              <w:left w:val="single" w:sz="4" w:space="0" w:color="auto"/>
              <w:right w:val="single" w:sz="4" w:space="0" w:color="auto"/>
            </w:tcBorders>
            <w:vAlign w:val="center"/>
          </w:tcPr>
          <w:p w14:paraId="14B388E3" w14:textId="77777777" w:rsidR="00E95DA1" w:rsidRPr="00E95DA1" w:rsidRDefault="00E95DA1" w:rsidP="00E95DA1">
            <w:pPr>
              <w:rPr>
                <w:rFonts w:ascii="Verdana" w:hAnsi="Verdana"/>
                <w:lang w:val="en-US"/>
              </w:rPr>
            </w:pPr>
            <w:r w:rsidRPr="00E95DA1">
              <w:rPr>
                <w:rFonts w:ascii="Verdana" w:hAnsi="Verdana"/>
                <w:lang w:val="en-US"/>
              </w:rPr>
              <w:t>БДС EN 13342</w:t>
            </w:r>
          </w:p>
        </w:tc>
      </w:tr>
      <w:tr w:rsidR="00E95DA1" w:rsidRPr="00E95DA1" w14:paraId="705A4623" w14:textId="77777777" w:rsidTr="008B528A">
        <w:tblPrEx>
          <w:tblLook w:val="0000" w:firstRow="0" w:lastRow="0" w:firstColumn="0" w:lastColumn="0" w:noHBand="0" w:noVBand="0"/>
        </w:tblPrEx>
        <w:tc>
          <w:tcPr>
            <w:tcW w:w="810" w:type="dxa"/>
            <w:vMerge w:val="restart"/>
            <w:tcBorders>
              <w:top w:val="single" w:sz="4" w:space="0" w:color="auto"/>
              <w:left w:val="single" w:sz="4" w:space="0" w:color="auto"/>
              <w:right w:val="single" w:sz="4" w:space="0" w:color="auto"/>
            </w:tcBorders>
          </w:tcPr>
          <w:p w14:paraId="2E3597C9" w14:textId="77777777" w:rsidR="00E95DA1" w:rsidRPr="00E95DA1" w:rsidRDefault="00E95DA1" w:rsidP="00E95DA1">
            <w:pPr>
              <w:autoSpaceDE w:val="0"/>
              <w:autoSpaceDN w:val="0"/>
              <w:ind w:right="-41"/>
              <w:jc w:val="center"/>
              <w:rPr>
                <w:rFonts w:ascii="Verdana" w:eastAsia="Times New Roman" w:hAnsi="Verdana"/>
                <w:lang w:eastAsia="bg-BG"/>
              </w:rPr>
            </w:pPr>
            <w:r w:rsidRPr="00E95DA1">
              <w:rPr>
                <w:rFonts w:ascii="Verdana" w:eastAsia="Times New Roman" w:hAnsi="Verdana"/>
                <w:lang w:eastAsia="bg-BG"/>
              </w:rPr>
              <w:t>8</w:t>
            </w:r>
          </w:p>
        </w:tc>
        <w:tc>
          <w:tcPr>
            <w:tcW w:w="2430" w:type="dxa"/>
            <w:vMerge w:val="restart"/>
            <w:tcBorders>
              <w:top w:val="single" w:sz="4" w:space="0" w:color="auto"/>
              <w:left w:val="single" w:sz="4" w:space="0" w:color="auto"/>
              <w:right w:val="single" w:sz="4" w:space="0" w:color="auto"/>
            </w:tcBorders>
          </w:tcPr>
          <w:p w14:paraId="590CC4CC" w14:textId="77777777" w:rsidR="00E95DA1" w:rsidRPr="00E95DA1" w:rsidRDefault="00E95DA1" w:rsidP="00E95DA1">
            <w:pPr>
              <w:rPr>
                <w:rFonts w:ascii="Verdana" w:hAnsi="Verdana"/>
              </w:rPr>
            </w:pPr>
            <w:r w:rsidRPr="00E95DA1">
              <w:rPr>
                <w:rFonts w:ascii="Verdana" w:hAnsi="Verdana"/>
              </w:rPr>
              <w:t>Фуражи комбинирани, белтъчни концентрати и суровини за тях</w:t>
            </w:r>
          </w:p>
        </w:tc>
        <w:tc>
          <w:tcPr>
            <w:tcW w:w="2700" w:type="dxa"/>
            <w:tcBorders>
              <w:top w:val="single" w:sz="4" w:space="0" w:color="auto"/>
              <w:left w:val="single" w:sz="4" w:space="0" w:color="auto"/>
              <w:bottom w:val="single" w:sz="4" w:space="0" w:color="auto"/>
              <w:right w:val="single" w:sz="4" w:space="0" w:color="auto"/>
            </w:tcBorders>
            <w:vAlign w:val="center"/>
          </w:tcPr>
          <w:p w14:paraId="59E6AA96" w14:textId="77777777" w:rsidR="00E95DA1" w:rsidRPr="00E95DA1" w:rsidRDefault="00E95DA1" w:rsidP="00E95DA1">
            <w:pPr>
              <w:rPr>
                <w:rFonts w:ascii="Verdana" w:hAnsi="Verdana"/>
              </w:rPr>
            </w:pPr>
            <w:r w:rsidRPr="00E95DA1">
              <w:rPr>
                <w:rFonts w:ascii="Verdana" w:hAnsi="Verdana"/>
              </w:rPr>
              <w:t>8</w:t>
            </w:r>
            <w:r w:rsidRPr="00E95DA1">
              <w:rPr>
                <w:rFonts w:ascii="Verdana" w:hAnsi="Verdana"/>
                <w:lang w:val="en-US"/>
              </w:rPr>
              <w:t xml:space="preserve">.1. </w:t>
            </w:r>
            <w:r w:rsidRPr="00E95DA1">
              <w:rPr>
                <w:rFonts w:ascii="Verdana" w:hAnsi="Verdana"/>
              </w:rPr>
              <w:t>Влага и летливи вещества</w:t>
            </w:r>
          </w:p>
        </w:tc>
        <w:tc>
          <w:tcPr>
            <w:tcW w:w="3690" w:type="dxa"/>
            <w:tcBorders>
              <w:top w:val="single" w:sz="4" w:space="0" w:color="auto"/>
              <w:left w:val="single" w:sz="4" w:space="0" w:color="auto"/>
              <w:bottom w:val="single" w:sz="4" w:space="0" w:color="auto"/>
              <w:right w:val="single" w:sz="4" w:space="0" w:color="auto"/>
            </w:tcBorders>
            <w:vAlign w:val="center"/>
          </w:tcPr>
          <w:p w14:paraId="012B2C97" w14:textId="77777777" w:rsidR="00E95DA1" w:rsidRPr="00E95DA1" w:rsidRDefault="00E95DA1" w:rsidP="00E95DA1">
            <w:pPr>
              <w:rPr>
                <w:rFonts w:ascii="Verdana" w:hAnsi="Verdana"/>
                <w:lang w:val="en-US"/>
              </w:rPr>
            </w:pPr>
            <w:r w:rsidRPr="00E95DA1">
              <w:rPr>
                <w:rFonts w:ascii="Verdana" w:hAnsi="Verdana"/>
              </w:rPr>
              <w:t xml:space="preserve">БДС </w:t>
            </w:r>
            <w:r w:rsidRPr="00E95DA1">
              <w:rPr>
                <w:rFonts w:ascii="Verdana" w:hAnsi="Verdana"/>
                <w:lang w:val="en-US"/>
              </w:rPr>
              <w:t>ISO 6496</w:t>
            </w:r>
          </w:p>
        </w:tc>
      </w:tr>
      <w:tr w:rsidR="00E95DA1" w:rsidRPr="00E95DA1" w14:paraId="685173A5"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5241B024"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3D0F2B05"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09F245C6" w14:textId="77777777" w:rsidR="00E95DA1" w:rsidRPr="00E95DA1" w:rsidRDefault="00E95DA1" w:rsidP="00E95DA1">
            <w:pPr>
              <w:rPr>
                <w:rFonts w:ascii="Verdana" w:hAnsi="Verdana"/>
              </w:rPr>
            </w:pPr>
            <w:r w:rsidRPr="00E95DA1">
              <w:rPr>
                <w:rFonts w:ascii="Verdana" w:hAnsi="Verdana"/>
              </w:rPr>
              <w:t>8</w:t>
            </w:r>
            <w:r w:rsidRPr="00E95DA1">
              <w:rPr>
                <w:rFonts w:ascii="Verdana" w:hAnsi="Verdana"/>
                <w:lang w:val="en-US"/>
              </w:rPr>
              <w:t xml:space="preserve">.2. </w:t>
            </w:r>
            <w:r w:rsidRPr="00E95DA1">
              <w:rPr>
                <w:rFonts w:ascii="Verdana" w:hAnsi="Verdana"/>
              </w:rPr>
              <w:t>Суров протеин</w:t>
            </w:r>
          </w:p>
        </w:tc>
        <w:tc>
          <w:tcPr>
            <w:tcW w:w="3690" w:type="dxa"/>
            <w:tcBorders>
              <w:top w:val="single" w:sz="4" w:space="0" w:color="auto"/>
              <w:left w:val="single" w:sz="4" w:space="0" w:color="auto"/>
              <w:bottom w:val="single" w:sz="4" w:space="0" w:color="auto"/>
              <w:right w:val="single" w:sz="4" w:space="0" w:color="auto"/>
            </w:tcBorders>
            <w:vAlign w:val="center"/>
          </w:tcPr>
          <w:p w14:paraId="2E6B6013" w14:textId="77777777" w:rsidR="00E95DA1" w:rsidRPr="00E95DA1" w:rsidRDefault="00E95DA1" w:rsidP="00E95DA1">
            <w:pPr>
              <w:rPr>
                <w:rFonts w:ascii="Verdana" w:hAnsi="Verdana"/>
                <w:lang w:val="en-US"/>
              </w:rPr>
            </w:pPr>
            <w:r w:rsidRPr="00E95DA1">
              <w:rPr>
                <w:rFonts w:ascii="Verdana" w:hAnsi="Verdana"/>
              </w:rPr>
              <w:t xml:space="preserve">БДС </w:t>
            </w:r>
            <w:r w:rsidRPr="00E95DA1">
              <w:rPr>
                <w:rFonts w:ascii="Verdana" w:hAnsi="Verdana"/>
                <w:lang w:val="en-US"/>
              </w:rPr>
              <w:t>EN ISO 5983-1</w:t>
            </w:r>
          </w:p>
        </w:tc>
      </w:tr>
      <w:tr w:rsidR="00E95DA1" w:rsidRPr="00E95DA1" w14:paraId="7601E0BA"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17CE6A5E"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64D3616D"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1C4D852A" w14:textId="77777777" w:rsidR="00E95DA1" w:rsidRPr="00E95DA1" w:rsidRDefault="00E95DA1" w:rsidP="00E95DA1">
            <w:pPr>
              <w:rPr>
                <w:rFonts w:ascii="Verdana" w:hAnsi="Verdana"/>
              </w:rPr>
            </w:pPr>
            <w:r w:rsidRPr="00E95DA1">
              <w:rPr>
                <w:rFonts w:ascii="Verdana" w:hAnsi="Verdana"/>
              </w:rPr>
              <w:t>8</w:t>
            </w:r>
            <w:r w:rsidRPr="00E95DA1">
              <w:rPr>
                <w:rFonts w:ascii="Verdana" w:hAnsi="Verdana"/>
                <w:lang w:val="en-US"/>
              </w:rPr>
              <w:t xml:space="preserve">.3. </w:t>
            </w:r>
            <w:r w:rsidRPr="00E95DA1">
              <w:rPr>
                <w:rFonts w:ascii="Verdana" w:hAnsi="Verdana"/>
              </w:rPr>
              <w:t>Сурова целулоза</w:t>
            </w:r>
          </w:p>
        </w:tc>
        <w:tc>
          <w:tcPr>
            <w:tcW w:w="3690" w:type="dxa"/>
            <w:tcBorders>
              <w:top w:val="single" w:sz="4" w:space="0" w:color="auto"/>
              <w:left w:val="single" w:sz="4" w:space="0" w:color="auto"/>
              <w:bottom w:val="single" w:sz="4" w:space="0" w:color="auto"/>
              <w:right w:val="single" w:sz="4" w:space="0" w:color="auto"/>
            </w:tcBorders>
            <w:vAlign w:val="center"/>
          </w:tcPr>
          <w:p w14:paraId="64FA6BAE" w14:textId="77777777" w:rsidR="00E95DA1" w:rsidRPr="00E95DA1" w:rsidRDefault="00E95DA1" w:rsidP="00E95DA1">
            <w:pPr>
              <w:rPr>
                <w:rFonts w:ascii="Verdana" w:hAnsi="Verdana"/>
                <w:lang w:val="en-US"/>
              </w:rPr>
            </w:pPr>
            <w:r w:rsidRPr="00E95DA1">
              <w:rPr>
                <w:rFonts w:ascii="Verdana" w:hAnsi="Verdana"/>
              </w:rPr>
              <w:t>БДС 11374, т.</w:t>
            </w:r>
            <w:r w:rsidRPr="00E95DA1">
              <w:rPr>
                <w:rFonts w:ascii="Verdana" w:hAnsi="Verdana"/>
                <w:lang w:val="en-US"/>
              </w:rPr>
              <w:t xml:space="preserve"> </w:t>
            </w:r>
            <w:r w:rsidRPr="00E95DA1">
              <w:rPr>
                <w:rFonts w:ascii="Verdana" w:hAnsi="Verdana"/>
              </w:rPr>
              <w:t>4.3</w:t>
            </w:r>
          </w:p>
        </w:tc>
      </w:tr>
      <w:tr w:rsidR="00E95DA1" w:rsidRPr="00E95DA1" w14:paraId="018E2BA1"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41173CB3"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3380860E"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64A3978F" w14:textId="77777777" w:rsidR="00E95DA1" w:rsidRPr="00E95DA1" w:rsidRDefault="00E95DA1" w:rsidP="00E95DA1">
            <w:pPr>
              <w:rPr>
                <w:rFonts w:ascii="Verdana" w:hAnsi="Verdana"/>
              </w:rPr>
            </w:pPr>
            <w:r w:rsidRPr="00E95DA1">
              <w:rPr>
                <w:rFonts w:ascii="Verdana" w:hAnsi="Verdana"/>
              </w:rPr>
              <w:t>8</w:t>
            </w:r>
            <w:r w:rsidRPr="00E95DA1">
              <w:rPr>
                <w:rFonts w:ascii="Verdana" w:hAnsi="Verdana"/>
                <w:lang w:val="en-US"/>
              </w:rPr>
              <w:t xml:space="preserve">.4. </w:t>
            </w:r>
            <w:r w:rsidRPr="00E95DA1">
              <w:rPr>
                <w:rFonts w:ascii="Verdana" w:hAnsi="Verdana"/>
              </w:rPr>
              <w:t>Сурови мазнини</w:t>
            </w:r>
          </w:p>
        </w:tc>
        <w:tc>
          <w:tcPr>
            <w:tcW w:w="3690" w:type="dxa"/>
            <w:tcBorders>
              <w:top w:val="single" w:sz="4" w:space="0" w:color="auto"/>
              <w:left w:val="single" w:sz="4" w:space="0" w:color="auto"/>
              <w:bottom w:val="single" w:sz="4" w:space="0" w:color="auto"/>
              <w:right w:val="single" w:sz="4" w:space="0" w:color="auto"/>
            </w:tcBorders>
            <w:vAlign w:val="center"/>
          </w:tcPr>
          <w:p w14:paraId="72FA25EF" w14:textId="77777777" w:rsidR="00E95DA1" w:rsidRPr="00E95DA1" w:rsidRDefault="00E95DA1" w:rsidP="00E95DA1">
            <w:pPr>
              <w:rPr>
                <w:rFonts w:ascii="Verdana" w:hAnsi="Verdana"/>
                <w:lang w:val="en-US"/>
              </w:rPr>
            </w:pPr>
            <w:r w:rsidRPr="00E95DA1">
              <w:rPr>
                <w:rFonts w:ascii="Verdana" w:hAnsi="Verdana"/>
              </w:rPr>
              <w:t>БДС 11374, т.</w:t>
            </w:r>
            <w:r w:rsidRPr="00E95DA1">
              <w:rPr>
                <w:rFonts w:ascii="Verdana" w:hAnsi="Verdana"/>
                <w:lang w:val="en-US"/>
              </w:rPr>
              <w:t xml:space="preserve"> </w:t>
            </w:r>
            <w:r w:rsidRPr="00E95DA1">
              <w:rPr>
                <w:rFonts w:ascii="Verdana" w:hAnsi="Verdana"/>
              </w:rPr>
              <w:t>4.4</w:t>
            </w:r>
          </w:p>
        </w:tc>
      </w:tr>
      <w:tr w:rsidR="00E95DA1" w:rsidRPr="00E95DA1" w14:paraId="46F35DBB"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462C5EE2"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2F40E210"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672D5C92" w14:textId="77777777" w:rsidR="00E95DA1" w:rsidRPr="00E95DA1" w:rsidRDefault="00E95DA1" w:rsidP="00E95DA1">
            <w:pPr>
              <w:rPr>
                <w:rFonts w:ascii="Verdana" w:hAnsi="Verdana"/>
              </w:rPr>
            </w:pPr>
            <w:r w:rsidRPr="00E95DA1">
              <w:rPr>
                <w:rFonts w:ascii="Verdana" w:hAnsi="Verdana"/>
              </w:rPr>
              <w:t>8</w:t>
            </w:r>
            <w:r w:rsidRPr="00E95DA1">
              <w:rPr>
                <w:rFonts w:ascii="Verdana" w:hAnsi="Verdana"/>
                <w:lang w:val="en-US"/>
              </w:rPr>
              <w:t xml:space="preserve">.5. </w:t>
            </w:r>
            <w:r w:rsidRPr="00E95DA1">
              <w:rPr>
                <w:rFonts w:ascii="Verdana" w:hAnsi="Verdana"/>
              </w:rPr>
              <w:t>Сурова пепел</w:t>
            </w:r>
          </w:p>
        </w:tc>
        <w:tc>
          <w:tcPr>
            <w:tcW w:w="3690" w:type="dxa"/>
            <w:tcBorders>
              <w:top w:val="single" w:sz="4" w:space="0" w:color="auto"/>
              <w:left w:val="single" w:sz="4" w:space="0" w:color="auto"/>
              <w:bottom w:val="single" w:sz="4" w:space="0" w:color="auto"/>
              <w:right w:val="single" w:sz="4" w:space="0" w:color="auto"/>
            </w:tcBorders>
            <w:vAlign w:val="center"/>
          </w:tcPr>
          <w:p w14:paraId="5245484C" w14:textId="77777777" w:rsidR="00E95DA1" w:rsidRPr="00E95DA1" w:rsidRDefault="00E95DA1" w:rsidP="00E95DA1">
            <w:pPr>
              <w:rPr>
                <w:rFonts w:ascii="Verdana" w:hAnsi="Verdana"/>
                <w:lang w:val="en-US"/>
              </w:rPr>
            </w:pPr>
            <w:r w:rsidRPr="00E95DA1">
              <w:rPr>
                <w:rFonts w:ascii="Verdana" w:hAnsi="Verdana"/>
              </w:rPr>
              <w:t>БДС 11374, т.</w:t>
            </w:r>
            <w:r w:rsidRPr="00E95DA1">
              <w:rPr>
                <w:rFonts w:ascii="Verdana" w:hAnsi="Verdana"/>
                <w:lang w:val="en-US"/>
              </w:rPr>
              <w:t xml:space="preserve"> </w:t>
            </w:r>
            <w:r w:rsidRPr="00E95DA1">
              <w:rPr>
                <w:rFonts w:ascii="Verdana" w:hAnsi="Verdana"/>
              </w:rPr>
              <w:t>4.5</w:t>
            </w:r>
          </w:p>
        </w:tc>
      </w:tr>
      <w:tr w:rsidR="00E95DA1" w:rsidRPr="00E95DA1" w14:paraId="52EE3552" w14:textId="77777777" w:rsidTr="008B528A">
        <w:tblPrEx>
          <w:tblLook w:val="0000" w:firstRow="0" w:lastRow="0" w:firstColumn="0" w:lastColumn="0" w:noHBand="0" w:noVBand="0"/>
        </w:tblPrEx>
        <w:tc>
          <w:tcPr>
            <w:tcW w:w="810" w:type="dxa"/>
            <w:vMerge/>
            <w:tcBorders>
              <w:left w:val="single" w:sz="4" w:space="0" w:color="auto"/>
              <w:right w:val="single" w:sz="4" w:space="0" w:color="auto"/>
            </w:tcBorders>
            <w:vAlign w:val="center"/>
          </w:tcPr>
          <w:p w14:paraId="015FABC6" w14:textId="77777777" w:rsidR="00E95DA1" w:rsidRPr="00E95DA1" w:rsidRDefault="00E95DA1" w:rsidP="00E95DA1">
            <w:pPr>
              <w:autoSpaceDE w:val="0"/>
              <w:autoSpaceDN w:val="0"/>
              <w:ind w:right="-41"/>
              <w:rPr>
                <w:rFonts w:ascii="Verdana" w:eastAsia="Times New Roman" w:hAnsi="Verdana"/>
                <w:lang w:eastAsia="bg-BG"/>
              </w:rPr>
            </w:pPr>
          </w:p>
        </w:tc>
        <w:tc>
          <w:tcPr>
            <w:tcW w:w="2430" w:type="dxa"/>
            <w:vMerge/>
            <w:tcBorders>
              <w:left w:val="single" w:sz="4" w:space="0" w:color="auto"/>
              <w:right w:val="single" w:sz="4" w:space="0" w:color="auto"/>
            </w:tcBorders>
            <w:vAlign w:val="center"/>
          </w:tcPr>
          <w:p w14:paraId="4E4D806E" w14:textId="77777777" w:rsidR="00E95DA1" w:rsidRPr="00E95DA1" w:rsidRDefault="00E95DA1" w:rsidP="00E95DA1">
            <w:pPr>
              <w:rPr>
                <w:rFonts w:ascii="Verdana" w:hAnsi="Verdana"/>
              </w:rPr>
            </w:pPr>
          </w:p>
        </w:tc>
        <w:tc>
          <w:tcPr>
            <w:tcW w:w="2700" w:type="dxa"/>
            <w:tcBorders>
              <w:top w:val="single" w:sz="4" w:space="0" w:color="auto"/>
              <w:left w:val="single" w:sz="4" w:space="0" w:color="auto"/>
              <w:bottom w:val="single" w:sz="4" w:space="0" w:color="auto"/>
              <w:right w:val="single" w:sz="4" w:space="0" w:color="auto"/>
            </w:tcBorders>
            <w:vAlign w:val="center"/>
          </w:tcPr>
          <w:p w14:paraId="0E44C9F7" w14:textId="77777777" w:rsidR="00E95DA1" w:rsidRPr="00E95DA1" w:rsidRDefault="00E95DA1" w:rsidP="00E95DA1">
            <w:pPr>
              <w:rPr>
                <w:rFonts w:ascii="Verdana" w:hAnsi="Verdana"/>
                <w:lang w:val="en-US"/>
              </w:rPr>
            </w:pPr>
            <w:r w:rsidRPr="00E95DA1">
              <w:rPr>
                <w:rFonts w:ascii="Verdana" w:hAnsi="Verdana"/>
                <w:color w:val="000000"/>
              </w:rPr>
              <w:t xml:space="preserve">8.6. </w:t>
            </w:r>
            <w:r w:rsidRPr="00E95DA1">
              <w:rPr>
                <w:rFonts w:ascii="Verdana" w:hAnsi="Verdana"/>
                <w:color w:val="000000"/>
                <w:lang w:val="en-US"/>
              </w:rPr>
              <w:t>K</w:t>
            </w:r>
            <w:proofErr w:type="spellStart"/>
            <w:r w:rsidRPr="00E95DA1">
              <w:rPr>
                <w:rFonts w:ascii="Verdana" w:hAnsi="Verdana"/>
                <w:color w:val="000000"/>
              </w:rPr>
              <w:t>алций</w:t>
            </w:r>
            <w:proofErr w:type="spellEnd"/>
            <w:r w:rsidRPr="00E95DA1">
              <w:rPr>
                <w:rFonts w:ascii="Verdana" w:hAnsi="Verdana"/>
                <w:color w:val="000000"/>
              </w:rPr>
              <w:t>, натрий, фосфор, магнезий, калий, сяра, желязо, цинк, мед, манган и кобалт</w:t>
            </w:r>
          </w:p>
        </w:tc>
        <w:tc>
          <w:tcPr>
            <w:tcW w:w="3690" w:type="dxa"/>
            <w:tcBorders>
              <w:top w:val="single" w:sz="4" w:space="0" w:color="auto"/>
              <w:left w:val="single" w:sz="4" w:space="0" w:color="auto"/>
              <w:bottom w:val="single" w:sz="4" w:space="0" w:color="auto"/>
              <w:right w:val="single" w:sz="4" w:space="0" w:color="auto"/>
            </w:tcBorders>
            <w:vAlign w:val="center"/>
          </w:tcPr>
          <w:p w14:paraId="0004CB0C" w14:textId="77777777" w:rsidR="00E95DA1" w:rsidRPr="00E95DA1" w:rsidRDefault="00E95DA1" w:rsidP="00E95DA1">
            <w:pPr>
              <w:rPr>
                <w:rFonts w:ascii="Verdana" w:hAnsi="Verdana"/>
              </w:rPr>
            </w:pPr>
            <w:r w:rsidRPr="00E95DA1">
              <w:rPr>
                <w:rFonts w:ascii="Verdana" w:hAnsi="Verdana"/>
              </w:rPr>
              <w:t>БДС EN 15621</w:t>
            </w:r>
          </w:p>
        </w:tc>
      </w:tr>
    </w:tbl>
    <w:p w14:paraId="178059D8" w14:textId="77777777" w:rsidR="00E95DA1" w:rsidRPr="00E95DA1" w:rsidRDefault="00E95DA1" w:rsidP="00E95DA1">
      <w:pPr>
        <w:suppressAutoHyphens/>
        <w:overflowPunct w:val="0"/>
        <w:autoSpaceDE w:val="0"/>
        <w:autoSpaceDN w:val="0"/>
        <w:adjustRightInd w:val="0"/>
        <w:jc w:val="both"/>
        <w:textAlignment w:val="baseline"/>
        <w:rPr>
          <w:rFonts w:ascii="Verdana" w:eastAsia="Times New Roman" w:hAnsi="Verdana" w:cs="Arial"/>
          <w:b/>
          <w:bCs/>
          <w:i/>
          <w:lang w:eastAsia="ar-SA"/>
        </w:rPr>
      </w:pPr>
      <w:r w:rsidRPr="00E95DA1">
        <w:rPr>
          <w:rFonts w:ascii="Verdana" w:hAnsi="Verdana"/>
          <w:i/>
          <w:iCs/>
          <w:lang w:eastAsia="bg-BG"/>
        </w:rPr>
        <w:t>Забележка:</w:t>
      </w:r>
      <w:r w:rsidRPr="00E95DA1">
        <w:rPr>
          <w:rFonts w:ascii="Verdana" w:hAnsi="Verdana"/>
          <w:lang w:eastAsia="bg-BG"/>
        </w:rPr>
        <w:t xml:space="preserve"> </w:t>
      </w:r>
      <w:r w:rsidRPr="00E95DA1">
        <w:rPr>
          <w:rFonts w:ascii="Verdana" w:hAnsi="Verdana"/>
          <w:lang w:val="bs-Cyrl-BA"/>
        </w:rPr>
        <w:t xml:space="preserve">** </w:t>
      </w:r>
      <w:r w:rsidRPr="00E95DA1">
        <w:rPr>
          <w:rFonts w:ascii="Verdana" w:hAnsi="Verdana"/>
          <w:lang w:eastAsia="bg-BG"/>
        </w:rPr>
        <w:t xml:space="preserve">отменени стандарти, но </w:t>
      </w:r>
      <w:proofErr w:type="spellStart"/>
      <w:r w:rsidRPr="00E95DA1">
        <w:rPr>
          <w:rFonts w:ascii="Verdana" w:hAnsi="Verdana"/>
          <w:lang w:eastAsia="bg-BG"/>
        </w:rPr>
        <w:t>незаменени</w:t>
      </w:r>
      <w:proofErr w:type="spellEnd"/>
      <w:r w:rsidRPr="00E95DA1">
        <w:rPr>
          <w:rFonts w:ascii="Verdana" w:hAnsi="Verdana"/>
          <w:lang w:eastAsia="bg-BG"/>
        </w:rPr>
        <w:t xml:space="preserve"> по отношение на метода на изпитване</w:t>
      </w:r>
      <w:r w:rsidRPr="00E95DA1">
        <w:rPr>
          <w:rFonts w:ascii="Verdana" w:hAnsi="Verdana"/>
        </w:rPr>
        <w:t xml:space="preserve"> </w:t>
      </w:r>
    </w:p>
    <w:p w14:paraId="320366A5" w14:textId="77777777" w:rsidR="00E95DA1" w:rsidRPr="00E95DA1" w:rsidRDefault="00E95DA1" w:rsidP="00E95DA1">
      <w:pPr>
        <w:suppressAutoHyphens/>
        <w:overflowPunct w:val="0"/>
        <w:autoSpaceDE w:val="0"/>
        <w:autoSpaceDN w:val="0"/>
        <w:adjustRightInd w:val="0"/>
        <w:jc w:val="both"/>
        <w:textAlignment w:val="baseline"/>
        <w:rPr>
          <w:rFonts w:ascii="Verdana" w:eastAsia="Times New Roman" w:hAnsi="Verdana"/>
          <w:i/>
          <w:lang w:val="en-US"/>
        </w:rPr>
      </w:pPr>
      <w:r w:rsidRPr="00E95DA1">
        <w:rPr>
          <w:rFonts w:ascii="Verdana" w:eastAsia="Times New Roman" w:hAnsi="Verdana" w:cs="Arial"/>
          <w:b/>
          <w:bCs/>
          <w:i/>
          <w:lang w:eastAsia="ar-SA"/>
        </w:rPr>
        <w:t xml:space="preserve">Гъвкав обхват: </w:t>
      </w:r>
      <w:r w:rsidRPr="00E95DA1">
        <w:rPr>
          <w:rFonts w:ascii="Verdana" w:eastAsia="Times New Roman" w:hAnsi="Verdana" w:cs="Arial"/>
          <w:lang w:val="en-US" w:eastAsia="ar-SA"/>
        </w:rPr>
        <w:t>*</w:t>
      </w:r>
      <w:proofErr w:type="spellStart"/>
      <w:r w:rsidRPr="00E95DA1">
        <w:rPr>
          <w:rFonts w:ascii="Verdana" w:eastAsia="Times New Roman" w:hAnsi="Verdana" w:cs="Arial"/>
          <w:i/>
          <w:lang w:val="en-US"/>
        </w:rPr>
        <w:t>Въвеждането</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на</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нова</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версия</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на</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стандартите</w:t>
      </w:r>
      <w:proofErr w:type="spellEnd"/>
      <w:r w:rsidRPr="00E95DA1">
        <w:rPr>
          <w:rFonts w:ascii="Verdana" w:eastAsia="Times New Roman" w:hAnsi="Verdana" w:cs="Arial"/>
          <w:i/>
        </w:rPr>
        <w:t>/документите</w:t>
      </w:r>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или</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стандарти</w:t>
      </w:r>
      <w:proofErr w:type="spellEnd"/>
      <w:r w:rsidRPr="00E95DA1">
        <w:rPr>
          <w:rFonts w:ascii="Verdana" w:eastAsia="Times New Roman" w:hAnsi="Verdana" w:cs="Arial"/>
          <w:i/>
        </w:rPr>
        <w:t>/документи</w:t>
      </w:r>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които</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ги</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заменят</w:t>
      </w:r>
      <w:proofErr w:type="spellEnd"/>
      <w:r w:rsidRPr="00E95DA1">
        <w:rPr>
          <w:rFonts w:ascii="Verdana" w:eastAsia="Times New Roman" w:hAnsi="Verdana" w:cs="Arial"/>
          <w:i/>
          <w:lang w:val="en-US"/>
        </w:rPr>
        <w:t xml:space="preserve"> е </w:t>
      </w:r>
      <w:proofErr w:type="spellStart"/>
      <w:r w:rsidRPr="00E95DA1">
        <w:rPr>
          <w:rFonts w:ascii="Verdana" w:eastAsia="Times New Roman" w:hAnsi="Verdana" w:cs="Arial"/>
          <w:i/>
          <w:lang w:val="en-US"/>
        </w:rPr>
        <w:t>разрешено</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Актуален</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списък</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на</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стандартите</w:t>
      </w:r>
      <w:proofErr w:type="spellEnd"/>
      <w:r w:rsidRPr="00E95DA1">
        <w:rPr>
          <w:rFonts w:ascii="Verdana" w:eastAsia="Times New Roman" w:hAnsi="Verdana" w:cs="Arial"/>
          <w:i/>
        </w:rPr>
        <w:t>/документите</w:t>
      </w:r>
      <w:r w:rsidRPr="00E95DA1">
        <w:rPr>
          <w:rFonts w:ascii="Verdana" w:eastAsia="Times New Roman" w:hAnsi="Verdana" w:cs="Arial"/>
          <w:i/>
          <w:lang w:val="en-US"/>
        </w:rPr>
        <w:t xml:space="preserve"> с </w:t>
      </w:r>
      <w:proofErr w:type="spellStart"/>
      <w:r w:rsidRPr="00E95DA1">
        <w:rPr>
          <w:rFonts w:ascii="Verdana" w:eastAsia="Times New Roman" w:hAnsi="Verdana" w:cs="Arial"/>
          <w:i/>
          <w:lang w:val="en-US"/>
        </w:rPr>
        <w:t>техните</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датирани</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версии</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се</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предоставя</w:t>
      </w:r>
      <w:proofErr w:type="spellEnd"/>
      <w:r w:rsidRPr="00E95DA1">
        <w:rPr>
          <w:rFonts w:ascii="Verdana" w:eastAsia="Times New Roman" w:hAnsi="Verdana" w:cs="Arial"/>
          <w:i/>
          <w:lang w:val="en-US"/>
        </w:rPr>
        <w:t xml:space="preserve"> </w:t>
      </w:r>
      <w:proofErr w:type="spellStart"/>
      <w:r w:rsidRPr="00E95DA1">
        <w:rPr>
          <w:rFonts w:ascii="Verdana" w:eastAsia="Times New Roman" w:hAnsi="Verdana" w:cs="Arial"/>
          <w:i/>
          <w:lang w:val="en-US"/>
        </w:rPr>
        <w:t>от</w:t>
      </w:r>
      <w:proofErr w:type="spellEnd"/>
      <w:r w:rsidRPr="00E95DA1">
        <w:rPr>
          <w:rFonts w:ascii="Verdana" w:eastAsia="Times New Roman" w:hAnsi="Verdana" w:cs="Arial"/>
          <w:i/>
          <w:lang w:val="en-US"/>
        </w:rPr>
        <w:t xml:space="preserve"> ООС. </w:t>
      </w:r>
    </w:p>
    <w:p w14:paraId="4785A41A" w14:textId="77777777" w:rsidR="00E95DA1" w:rsidRPr="00E95DA1" w:rsidRDefault="00E95DA1" w:rsidP="00E95DA1">
      <w:pPr>
        <w:overflowPunct w:val="0"/>
        <w:autoSpaceDE w:val="0"/>
        <w:autoSpaceDN w:val="0"/>
        <w:adjustRightInd w:val="0"/>
        <w:textAlignment w:val="baseline"/>
        <w:rPr>
          <w:rFonts w:ascii="Arial" w:eastAsia="Times New Roman" w:hAnsi="Arial"/>
          <w:sz w:val="2"/>
          <w:szCs w:val="2"/>
        </w:rPr>
      </w:pPr>
    </w:p>
    <w:p w14:paraId="6CF56351" w14:textId="77777777" w:rsidR="00E95DA1" w:rsidRPr="00E95DA1" w:rsidRDefault="00E95DA1" w:rsidP="00E95DA1">
      <w:pPr>
        <w:autoSpaceDE w:val="0"/>
        <w:autoSpaceDN w:val="0"/>
        <w:ind w:right="-41"/>
        <w:jc w:val="both"/>
        <w:rPr>
          <w:rFonts w:ascii="Verdana" w:eastAsia="Times New Roman" w:hAnsi="Verdana"/>
          <w:b/>
          <w:lang w:eastAsia="bg-BG"/>
        </w:rPr>
      </w:pPr>
    </w:p>
    <w:p w14:paraId="1CF00D85" w14:textId="77777777" w:rsidR="00E95DA1" w:rsidRPr="00E95DA1" w:rsidRDefault="00E95DA1" w:rsidP="00E95DA1">
      <w:pPr>
        <w:autoSpaceDE w:val="0"/>
        <w:autoSpaceDN w:val="0"/>
        <w:ind w:right="-41"/>
        <w:jc w:val="both"/>
        <w:rPr>
          <w:rFonts w:ascii="Verdana" w:eastAsia="Times New Roman" w:hAnsi="Verdana" w:cs="Arial"/>
          <w:iCs/>
          <w:lang w:val="en-US" w:eastAsia="ar-SA"/>
        </w:rPr>
      </w:pPr>
      <w:proofErr w:type="spellStart"/>
      <w:r w:rsidRPr="00E95DA1">
        <w:rPr>
          <w:rFonts w:ascii="Verdana" w:eastAsia="Times New Roman" w:hAnsi="Verdana" w:cs="Arial"/>
          <w:b/>
          <w:bCs/>
          <w:i/>
          <w:lang w:val="en-US" w:eastAsia="ar-SA"/>
        </w:rPr>
        <w:t>Позовавания</w:t>
      </w:r>
      <w:proofErr w:type="spellEnd"/>
      <w:r w:rsidRPr="00E95DA1">
        <w:rPr>
          <w:rFonts w:ascii="Verdana" w:eastAsia="Times New Roman" w:hAnsi="Verdana" w:cs="Arial"/>
          <w:b/>
          <w:bCs/>
          <w:i/>
          <w:lang w:eastAsia="ar-SA"/>
        </w:rPr>
        <w:t xml:space="preserve"> фиксиран обхват</w:t>
      </w:r>
      <w:r w:rsidRPr="00E95DA1">
        <w:rPr>
          <w:rFonts w:ascii="Verdana" w:eastAsia="Times New Roman" w:hAnsi="Verdana" w:cs="Arial"/>
          <w:iCs/>
          <w:lang w:eastAsia="ar-SA"/>
        </w:rPr>
        <w:t xml:space="preserve"> </w:t>
      </w:r>
    </w:p>
    <w:p w14:paraId="40435ACB" w14:textId="77777777" w:rsidR="00E95DA1" w:rsidRPr="00E95DA1" w:rsidRDefault="00E95DA1" w:rsidP="00E95DA1">
      <w:pPr>
        <w:autoSpaceDE w:val="0"/>
        <w:autoSpaceDN w:val="0"/>
        <w:jc w:val="both"/>
        <w:rPr>
          <w:rFonts w:ascii="Verdana" w:eastAsia="Times New Roman" w:hAnsi="Verdana"/>
          <w:lang w:eastAsia="bg-BG"/>
        </w:rPr>
      </w:pPr>
      <w:r w:rsidRPr="00E95DA1">
        <w:rPr>
          <w:rFonts w:ascii="Verdana" w:eastAsia="Times New Roman" w:hAnsi="Verdana"/>
          <w:lang w:eastAsia="bg-BG"/>
        </w:rPr>
        <w:t>1. ВВЛМ 002/</w:t>
      </w:r>
      <w:r w:rsidRPr="00E95DA1">
        <w:rPr>
          <w:rFonts w:ascii="Verdana" w:eastAsia="Times New Roman" w:hAnsi="Verdana"/>
          <w:lang w:val="en-US" w:eastAsia="bg-BG"/>
        </w:rPr>
        <w:t>01</w:t>
      </w:r>
      <w:r w:rsidRPr="00E95DA1">
        <w:rPr>
          <w:rFonts w:ascii="Verdana" w:eastAsia="Times New Roman" w:hAnsi="Verdana"/>
          <w:lang w:val="bs-Cyrl-BA" w:eastAsia="bg-BG"/>
        </w:rPr>
        <w:t>.</w:t>
      </w:r>
      <w:r w:rsidRPr="00E95DA1">
        <w:rPr>
          <w:rFonts w:ascii="Verdana" w:eastAsia="Times New Roman" w:hAnsi="Verdana"/>
          <w:lang w:val="en-US" w:eastAsia="bg-BG"/>
        </w:rPr>
        <w:t>10</w:t>
      </w:r>
      <w:r w:rsidRPr="00E95DA1">
        <w:rPr>
          <w:rFonts w:ascii="Verdana" w:eastAsia="Times New Roman" w:hAnsi="Verdana"/>
          <w:lang w:val="bs-Cyrl-BA" w:eastAsia="bg-BG"/>
        </w:rPr>
        <w:t>.202</w:t>
      </w:r>
      <w:r w:rsidRPr="00E95DA1">
        <w:rPr>
          <w:rFonts w:ascii="Verdana" w:eastAsia="Times New Roman" w:hAnsi="Verdana"/>
          <w:lang w:val="en-US" w:eastAsia="bg-BG"/>
        </w:rPr>
        <w:t>0</w:t>
      </w:r>
      <w:r w:rsidRPr="00E95DA1">
        <w:rPr>
          <w:rFonts w:ascii="Verdana" w:eastAsia="Times New Roman" w:hAnsi="Verdana"/>
          <w:lang w:eastAsia="bg-BG"/>
        </w:rPr>
        <w:t xml:space="preserve"> </w:t>
      </w:r>
      <w:r w:rsidRPr="00E95DA1">
        <w:rPr>
          <w:rFonts w:ascii="Verdana" w:eastAsia="Times New Roman" w:hAnsi="Verdana"/>
          <w:lang w:val="bs-Cyrl-BA" w:eastAsia="bg-BG"/>
        </w:rPr>
        <w:t xml:space="preserve"> </w:t>
      </w:r>
      <w:r w:rsidRPr="00E95DA1">
        <w:rPr>
          <w:rFonts w:ascii="Verdana" w:eastAsia="Times New Roman" w:hAnsi="Verdana"/>
          <w:lang w:val="ru-RU" w:eastAsia="bg-BG"/>
        </w:rPr>
        <w:t>“</w:t>
      </w:r>
      <w:proofErr w:type="spellStart"/>
      <w:r w:rsidRPr="00E95DA1">
        <w:rPr>
          <w:rFonts w:ascii="Verdana" w:eastAsia="Times New Roman" w:hAnsi="Verdana"/>
          <w:lang w:val="en-US" w:eastAsia="bg-BG"/>
        </w:rPr>
        <w:t>Spectroquant</w:t>
      </w:r>
      <w:proofErr w:type="spellEnd"/>
      <w:r w:rsidRPr="00E95DA1">
        <w:rPr>
          <w:rFonts w:ascii="Verdana" w:eastAsia="Times New Roman" w:hAnsi="Verdana"/>
          <w:lang w:val="ru-RU" w:eastAsia="bg-BG"/>
        </w:rPr>
        <w:t xml:space="preserve">” тест метод за </w:t>
      </w:r>
      <w:proofErr w:type="spellStart"/>
      <w:r w:rsidRPr="00E95DA1">
        <w:rPr>
          <w:rFonts w:ascii="Verdana" w:eastAsia="Times New Roman" w:hAnsi="Verdana"/>
          <w:lang w:val="ru-RU" w:eastAsia="bg-BG"/>
        </w:rPr>
        <w:t>определяне</w:t>
      </w:r>
      <w:proofErr w:type="spellEnd"/>
      <w:r w:rsidRPr="00E95DA1">
        <w:rPr>
          <w:rFonts w:ascii="Verdana" w:eastAsia="Times New Roman" w:hAnsi="Verdana"/>
          <w:lang w:val="ru-RU" w:eastAsia="bg-BG"/>
        </w:rPr>
        <w:t xml:space="preserve"> </w:t>
      </w:r>
      <w:proofErr w:type="spellStart"/>
      <w:r w:rsidRPr="00E95DA1">
        <w:rPr>
          <w:rFonts w:ascii="Verdana" w:eastAsia="Times New Roman" w:hAnsi="Verdana"/>
          <w:lang w:val="ru-RU" w:eastAsia="bg-BG"/>
        </w:rPr>
        <w:t>съдържанието</w:t>
      </w:r>
      <w:proofErr w:type="spellEnd"/>
      <w:r w:rsidRPr="00E95DA1">
        <w:rPr>
          <w:rFonts w:ascii="Verdana" w:eastAsia="Times New Roman" w:hAnsi="Verdana"/>
          <w:lang w:val="ru-RU" w:eastAsia="bg-BG"/>
        </w:rPr>
        <w:t xml:space="preserve"> на </w:t>
      </w:r>
      <w:proofErr w:type="spellStart"/>
      <w:r w:rsidRPr="00E95DA1">
        <w:rPr>
          <w:rFonts w:ascii="Verdana" w:eastAsia="Times New Roman" w:hAnsi="Verdana"/>
          <w:lang w:val="ru-RU" w:eastAsia="bg-BG"/>
        </w:rPr>
        <w:t>амоняк</w:t>
      </w:r>
      <w:proofErr w:type="spellEnd"/>
    </w:p>
    <w:p w14:paraId="72FEEF6A" w14:textId="77777777" w:rsidR="00E95DA1" w:rsidRPr="00E95DA1" w:rsidRDefault="00E95DA1" w:rsidP="00E95DA1">
      <w:pPr>
        <w:autoSpaceDE w:val="0"/>
        <w:autoSpaceDN w:val="0"/>
        <w:jc w:val="both"/>
        <w:rPr>
          <w:rFonts w:ascii="Verdana" w:eastAsia="Times New Roman" w:hAnsi="Verdana"/>
          <w:lang w:eastAsia="bg-BG"/>
        </w:rPr>
      </w:pPr>
      <w:r w:rsidRPr="00E95DA1">
        <w:rPr>
          <w:rFonts w:ascii="Verdana" w:eastAsia="Times New Roman" w:hAnsi="Verdana"/>
          <w:lang w:eastAsia="bg-BG"/>
        </w:rPr>
        <w:t>2 . ВВЛМ 003/</w:t>
      </w:r>
      <w:r w:rsidRPr="00E95DA1">
        <w:rPr>
          <w:rFonts w:ascii="Verdana" w:eastAsia="Times New Roman" w:hAnsi="Verdana"/>
          <w:lang w:val="en-US" w:eastAsia="bg-BG"/>
        </w:rPr>
        <w:t>01</w:t>
      </w:r>
      <w:r w:rsidRPr="00E95DA1">
        <w:rPr>
          <w:rFonts w:ascii="Verdana" w:eastAsia="Times New Roman" w:hAnsi="Verdana"/>
          <w:lang w:val="bs-Cyrl-BA" w:eastAsia="bg-BG"/>
        </w:rPr>
        <w:t>.</w:t>
      </w:r>
      <w:r w:rsidRPr="00E95DA1">
        <w:rPr>
          <w:rFonts w:ascii="Verdana" w:eastAsia="Times New Roman" w:hAnsi="Verdana"/>
          <w:lang w:val="en-US" w:eastAsia="bg-BG"/>
        </w:rPr>
        <w:t>10</w:t>
      </w:r>
      <w:r w:rsidRPr="00E95DA1">
        <w:rPr>
          <w:rFonts w:ascii="Verdana" w:eastAsia="Times New Roman" w:hAnsi="Verdana"/>
          <w:lang w:val="bs-Cyrl-BA" w:eastAsia="bg-BG"/>
        </w:rPr>
        <w:t>.202</w:t>
      </w:r>
      <w:r w:rsidRPr="00E95DA1">
        <w:rPr>
          <w:rFonts w:ascii="Verdana" w:eastAsia="Times New Roman" w:hAnsi="Verdana"/>
          <w:lang w:val="en-US" w:eastAsia="bg-BG"/>
        </w:rPr>
        <w:t>0</w:t>
      </w:r>
      <w:r w:rsidRPr="00E95DA1">
        <w:rPr>
          <w:rFonts w:ascii="Verdana" w:eastAsia="Times New Roman" w:hAnsi="Verdana"/>
          <w:lang w:eastAsia="bg-BG"/>
        </w:rPr>
        <w:t xml:space="preserve"> </w:t>
      </w:r>
      <w:r w:rsidRPr="00E95DA1">
        <w:rPr>
          <w:rFonts w:ascii="Verdana" w:eastAsia="Times New Roman" w:hAnsi="Verdana"/>
          <w:lang w:val="ru-RU" w:eastAsia="bg-BG"/>
        </w:rPr>
        <w:t>“</w:t>
      </w:r>
      <w:proofErr w:type="spellStart"/>
      <w:r w:rsidRPr="00E95DA1">
        <w:rPr>
          <w:rFonts w:ascii="Verdana" w:eastAsia="Times New Roman" w:hAnsi="Verdana"/>
          <w:lang w:val="en-US" w:eastAsia="bg-BG"/>
        </w:rPr>
        <w:t>Spectroquant</w:t>
      </w:r>
      <w:proofErr w:type="spellEnd"/>
      <w:r w:rsidRPr="00E95DA1">
        <w:rPr>
          <w:rFonts w:ascii="Verdana" w:eastAsia="Times New Roman" w:hAnsi="Verdana"/>
          <w:lang w:val="ru-RU" w:eastAsia="bg-BG"/>
        </w:rPr>
        <w:t xml:space="preserve">” тест метод за </w:t>
      </w:r>
      <w:proofErr w:type="spellStart"/>
      <w:r w:rsidRPr="00E95DA1">
        <w:rPr>
          <w:rFonts w:ascii="Verdana" w:eastAsia="Times New Roman" w:hAnsi="Verdana"/>
          <w:lang w:val="ru-RU" w:eastAsia="bg-BG"/>
        </w:rPr>
        <w:t>определяне</w:t>
      </w:r>
      <w:proofErr w:type="spellEnd"/>
      <w:r w:rsidRPr="00E95DA1">
        <w:rPr>
          <w:rFonts w:ascii="Verdana" w:eastAsia="Times New Roman" w:hAnsi="Verdana"/>
          <w:lang w:val="ru-RU" w:eastAsia="bg-BG"/>
        </w:rPr>
        <w:t xml:space="preserve"> </w:t>
      </w:r>
      <w:proofErr w:type="spellStart"/>
      <w:r w:rsidRPr="00E95DA1">
        <w:rPr>
          <w:rFonts w:ascii="Verdana" w:eastAsia="Times New Roman" w:hAnsi="Verdana"/>
          <w:lang w:val="ru-RU" w:eastAsia="bg-BG"/>
        </w:rPr>
        <w:t>съдържанието</w:t>
      </w:r>
      <w:proofErr w:type="spellEnd"/>
      <w:r w:rsidRPr="00E95DA1">
        <w:rPr>
          <w:rFonts w:ascii="Verdana" w:eastAsia="Times New Roman" w:hAnsi="Verdana"/>
          <w:lang w:val="ru-RU" w:eastAsia="bg-BG"/>
        </w:rPr>
        <w:t xml:space="preserve"> на </w:t>
      </w:r>
      <w:r w:rsidRPr="00E95DA1">
        <w:rPr>
          <w:rFonts w:ascii="Verdana" w:eastAsia="Times New Roman" w:hAnsi="Verdana"/>
          <w:lang w:eastAsia="bg-BG"/>
        </w:rPr>
        <w:t>нитрати</w:t>
      </w:r>
    </w:p>
    <w:p w14:paraId="3933B543" w14:textId="77777777" w:rsidR="00E95DA1" w:rsidRPr="00E95DA1" w:rsidRDefault="00E95DA1" w:rsidP="00E95DA1">
      <w:pPr>
        <w:autoSpaceDE w:val="0"/>
        <w:autoSpaceDN w:val="0"/>
        <w:jc w:val="both"/>
        <w:rPr>
          <w:rFonts w:ascii="Verdana" w:eastAsia="Times New Roman" w:hAnsi="Verdana"/>
          <w:lang w:eastAsia="bg-BG"/>
        </w:rPr>
      </w:pPr>
      <w:r w:rsidRPr="00E95DA1">
        <w:rPr>
          <w:rFonts w:ascii="Verdana" w:eastAsia="Times New Roman" w:hAnsi="Verdana"/>
          <w:lang w:eastAsia="bg-BG"/>
        </w:rPr>
        <w:t>3. ВВЛМ 004/</w:t>
      </w:r>
      <w:r w:rsidRPr="00E95DA1">
        <w:rPr>
          <w:rFonts w:ascii="Verdana" w:eastAsia="Times New Roman" w:hAnsi="Verdana"/>
          <w:lang w:val="en-US" w:eastAsia="bg-BG"/>
        </w:rPr>
        <w:t>01</w:t>
      </w:r>
      <w:r w:rsidRPr="00E95DA1">
        <w:rPr>
          <w:rFonts w:ascii="Verdana" w:eastAsia="Times New Roman" w:hAnsi="Verdana"/>
          <w:lang w:val="bs-Cyrl-BA" w:eastAsia="bg-BG"/>
        </w:rPr>
        <w:t>.</w:t>
      </w:r>
      <w:r w:rsidRPr="00E95DA1">
        <w:rPr>
          <w:rFonts w:ascii="Verdana" w:eastAsia="Times New Roman" w:hAnsi="Verdana"/>
          <w:lang w:val="en-US" w:eastAsia="bg-BG"/>
        </w:rPr>
        <w:t>10</w:t>
      </w:r>
      <w:r w:rsidRPr="00E95DA1">
        <w:rPr>
          <w:rFonts w:ascii="Verdana" w:eastAsia="Times New Roman" w:hAnsi="Verdana"/>
          <w:lang w:val="bs-Cyrl-BA" w:eastAsia="bg-BG"/>
        </w:rPr>
        <w:t>.202</w:t>
      </w:r>
      <w:r w:rsidRPr="00E95DA1">
        <w:rPr>
          <w:rFonts w:ascii="Verdana" w:eastAsia="Times New Roman" w:hAnsi="Verdana"/>
          <w:lang w:val="en-US" w:eastAsia="bg-BG"/>
        </w:rPr>
        <w:t>0</w:t>
      </w:r>
      <w:r w:rsidRPr="00E95DA1">
        <w:rPr>
          <w:rFonts w:ascii="Verdana" w:eastAsia="Times New Roman" w:hAnsi="Verdana"/>
          <w:lang w:eastAsia="bg-BG"/>
        </w:rPr>
        <w:t xml:space="preserve"> </w:t>
      </w:r>
      <w:r w:rsidRPr="00E95DA1">
        <w:rPr>
          <w:rFonts w:ascii="Verdana" w:eastAsia="Times New Roman" w:hAnsi="Verdana"/>
          <w:lang w:val="ru-RU" w:eastAsia="bg-BG"/>
        </w:rPr>
        <w:t>“</w:t>
      </w:r>
      <w:proofErr w:type="spellStart"/>
      <w:r w:rsidRPr="00E95DA1">
        <w:rPr>
          <w:rFonts w:ascii="Verdana" w:eastAsia="Times New Roman" w:hAnsi="Verdana"/>
          <w:lang w:val="en-US" w:eastAsia="bg-BG"/>
        </w:rPr>
        <w:t>Spectroquant</w:t>
      </w:r>
      <w:proofErr w:type="spellEnd"/>
      <w:r w:rsidRPr="00E95DA1">
        <w:rPr>
          <w:rFonts w:ascii="Verdana" w:eastAsia="Times New Roman" w:hAnsi="Verdana"/>
          <w:lang w:val="ru-RU" w:eastAsia="bg-BG"/>
        </w:rPr>
        <w:t xml:space="preserve">” тест метод за </w:t>
      </w:r>
      <w:proofErr w:type="spellStart"/>
      <w:r w:rsidRPr="00E95DA1">
        <w:rPr>
          <w:rFonts w:ascii="Verdana" w:eastAsia="Times New Roman" w:hAnsi="Verdana"/>
          <w:lang w:val="ru-RU" w:eastAsia="bg-BG"/>
        </w:rPr>
        <w:t>определяне</w:t>
      </w:r>
      <w:proofErr w:type="spellEnd"/>
      <w:r w:rsidRPr="00E95DA1">
        <w:rPr>
          <w:rFonts w:ascii="Verdana" w:eastAsia="Times New Roman" w:hAnsi="Verdana"/>
          <w:lang w:val="ru-RU" w:eastAsia="bg-BG"/>
        </w:rPr>
        <w:t xml:space="preserve"> </w:t>
      </w:r>
      <w:proofErr w:type="spellStart"/>
      <w:r w:rsidRPr="00E95DA1">
        <w:rPr>
          <w:rFonts w:ascii="Verdana" w:eastAsia="Times New Roman" w:hAnsi="Verdana"/>
          <w:lang w:val="ru-RU" w:eastAsia="bg-BG"/>
        </w:rPr>
        <w:t>съдържанието</w:t>
      </w:r>
      <w:proofErr w:type="spellEnd"/>
      <w:r w:rsidRPr="00E95DA1">
        <w:rPr>
          <w:rFonts w:ascii="Verdana" w:eastAsia="Times New Roman" w:hAnsi="Verdana"/>
          <w:lang w:val="ru-RU" w:eastAsia="bg-BG"/>
        </w:rPr>
        <w:t xml:space="preserve"> на </w:t>
      </w:r>
      <w:r w:rsidRPr="00E95DA1">
        <w:rPr>
          <w:rFonts w:ascii="Verdana" w:eastAsia="Times New Roman" w:hAnsi="Verdana"/>
          <w:lang w:eastAsia="bg-BG"/>
        </w:rPr>
        <w:t>нитрити</w:t>
      </w:r>
    </w:p>
    <w:p w14:paraId="0FBD99A5" w14:textId="77777777" w:rsidR="00E95DA1" w:rsidRPr="00E95DA1" w:rsidRDefault="00E95DA1" w:rsidP="00E95DA1">
      <w:pPr>
        <w:autoSpaceDE w:val="0"/>
        <w:autoSpaceDN w:val="0"/>
        <w:jc w:val="both"/>
        <w:rPr>
          <w:rFonts w:ascii="Verdana" w:eastAsia="Times New Roman" w:hAnsi="Verdana"/>
          <w:lang w:eastAsia="bg-BG"/>
        </w:rPr>
      </w:pPr>
      <w:r w:rsidRPr="00E95DA1">
        <w:rPr>
          <w:rFonts w:ascii="Verdana" w:eastAsia="Times New Roman" w:hAnsi="Verdana"/>
          <w:lang w:eastAsia="bg-BG"/>
        </w:rPr>
        <w:t>4. ВВЛМ 005/</w:t>
      </w:r>
      <w:r w:rsidRPr="00E95DA1">
        <w:rPr>
          <w:rFonts w:ascii="Verdana" w:eastAsia="Times New Roman" w:hAnsi="Verdana"/>
          <w:lang w:val="en-US" w:eastAsia="bg-BG"/>
        </w:rPr>
        <w:t>01</w:t>
      </w:r>
      <w:r w:rsidRPr="00E95DA1">
        <w:rPr>
          <w:rFonts w:ascii="Verdana" w:eastAsia="Times New Roman" w:hAnsi="Verdana"/>
          <w:lang w:val="bs-Cyrl-BA" w:eastAsia="bg-BG"/>
        </w:rPr>
        <w:t>.</w:t>
      </w:r>
      <w:r w:rsidRPr="00E95DA1">
        <w:rPr>
          <w:rFonts w:ascii="Verdana" w:eastAsia="Times New Roman" w:hAnsi="Verdana"/>
          <w:lang w:val="en-US" w:eastAsia="bg-BG"/>
        </w:rPr>
        <w:t>10</w:t>
      </w:r>
      <w:r w:rsidRPr="00E95DA1">
        <w:rPr>
          <w:rFonts w:ascii="Verdana" w:eastAsia="Times New Roman" w:hAnsi="Verdana"/>
          <w:lang w:val="bs-Cyrl-BA" w:eastAsia="bg-BG"/>
        </w:rPr>
        <w:t>.202</w:t>
      </w:r>
      <w:r w:rsidRPr="00E95DA1">
        <w:rPr>
          <w:rFonts w:ascii="Verdana" w:eastAsia="Times New Roman" w:hAnsi="Verdana"/>
          <w:lang w:val="en-US" w:eastAsia="bg-BG"/>
        </w:rPr>
        <w:t>0</w:t>
      </w:r>
      <w:r w:rsidRPr="00E95DA1">
        <w:rPr>
          <w:rFonts w:ascii="Verdana" w:eastAsia="Times New Roman" w:hAnsi="Verdana"/>
          <w:lang w:eastAsia="bg-BG"/>
        </w:rPr>
        <w:t xml:space="preserve"> </w:t>
      </w:r>
      <w:r w:rsidRPr="00E95DA1">
        <w:rPr>
          <w:rFonts w:ascii="Verdana" w:eastAsia="Times New Roman" w:hAnsi="Verdana"/>
          <w:lang w:val="ru-RU" w:eastAsia="bg-BG"/>
        </w:rPr>
        <w:t>“</w:t>
      </w:r>
      <w:proofErr w:type="spellStart"/>
      <w:r w:rsidRPr="00E95DA1">
        <w:rPr>
          <w:rFonts w:ascii="Verdana" w:eastAsia="Times New Roman" w:hAnsi="Verdana"/>
          <w:lang w:val="en-US" w:eastAsia="bg-BG"/>
        </w:rPr>
        <w:t>Spectroquant</w:t>
      </w:r>
      <w:proofErr w:type="spellEnd"/>
      <w:r w:rsidRPr="00E95DA1">
        <w:rPr>
          <w:rFonts w:ascii="Verdana" w:eastAsia="Times New Roman" w:hAnsi="Verdana"/>
          <w:lang w:val="ru-RU" w:eastAsia="bg-BG"/>
        </w:rPr>
        <w:t xml:space="preserve">” тест метод за </w:t>
      </w:r>
      <w:proofErr w:type="spellStart"/>
      <w:r w:rsidRPr="00E95DA1">
        <w:rPr>
          <w:rFonts w:ascii="Verdana" w:eastAsia="Times New Roman" w:hAnsi="Verdana"/>
          <w:lang w:val="ru-RU" w:eastAsia="bg-BG"/>
        </w:rPr>
        <w:t>определяне</w:t>
      </w:r>
      <w:proofErr w:type="spellEnd"/>
      <w:r w:rsidRPr="00E95DA1">
        <w:rPr>
          <w:rFonts w:ascii="Verdana" w:eastAsia="Times New Roman" w:hAnsi="Verdana"/>
          <w:lang w:val="ru-RU" w:eastAsia="bg-BG"/>
        </w:rPr>
        <w:t xml:space="preserve"> </w:t>
      </w:r>
      <w:proofErr w:type="spellStart"/>
      <w:r w:rsidRPr="00E95DA1">
        <w:rPr>
          <w:rFonts w:ascii="Verdana" w:eastAsia="Times New Roman" w:hAnsi="Verdana"/>
          <w:lang w:val="ru-RU" w:eastAsia="bg-BG"/>
        </w:rPr>
        <w:t>съдържанието</w:t>
      </w:r>
      <w:proofErr w:type="spellEnd"/>
      <w:r w:rsidRPr="00E95DA1">
        <w:rPr>
          <w:rFonts w:ascii="Verdana" w:eastAsia="Times New Roman" w:hAnsi="Verdana"/>
          <w:lang w:val="ru-RU" w:eastAsia="bg-BG"/>
        </w:rPr>
        <w:t xml:space="preserve"> на </w:t>
      </w:r>
      <w:r w:rsidRPr="00E95DA1">
        <w:rPr>
          <w:rFonts w:ascii="Verdana" w:eastAsia="Times New Roman" w:hAnsi="Verdana"/>
          <w:lang w:eastAsia="bg-BG"/>
        </w:rPr>
        <w:t xml:space="preserve">общ фосфор и </w:t>
      </w:r>
      <w:proofErr w:type="spellStart"/>
      <w:r w:rsidRPr="00E95DA1">
        <w:rPr>
          <w:rFonts w:ascii="Verdana" w:eastAsia="Times New Roman" w:hAnsi="Verdana"/>
          <w:lang w:eastAsia="bg-BG"/>
        </w:rPr>
        <w:t>ортофосфати</w:t>
      </w:r>
      <w:proofErr w:type="spellEnd"/>
    </w:p>
    <w:p w14:paraId="77BBFB4C" w14:textId="77777777" w:rsidR="00E95DA1" w:rsidRPr="00E95DA1" w:rsidRDefault="00E95DA1" w:rsidP="00E95DA1">
      <w:pPr>
        <w:autoSpaceDE w:val="0"/>
        <w:autoSpaceDN w:val="0"/>
        <w:jc w:val="both"/>
        <w:rPr>
          <w:rFonts w:ascii="Verdana" w:eastAsia="Times New Roman" w:hAnsi="Verdana"/>
          <w:lang w:eastAsia="bg-BG"/>
        </w:rPr>
      </w:pPr>
      <w:r w:rsidRPr="00E95DA1">
        <w:rPr>
          <w:rFonts w:ascii="Verdana" w:eastAsia="Times New Roman" w:hAnsi="Verdana"/>
          <w:lang w:eastAsia="bg-BG"/>
        </w:rPr>
        <w:t>5. ВВЛМ 006/</w:t>
      </w:r>
      <w:r w:rsidRPr="00E95DA1">
        <w:rPr>
          <w:rFonts w:ascii="Verdana" w:eastAsia="Times New Roman" w:hAnsi="Verdana"/>
          <w:lang w:val="en-US" w:eastAsia="bg-BG"/>
        </w:rPr>
        <w:t>01</w:t>
      </w:r>
      <w:r w:rsidRPr="00E95DA1">
        <w:rPr>
          <w:rFonts w:ascii="Verdana" w:eastAsia="Times New Roman" w:hAnsi="Verdana"/>
          <w:lang w:val="bs-Cyrl-BA" w:eastAsia="bg-BG"/>
        </w:rPr>
        <w:t>.</w:t>
      </w:r>
      <w:r w:rsidRPr="00E95DA1">
        <w:rPr>
          <w:rFonts w:ascii="Verdana" w:eastAsia="Times New Roman" w:hAnsi="Verdana"/>
          <w:lang w:val="en-US" w:eastAsia="bg-BG"/>
        </w:rPr>
        <w:t>10</w:t>
      </w:r>
      <w:r w:rsidRPr="00E95DA1">
        <w:rPr>
          <w:rFonts w:ascii="Verdana" w:eastAsia="Times New Roman" w:hAnsi="Verdana"/>
          <w:lang w:val="bs-Cyrl-BA" w:eastAsia="bg-BG"/>
        </w:rPr>
        <w:t>.202</w:t>
      </w:r>
      <w:r w:rsidRPr="00E95DA1">
        <w:rPr>
          <w:rFonts w:ascii="Verdana" w:eastAsia="Times New Roman" w:hAnsi="Verdana"/>
          <w:lang w:val="en-US" w:eastAsia="bg-BG"/>
        </w:rPr>
        <w:t>0</w:t>
      </w:r>
      <w:r w:rsidRPr="00E95DA1">
        <w:rPr>
          <w:rFonts w:ascii="Verdana" w:eastAsia="Times New Roman" w:hAnsi="Verdana"/>
          <w:lang w:eastAsia="bg-BG"/>
        </w:rPr>
        <w:t xml:space="preserve"> </w:t>
      </w:r>
      <w:r w:rsidRPr="00E95DA1">
        <w:rPr>
          <w:rFonts w:ascii="Verdana" w:eastAsia="Times New Roman" w:hAnsi="Verdana"/>
          <w:lang w:val="ru-RU"/>
        </w:rPr>
        <w:t>“</w:t>
      </w:r>
      <w:proofErr w:type="spellStart"/>
      <w:r w:rsidRPr="00E95DA1">
        <w:rPr>
          <w:rFonts w:ascii="Verdana" w:eastAsia="Times New Roman" w:hAnsi="Verdana"/>
          <w:lang w:val="en-US"/>
        </w:rPr>
        <w:t>Spectroquant</w:t>
      </w:r>
      <w:proofErr w:type="spellEnd"/>
      <w:r w:rsidRPr="00E95DA1">
        <w:rPr>
          <w:rFonts w:ascii="Verdana" w:eastAsia="Times New Roman" w:hAnsi="Verdana"/>
          <w:lang w:val="ru-RU"/>
        </w:rPr>
        <w:t xml:space="preserve">” тест метод за </w:t>
      </w:r>
      <w:proofErr w:type="spellStart"/>
      <w:r w:rsidRPr="00E95DA1">
        <w:rPr>
          <w:rFonts w:ascii="Verdana" w:eastAsia="Times New Roman" w:hAnsi="Verdana"/>
          <w:lang w:val="ru-RU"/>
        </w:rPr>
        <w:t>определяне</w:t>
      </w:r>
      <w:proofErr w:type="spellEnd"/>
      <w:r w:rsidRPr="00E95DA1">
        <w:rPr>
          <w:rFonts w:ascii="Verdana" w:eastAsia="Times New Roman" w:hAnsi="Verdana"/>
          <w:lang w:val="ru-RU"/>
        </w:rPr>
        <w:t xml:space="preserve"> </w:t>
      </w:r>
      <w:proofErr w:type="spellStart"/>
      <w:r w:rsidRPr="00E95DA1">
        <w:rPr>
          <w:rFonts w:ascii="Verdana" w:eastAsia="Times New Roman" w:hAnsi="Verdana"/>
          <w:lang w:val="ru-RU"/>
        </w:rPr>
        <w:t>съдържанието</w:t>
      </w:r>
      <w:proofErr w:type="spellEnd"/>
      <w:r w:rsidRPr="00E95DA1">
        <w:rPr>
          <w:rFonts w:ascii="Verdana" w:eastAsia="Times New Roman" w:hAnsi="Verdana"/>
          <w:lang w:val="ru-RU"/>
        </w:rPr>
        <w:t xml:space="preserve"> на </w:t>
      </w:r>
      <w:r w:rsidRPr="00E95DA1">
        <w:rPr>
          <w:rFonts w:ascii="Verdana" w:eastAsia="Times New Roman" w:hAnsi="Verdana"/>
          <w:lang w:val="en-GB"/>
        </w:rPr>
        <w:t xml:space="preserve">ХПК </w:t>
      </w:r>
      <w:proofErr w:type="spellStart"/>
      <w:r w:rsidRPr="00E95DA1">
        <w:rPr>
          <w:rFonts w:ascii="Verdana" w:eastAsia="Times New Roman" w:hAnsi="Verdana"/>
          <w:lang w:val="en-GB"/>
        </w:rPr>
        <w:t>от</w:t>
      </w:r>
      <w:proofErr w:type="spellEnd"/>
      <w:r w:rsidRPr="00E95DA1">
        <w:rPr>
          <w:rFonts w:ascii="Verdana" w:eastAsia="Times New Roman" w:hAnsi="Verdana"/>
          <w:lang w:val="en-GB"/>
        </w:rPr>
        <w:t xml:space="preserve"> 10 до150 </w:t>
      </w:r>
      <w:r w:rsidRPr="00E95DA1">
        <w:rPr>
          <w:rFonts w:ascii="Verdana" w:eastAsia="Times New Roman" w:hAnsi="Verdana"/>
          <w:lang w:val="en-US"/>
        </w:rPr>
        <w:t>mg</w:t>
      </w:r>
      <w:r w:rsidRPr="00E95DA1">
        <w:rPr>
          <w:rFonts w:ascii="Verdana" w:eastAsia="Times New Roman" w:hAnsi="Verdana"/>
          <w:lang w:val="en-GB"/>
        </w:rPr>
        <w:t xml:space="preserve"> </w:t>
      </w:r>
      <w:r w:rsidRPr="00E95DA1">
        <w:rPr>
          <w:rFonts w:ascii="Verdana" w:eastAsia="Times New Roman" w:hAnsi="Verdana"/>
          <w:lang w:val="en-US"/>
        </w:rPr>
        <w:t>O</w:t>
      </w:r>
      <w:r w:rsidRPr="00E95DA1">
        <w:rPr>
          <w:rFonts w:ascii="Verdana" w:eastAsia="Times New Roman" w:hAnsi="Verdana"/>
          <w:vertAlign w:val="subscript"/>
          <w:lang w:val="en-GB"/>
        </w:rPr>
        <w:t>2</w:t>
      </w:r>
      <w:r w:rsidRPr="00E95DA1">
        <w:rPr>
          <w:rFonts w:ascii="Verdana" w:eastAsia="Times New Roman" w:hAnsi="Verdana"/>
          <w:lang w:val="en-GB"/>
        </w:rPr>
        <w:t>/</w:t>
      </w:r>
      <w:proofErr w:type="spellStart"/>
      <w:r w:rsidRPr="00E95DA1">
        <w:rPr>
          <w:rFonts w:ascii="Verdana" w:eastAsia="Times New Roman" w:hAnsi="Verdana"/>
          <w:lang w:val="en-US"/>
        </w:rPr>
        <w:t>dm</w:t>
      </w:r>
      <w:proofErr w:type="spellEnd"/>
      <w:r w:rsidRPr="00E95DA1">
        <w:rPr>
          <w:rFonts w:ascii="Verdana" w:eastAsia="Times New Roman" w:hAnsi="Verdana"/>
          <w:vertAlign w:val="superscript"/>
          <w:lang w:val="en-GB"/>
        </w:rPr>
        <w:t>3</w:t>
      </w:r>
    </w:p>
    <w:p w14:paraId="01A480D5" w14:textId="77777777" w:rsidR="00E95DA1" w:rsidRPr="00E95DA1" w:rsidRDefault="00E95DA1" w:rsidP="00E95DA1">
      <w:pPr>
        <w:autoSpaceDE w:val="0"/>
        <w:autoSpaceDN w:val="0"/>
        <w:jc w:val="both"/>
        <w:rPr>
          <w:rFonts w:ascii="Verdana" w:eastAsia="Times New Roman" w:hAnsi="Verdana"/>
          <w:lang w:eastAsia="bg-BG"/>
        </w:rPr>
      </w:pPr>
      <w:r w:rsidRPr="00E95DA1">
        <w:rPr>
          <w:rFonts w:ascii="Verdana" w:eastAsia="Times New Roman" w:hAnsi="Verdana"/>
          <w:lang w:eastAsia="bg-BG"/>
        </w:rPr>
        <w:lastRenderedPageBreak/>
        <w:t>6. ВВЛМ 007/</w:t>
      </w:r>
      <w:r w:rsidRPr="00E95DA1">
        <w:rPr>
          <w:rFonts w:ascii="Verdana" w:eastAsia="Times New Roman" w:hAnsi="Verdana"/>
          <w:lang w:val="en-US" w:eastAsia="bg-BG"/>
        </w:rPr>
        <w:t>01</w:t>
      </w:r>
      <w:r w:rsidRPr="00E95DA1">
        <w:rPr>
          <w:rFonts w:ascii="Verdana" w:eastAsia="Times New Roman" w:hAnsi="Verdana"/>
          <w:lang w:val="bs-Cyrl-BA" w:eastAsia="bg-BG"/>
        </w:rPr>
        <w:t>.</w:t>
      </w:r>
      <w:r w:rsidRPr="00E95DA1">
        <w:rPr>
          <w:rFonts w:ascii="Verdana" w:eastAsia="Times New Roman" w:hAnsi="Verdana"/>
          <w:lang w:val="en-US" w:eastAsia="bg-BG"/>
        </w:rPr>
        <w:t>10</w:t>
      </w:r>
      <w:r w:rsidRPr="00E95DA1">
        <w:rPr>
          <w:rFonts w:ascii="Verdana" w:eastAsia="Times New Roman" w:hAnsi="Verdana"/>
          <w:lang w:val="bs-Cyrl-BA" w:eastAsia="bg-BG"/>
        </w:rPr>
        <w:t>.202</w:t>
      </w:r>
      <w:r w:rsidRPr="00E95DA1">
        <w:rPr>
          <w:rFonts w:ascii="Verdana" w:eastAsia="Times New Roman" w:hAnsi="Verdana"/>
          <w:lang w:val="en-US" w:eastAsia="bg-BG"/>
        </w:rPr>
        <w:t>0</w:t>
      </w:r>
      <w:r w:rsidRPr="00E95DA1">
        <w:rPr>
          <w:rFonts w:ascii="Verdana" w:eastAsia="Times New Roman" w:hAnsi="Verdana"/>
          <w:lang w:eastAsia="bg-BG"/>
        </w:rPr>
        <w:t xml:space="preserve"> </w:t>
      </w:r>
      <w:r w:rsidRPr="00E95DA1">
        <w:rPr>
          <w:rFonts w:ascii="Verdana" w:eastAsia="Times New Roman" w:hAnsi="Verdana"/>
          <w:lang w:val="ru-RU"/>
        </w:rPr>
        <w:t>“</w:t>
      </w:r>
      <w:proofErr w:type="spellStart"/>
      <w:r w:rsidRPr="00E95DA1">
        <w:rPr>
          <w:rFonts w:ascii="Verdana" w:eastAsia="Times New Roman" w:hAnsi="Verdana"/>
          <w:lang w:val="en-US"/>
        </w:rPr>
        <w:t>Spectroquant</w:t>
      </w:r>
      <w:proofErr w:type="spellEnd"/>
      <w:r w:rsidRPr="00E95DA1">
        <w:rPr>
          <w:rFonts w:ascii="Verdana" w:eastAsia="Times New Roman" w:hAnsi="Verdana"/>
          <w:lang w:val="ru-RU"/>
        </w:rPr>
        <w:t xml:space="preserve">” тест метод за </w:t>
      </w:r>
      <w:proofErr w:type="spellStart"/>
      <w:r w:rsidRPr="00E95DA1">
        <w:rPr>
          <w:rFonts w:ascii="Verdana" w:eastAsia="Times New Roman" w:hAnsi="Verdana"/>
          <w:lang w:val="ru-RU"/>
        </w:rPr>
        <w:t>определяне</w:t>
      </w:r>
      <w:proofErr w:type="spellEnd"/>
      <w:r w:rsidRPr="00E95DA1">
        <w:rPr>
          <w:rFonts w:ascii="Verdana" w:eastAsia="Times New Roman" w:hAnsi="Verdana"/>
          <w:lang w:val="ru-RU"/>
        </w:rPr>
        <w:t xml:space="preserve"> </w:t>
      </w:r>
      <w:proofErr w:type="spellStart"/>
      <w:r w:rsidRPr="00E95DA1">
        <w:rPr>
          <w:rFonts w:ascii="Verdana" w:eastAsia="Times New Roman" w:hAnsi="Verdana"/>
          <w:lang w:val="ru-RU"/>
        </w:rPr>
        <w:t>съдържанието</w:t>
      </w:r>
      <w:proofErr w:type="spellEnd"/>
      <w:r w:rsidRPr="00E95DA1">
        <w:rPr>
          <w:rFonts w:ascii="Verdana" w:eastAsia="Times New Roman" w:hAnsi="Verdana"/>
          <w:lang w:val="ru-RU"/>
        </w:rPr>
        <w:t xml:space="preserve"> на ХПК </w:t>
      </w:r>
      <w:proofErr w:type="spellStart"/>
      <w:r w:rsidRPr="00E95DA1">
        <w:rPr>
          <w:rFonts w:ascii="Verdana" w:eastAsia="Times New Roman" w:hAnsi="Verdana"/>
          <w:lang w:val="en-GB"/>
        </w:rPr>
        <w:t>от</w:t>
      </w:r>
      <w:proofErr w:type="spellEnd"/>
      <w:r w:rsidRPr="00E95DA1">
        <w:rPr>
          <w:rFonts w:ascii="Verdana" w:eastAsia="Times New Roman" w:hAnsi="Verdana"/>
          <w:lang w:val="en-GB"/>
        </w:rPr>
        <w:t xml:space="preserve"> 25 до1500 </w:t>
      </w:r>
      <w:r w:rsidRPr="00E95DA1">
        <w:rPr>
          <w:rFonts w:ascii="Verdana" w:eastAsia="Times New Roman" w:hAnsi="Verdana"/>
          <w:lang w:val="en-US"/>
        </w:rPr>
        <w:t>mg</w:t>
      </w:r>
      <w:r w:rsidRPr="00E95DA1">
        <w:rPr>
          <w:rFonts w:ascii="Verdana" w:eastAsia="Times New Roman" w:hAnsi="Verdana"/>
          <w:lang w:val="en-GB"/>
        </w:rPr>
        <w:t xml:space="preserve"> </w:t>
      </w:r>
      <w:r w:rsidRPr="00E95DA1">
        <w:rPr>
          <w:rFonts w:ascii="Verdana" w:eastAsia="Times New Roman" w:hAnsi="Verdana"/>
          <w:lang w:val="en-US"/>
        </w:rPr>
        <w:t>O</w:t>
      </w:r>
      <w:r w:rsidRPr="00E95DA1">
        <w:rPr>
          <w:rFonts w:ascii="Verdana" w:eastAsia="Times New Roman" w:hAnsi="Verdana"/>
          <w:vertAlign w:val="subscript"/>
          <w:lang w:val="en-GB"/>
        </w:rPr>
        <w:t>2</w:t>
      </w:r>
      <w:r w:rsidRPr="00E95DA1">
        <w:rPr>
          <w:rFonts w:ascii="Verdana" w:eastAsia="Times New Roman" w:hAnsi="Verdana"/>
          <w:lang w:val="en-GB"/>
        </w:rPr>
        <w:t>/</w:t>
      </w:r>
      <w:proofErr w:type="spellStart"/>
      <w:r w:rsidRPr="00E95DA1">
        <w:rPr>
          <w:rFonts w:ascii="Verdana" w:eastAsia="Times New Roman" w:hAnsi="Verdana"/>
          <w:lang w:val="en-US"/>
        </w:rPr>
        <w:t>dm</w:t>
      </w:r>
      <w:proofErr w:type="spellEnd"/>
      <w:r w:rsidRPr="00E95DA1">
        <w:rPr>
          <w:rFonts w:ascii="Verdana" w:eastAsia="Times New Roman" w:hAnsi="Verdana"/>
          <w:vertAlign w:val="superscript"/>
          <w:lang w:val="en-GB"/>
        </w:rPr>
        <w:t>3</w:t>
      </w:r>
    </w:p>
    <w:p w14:paraId="1EEF265A" w14:textId="77777777" w:rsidR="00E95DA1" w:rsidRPr="00E95DA1" w:rsidRDefault="00E95DA1" w:rsidP="00E95DA1">
      <w:pPr>
        <w:autoSpaceDE w:val="0"/>
        <w:autoSpaceDN w:val="0"/>
        <w:jc w:val="both"/>
        <w:rPr>
          <w:rFonts w:ascii="Verdana" w:eastAsia="Times New Roman" w:hAnsi="Verdana"/>
          <w:lang w:eastAsia="bg-BG"/>
        </w:rPr>
      </w:pPr>
      <w:r w:rsidRPr="00E95DA1">
        <w:rPr>
          <w:rFonts w:ascii="Verdana" w:eastAsia="Times New Roman" w:hAnsi="Verdana"/>
          <w:lang w:eastAsia="bg-BG"/>
        </w:rPr>
        <w:t>7. ВВЛМ 008/</w:t>
      </w:r>
      <w:r w:rsidRPr="00E95DA1">
        <w:rPr>
          <w:rFonts w:ascii="Verdana" w:eastAsia="Times New Roman" w:hAnsi="Verdana"/>
          <w:lang w:val="en-US" w:eastAsia="bg-BG"/>
        </w:rPr>
        <w:t>01</w:t>
      </w:r>
      <w:r w:rsidRPr="00E95DA1">
        <w:rPr>
          <w:rFonts w:ascii="Verdana" w:eastAsia="Times New Roman" w:hAnsi="Verdana"/>
          <w:lang w:val="bs-Cyrl-BA" w:eastAsia="bg-BG"/>
        </w:rPr>
        <w:t>.</w:t>
      </w:r>
      <w:r w:rsidRPr="00E95DA1">
        <w:rPr>
          <w:rFonts w:ascii="Verdana" w:eastAsia="Times New Roman" w:hAnsi="Verdana"/>
          <w:lang w:val="en-US" w:eastAsia="bg-BG"/>
        </w:rPr>
        <w:t>10</w:t>
      </w:r>
      <w:r w:rsidRPr="00E95DA1">
        <w:rPr>
          <w:rFonts w:ascii="Verdana" w:eastAsia="Times New Roman" w:hAnsi="Verdana"/>
          <w:lang w:val="bs-Cyrl-BA" w:eastAsia="bg-BG"/>
        </w:rPr>
        <w:t>.202</w:t>
      </w:r>
      <w:r w:rsidRPr="00E95DA1">
        <w:rPr>
          <w:rFonts w:ascii="Verdana" w:eastAsia="Times New Roman" w:hAnsi="Verdana"/>
          <w:lang w:val="en-US" w:eastAsia="bg-BG"/>
        </w:rPr>
        <w:t>0</w:t>
      </w:r>
      <w:r w:rsidRPr="00E95DA1">
        <w:rPr>
          <w:rFonts w:ascii="Verdana" w:eastAsia="Times New Roman" w:hAnsi="Verdana"/>
          <w:lang w:eastAsia="bg-BG"/>
        </w:rPr>
        <w:t xml:space="preserve"> </w:t>
      </w:r>
      <w:r w:rsidRPr="00E95DA1">
        <w:rPr>
          <w:rFonts w:ascii="Verdana" w:eastAsia="Times New Roman" w:hAnsi="Verdana"/>
          <w:lang w:val="ru-RU"/>
        </w:rPr>
        <w:t>“</w:t>
      </w:r>
      <w:proofErr w:type="spellStart"/>
      <w:r w:rsidRPr="00E95DA1">
        <w:rPr>
          <w:rFonts w:ascii="Verdana" w:eastAsia="Times New Roman" w:hAnsi="Verdana"/>
          <w:lang w:val="en-US"/>
        </w:rPr>
        <w:t>Spectroquant</w:t>
      </w:r>
      <w:proofErr w:type="spellEnd"/>
      <w:r w:rsidRPr="00E95DA1">
        <w:rPr>
          <w:rFonts w:ascii="Verdana" w:eastAsia="Times New Roman" w:hAnsi="Verdana"/>
          <w:lang w:val="ru-RU"/>
        </w:rPr>
        <w:t xml:space="preserve">” тест метод за </w:t>
      </w:r>
      <w:proofErr w:type="spellStart"/>
      <w:r w:rsidRPr="00E95DA1">
        <w:rPr>
          <w:rFonts w:ascii="Verdana" w:eastAsia="Times New Roman" w:hAnsi="Verdana"/>
          <w:lang w:val="ru-RU"/>
        </w:rPr>
        <w:t>определяне</w:t>
      </w:r>
      <w:proofErr w:type="spellEnd"/>
      <w:r w:rsidRPr="00E95DA1">
        <w:rPr>
          <w:rFonts w:ascii="Verdana" w:eastAsia="Times New Roman" w:hAnsi="Verdana"/>
          <w:lang w:val="ru-RU"/>
        </w:rPr>
        <w:t xml:space="preserve"> </w:t>
      </w:r>
      <w:proofErr w:type="spellStart"/>
      <w:r w:rsidRPr="00E95DA1">
        <w:rPr>
          <w:rFonts w:ascii="Verdana" w:eastAsia="Times New Roman" w:hAnsi="Verdana"/>
          <w:lang w:val="ru-RU"/>
        </w:rPr>
        <w:t>съдържанието</w:t>
      </w:r>
      <w:proofErr w:type="spellEnd"/>
      <w:r w:rsidRPr="00E95DA1">
        <w:rPr>
          <w:rFonts w:ascii="Verdana" w:eastAsia="Times New Roman" w:hAnsi="Verdana"/>
          <w:lang w:val="ru-RU"/>
        </w:rPr>
        <w:t xml:space="preserve"> на ХПК </w:t>
      </w:r>
      <w:proofErr w:type="spellStart"/>
      <w:r w:rsidRPr="00E95DA1">
        <w:rPr>
          <w:rFonts w:ascii="Verdana" w:eastAsia="Times New Roman" w:hAnsi="Verdana"/>
          <w:lang w:val="en-GB"/>
        </w:rPr>
        <w:t>от</w:t>
      </w:r>
      <w:proofErr w:type="spellEnd"/>
      <w:r w:rsidRPr="00E95DA1">
        <w:rPr>
          <w:rFonts w:ascii="Verdana" w:eastAsia="Times New Roman" w:hAnsi="Verdana"/>
          <w:lang w:val="en-GB"/>
        </w:rPr>
        <w:t xml:space="preserve"> 500 до10000 </w:t>
      </w:r>
      <w:r w:rsidRPr="00E95DA1">
        <w:rPr>
          <w:rFonts w:ascii="Verdana" w:eastAsia="Times New Roman" w:hAnsi="Verdana"/>
          <w:lang w:val="en-US"/>
        </w:rPr>
        <w:t>mg</w:t>
      </w:r>
      <w:r w:rsidRPr="00E95DA1">
        <w:rPr>
          <w:rFonts w:ascii="Verdana" w:eastAsia="Times New Roman" w:hAnsi="Verdana"/>
          <w:lang w:val="en-GB"/>
        </w:rPr>
        <w:t xml:space="preserve"> </w:t>
      </w:r>
      <w:r w:rsidRPr="00E95DA1">
        <w:rPr>
          <w:rFonts w:ascii="Verdana" w:eastAsia="Times New Roman" w:hAnsi="Verdana"/>
          <w:lang w:val="en-US"/>
        </w:rPr>
        <w:t>O</w:t>
      </w:r>
      <w:r w:rsidRPr="00E95DA1">
        <w:rPr>
          <w:rFonts w:ascii="Verdana" w:eastAsia="Times New Roman" w:hAnsi="Verdana"/>
          <w:vertAlign w:val="subscript"/>
          <w:lang w:val="en-GB"/>
        </w:rPr>
        <w:t>2</w:t>
      </w:r>
      <w:r w:rsidRPr="00E95DA1">
        <w:rPr>
          <w:rFonts w:ascii="Verdana" w:eastAsia="Times New Roman" w:hAnsi="Verdana"/>
          <w:lang w:val="en-GB"/>
        </w:rPr>
        <w:t>/</w:t>
      </w:r>
      <w:proofErr w:type="spellStart"/>
      <w:r w:rsidRPr="00E95DA1">
        <w:rPr>
          <w:rFonts w:ascii="Verdana" w:eastAsia="Times New Roman" w:hAnsi="Verdana"/>
          <w:lang w:val="en-US"/>
        </w:rPr>
        <w:t>dm</w:t>
      </w:r>
      <w:proofErr w:type="spellEnd"/>
      <w:r w:rsidRPr="00E95DA1">
        <w:rPr>
          <w:rFonts w:ascii="Verdana" w:eastAsia="Times New Roman" w:hAnsi="Verdana"/>
          <w:vertAlign w:val="superscript"/>
          <w:lang w:val="en-GB"/>
        </w:rPr>
        <w:t>3</w:t>
      </w:r>
    </w:p>
    <w:p w14:paraId="579EFC4C" w14:textId="77777777" w:rsidR="00E95DA1" w:rsidRPr="00E95DA1" w:rsidRDefault="00E95DA1" w:rsidP="00E95DA1">
      <w:pPr>
        <w:autoSpaceDE w:val="0"/>
        <w:autoSpaceDN w:val="0"/>
        <w:jc w:val="both"/>
        <w:rPr>
          <w:rFonts w:ascii="Verdana" w:eastAsia="Times New Roman" w:hAnsi="Verdana"/>
          <w:lang w:val="en-US" w:eastAsia="bg-BG"/>
        </w:rPr>
      </w:pPr>
      <w:r w:rsidRPr="00E95DA1">
        <w:rPr>
          <w:rFonts w:ascii="Verdana" w:eastAsia="Times New Roman" w:hAnsi="Verdana"/>
          <w:lang w:val="en-US" w:eastAsia="bg-BG"/>
        </w:rPr>
        <w:t>8</w:t>
      </w:r>
      <w:r w:rsidRPr="00E95DA1">
        <w:rPr>
          <w:rFonts w:ascii="Verdana" w:eastAsia="Times New Roman" w:hAnsi="Verdana"/>
          <w:lang w:eastAsia="bg-BG"/>
        </w:rPr>
        <w:t xml:space="preserve">. </w:t>
      </w:r>
      <w:r w:rsidRPr="00E95DA1">
        <w:rPr>
          <w:rFonts w:ascii="Verdana" w:eastAsia="Times New Roman" w:hAnsi="Verdana"/>
          <w:lang w:val="bs-Cyrl-BA" w:eastAsia="bg-BG"/>
        </w:rPr>
        <w:t>ВВЛМ 010</w:t>
      </w:r>
      <w:r w:rsidRPr="00E95DA1">
        <w:rPr>
          <w:rFonts w:ascii="Verdana" w:eastAsia="Times New Roman" w:hAnsi="Verdana"/>
          <w:lang w:eastAsia="bg-BG"/>
        </w:rPr>
        <w:t>/</w:t>
      </w:r>
      <w:r w:rsidRPr="00E95DA1">
        <w:rPr>
          <w:rFonts w:ascii="Verdana" w:eastAsia="Times New Roman" w:hAnsi="Verdana"/>
          <w:lang w:val="en-US" w:eastAsia="bg-BG"/>
        </w:rPr>
        <w:t>01</w:t>
      </w:r>
      <w:r w:rsidRPr="00E95DA1">
        <w:rPr>
          <w:rFonts w:ascii="Verdana" w:eastAsia="Times New Roman" w:hAnsi="Verdana"/>
          <w:lang w:val="bs-Cyrl-BA" w:eastAsia="bg-BG"/>
        </w:rPr>
        <w:t>.</w:t>
      </w:r>
      <w:r w:rsidRPr="00E95DA1">
        <w:rPr>
          <w:rFonts w:ascii="Verdana" w:eastAsia="Times New Roman" w:hAnsi="Verdana"/>
          <w:lang w:val="en-US" w:eastAsia="bg-BG"/>
        </w:rPr>
        <w:t>10</w:t>
      </w:r>
      <w:r w:rsidRPr="00E95DA1">
        <w:rPr>
          <w:rFonts w:ascii="Verdana" w:eastAsia="Times New Roman" w:hAnsi="Verdana"/>
          <w:lang w:val="bs-Cyrl-BA" w:eastAsia="bg-BG"/>
        </w:rPr>
        <w:t>.202</w:t>
      </w:r>
      <w:r w:rsidRPr="00E95DA1">
        <w:rPr>
          <w:rFonts w:ascii="Verdana" w:eastAsia="Times New Roman" w:hAnsi="Verdana"/>
          <w:lang w:val="en-US" w:eastAsia="bg-BG"/>
        </w:rPr>
        <w:t>0</w:t>
      </w:r>
      <w:r w:rsidRPr="00E95DA1">
        <w:rPr>
          <w:rFonts w:ascii="Verdana" w:eastAsia="Times New Roman" w:hAnsi="Verdana"/>
          <w:lang w:eastAsia="bg-BG"/>
        </w:rPr>
        <w:t xml:space="preserve"> </w:t>
      </w:r>
      <w:proofErr w:type="spellStart"/>
      <w:r w:rsidRPr="00E95DA1">
        <w:rPr>
          <w:rFonts w:ascii="Verdana" w:eastAsia="Times New Roman" w:hAnsi="Verdana"/>
          <w:lang w:val="ru-RU" w:eastAsia="bg-BG"/>
        </w:rPr>
        <w:t>Определяне</w:t>
      </w:r>
      <w:proofErr w:type="spellEnd"/>
      <w:r w:rsidRPr="00E95DA1">
        <w:rPr>
          <w:rFonts w:ascii="Verdana" w:eastAsia="Times New Roman" w:hAnsi="Verdana"/>
          <w:lang w:val="ru-RU" w:eastAsia="bg-BG"/>
        </w:rPr>
        <w:t xml:space="preserve"> на </w:t>
      </w:r>
      <w:proofErr w:type="spellStart"/>
      <w:r w:rsidRPr="00E95DA1">
        <w:rPr>
          <w:rFonts w:ascii="Verdana" w:eastAsia="Times New Roman" w:hAnsi="Verdana"/>
          <w:lang w:val="ru-RU" w:eastAsia="bg-BG"/>
        </w:rPr>
        <w:t>живак</w:t>
      </w:r>
      <w:proofErr w:type="spellEnd"/>
      <w:r w:rsidRPr="00E95DA1">
        <w:rPr>
          <w:rFonts w:ascii="Verdana" w:eastAsia="Times New Roman" w:hAnsi="Verdana"/>
          <w:lang w:val="ru-RU" w:eastAsia="bg-BG"/>
        </w:rPr>
        <w:t xml:space="preserve"> </w:t>
      </w:r>
      <w:proofErr w:type="spellStart"/>
      <w:r w:rsidRPr="00E95DA1">
        <w:rPr>
          <w:rFonts w:ascii="Verdana" w:eastAsia="Times New Roman" w:hAnsi="Verdana"/>
          <w:lang w:val="ru-RU" w:eastAsia="bg-BG"/>
        </w:rPr>
        <w:t>във</w:t>
      </w:r>
      <w:proofErr w:type="spellEnd"/>
      <w:r w:rsidRPr="00E95DA1">
        <w:rPr>
          <w:rFonts w:ascii="Verdana" w:eastAsia="Times New Roman" w:hAnsi="Verdana"/>
          <w:lang w:val="ru-RU" w:eastAsia="bg-BG"/>
        </w:rPr>
        <w:t xml:space="preserve"> води чрез </w:t>
      </w:r>
      <w:proofErr w:type="spellStart"/>
      <w:r w:rsidRPr="00E95DA1">
        <w:rPr>
          <w:rFonts w:ascii="Verdana" w:eastAsia="Times New Roman" w:hAnsi="Verdana"/>
          <w:lang w:val="ru-RU" w:eastAsia="bg-BG"/>
        </w:rPr>
        <w:t>емисионна</w:t>
      </w:r>
      <w:proofErr w:type="spellEnd"/>
      <w:r w:rsidRPr="00E95DA1">
        <w:rPr>
          <w:rFonts w:ascii="Verdana" w:eastAsia="Times New Roman" w:hAnsi="Verdana"/>
          <w:lang w:val="ru-RU" w:eastAsia="bg-BG"/>
        </w:rPr>
        <w:t xml:space="preserve"> спектроскопия</w:t>
      </w:r>
    </w:p>
    <w:p w14:paraId="0941DE65" w14:textId="77777777" w:rsidR="00E95DA1" w:rsidRPr="00E95DA1" w:rsidRDefault="00E95DA1" w:rsidP="00E95DA1">
      <w:pPr>
        <w:autoSpaceDE w:val="0"/>
        <w:autoSpaceDN w:val="0"/>
        <w:jc w:val="both"/>
        <w:rPr>
          <w:rFonts w:ascii="Verdana" w:eastAsia="Times New Roman" w:hAnsi="Verdana"/>
          <w:lang w:val="en-US" w:eastAsia="bg-BG"/>
        </w:rPr>
      </w:pPr>
      <w:r w:rsidRPr="00E95DA1">
        <w:rPr>
          <w:rFonts w:ascii="Verdana" w:eastAsia="Times New Roman" w:hAnsi="Verdana"/>
          <w:lang w:val="en-US" w:eastAsia="bg-BG"/>
        </w:rPr>
        <w:t>9</w:t>
      </w:r>
      <w:r w:rsidRPr="00E95DA1">
        <w:rPr>
          <w:rFonts w:ascii="Verdana" w:eastAsia="Times New Roman" w:hAnsi="Verdana"/>
          <w:lang w:eastAsia="bg-BG"/>
        </w:rPr>
        <w:t xml:space="preserve">. </w:t>
      </w:r>
      <w:r w:rsidRPr="00E95DA1">
        <w:rPr>
          <w:rFonts w:ascii="Verdana" w:eastAsia="Times New Roman" w:hAnsi="Verdana"/>
          <w:lang w:val="bs-Cyrl-BA" w:eastAsia="bg-BG"/>
        </w:rPr>
        <w:t>ВВЛМ 011</w:t>
      </w:r>
      <w:r w:rsidRPr="00E95DA1">
        <w:rPr>
          <w:rFonts w:ascii="Verdana" w:eastAsia="Times New Roman" w:hAnsi="Verdana"/>
          <w:lang w:eastAsia="bg-BG"/>
        </w:rPr>
        <w:t>/</w:t>
      </w:r>
      <w:r w:rsidRPr="00E95DA1">
        <w:rPr>
          <w:rFonts w:ascii="Verdana" w:eastAsia="Times New Roman" w:hAnsi="Verdana"/>
          <w:lang w:val="bs-Cyrl-BA" w:eastAsia="bg-BG"/>
        </w:rPr>
        <w:t>27.02.2025</w:t>
      </w:r>
      <w:r w:rsidRPr="00E95DA1">
        <w:rPr>
          <w:rFonts w:ascii="Verdana" w:eastAsia="Times New Roman" w:hAnsi="Verdana"/>
          <w:lang w:eastAsia="bg-BG"/>
        </w:rPr>
        <w:t xml:space="preserve"> Минерални торове. Определяне на калий, разтворим в киселини чрез </w:t>
      </w:r>
      <w:r w:rsidRPr="00E95DA1">
        <w:rPr>
          <w:rFonts w:ascii="Verdana" w:eastAsia="Times New Roman" w:hAnsi="Verdana"/>
          <w:lang w:val="en-US" w:eastAsia="bg-BG"/>
        </w:rPr>
        <w:t>ICP-OES</w:t>
      </w:r>
    </w:p>
    <w:p w14:paraId="3EFD7E57" w14:textId="77777777" w:rsidR="00E95DA1" w:rsidRPr="00E95DA1" w:rsidRDefault="00E95DA1" w:rsidP="00E95DA1">
      <w:pPr>
        <w:autoSpaceDE w:val="0"/>
        <w:autoSpaceDN w:val="0"/>
        <w:jc w:val="both"/>
        <w:rPr>
          <w:rFonts w:ascii="Verdana" w:eastAsia="Times New Roman" w:hAnsi="Verdana"/>
          <w:lang w:val="en-US" w:eastAsia="bg-BG"/>
        </w:rPr>
      </w:pPr>
      <w:r w:rsidRPr="00E95DA1">
        <w:rPr>
          <w:rFonts w:ascii="Verdana" w:eastAsia="Times New Roman" w:hAnsi="Verdana"/>
          <w:lang w:eastAsia="bg-BG"/>
        </w:rPr>
        <w:t>1</w:t>
      </w:r>
      <w:r w:rsidRPr="00E95DA1">
        <w:rPr>
          <w:rFonts w:ascii="Verdana" w:eastAsia="Times New Roman" w:hAnsi="Verdana"/>
          <w:lang w:val="en-US" w:eastAsia="bg-BG"/>
        </w:rPr>
        <w:t>0</w:t>
      </w:r>
      <w:r w:rsidRPr="00E95DA1">
        <w:rPr>
          <w:rFonts w:ascii="Verdana" w:eastAsia="Times New Roman" w:hAnsi="Verdana"/>
          <w:lang w:eastAsia="bg-BG"/>
        </w:rPr>
        <w:t xml:space="preserve">. </w:t>
      </w:r>
      <w:r w:rsidRPr="00E95DA1">
        <w:rPr>
          <w:rFonts w:ascii="Verdana" w:eastAsia="Times New Roman" w:hAnsi="Verdana"/>
          <w:lang w:val="bs-Cyrl-BA" w:eastAsia="bg-BG"/>
        </w:rPr>
        <w:t>ВВЛМ 012</w:t>
      </w:r>
      <w:r w:rsidRPr="00E95DA1">
        <w:rPr>
          <w:rFonts w:ascii="Verdana" w:eastAsia="Times New Roman" w:hAnsi="Verdana"/>
          <w:lang w:eastAsia="bg-BG"/>
        </w:rPr>
        <w:t>/</w:t>
      </w:r>
      <w:r w:rsidRPr="00E95DA1">
        <w:rPr>
          <w:rFonts w:ascii="Verdana" w:eastAsia="Times New Roman" w:hAnsi="Verdana"/>
          <w:lang w:val="bs-Cyrl-BA" w:eastAsia="bg-BG"/>
        </w:rPr>
        <w:t>27.02.2025</w:t>
      </w:r>
      <w:r w:rsidRPr="00E95DA1">
        <w:rPr>
          <w:rFonts w:ascii="Verdana" w:eastAsia="Times New Roman" w:hAnsi="Verdana"/>
          <w:lang w:eastAsia="bg-BG"/>
        </w:rPr>
        <w:t xml:space="preserve"> </w:t>
      </w:r>
      <w:r w:rsidRPr="00E95DA1">
        <w:rPr>
          <w:rFonts w:ascii="Verdana" w:eastAsia="Times New Roman" w:hAnsi="Verdana"/>
        </w:rPr>
        <w:t>Минерални торове. Определяне на калий</w:t>
      </w:r>
      <w:r w:rsidRPr="00E95DA1">
        <w:rPr>
          <w:rFonts w:ascii="Verdana" w:eastAsia="Times New Roman" w:hAnsi="Verdana"/>
          <w:lang w:val="en-US"/>
        </w:rPr>
        <w:t xml:space="preserve">, </w:t>
      </w:r>
      <w:r w:rsidRPr="00E95DA1">
        <w:rPr>
          <w:rFonts w:ascii="Verdana" w:eastAsia="Times New Roman" w:hAnsi="Verdana"/>
        </w:rPr>
        <w:t>разтворим във вода</w:t>
      </w:r>
      <w:r w:rsidRPr="00E95DA1">
        <w:rPr>
          <w:rFonts w:ascii="Verdana" w:eastAsia="Times New Roman" w:hAnsi="Verdana"/>
          <w:lang w:val="en-US"/>
        </w:rPr>
        <w:t xml:space="preserve"> </w:t>
      </w:r>
      <w:proofErr w:type="spellStart"/>
      <w:r w:rsidRPr="00E95DA1">
        <w:rPr>
          <w:rFonts w:ascii="Verdana" w:eastAsia="Times New Roman" w:hAnsi="Verdana"/>
          <w:lang w:val="en-GB"/>
        </w:rPr>
        <w:t>чрез</w:t>
      </w:r>
      <w:proofErr w:type="spellEnd"/>
      <w:r w:rsidRPr="00E95DA1">
        <w:rPr>
          <w:rFonts w:ascii="Verdana" w:eastAsia="Times New Roman" w:hAnsi="Verdana"/>
          <w:lang w:val="en-GB"/>
        </w:rPr>
        <w:t xml:space="preserve"> </w:t>
      </w:r>
      <w:r w:rsidRPr="00E95DA1">
        <w:rPr>
          <w:rFonts w:ascii="Verdana" w:eastAsia="Times New Roman" w:hAnsi="Verdana"/>
          <w:lang w:val="en-US"/>
        </w:rPr>
        <w:t>ICP-OES</w:t>
      </w:r>
    </w:p>
    <w:p w14:paraId="1DE4AB8B" w14:textId="77777777" w:rsidR="00E95DA1" w:rsidRPr="00E95DA1" w:rsidRDefault="00E95DA1" w:rsidP="00E95DA1">
      <w:pPr>
        <w:autoSpaceDE w:val="0"/>
        <w:autoSpaceDN w:val="0"/>
        <w:jc w:val="both"/>
        <w:rPr>
          <w:rFonts w:ascii="Verdana" w:eastAsia="Times New Roman" w:hAnsi="Verdana"/>
          <w:lang w:val="en-US" w:eastAsia="bg-BG"/>
        </w:rPr>
      </w:pPr>
      <w:r w:rsidRPr="00E95DA1">
        <w:rPr>
          <w:rFonts w:ascii="Verdana" w:eastAsia="Times New Roman" w:hAnsi="Verdana"/>
          <w:lang w:eastAsia="bg-BG"/>
        </w:rPr>
        <w:t>1</w:t>
      </w:r>
      <w:r w:rsidRPr="00E95DA1">
        <w:rPr>
          <w:rFonts w:ascii="Verdana" w:eastAsia="Times New Roman" w:hAnsi="Verdana"/>
          <w:lang w:val="en-US" w:eastAsia="bg-BG"/>
        </w:rPr>
        <w:t>1</w:t>
      </w:r>
      <w:r w:rsidRPr="00E95DA1">
        <w:rPr>
          <w:rFonts w:ascii="Verdana" w:eastAsia="Times New Roman" w:hAnsi="Verdana"/>
          <w:lang w:eastAsia="bg-BG"/>
        </w:rPr>
        <w:t xml:space="preserve">. </w:t>
      </w:r>
      <w:r w:rsidRPr="00E95DA1">
        <w:rPr>
          <w:rFonts w:ascii="Verdana" w:eastAsia="Times New Roman" w:hAnsi="Verdana"/>
          <w:lang w:val="bs-Cyrl-BA" w:eastAsia="bg-BG"/>
        </w:rPr>
        <w:t>ВВЛМ 013</w:t>
      </w:r>
      <w:r w:rsidRPr="00E95DA1">
        <w:rPr>
          <w:rFonts w:ascii="Verdana" w:eastAsia="Times New Roman" w:hAnsi="Verdana"/>
          <w:lang w:eastAsia="bg-BG"/>
        </w:rPr>
        <w:t>/</w:t>
      </w:r>
      <w:r w:rsidRPr="00E95DA1">
        <w:rPr>
          <w:rFonts w:ascii="Verdana" w:eastAsia="Times New Roman" w:hAnsi="Verdana"/>
          <w:lang w:val="bs-Cyrl-BA" w:eastAsia="bg-BG"/>
        </w:rPr>
        <w:t>10.02.2025</w:t>
      </w:r>
      <w:r w:rsidRPr="00E95DA1">
        <w:rPr>
          <w:rFonts w:ascii="Verdana" w:eastAsia="Times New Roman" w:hAnsi="Verdana"/>
          <w:lang w:eastAsia="bg-BG"/>
        </w:rPr>
        <w:t xml:space="preserve"> </w:t>
      </w:r>
      <w:proofErr w:type="spellStart"/>
      <w:r w:rsidRPr="00E95DA1">
        <w:rPr>
          <w:rFonts w:ascii="Verdana" w:eastAsia="Times New Roman" w:hAnsi="Verdana"/>
          <w:lang w:val="ru-RU" w:eastAsia="bg-BG"/>
        </w:rPr>
        <w:t>Определяне</w:t>
      </w:r>
      <w:proofErr w:type="spellEnd"/>
      <w:r w:rsidRPr="00E95DA1">
        <w:rPr>
          <w:rFonts w:ascii="Verdana" w:eastAsia="Times New Roman" w:hAnsi="Verdana"/>
          <w:lang w:val="ru-RU" w:eastAsia="bg-BG"/>
        </w:rPr>
        <w:t xml:space="preserve"> на </w:t>
      </w:r>
      <w:proofErr w:type="spellStart"/>
      <w:r w:rsidRPr="00E95DA1">
        <w:rPr>
          <w:rFonts w:ascii="Verdana" w:eastAsia="Times New Roman" w:hAnsi="Verdana"/>
          <w:lang w:val="ru-RU" w:eastAsia="bg-BG"/>
        </w:rPr>
        <w:t>амонячен</w:t>
      </w:r>
      <w:proofErr w:type="spellEnd"/>
      <w:r w:rsidRPr="00E95DA1">
        <w:rPr>
          <w:rFonts w:ascii="Verdana" w:eastAsia="Times New Roman" w:hAnsi="Verdana"/>
          <w:lang w:val="ru-RU" w:eastAsia="bg-BG"/>
        </w:rPr>
        <w:t xml:space="preserve"> и </w:t>
      </w:r>
      <w:proofErr w:type="spellStart"/>
      <w:r w:rsidRPr="00E95DA1">
        <w:rPr>
          <w:rFonts w:ascii="Verdana" w:eastAsia="Times New Roman" w:hAnsi="Verdana"/>
          <w:lang w:val="ru-RU" w:eastAsia="bg-BG"/>
        </w:rPr>
        <w:t>нитратен</w:t>
      </w:r>
      <w:proofErr w:type="spellEnd"/>
      <w:r w:rsidRPr="00E95DA1">
        <w:rPr>
          <w:rFonts w:ascii="Verdana" w:eastAsia="Times New Roman" w:hAnsi="Verdana"/>
          <w:lang w:val="ru-RU" w:eastAsia="bg-BG"/>
        </w:rPr>
        <w:t xml:space="preserve"> азот в </w:t>
      </w:r>
      <w:proofErr w:type="spellStart"/>
      <w:r w:rsidRPr="00E95DA1">
        <w:rPr>
          <w:rFonts w:ascii="Verdana" w:eastAsia="Times New Roman" w:hAnsi="Verdana"/>
          <w:lang w:val="ru-RU" w:eastAsia="bg-BG"/>
        </w:rPr>
        <w:t>почви</w:t>
      </w:r>
      <w:proofErr w:type="spellEnd"/>
      <w:r w:rsidRPr="00E95DA1">
        <w:rPr>
          <w:rFonts w:ascii="Verdana" w:eastAsia="Times New Roman" w:hAnsi="Verdana"/>
          <w:lang w:val="ru-RU" w:eastAsia="bg-BG"/>
        </w:rPr>
        <w:t xml:space="preserve"> чрез </w:t>
      </w:r>
      <w:proofErr w:type="spellStart"/>
      <w:r w:rsidRPr="00E95DA1">
        <w:rPr>
          <w:rFonts w:ascii="Verdana" w:eastAsia="Times New Roman" w:hAnsi="Verdana"/>
          <w:lang w:val="ru-RU" w:eastAsia="bg-BG"/>
        </w:rPr>
        <w:t>дестилация</w:t>
      </w:r>
      <w:proofErr w:type="spellEnd"/>
      <w:r w:rsidRPr="00E95DA1">
        <w:rPr>
          <w:rFonts w:ascii="Verdana" w:eastAsia="Times New Roman" w:hAnsi="Verdana"/>
          <w:lang w:val="ru-RU" w:eastAsia="bg-BG"/>
        </w:rPr>
        <w:t xml:space="preserve"> и </w:t>
      </w:r>
      <w:proofErr w:type="spellStart"/>
      <w:r w:rsidRPr="00E95DA1">
        <w:rPr>
          <w:rFonts w:ascii="Verdana" w:eastAsia="Times New Roman" w:hAnsi="Verdana"/>
          <w:lang w:val="ru-RU" w:eastAsia="bg-BG"/>
        </w:rPr>
        <w:t>последващо</w:t>
      </w:r>
      <w:proofErr w:type="spellEnd"/>
      <w:r w:rsidRPr="00E95DA1">
        <w:rPr>
          <w:rFonts w:ascii="Verdana" w:eastAsia="Times New Roman" w:hAnsi="Verdana"/>
          <w:lang w:val="ru-RU" w:eastAsia="bg-BG"/>
        </w:rPr>
        <w:t xml:space="preserve"> </w:t>
      </w:r>
      <w:proofErr w:type="spellStart"/>
      <w:r w:rsidRPr="00E95DA1">
        <w:rPr>
          <w:rFonts w:ascii="Verdana" w:eastAsia="Times New Roman" w:hAnsi="Verdana"/>
          <w:lang w:val="ru-RU" w:eastAsia="bg-BG"/>
        </w:rPr>
        <w:t>титруване</w:t>
      </w:r>
      <w:proofErr w:type="spellEnd"/>
    </w:p>
    <w:p w14:paraId="6895C876" w14:textId="77777777" w:rsidR="00E95DA1" w:rsidRPr="00E95DA1" w:rsidRDefault="00E95DA1" w:rsidP="00E95DA1">
      <w:pPr>
        <w:autoSpaceDE w:val="0"/>
        <w:autoSpaceDN w:val="0"/>
        <w:jc w:val="both"/>
        <w:rPr>
          <w:rFonts w:ascii="Verdana" w:eastAsia="Times New Roman" w:hAnsi="Verdana"/>
          <w:lang w:val="en-US" w:eastAsia="bg-BG"/>
        </w:rPr>
      </w:pPr>
      <w:r w:rsidRPr="00E95DA1">
        <w:rPr>
          <w:rFonts w:ascii="Verdana" w:eastAsia="Times New Roman" w:hAnsi="Verdana"/>
          <w:lang w:eastAsia="bg-BG"/>
        </w:rPr>
        <w:t>1</w:t>
      </w:r>
      <w:r w:rsidRPr="00E95DA1">
        <w:rPr>
          <w:rFonts w:ascii="Verdana" w:eastAsia="Times New Roman" w:hAnsi="Verdana"/>
          <w:lang w:val="en-US" w:eastAsia="bg-BG"/>
        </w:rPr>
        <w:t>2</w:t>
      </w:r>
      <w:r w:rsidRPr="00E95DA1">
        <w:rPr>
          <w:rFonts w:ascii="Verdana" w:eastAsia="Times New Roman" w:hAnsi="Verdana"/>
          <w:lang w:eastAsia="bg-BG"/>
        </w:rPr>
        <w:t xml:space="preserve">. </w:t>
      </w:r>
      <w:r w:rsidRPr="00E95DA1">
        <w:rPr>
          <w:rFonts w:ascii="Verdana" w:eastAsia="Times New Roman" w:hAnsi="Verdana"/>
          <w:lang w:val="bs-Cyrl-BA" w:eastAsia="bg-BG"/>
        </w:rPr>
        <w:t>ВВЛМ 014</w:t>
      </w:r>
      <w:r w:rsidRPr="00E95DA1">
        <w:rPr>
          <w:rFonts w:ascii="Verdana" w:eastAsia="Times New Roman" w:hAnsi="Verdana"/>
          <w:lang w:eastAsia="bg-BG"/>
        </w:rPr>
        <w:t>/</w:t>
      </w:r>
      <w:r w:rsidRPr="00E95DA1">
        <w:rPr>
          <w:rFonts w:ascii="Verdana" w:eastAsia="Times New Roman" w:hAnsi="Verdana"/>
          <w:lang w:val="bs-Cyrl-BA" w:eastAsia="bg-BG"/>
        </w:rPr>
        <w:t>27.02.2025</w:t>
      </w:r>
      <w:r w:rsidRPr="00E95DA1">
        <w:rPr>
          <w:rFonts w:ascii="Verdana" w:eastAsia="Times New Roman" w:hAnsi="Verdana"/>
          <w:lang w:eastAsia="bg-BG"/>
        </w:rPr>
        <w:t xml:space="preserve"> </w:t>
      </w:r>
      <w:proofErr w:type="spellStart"/>
      <w:r w:rsidRPr="00E95DA1">
        <w:rPr>
          <w:rFonts w:ascii="Verdana" w:eastAsia="Times New Roman" w:hAnsi="Verdana"/>
          <w:lang w:val="ru-RU" w:eastAsia="bg-BG"/>
        </w:rPr>
        <w:t>Минерални</w:t>
      </w:r>
      <w:proofErr w:type="spellEnd"/>
      <w:r w:rsidRPr="00E95DA1">
        <w:rPr>
          <w:rFonts w:ascii="Verdana" w:eastAsia="Times New Roman" w:hAnsi="Verdana"/>
          <w:lang w:val="ru-RU" w:eastAsia="bg-BG"/>
        </w:rPr>
        <w:t xml:space="preserve"> </w:t>
      </w:r>
      <w:proofErr w:type="spellStart"/>
      <w:r w:rsidRPr="00E95DA1">
        <w:rPr>
          <w:rFonts w:ascii="Verdana" w:eastAsia="Times New Roman" w:hAnsi="Verdana"/>
          <w:lang w:val="ru-RU" w:eastAsia="bg-BG"/>
        </w:rPr>
        <w:t>торове</w:t>
      </w:r>
      <w:proofErr w:type="spellEnd"/>
      <w:r w:rsidRPr="00E95DA1">
        <w:rPr>
          <w:rFonts w:ascii="Verdana" w:eastAsia="Times New Roman" w:hAnsi="Verdana"/>
          <w:lang w:val="ru-RU" w:eastAsia="bg-BG"/>
        </w:rPr>
        <w:t xml:space="preserve">. </w:t>
      </w:r>
      <w:proofErr w:type="spellStart"/>
      <w:r w:rsidRPr="00E95DA1">
        <w:rPr>
          <w:rFonts w:ascii="Verdana" w:eastAsia="Times New Roman" w:hAnsi="Verdana"/>
          <w:lang w:val="ru-RU" w:eastAsia="bg-BG"/>
        </w:rPr>
        <w:t>Определяне</w:t>
      </w:r>
      <w:proofErr w:type="spellEnd"/>
      <w:r w:rsidRPr="00E95DA1">
        <w:rPr>
          <w:rFonts w:ascii="Verdana" w:eastAsia="Times New Roman" w:hAnsi="Verdana"/>
          <w:lang w:val="ru-RU" w:eastAsia="bg-BG"/>
        </w:rPr>
        <w:t xml:space="preserve"> на </w:t>
      </w:r>
      <w:proofErr w:type="spellStart"/>
      <w:r w:rsidRPr="00E95DA1">
        <w:rPr>
          <w:rFonts w:ascii="Verdana" w:eastAsia="Times New Roman" w:hAnsi="Verdana"/>
          <w:lang w:val="ru-RU" w:eastAsia="bg-BG"/>
        </w:rPr>
        <w:t>калций</w:t>
      </w:r>
      <w:proofErr w:type="spellEnd"/>
      <w:r w:rsidRPr="00E95DA1">
        <w:rPr>
          <w:rFonts w:ascii="Verdana" w:eastAsia="Times New Roman" w:hAnsi="Verdana"/>
          <w:lang w:val="ru-RU" w:eastAsia="bg-BG"/>
        </w:rPr>
        <w:t xml:space="preserve">, </w:t>
      </w:r>
      <w:r w:rsidRPr="00E95DA1">
        <w:rPr>
          <w:rFonts w:ascii="Verdana" w:eastAsia="Times New Roman" w:hAnsi="Verdana"/>
          <w:lang w:eastAsia="bg-BG"/>
        </w:rPr>
        <w:t xml:space="preserve">разтворим в киселини чрез </w:t>
      </w:r>
      <w:r w:rsidRPr="00E95DA1">
        <w:rPr>
          <w:rFonts w:ascii="Verdana" w:eastAsia="Times New Roman" w:hAnsi="Verdana"/>
          <w:lang w:val="en-US" w:eastAsia="bg-BG"/>
        </w:rPr>
        <w:t>ICP-OES</w:t>
      </w:r>
    </w:p>
    <w:p w14:paraId="55385652" w14:textId="77777777" w:rsidR="00E95DA1" w:rsidRPr="00E95DA1" w:rsidRDefault="00E95DA1" w:rsidP="00E95DA1">
      <w:pPr>
        <w:autoSpaceDE w:val="0"/>
        <w:autoSpaceDN w:val="0"/>
        <w:jc w:val="both"/>
        <w:rPr>
          <w:rFonts w:ascii="Verdana" w:eastAsia="Times New Roman" w:hAnsi="Verdana"/>
          <w:lang w:val="en-US"/>
        </w:rPr>
      </w:pPr>
      <w:r w:rsidRPr="00E95DA1">
        <w:rPr>
          <w:rFonts w:ascii="Verdana" w:eastAsia="Times New Roman" w:hAnsi="Verdana"/>
          <w:lang w:eastAsia="bg-BG"/>
        </w:rPr>
        <w:t>1</w:t>
      </w:r>
      <w:r w:rsidRPr="00E95DA1">
        <w:rPr>
          <w:rFonts w:ascii="Verdana" w:eastAsia="Times New Roman" w:hAnsi="Verdana"/>
          <w:lang w:val="en-US" w:eastAsia="bg-BG"/>
        </w:rPr>
        <w:t>3</w:t>
      </w:r>
      <w:r w:rsidRPr="00E95DA1">
        <w:rPr>
          <w:rFonts w:ascii="Verdana" w:eastAsia="Times New Roman" w:hAnsi="Verdana"/>
          <w:lang w:eastAsia="bg-BG"/>
        </w:rPr>
        <w:t xml:space="preserve"> </w:t>
      </w:r>
      <w:r w:rsidRPr="00E95DA1">
        <w:rPr>
          <w:rFonts w:ascii="Verdana" w:eastAsia="Times New Roman" w:hAnsi="Verdana"/>
          <w:lang w:val="bs-Cyrl-BA" w:eastAsia="bg-BG"/>
        </w:rPr>
        <w:t>ВВЛМ 015</w:t>
      </w:r>
      <w:r w:rsidRPr="00E95DA1">
        <w:rPr>
          <w:rFonts w:ascii="Verdana" w:eastAsia="Times New Roman" w:hAnsi="Verdana"/>
          <w:lang w:eastAsia="bg-BG"/>
        </w:rPr>
        <w:t>/</w:t>
      </w:r>
      <w:r w:rsidRPr="00E95DA1">
        <w:rPr>
          <w:rFonts w:ascii="Verdana" w:eastAsia="Times New Roman" w:hAnsi="Verdana"/>
          <w:lang w:val="bs-Cyrl-BA" w:eastAsia="bg-BG"/>
        </w:rPr>
        <w:t>27.02.2025</w:t>
      </w:r>
      <w:r w:rsidRPr="00E95DA1">
        <w:rPr>
          <w:rFonts w:ascii="Verdana" w:eastAsia="Times New Roman" w:hAnsi="Verdana"/>
          <w:lang w:eastAsia="bg-BG"/>
        </w:rPr>
        <w:t xml:space="preserve"> </w:t>
      </w:r>
      <w:proofErr w:type="spellStart"/>
      <w:r w:rsidRPr="00E95DA1">
        <w:rPr>
          <w:rFonts w:ascii="Verdana" w:eastAsia="Times New Roman" w:hAnsi="Verdana"/>
          <w:lang w:val="ru-RU"/>
        </w:rPr>
        <w:t>Минерални</w:t>
      </w:r>
      <w:proofErr w:type="spellEnd"/>
      <w:r w:rsidRPr="00E95DA1">
        <w:rPr>
          <w:rFonts w:ascii="Verdana" w:eastAsia="Times New Roman" w:hAnsi="Verdana"/>
          <w:lang w:val="ru-RU"/>
        </w:rPr>
        <w:t xml:space="preserve"> </w:t>
      </w:r>
      <w:proofErr w:type="spellStart"/>
      <w:r w:rsidRPr="00E95DA1">
        <w:rPr>
          <w:rFonts w:ascii="Verdana" w:eastAsia="Times New Roman" w:hAnsi="Verdana"/>
          <w:lang w:val="ru-RU"/>
        </w:rPr>
        <w:t>торове</w:t>
      </w:r>
      <w:proofErr w:type="spellEnd"/>
      <w:r w:rsidRPr="00E95DA1">
        <w:rPr>
          <w:rFonts w:ascii="Verdana" w:eastAsia="Times New Roman" w:hAnsi="Verdana"/>
          <w:lang w:val="ru-RU"/>
        </w:rPr>
        <w:t xml:space="preserve">. </w:t>
      </w:r>
      <w:proofErr w:type="spellStart"/>
      <w:r w:rsidRPr="00E95DA1">
        <w:rPr>
          <w:rFonts w:ascii="Verdana" w:eastAsia="Times New Roman" w:hAnsi="Verdana"/>
          <w:lang w:val="ru-RU"/>
        </w:rPr>
        <w:t>Определяне</w:t>
      </w:r>
      <w:proofErr w:type="spellEnd"/>
      <w:r w:rsidRPr="00E95DA1">
        <w:rPr>
          <w:rFonts w:ascii="Verdana" w:eastAsia="Times New Roman" w:hAnsi="Verdana"/>
          <w:lang w:val="ru-RU"/>
        </w:rPr>
        <w:t xml:space="preserve"> </w:t>
      </w:r>
      <w:proofErr w:type="gramStart"/>
      <w:r w:rsidRPr="00E95DA1">
        <w:rPr>
          <w:rFonts w:ascii="Verdana" w:eastAsia="Times New Roman" w:hAnsi="Verdana"/>
          <w:lang w:val="ru-RU"/>
        </w:rPr>
        <w:t>на магнезий</w:t>
      </w:r>
      <w:proofErr w:type="gramEnd"/>
      <w:r w:rsidRPr="00E95DA1">
        <w:rPr>
          <w:rFonts w:ascii="Verdana" w:eastAsia="Times New Roman" w:hAnsi="Verdana"/>
          <w:lang w:val="ru-RU"/>
        </w:rPr>
        <w:t xml:space="preserve">, </w:t>
      </w:r>
      <w:proofErr w:type="spellStart"/>
      <w:r w:rsidRPr="00E95DA1">
        <w:rPr>
          <w:rFonts w:ascii="Verdana" w:eastAsia="Times New Roman" w:hAnsi="Verdana"/>
          <w:lang w:val="en-GB"/>
        </w:rPr>
        <w:t>разтворим</w:t>
      </w:r>
      <w:proofErr w:type="spellEnd"/>
      <w:r w:rsidRPr="00E95DA1">
        <w:rPr>
          <w:rFonts w:ascii="Verdana" w:eastAsia="Times New Roman" w:hAnsi="Verdana"/>
          <w:lang w:val="en-GB"/>
        </w:rPr>
        <w:t xml:space="preserve"> в </w:t>
      </w:r>
      <w:proofErr w:type="spellStart"/>
      <w:r w:rsidRPr="00E95DA1">
        <w:rPr>
          <w:rFonts w:ascii="Verdana" w:eastAsia="Times New Roman" w:hAnsi="Verdana"/>
          <w:lang w:val="en-GB"/>
        </w:rPr>
        <w:t>киселини</w:t>
      </w:r>
      <w:proofErr w:type="spellEnd"/>
      <w:r w:rsidRPr="00E95DA1">
        <w:rPr>
          <w:rFonts w:ascii="Verdana" w:eastAsia="Times New Roman" w:hAnsi="Verdana"/>
          <w:lang w:val="en-GB"/>
        </w:rPr>
        <w:t xml:space="preserve"> </w:t>
      </w:r>
      <w:proofErr w:type="spellStart"/>
      <w:r w:rsidRPr="00E95DA1">
        <w:rPr>
          <w:rFonts w:ascii="Verdana" w:eastAsia="Times New Roman" w:hAnsi="Verdana"/>
          <w:lang w:val="en-GB"/>
        </w:rPr>
        <w:t>чрез</w:t>
      </w:r>
      <w:proofErr w:type="spellEnd"/>
      <w:r w:rsidRPr="00E95DA1">
        <w:rPr>
          <w:rFonts w:ascii="Verdana" w:eastAsia="Times New Roman" w:hAnsi="Verdana"/>
          <w:lang w:val="en-GB"/>
        </w:rPr>
        <w:t xml:space="preserve"> </w:t>
      </w:r>
      <w:r w:rsidRPr="00E95DA1">
        <w:rPr>
          <w:rFonts w:ascii="Verdana" w:eastAsia="Times New Roman" w:hAnsi="Verdana"/>
          <w:lang w:val="en-US"/>
        </w:rPr>
        <w:t>ICP-OES</w:t>
      </w:r>
    </w:p>
    <w:sectPr w:rsidR="00E95DA1" w:rsidRPr="00E95DA1" w:rsidSect="00F2339F">
      <w:headerReference w:type="default" r:id="rId8"/>
      <w:footerReference w:type="default" r:id="rId9"/>
      <w:pgSz w:w="12240" w:h="15840"/>
      <w:pgMar w:top="810" w:right="900" w:bottom="810" w:left="720" w:header="540" w:footer="34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B3926" w14:textId="77777777" w:rsidR="001C6833" w:rsidRDefault="001C6833" w:rsidP="00B83AA5">
      <w:r>
        <w:separator/>
      </w:r>
    </w:p>
  </w:endnote>
  <w:endnote w:type="continuationSeparator" w:id="0">
    <w:p w14:paraId="17D90187" w14:textId="77777777" w:rsidR="001C6833" w:rsidRDefault="001C6833" w:rsidP="00B83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Sorts">
    <w:altName w:val="Symbol"/>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TE2E4D6C0t00">
    <w:altName w:val="Cambria"/>
    <w:panose1 w:val="00000000000000000000"/>
    <w:charset w:val="00"/>
    <w:family w:val="roman"/>
    <w:notTrueType/>
    <w:pitch w:val="default"/>
  </w:font>
  <w:font w:name="System">
    <w:panose1 w:val="00000000000000000000"/>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7E198" w14:textId="77777777" w:rsidR="00A90349" w:rsidRDefault="00A90349" w:rsidP="007A4B4F">
    <w:pPr>
      <w:ind w:left="-360"/>
      <w:jc w:val="both"/>
      <w:rPr>
        <w:rFonts w:ascii="Verdana" w:eastAsia="Times New Roman" w:hAnsi="Verdana"/>
      </w:rPr>
    </w:pPr>
  </w:p>
  <w:p w14:paraId="6E963957" w14:textId="0B77F64E" w:rsidR="005761BE" w:rsidRPr="00E1649C" w:rsidRDefault="002071A9" w:rsidP="00C21803">
    <w:pPr>
      <w:tabs>
        <w:tab w:val="center" w:pos="5040"/>
        <w:tab w:val="right" w:pos="9072"/>
      </w:tabs>
      <w:overflowPunct w:val="0"/>
      <w:autoSpaceDE w:val="0"/>
      <w:autoSpaceDN w:val="0"/>
      <w:adjustRightInd w:val="0"/>
      <w:ind w:right="-96"/>
      <w:textAlignment w:val="baseline"/>
      <w:rPr>
        <w:rFonts w:ascii="Verdana" w:eastAsia="Times New Roman" w:hAnsi="Verdana" w:cs="Arial"/>
        <w:sz w:val="16"/>
        <w:szCs w:val="16"/>
        <w:lang w:val="de-DE"/>
      </w:rPr>
    </w:pPr>
    <w:r>
      <w:rPr>
        <w:rFonts w:ascii="Verdana" w:eastAsia="Times New Roman" w:hAnsi="Verdana"/>
        <w:sz w:val="16"/>
        <w:szCs w:val="16"/>
      </w:rPr>
      <w:tab/>
    </w:r>
    <w:r w:rsidR="00C21803">
      <w:rPr>
        <w:rFonts w:ascii="Verdana" w:eastAsia="Times New Roman" w:hAnsi="Verdana"/>
        <w:sz w:val="16"/>
        <w:szCs w:val="16"/>
      </w:rPr>
      <w:tab/>
    </w:r>
    <w:r w:rsidR="00002D27">
      <w:rPr>
        <w:rFonts w:ascii="Verdana" w:eastAsia="Times New Roman" w:hAnsi="Verdana"/>
        <w:sz w:val="16"/>
        <w:szCs w:val="16"/>
      </w:rPr>
      <w:tab/>
    </w:r>
    <w:r w:rsidR="005761BE" w:rsidRPr="00E1649C">
      <w:rPr>
        <w:rFonts w:ascii="Verdana" w:eastAsia="Times New Roman" w:hAnsi="Verdana" w:cs="Arial"/>
        <w:sz w:val="16"/>
        <w:szCs w:val="16"/>
      </w:rPr>
      <w:t xml:space="preserve">Стр. </w:t>
    </w:r>
    <w:r w:rsidR="005761BE" w:rsidRPr="00E1649C">
      <w:rPr>
        <w:rFonts w:ascii="Verdana" w:eastAsia="Times New Roman" w:hAnsi="Verdana" w:cs="Arial"/>
        <w:b/>
        <w:bCs/>
        <w:sz w:val="16"/>
        <w:szCs w:val="16"/>
        <w:lang w:val="de-DE"/>
      </w:rPr>
      <w:fldChar w:fldCharType="begin"/>
    </w:r>
    <w:r w:rsidR="005761BE" w:rsidRPr="00E1649C">
      <w:rPr>
        <w:rFonts w:ascii="Verdana" w:eastAsia="Times New Roman" w:hAnsi="Verdana" w:cs="Arial"/>
        <w:b/>
        <w:bCs/>
        <w:sz w:val="16"/>
        <w:szCs w:val="16"/>
      </w:rPr>
      <w:instrText xml:space="preserve"> </w:instrText>
    </w:r>
    <w:r w:rsidR="005761BE" w:rsidRPr="00E1649C">
      <w:rPr>
        <w:rFonts w:ascii="Verdana" w:eastAsia="Times New Roman" w:hAnsi="Verdana" w:cs="Arial"/>
        <w:b/>
        <w:bCs/>
        <w:sz w:val="16"/>
        <w:szCs w:val="16"/>
        <w:lang w:val="de-DE"/>
      </w:rPr>
      <w:instrText>PAGE</w:instrText>
    </w:r>
    <w:r w:rsidR="005761BE" w:rsidRPr="00E1649C">
      <w:rPr>
        <w:rFonts w:ascii="Verdana" w:eastAsia="Times New Roman" w:hAnsi="Verdana" w:cs="Arial"/>
        <w:b/>
        <w:bCs/>
        <w:sz w:val="16"/>
        <w:szCs w:val="16"/>
      </w:rPr>
      <w:instrText xml:space="preserve"> </w:instrText>
    </w:r>
    <w:r w:rsidR="005761BE" w:rsidRPr="00E1649C">
      <w:rPr>
        <w:rFonts w:ascii="Verdana" w:eastAsia="Times New Roman" w:hAnsi="Verdana" w:cs="Arial"/>
        <w:b/>
        <w:bCs/>
        <w:sz w:val="16"/>
        <w:szCs w:val="16"/>
        <w:lang w:val="de-DE"/>
      </w:rPr>
      <w:fldChar w:fldCharType="separate"/>
    </w:r>
    <w:r w:rsidR="001F131F">
      <w:rPr>
        <w:rFonts w:ascii="Verdana" w:eastAsia="Times New Roman" w:hAnsi="Verdana" w:cs="Arial"/>
        <w:b/>
        <w:bCs/>
        <w:noProof/>
        <w:sz w:val="16"/>
        <w:szCs w:val="16"/>
        <w:lang w:val="de-DE"/>
      </w:rPr>
      <w:t>6</w:t>
    </w:r>
    <w:r w:rsidR="005761BE" w:rsidRPr="00E1649C">
      <w:rPr>
        <w:rFonts w:ascii="Verdana" w:eastAsia="Times New Roman" w:hAnsi="Verdana" w:cs="Arial"/>
        <w:b/>
        <w:bCs/>
        <w:sz w:val="16"/>
        <w:szCs w:val="16"/>
        <w:lang w:val="de-DE"/>
      </w:rPr>
      <w:fldChar w:fldCharType="end"/>
    </w:r>
    <w:r w:rsidR="005761BE" w:rsidRPr="00E1649C">
      <w:rPr>
        <w:rFonts w:ascii="Verdana" w:eastAsia="Times New Roman" w:hAnsi="Verdana" w:cs="Arial"/>
        <w:sz w:val="16"/>
        <w:szCs w:val="16"/>
      </w:rPr>
      <w:t xml:space="preserve"> от</w:t>
    </w:r>
    <w:r w:rsidR="005761BE" w:rsidRPr="00E1649C">
      <w:rPr>
        <w:rFonts w:ascii="Verdana" w:eastAsia="Times New Roman" w:hAnsi="Verdana" w:cs="Arial"/>
        <w:sz w:val="16"/>
        <w:szCs w:val="16"/>
        <w:lang w:val="de-DE"/>
      </w:rPr>
      <w:t xml:space="preserve"> </w:t>
    </w:r>
    <w:r w:rsidR="005761BE" w:rsidRPr="00E1649C">
      <w:rPr>
        <w:rFonts w:ascii="Verdana" w:eastAsia="Times New Roman" w:hAnsi="Verdana" w:cs="Arial"/>
        <w:b/>
        <w:bCs/>
        <w:sz w:val="16"/>
        <w:szCs w:val="16"/>
        <w:lang w:val="de-DE"/>
      </w:rPr>
      <w:fldChar w:fldCharType="begin"/>
    </w:r>
    <w:r w:rsidR="005761BE" w:rsidRPr="00E1649C">
      <w:rPr>
        <w:rFonts w:ascii="Verdana" w:eastAsia="Times New Roman" w:hAnsi="Verdana" w:cs="Arial"/>
        <w:b/>
        <w:bCs/>
        <w:sz w:val="16"/>
        <w:szCs w:val="16"/>
        <w:lang w:val="de-DE"/>
      </w:rPr>
      <w:instrText xml:space="preserve"> NUMPAGES  </w:instrText>
    </w:r>
    <w:r w:rsidR="005761BE" w:rsidRPr="00E1649C">
      <w:rPr>
        <w:rFonts w:ascii="Verdana" w:eastAsia="Times New Roman" w:hAnsi="Verdana" w:cs="Arial"/>
        <w:b/>
        <w:bCs/>
        <w:sz w:val="16"/>
        <w:szCs w:val="16"/>
        <w:lang w:val="de-DE"/>
      </w:rPr>
      <w:fldChar w:fldCharType="separate"/>
    </w:r>
    <w:r w:rsidR="001F131F">
      <w:rPr>
        <w:rFonts w:ascii="Verdana" w:eastAsia="Times New Roman" w:hAnsi="Verdana" w:cs="Arial"/>
        <w:b/>
        <w:bCs/>
        <w:noProof/>
        <w:sz w:val="16"/>
        <w:szCs w:val="16"/>
        <w:lang w:val="de-DE"/>
      </w:rPr>
      <w:t>6</w:t>
    </w:r>
    <w:r w:rsidR="005761BE" w:rsidRPr="00E1649C">
      <w:rPr>
        <w:rFonts w:ascii="Verdana" w:eastAsia="Times New Roman" w:hAnsi="Verdana" w:cs="Arial"/>
        <w:b/>
        <w:bCs/>
        <w:sz w:val="16"/>
        <w:szCs w:val="16"/>
        <w:lang w:val="de-DE"/>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EF58F" w14:textId="77777777" w:rsidR="001C6833" w:rsidRDefault="001C6833" w:rsidP="00B83AA5">
      <w:r>
        <w:separator/>
      </w:r>
    </w:p>
  </w:footnote>
  <w:footnote w:type="continuationSeparator" w:id="0">
    <w:p w14:paraId="558C283C" w14:textId="77777777" w:rsidR="001C6833" w:rsidRDefault="001C6833" w:rsidP="00B83A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E18F7" w14:textId="77777777" w:rsidR="00B83AA5" w:rsidRPr="00B83AA5" w:rsidRDefault="00B83AA5" w:rsidP="00B83AA5">
    <w:pPr>
      <w:framePr w:wrap="around" w:vAnchor="text" w:hAnchor="margin" w:xAlign="center" w:y="1"/>
      <w:tabs>
        <w:tab w:val="center" w:pos="4320"/>
        <w:tab w:val="right" w:pos="8640"/>
      </w:tabs>
      <w:rPr>
        <w:rFonts w:eastAsia="Times New Roman"/>
      </w:rPr>
    </w:pPr>
  </w:p>
  <w:p w14:paraId="17F09952" w14:textId="77777777" w:rsidR="00B83AA5" w:rsidRPr="00B83AA5" w:rsidRDefault="00B83AA5" w:rsidP="00B83AA5">
    <w:pPr>
      <w:keepNext/>
      <w:outlineLvl w:val="1"/>
      <w:rPr>
        <w:rFonts w:eastAsia="Times New Roman"/>
        <w:i/>
        <w:iCs/>
        <w:sz w:val="2"/>
        <w:szCs w:val="2"/>
        <w:u w:val="single"/>
        <w:lang w:eastAsia="x-none"/>
      </w:rPr>
    </w:pPr>
    <w:r w:rsidRPr="00B83AA5">
      <w:rPr>
        <w:rFonts w:eastAsia="Times New Roman"/>
        <w:u w:val="single"/>
        <w:lang w:eastAsia="x-none"/>
      </w:rPr>
      <w:t xml:space="preserve"> </w:t>
    </w:r>
  </w:p>
  <w:p w14:paraId="04368D40" w14:textId="77777777" w:rsidR="00B83AA5" w:rsidRPr="00B83AA5" w:rsidRDefault="00B83AA5" w:rsidP="00B83AA5">
    <w:pPr>
      <w:tabs>
        <w:tab w:val="center" w:pos="4320"/>
        <w:tab w:val="right" w:pos="8640"/>
      </w:tabs>
      <w:rPr>
        <w:rFonts w:eastAsia="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76"/>
    <w:rsid w:val="00002D27"/>
    <w:rsid w:val="00014F01"/>
    <w:rsid w:val="00017824"/>
    <w:rsid w:val="0003105B"/>
    <w:rsid w:val="00037635"/>
    <w:rsid w:val="00042026"/>
    <w:rsid w:val="000459A1"/>
    <w:rsid w:val="000627C5"/>
    <w:rsid w:val="000633A9"/>
    <w:rsid w:val="00074A07"/>
    <w:rsid w:val="000837AE"/>
    <w:rsid w:val="00085EEB"/>
    <w:rsid w:val="000960A3"/>
    <w:rsid w:val="000D6285"/>
    <w:rsid w:val="0010215A"/>
    <w:rsid w:val="00130E43"/>
    <w:rsid w:val="0014624A"/>
    <w:rsid w:val="00146F2A"/>
    <w:rsid w:val="0015317E"/>
    <w:rsid w:val="00153E48"/>
    <w:rsid w:val="0015700F"/>
    <w:rsid w:val="001643FF"/>
    <w:rsid w:val="00182302"/>
    <w:rsid w:val="00182887"/>
    <w:rsid w:val="0019050D"/>
    <w:rsid w:val="0019220B"/>
    <w:rsid w:val="00193569"/>
    <w:rsid w:val="001C030B"/>
    <w:rsid w:val="001C5D89"/>
    <w:rsid w:val="001C6833"/>
    <w:rsid w:val="001D7C0F"/>
    <w:rsid w:val="001F131F"/>
    <w:rsid w:val="001F49A4"/>
    <w:rsid w:val="001F7784"/>
    <w:rsid w:val="002071A9"/>
    <w:rsid w:val="002109F8"/>
    <w:rsid w:val="00231850"/>
    <w:rsid w:val="00234625"/>
    <w:rsid w:val="00235192"/>
    <w:rsid w:val="0024156F"/>
    <w:rsid w:val="00274042"/>
    <w:rsid w:val="00277EB8"/>
    <w:rsid w:val="00284392"/>
    <w:rsid w:val="00290DED"/>
    <w:rsid w:val="002A78FA"/>
    <w:rsid w:val="002B3472"/>
    <w:rsid w:val="002C2D0C"/>
    <w:rsid w:val="002C3935"/>
    <w:rsid w:val="002C3A7E"/>
    <w:rsid w:val="002C53E9"/>
    <w:rsid w:val="002D023E"/>
    <w:rsid w:val="002D7075"/>
    <w:rsid w:val="002E2DD3"/>
    <w:rsid w:val="002F0F14"/>
    <w:rsid w:val="0030026D"/>
    <w:rsid w:val="00303C83"/>
    <w:rsid w:val="00303EE5"/>
    <w:rsid w:val="0030491F"/>
    <w:rsid w:val="00304973"/>
    <w:rsid w:val="0030702D"/>
    <w:rsid w:val="0031017C"/>
    <w:rsid w:val="0032651C"/>
    <w:rsid w:val="00336693"/>
    <w:rsid w:val="003603D9"/>
    <w:rsid w:val="00361AFB"/>
    <w:rsid w:val="00362906"/>
    <w:rsid w:val="00385A6B"/>
    <w:rsid w:val="00387F60"/>
    <w:rsid w:val="00392C35"/>
    <w:rsid w:val="00396E03"/>
    <w:rsid w:val="003A73AA"/>
    <w:rsid w:val="003C449C"/>
    <w:rsid w:val="003E2F03"/>
    <w:rsid w:val="003E36ED"/>
    <w:rsid w:val="003F280D"/>
    <w:rsid w:val="003F750A"/>
    <w:rsid w:val="004032CD"/>
    <w:rsid w:val="00403EB6"/>
    <w:rsid w:val="00407D20"/>
    <w:rsid w:val="004102B8"/>
    <w:rsid w:val="00416162"/>
    <w:rsid w:val="004245BA"/>
    <w:rsid w:val="00431317"/>
    <w:rsid w:val="00441B17"/>
    <w:rsid w:val="004603C1"/>
    <w:rsid w:val="004649B2"/>
    <w:rsid w:val="0046676E"/>
    <w:rsid w:val="00487204"/>
    <w:rsid w:val="004A0388"/>
    <w:rsid w:val="004B2AD9"/>
    <w:rsid w:val="004C3880"/>
    <w:rsid w:val="004C6EA1"/>
    <w:rsid w:val="004C7E06"/>
    <w:rsid w:val="004F763A"/>
    <w:rsid w:val="00501031"/>
    <w:rsid w:val="005131F6"/>
    <w:rsid w:val="005413D1"/>
    <w:rsid w:val="005761BE"/>
    <w:rsid w:val="00582CFD"/>
    <w:rsid w:val="005C5C0B"/>
    <w:rsid w:val="005C672B"/>
    <w:rsid w:val="005D2000"/>
    <w:rsid w:val="005D362C"/>
    <w:rsid w:val="005E0497"/>
    <w:rsid w:val="00620268"/>
    <w:rsid w:val="0064521D"/>
    <w:rsid w:val="00653699"/>
    <w:rsid w:val="00655E81"/>
    <w:rsid w:val="00661D03"/>
    <w:rsid w:val="00671C6C"/>
    <w:rsid w:val="00674304"/>
    <w:rsid w:val="0067512B"/>
    <w:rsid w:val="00682135"/>
    <w:rsid w:val="006830A0"/>
    <w:rsid w:val="006969D9"/>
    <w:rsid w:val="00696B7D"/>
    <w:rsid w:val="006E0D4D"/>
    <w:rsid w:val="006E3E06"/>
    <w:rsid w:val="006F0043"/>
    <w:rsid w:val="006F3958"/>
    <w:rsid w:val="006F6AA8"/>
    <w:rsid w:val="006F6C10"/>
    <w:rsid w:val="00715836"/>
    <w:rsid w:val="00751274"/>
    <w:rsid w:val="007704DC"/>
    <w:rsid w:val="007735BC"/>
    <w:rsid w:val="00781EDE"/>
    <w:rsid w:val="007954FE"/>
    <w:rsid w:val="00796CCA"/>
    <w:rsid w:val="007A4B4F"/>
    <w:rsid w:val="007B68DC"/>
    <w:rsid w:val="007C365B"/>
    <w:rsid w:val="007C61D4"/>
    <w:rsid w:val="007D14EF"/>
    <w:rsid w:val="007E4567"/>
    <w:rsid w:val="007E5059"/>
    <w:rsid w:val="00825ED6"/>
    <w:rsid w:val="008305D2"/>
    <w:rsid w:val="0084058A"/>
    <w:rsid w:val="00845F04"/>
    <w:rsid w:val="0088660E"/>
    <w:rsid w:val="00890380"/>
    <w:rsid w:val="00896AC2"/>
    <w:rsid w:val="008A1974"/>
    <w:rsid w:val="008B46B5"/>
    <w:rsid w:val="008D02A8"/>
    <w:rsid w:val="008D0855"/>
    <w:rsid w:val="008E4123"/>
    <w:rsid w:val="008F7107"/>
    <w:rsid w:val="00920B50"/>
    <w:rsid w:val="0092385E"/>
    <w:rsid w:val="009256B3"/>
    <w:rsid w:val="009305AB"/>
    <w:rsid w:val="00952DCB"/>
    <w:rsid w:val="00960E46"/>
    <w:rsid w:val="00966E63"/>
    <w:rsid w:val="00974E10"/>
    <w:rsid w:val="0097599F"/>
    <w:rsid w:val="00982BDA"/>
    <w:rsid w:val="009837A0"/>
    <w:rsid w:val="00985341"/>
    <w:rsid w:val="009855A4"/>
    <w:rsid w:val="009935C5"/>
    <w:rsid w:val="009A451A"/>
    <w:rsid w:val="009A5078"/>
    <w:rsid w:val="009A5527"/>
    <w:rsid w:val="009A574C"/>
    <w:rsid w:val="009B5CFA"/>
    <w:rsid w:val="009D7C0D"/>
    <w:rsid w:val="009E630E"/>
    <w:rsid w:val="009F4F76"/>
    <w:rsid w:val="00A1135C"/>
    <w:rsid w:val="00A33170"/>
    <w:rsid w:val="00A3356A"/>
    <w:rsid w:val="00A525B4"/>
    <w:rsid w:val="00A558BD"/>
    <w:rsid w:val="00A621F7"/>
    <w:rsid w:val="00A67545"/>
    <w:rsid w:val="00A70B0B"/>
    <w:rsid w:val="00A86134"/>
    <w:rsid w:val="00A90349"/>
    <w:rsid w:val="00AA4B7D"/>
    <w:rsid w:val="00AB7FAC"/>
    <w:rsid w:val="00AC0CD4"/>
    <w:rsid w:val="00AD05B9"/>
    <w:rsid w:val="00AE6912"/>
    <w:rsid w:val="00AF4374"/>
    <w:rsid w:val="00B13A27"/>
    <w:rsid w:val="00B14A67"/>
    <w:rsid w:val="00B32282"/>
    <w:rsid w:val="00B33D5A"/>
    <w:rsid w:val="00B3470E"/>
    <w:rsid w:val="00B3618C"/>
    <w:rsid w:val="00B447B6"/>
    <w:rsid w:val="00B601FA"/>
    <w:rsid w:val="00B60A92"/>
    <w:rsid w:val="00B6468B"/>
    <w:rsid w:val="00B73E26"/>
    <w:rsid w:val="00B74A92"/>
    <w:rsid w:val="00B80D3E"/>
    <w:rsid w:val="00B83AA5"/>
    <w:rsid w:val="00B912E0"/>
    <w:rsid w:val="00BB5BCB"/>
    <w:rsid w:val="00BF4B92"/>
    <w:rsid w:val="00C07B0C"/>
    <w:rsid w:val="00C21803"/>
    <w:rsid w:val="00C230ED"/>
    <w:rsid w:val="00C26034"/>
    <w:rsid w:val="00C31A5C"/>
    <w:rsid w:val="00C31E0B"/>
    <w:rsid w:val="00C3679C"/>
    <w:rsid w:val="00C45C08"/>
    <w:rsid w:val="00C6544E"/>
    <w:rsid w:val="00C668C1"/>
    <w:rsid w:val="00CC204D"/>
    <w:rsid w:val="00CE19E8"/>
    <w:rsid w:val="00D05476"/>
    <w:rsid w:val="00D36699"/>
    <w:rsid w:val="00D460AF"/>
    <w:rsid w:val="00D675B6"/>
    <w:rsid w:val="00D856C9"/>
    <w:rsid w:val="00D93CF4"/>
    <w:rsid w:val="00DA45C6"/>
    <w:rsid w:val="00DC16C6"/>
    <w:rsid w:val="00DD1E16"/>
    <w:rsid w:val="00DD56CC"/>
    <w:rsid w:val="00DE4B03"/>
    <w:rsid w:val="00DF4CD8"/>
    <w:rsid w:val="00E11A5E"/>
    <w:rsid w:val="00E1649C"/>
    <w:rsid w:val="00E21625"/>
    <w:rsid w:val="00E316F3"/>
    <w:rsid w:val="00E35B8A"/>
    <w:rsid w:val="00E626B9"/>
    <w:rsid w:val="00E776AD"/>
    <w:rsid w:val="00E86BD0"/>
    <w:rsid w:val="00E90AD0"/>
    <w:rsid w:val="00E9405B"/>
    <w:rsid w:val="00E95DA1"/>
    <w:rsid w:val="00EA220B"/>
    <w:rsid w:val="00EB40B5"/>
    <w:rsid w:val="00EC0170"/>
    <w:rsid w:val="00EC5F6A"/>
    <w:rsid w:val="00EE2098"/>
    <w:rsid w:val="00EE231E"/>
    <w:rsid w:val="00EF5789"/>
    <w:rsid w:val="00F00525"/>
    <w:rsid w:val="00F00608"/>
    <w:rsid w:val="00F04FC6"/>
    <w:rsid w:val="00F0602B"/>
    <w:rsid w:val="00F10603"/>
    <w:rsid w:val="00F142B2"/>
    <w:rsid w:val="00F22D3A"/>
    <w:rsid w:val="00F2339F"/>
    <w:rsid w:val="00F24895"/>
    <w:rsid w:val="00F25147"/>
    <w:rsid w:val="00F31243"/>
    <w:rsid w:val="00F35B6B"/>
    <w:rsid w:val="00F4095A"/>
    <w:rsid w:val="00F449B2"/>
    <w:rsid w:val="00F62474"/>
    <w:rsid w:val="00F624CD"/>
    <w:rsid w:val="00F67197"/>
    <w:rsid w:val="00F7026D"/>
    <w:rsid w:val="00F83A9A"/>
    <w:rsid w:val="00F855A0"/>
    <w:rsid w:val="00F91A16"/>
    <w:rsid w:val="00F92A65"/>
    <w:rsid w:val="00FB01A9"/>
    <w:rsid w:val="00FB3C45"/>
    <w:rsid w:val="00FB47C0"/>
    <w:rsid w:val="00FC2C27"/>
    <w:rsid w:val="00FD111F"/>
    <w:rsid w:val="00FE22BB"/>
    <w:rsid w:val="00FE3582"/>
    <w:rsid w:val="00FE38B6"/>
    <w:rsid w:val="00FE7399"/>
    <w:rsid w:val="00FF1A24"/>
    <w:rsid w:val="00FF1E2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2E722"/>
  <w15:chartTrackingRefBased/>
  <w15:docId w15:val="{D8623689-ACBD-4EF7-8790-198529A6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FAC"/>
    <w:rPr>
      <w:rFonts w:ascii="Times New Roman" w:eastAsia="MS Mincho" w:hAnsi="Times New Roman"/>
      <w:lang w:eastAsia="en-US"/>
    </w:rPr>
  </w:style>
  <w:style w:type="paragraph" w:styleId="1">
    <w:name w:val="heading 1"/>
    <w:basedOn w:val="a"/>
    <w:next w:val="a"/>
    <w:link w:val="10"/>
    <w:qFormat/>
    <w:rsid w:val="00A70B0B"/>
    <w:pPr>
      <w:keepNext/>
      <w:autoSpaceDE w:val="0"/>
      <w:autoSpaceDN w:val="0"/>
      <w:spacing w:before="240" w:after="60"/>
      <w:outlineLvl w:val="0"/>
    </w:pPr>
    <w:rPr>
      <w:rFonts w:ascii="Cambria" w:eastAsia="Times New Roman" w:hAnsi="Cambria"/>
      <w:b/>
      <w:bCs/>
      <w:kern w:val="32"/>
      <w:sz w:val="32"/>
      <w:szCs w:val="32"/>
      <w:lang w:eastAsia="bg-BG"/>
    </w:rPr>
  </w:style>
  <w:style w:type="paragraph" w:styleId="2">
    <w:name w:val="heading 2"/>
    <w:aliases w:val=" Char"/>
    <w:basedOn w:val="a"/>
    <w:next w:val="a"/>
    <w:link w:val="20"/>
    <w:qFormat/>
    <w:rsid w:val="00696B7D"/>
    <w:pPr>
      <w:keepNext/>
      <w:jc w:val="center"/>
      <w:outlineLvl w:val="1"/>
    </w:pPr>
    <w:rPr>
      <w:rFonts w:ascii="Tahoma" w:eastAsia="Times New Roman" w:hAnsi="Tahoma"/>
      <w:b/>
      <w:bCs/>
    </w:rPr>
  </w:style>
  <w:style w:type="paragraph" w:styleId="3">
    <w:name w:val="heading 3"/>
    <w:basedOn w:val="a"/>
    <w:next w:val="a"/>
    <w:link w:val="30"/>
    <w:uiPriority w:val="9"/>
    <w:qFormat/>
    <w:rsid w:val="005D362C"/>
    <w:pPr>
      <w:keepNext/>
      <w:spacing w:before="240" w:after="60"/>
      <w:outlineLvl w:val="2"/>
    </w:pPr>
    <w:rPr>
      <w:rFonts w:ascii="Cambria" w:eastAsia="Times New Roman" w:hAnsi="Cambria"/>
      <w:b/>
      <w:bCs/>
      <w:sz w:val="26"/>
      <w:szCs w:val="26"/>
    </w:rPr>
  </w:style>
  <w:style w:type="paragraph" w:styleId="4">
    <w:name w:val="heading 4"/>
    <w:basedOn w:val="a"/>
    <w:next w:val="a"/>
    <w:link w:val="40"/>
    <w:qFormat/>
    <w:rsid w:val="002109F8"/>
    <w:pPr>
      <w:keepNext/>
      <w:overflowPunct w:val="0"/>
      <w:autoSpaceDE w:val="0"/>
      <w:autoSpaceDN w:val="0"/>
      <w:adjustRightInd w:val="0"/>
      <w:textAlignment w:val="baseline"/>
      <w:outlineLvl w:val="3"/>
    </w:pPr>
    <w:rPr>
      <w:rFonts w:ascii="Arial" w:eastAsia="Times New Roman" w:hAnsi="Arial"/>
      <w:b/>
      <w:bCs/>
      <w:lang w:eastAsia="x-none"/>
    </w:rPr>
  </w:style>
  <w:style w:type="paragraph" w:styleId="5">
    <w:name w:val="heading 5"/>
    <w:basedOn w:val="a"/>
    <w:next w:val="a"/>
    <w:link w:val="50"/>
    <w:qFormat/>
    <w:rsid w:val="002109F8"/>
    <w:pPr>
      <w:keepNext/>
      <w:outlineLvl w:val="4"/>
    </w:pPr>
    <w:rPr>
      <w:rFonts w:ascii="Tahoma" w:eastAsia="Times New Roman" w:hAnsi="Tahoma"/>
      <w:b/>
      <w:bCs/>
      <w:sz w:val="24"/>
      <w:lang w:eastAsia="x-none"/>
    </w:rPr>
  </w:style>
  <w:style w:type="paragraph" w:styleId="6">
    <w:name w:val="heading 6"/>
    <w:basedOn w:val="a"/>
    <w:next w:val="a"/>
    <w:link w:val="60"/>
    <w:qFormat/>
    <w:rsid w:val="002109F8"/>
    <w:pPr>
      <w:keepNext/>
      <w:outlineLvl w:val="5"/>
    </w:pPr>
    <w:rPr>
      <w:rFonts w:eastAsia="Times New Roman"/>
      <w:sz w:val="28"/>
      <w:lang w:eastAsia="x-none"/>
    </w:rPr>
  </w:style>
  <w:style w:type="paragraph" w:styleId="7">
    <w:name w:val="heading 7"/>
    <w:basedOn w:val="a"/>
    <w:next w:val="a"/>
    <w:link w:val="70"/>
    <w:qFormat/>
    <w:rsid w:val="002109F8"/>
    <w:pPr>
      <w:keepNext/>
      <w:jc w:val="both"/>
      <w:outlineLvl w:val="6"/>
    </w:pPr>
    <w:rPr>
      <w:rFonts w:eastAsia="Times New Roman"/>
      <w:sz w:val="28"/>
      <w:lang w:eastAsia="x-none"/>
    </w:rPr>
  </w:style>
  <w:style w:type="paragraph" w:styleId="8">
    <w:name w:val="heading 8"/>
    <w:basedOn w:val="a"/>
    <w:next w:val="a"/>
    <w:link w:val="80"/>
    <w:qFormat/>
    <w:rsid w:val="002109F8"/>
    <w:pPr>
      <w:keepNext/>
      <w:ind w:firstLine="318"/>
      <w:outlineLvl w:val="7"/>
    </w:pPr>
    <w:rPr>
      <w:rFonts w:eastAsia="Times New Roman"/>
      <w:sz w:val="24"/>
      <w:lang w:val="en-GB" w:eastAsia="x-none"/>
    </w:rPr>
  </w:style>
  <w:style w:type="paragraph" w:styleId="9">
    <w:name w:val="heading 9"/>
    <w:basedOn w:val="a"/>
    <w:next w:val="a"/>
    <w:link w:val="90"/>
    <w:qFormat/>
    <w:rsid w:val="002109F8"/>
    <w:pPr>
      <w:keepNext/>
      <w:ind w:left="-142" w:firstLine="4962"/>
      <w:jc w:val="both"/>
      <w:outlineLvl w:val="8"/>
    </w:pPr>
    <w:rPr>
      <w:rFonts w:eastAsia="Times New Roman"/>
      <w:b/>
      <w:bCs/>
      <w:sz w:val="28"/>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Char Char Char Char Char Char,Header Char Char Char Char,Char1 Char Char Char, Char1,Char8,Char9,Знак Char Char Char Char Char,Знак Char Char Char Char Char Char, Char8"/>
    <w:basedOn w:val="a"/>
    <w:link w:val="a4"/>
    <w:unhideWhenUsed/>
    <w:rsid w:val="00B83AA5"/>
    <w:pPr>
      <w:tabs>
        <w:tab w:val="center" w:pos="4703"/>
        <w:tab w:val="right" w:pos="9406"/>
      </w:tabs>
    </w:pPr>
  </w:style>
  <w:style w:type="character" w:customStyle="1" w:styleId="a4">
    <w:name w:val="Горен колонтитул Знак"/>
    <w:aliases w:val="Header Char Char Char Char Char Char Знак,Header Char Char Char Char Знак,Char1 Char Char Char Знак, Char1 Знак,Char8 Знак,Char9 Знак,Знак Char Char Char Char Char Знак,Знак Char Char Char Char Char Char Знак, Char8 Знак"/>
    <w:basedOn w:val="a0"/>
    <w:link w:val="a3"/>
    <w:rsid w:val="00B83AA5"/>
  </w:style>
  <w:style w:type="paragraph" w:styleId="a5">
    <w:name w:val="footer"/>
    <w:aliases w:val="Char,Char3,Char3 Char Char Char Char Char, Char3,Char3 Char Char Char Char,Footer1, Char Char1 Char Char"/>
    <w:basedOn w:val="a"/>
    <w:link w:val="a6"/>
    <w:unhideWhenUsed/>
    <w:rsid w:val="00B83AA5"/>
    <w:pPr>
      <w:tabs>
        <w:tab w:val="center" w:pos="4703"/>
        <w:tab w:val="right" w:pos="9406"/>
      </w:tabs>
    </w:pPr>
  </w:style>
  <w:style w:type="character" w:customStyle="1" w:styleId="a6">
    <w:name w:val="Долен колонтитул Знак"/>
    <w:aliases w:val="Char Знак1,Char3 Знак1,Char3 Char Char Char Char Char Знак1, Char3 Знак1,Char3 Char Char Char Char Знак1,Footer1 Знак1, Char Char1 Char Char Знак1"/>
    <w:basedOn w:val="a0"/>
    <w:link w:val="a5"/>
    <w:rsid w:val="00B83AA5"/>
  </w:style>
  <w:style w:type="paragraph" w:styleId="21">
    <w:name w:val="Body Text Indent 2"/>
    <w:basedOn w:val="a"/>
    <w:link w:val="22"/>
    <w:unhideWhenUsed/>
    <w:rsid w:val="00B83AA5"/>
    <w:pPr>
      <w:widowControl w:val="0"/>
      <w:overflowPunct w:val="0"/>
      <w:autoSpaceDE w:val="0"/>
      <w:autoSpaceDN w:val="0"/>
      <w:adjustRightInd w:val="0"/>
      <w:spacing w:before="60"/>
      <w:ind w:left="283" w:hanging="283"/>
    </w:pPr>
    <w:rPr>
      <w:rFonts w:ascii="Arial" w:eastAsia="Times New Roman" w:hAnsi="Arial"/>
      <w:sz w:val="16"/>
      <w:lang w:val="de-DE"/>
    </w:rPr>
  </w:style>
  <w:style w:type="character" w:customStyle="1" w:styleId="22">
    <w:name w:val="Основен текст с отстъп 2 Знак"/>
    <w:link w:val="21"/>
    <w:rsid w:val="00B83AA5"/>
    <w:rPr>
      <w:rFonts w:ascii="Arial" w:eastAsia="Times New Roman" w:hAnsi="Arial" w:cs="Times New Roman"/>
      <w:sz w:val="16"/>
      <w:szCs w:val="20"/>
      <w:lang w:val="de-DE"/>
    </w:rPr>
  </w:style>
  <w:style w:type="paragraph" w:customStyle="1" w:styleId="CM15">
    <w:name w:val="CM15"/>
    <w:basedOn w:val="a"/>
    <w:next w:val="a"/>
    <w:rsid w:val="00B83AA5"/>
    <w:pPr>
      <w:widowControl w:val="0"/>
      <w:autoSpaceDE w:val="0"/>
      <w:autoSpaceDN w:val="0"/>
      <w:adjustRightInd w:val="0"/>
      <w:spacing w:after="223"/>
    </w:pPr>
    <w:rPr>
      <w:rFonts w:ascii="Tahoma" w:eastAsia="Times New Roman" w:hAnsi="Tahoma" w:cs="Tahoma"/>
      <w:sz w:val="24"/>
      <w:szCs w:val="24"/>
    </w:rPr>
  </w:style>
  <w:style w:type="table" w:styleId="a7">
    <w:name w:val="Table Grid"/>
    <w:basedOn w:val="a1"/>
    <w:rsid w:val="00AB7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0"/>
    <w:rsid w:val="00B13A27"/>
  </w:style>
  <w:style w:type="character" w:customStyle="1" w:styleId="longtext">
    <w:name w:val="long_text"/>
    <w:basedOn w:val="a0"/>
    <w:rsid w:val="00B13A27"/>
  </w:style>
  <w:style w:type="paragraph" w:customStyle="1" w:styleId="CM16">
    <w:name w:val="CM16"/>
    <w:basedOn w:val="a"/>
    <w:next w:val="a"/>
    <w:uiPriority w:val="99"/>
    <w:rsid w:val="00B13A27"/>
    <w:pPr>
      <w:widowControl w:val="0"/>
      <w:autoSpaceDE w:val="0"/>
      <w:autoSpaceDN w:val="0"/>
      <w:adjustRightInd w:val="0"/>
    </w:pPr>
    <w:rPr>
      <w:rFonts w:ascii="Cambria" w:hAnsi="Cambria"/>
      <w:color w:val="000000"/>
      <w:sz w:val="24"/>
      <w:szCs w:val="24"/>
      <w:lang w:eastAsia="bg-BG"/>
    </w:rPr>
  </w:style>
  <w:style w:type="character" w:customStyle="1" w:styleId="gt-icon-text1">
    <w:name w:val="gt-icon-text1"/>
    <w:basedOn w:val="a0"/>
    <w:rsid w:val="00B13A27"/>
  </w:style>
  <w:style w:type="paragraph" w:styleId="a8">
    <w:name w:val="List Paragraph"/>
    <w:basedOn w:val="a"/>
    <w:uiPriority w:val="34"/>
    <w:qFormat/>
    <w:rsid w:val="00B13A27"/>
    <w:pPr>
      <w:ind w:left="720"/>
      <w:contextualSpacing/>
    </w:pPr>
  </w:style>
  <w:style w:type="paragraph" w:customStyle="1" w:styleId="CM44">
    <w:name w:val="CM44"/>
    <w:basedOn w:val="a"/>
    <w:next w:val="a"/>
    <w:uiPriority w:val="99"/>
    <w:rsid w:val="00C07B0C"/>
    <w:pPr>
      <w:widowControl w:val="0"/>
      <w:autoSpaceDE w:val="0"/>
      <w:autoSpaceDN w:val="0"/>
      <w:adjustRightInd w:val="0"/>
    </w:pPr>
    <w:rPr>
      <w:rFonts w:ascii="Cambria" w:hAnsi="Cambria"/>
      <w:color w:val="000000"/>
      <w:sz w:val="24"/>
      <w:szCs w:val="24"/>
      <w:lang w:eastAsia="bg-BG"/>
    </w:rPr>
  </w:style>
  <w:style w:type="paragraph" w:customStyle="1" w:styleId="CM45">
    <w:name w:val="CM45"/>
    <w:basedOn w:val="a"/>
    <w:next w:val="a"/>
    <w:uiPriority w:val="99"/>
    <w:rsid w:val="00231850"/>
    <w:pPr>
      <w:widowControl w:val="0"/>
      <w:autoSpaceDE w:val="0"/>
      <w:autoSpaceDN w:val="0"/>
      <w:adjustRightInd w:val="0"/>
    </w:pPr>
    <w:rPr>
      <w:rFonts w:ascii="Cambria" w:hAnsi="Cambria"/>
      <w:color w:val="000000"/>
      <w:sz w:val="24"/>
      <w:szCs w:val="24"/>
      <w:lang w:eastAsia="bg-BG"/>
    </w:rPr>
  </w:style>
  <w:style w:type="paragraph" w:styleId="a9">
    <w:name w:val="Body Text"/>
    <w:aliases w:val=" Char4"/>
    <w:basedOn w:val="a"/>
    <w:link w:val="aa"/>
    <w:unhideWhenUsed/>
    <w:rsid w:val="00042026"/>
    <w:pPr>
      <w:spacing w:after="120"/>
    </w:pPr>
  </w:style>
  <w:style w:type="character" w:customStyle="1" w:styleId="aa">
    <w:name w:val="Основен текст Знак"/>
    <w:aliases w:val=" Char4 Знак"/>
    <w:link w:val="a9"/>
    <w:rsid w:val="00042026"/>
    <w:rPr>
      <w:rFonts w:ascii="Times New Roman" w:eastAsia="MS Mincho" w:hAnsi="Times New Roman" w:cs="Times New Roman"/>
      <w:sz w:val="20"/>
      <w:szCs w:val="20"/>
      <w:lang w:val="bg-BG"/>
    </w:rPr>
  </w:style>
  <w:style w:type="paragraph" w:customStyle="1" w:styleId="CharCharCharCharCharCharCharCharCharCharCharCharCharCharChar">
    <w:name w:val="Char Char Char Char Char Char Char Char Char Char Char Char Char Char Char"/>
    <w:basedOn w:val="a"/>
    <w:rsid w:val="00042026"/>
    <w:pPr>
      <w:tabs>
        <w:tab w:val="left" w:pos="709"/>
      </w:tabs>
    </w:pPr>
    <w:rPr>
      <w:rFonts w:ascii="Tahoma" w:eastAsia="Times New Roman" w:hAnsi="Tahoma"/>
      <w:sz w:val="24"/>
      <w:szCs w:val="24"/>
      <w:lang w:val="pl-PL" w:eastAsia="pl-PL"/>
    </w:rPr>
  </w:style>
  <w:style w:type="paragraph" w:customStyle="1" w:styleId="CharCharCharCharCharCharChar">
    <w:name w:val="Char Char Char Char Char Char Char"/>
    <w:basedOn w:val="a"/>
    <w:rsid w:val="00696B7D"/>
    <w:pPr>
      <w:tabs>
        <w:tab w:val="left" w:pos="709"/>
      </w:tabs>
    </w:pPr>
    <w:rPr>
      <w:rFonts w:ascii="Tahoma" w:eastAsia="Times New Roman" w:hAnsi="Tahoma"/>
      <w:sz w:val="24"/>
      <w:szCs w:val="24"/>
      <w:lang w:val="pl-PL" w:eastAsia="pl-PL"/>
    </w:rPr>
  </w:style>
  <w:style w:type="character" w:customStyle="1" w:styleId="20">
    <w:name w:val="Заглавие 2 Знак"/>
    <w:aliases w:val=" Char Знак"/>
    <w:link w:val="2"/>
    <w:rsid w:val="00696B7D"/>
    <w:rPr>
      <w:rFonts w:ascii="Tahoma" w:eastAsia="Times New Roman" w:hAnsi="Tahoma" w:cs="Times New Roman"/>
      <w:b/>
      <w:bCs/>
      <w:sz w:val="20"/>
      <w:szCs w:val="20"/>
      <w:lang w:val="bg-BG"/>
    </w:rPr>
  </w:style>
  <w:style w:type="character" w:customStyle="1" w:styleId="FooterChar1">
    <w:name w:val="Footer Char1"/>
    <w:locked/>
    <w:rsid w:val="004C7E06"/>
    <w:rPr>
      <w:rFonts w:ascii="Times New Roman" w:eastAsia="Times New Roman" w:hAnsi="Times New Roman" w:cs="Times New Roman"/>
      <w:sz w:val="20"/>
      <w:szCs w:val="20"/>
    </w:rPr>
  </w:style>
  <w:style w:type="character" w:customStyle="1" w:styleId="30">
    <w:name w:val="Заглавие 3 Знак"/>
    <w:link w:val="3"/>
    <w:uiPriority w:val="9"/>
    <w:rsid w:val="005D362C"/>
    <w:rPr>
      <w:rFonts w:ascii="Cambria" w:eastAsia="Times New Roman" w:hAnsi="Cambria" w:cs="Times New Roman"/>
      <w:b/>
      <w:bCs/>
      <w:sz w:val="26"/>
      <w:szCs w:val="26"/>
      <w:lang w:val="bg-BG"/>
    </w:rPr>
  </w:style>
  <w:style w:type="paragraph" w:styleId="ab">
    <w:name w:val="Balloon Text"/>
    <w:basedOn w:val="a"/>
    <w:link w:val="ac"/>
    <w:unhideWhenUsed/>
    <w:rsid w:val="00FC2C27"/>
    <w:rPr>
      <w:rFonts w:ascii="Tahoma" w:hAnsi="Tahoma" w:cs="Tahoma"/>
      <w:sz w:val="16"/>
      <w:szCs w:val="16"/>
    </w:rPr>
  </w:style>
  <w:style w:type="character" w:customStyle="1" w:styleId="ac">
    <w:name w:val="Изнесен текст Знак"/>
    <w:link w:val="ab"/>
    <w:rsid w:val="00FC2C27"/>
    <w:rPr>
      <w:rFonts w:ascii="Tahoma" w:eastAsia="MS Mincho" w:hAnsi="Tahoma" w:cs="Tahoma"/>
      <w:sz w:val="16"/>
      <w:szCs w:val="16"/>
      <w:lang w:val="bg-BG"/>
    </w:rPr>
  </w:style>
  <w:style w:type="paragraph" w:customStyle="1" w:styleId="TableParagraph">
    <w:name w:val="Table Paragraph"/>
    <w:basedOn w:val="a"/>
    <w:qFormat/>
    <w:rsid w:val="00403EB6"/>
    <w:pPr>
      <w:widowControl w:val="0"/>
      <w:autoSpaceDE w:val="0"/>
      <w:autoSpaceDN w:val="0"/>
      <w:ind w:left="107"/>
    </w:pPr>
    <w:rPr>
      <w:rFonts w:ascii="Verdana" w:eastAsia="Verdana" w:hAnsi="Verdana" w:cs="Verdana"/>
      <w:sz w:val="22"/>
      <w:szCs w:val="22"/>
      <w:lang w:eastAsia="bg-BG" w:bidi="bg-BG"/>
    </w:rPr>
  </w:style>
  <w:style w:type="paragraph" w:styleId="ad">
    <w:name w:val="Plain Text"/>
    <w:aliases w:val=" Char Char,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Ch,C"/>
    <w:basedOn w:val="a"/>
    <w:link w:val="ae"/>
    <w:rsid w:val="00403EB6"/>
    <w:pPr>
      <w:suppressAutoHyphens/>
      <w:autoSpaceDE w:val="0"/>
    </w:pPr>
    <w:rPr>
      <w:rFonts w:ascii="Courier New" w:eastAsia="Times New Roman" w:hAnsi="Courier New" w:cs="Courier New"/>
      <w:lang w:eastAsia="zh-CN"/>
    </w:rPr>
  </w:style>
  <w:style w:type="paragraph" w:customStyle="1" w:styleId="11">
    <w:name w:val="Нормален1"/>
    <w:rsid w:val="00EE231E"/>
    <w:rPr>
      <w:rFonts w:ascii="Tahoma" w:eastAsia="Tahoma" w:hAnsi="Tahoma" w:cs="Tahoma"/>
      <w:sz w:val="24"/>
      <w:szCs w:val="24"/>
    </w:rPr>
  </w:style>
  <w:style w:type="character" w:customStyle="1" w:styleId="ae">
    <w:name w:val="Обикновен текст Знак"/>
    <w:aliases w:val=" Char Char Знак,Знак Знак Зна Char Char Char Знак Знак Знак Знак З Знак,Знак Знак,Знак Знак Знак Знак,Знак + Tahoma Знак,Центрирано Знак,Отдясно:  0 Знак,06 cm Знак Знак1,06 cm Знак Знак Знак1,06 cm Знак Знак Знак Знак1, Знак Знак"/>
    <w:link w:val="ad"/>
    <w:rsid w:val="00C31E0B"/>
    <w:rPr>
      <w:rFonts w:ascii="Courier New" w:eastAsia="Times New Roman" w:hAnsi="Courier New" w:cs="Courier New"/>
      <w:lang w:eastAsia="zh-CN"/>
    </w:rPr>
  </w:style>
  <w:style w:type="paragraph" w:styleId="af">
    <w:name w:val="No Spacing"/>
    <w:uiPriority w:val="1"/>
    <w:qFormat/>
    <w:rsid w:val="00C31E0B"/>
    <w:pPr>
      <w:autoSpaceDE w:val="0"/>
      <w:autoSpaceDN w:val="0"/>
    </w:pPr>
    <w:rPr>
      <w:rFonts w:ascii="Tahoma" w:eastAsia="Times New Roman" w:hAnsi="Tahoma" w:cs="Tahoma"/>
      <w:sz w:val="24"/>
      <w:szCs w:val="24"/>
    </w:rPr>
  </w:style>
  <w:style w:type="character" w:customStyle="1" w:styleId="10">
    <w:name w:val="Заглавие 1 Знак"/>
    <w:link w:val="1"/>
    <w:rsid w:val="00A70B0B"/>
    <w:rPr>
      <w:rFonts w:ascii="Cambria" w:eastAsia="Times New Roman" w:hAnsi="Cambria"/>
      <w:b/>
      <w:bCs/>
      <w:kern w:val="32"/>
      <w:sz w:val="32"/>
      <w:szCs w:val="32"/>
    </w:rPr>
  </w:style>
  <w:style w:type="numbering" w:customStyle="1" w:styleId="12">
    <w:name w:val="Без списък1"/>
    <w:next w:val="a2"/>
    <w:semiHidden/>
    <w:rsid w:val="00A70B0B"/>
  </w:style>
  <w:style w:type="character" w:styleId="af0">
    <w:name w:val="page number"/>
    <w:basedOn w:val="a0"/>
    <w:rsid w:val="00A70B0B"/>
  </w:style>
  <w:style w:type="paragraph" w:styleId="af1">
    <w:name w:val="Title"/>
    <w:basedOn w:val="a"/>
    <w:link w:val="af2"/>
    <w:qFormat/>
    <w:rsid w:val="00A70B0B"/>
    <w:pPr>
      <w:jc w:val="center"/>
    </w:pPr>
    <w:rPr>
      <w:rFonts w:eastAsia="Times New Roman"/>
      <w:b/>
      <w:sz w:val="28"/>
    </w:rPr>
  </w:style>
  <w:style w:type="character" w:customStyle="1" w:styleId="af2">
    <w:name w:val="Заглавие Знак"/>
    <w:link w:val="af1"/>
    <w:rsid w:val="00A70B0B"/>
    <w:rPr>
      <w:rFonts w:ascii="Times New Roman" w:eastAsia="Times New Roman" w:hAnsi="Times New Roman"/>
      <w:b/>
      <w:sz w:val="28"/>
      <w:lang w:eastAsia="en-US"/>
    </w:rPr>
  </w:style>
  <w:style w:type="paragraph" w:customStyle="1" w:styleId="Default">
    <w:name w:val="Default"/>
    <w:rsid w:val="00A70B0B"/>
    <w:pPr>
      <w:autoSpaceDE w:val="0"/>
      <w:autoSpaceDN w:val="0"/>
      <w:adjustRightInd w:val="0"/>
    </w:pPr>
    <w:rPr>
      <w:rFonts w:ascii="Tahoma" w:eastAsia="Times New Roman" w:hAnsi="Tahoma" w:cs="Tahoma"/>
      <w:color w:val="000000"/>
      <w:sz w:val="24"/>
      <w:szCs w:val="24"/>
    </w:rPr>
  </w:style>
  <w:style w:type="paragraph" w:styleId="23">
    <w:name w:val="Body Text 2"/>
    <w:basedOn w:val="a"/>
    <w:link w:val="24"/>
    <w:rsid w:val="00A70B0B"/>
    <w:pPr>
      <w:jc w:val="both"/>
    </w:pPr>
    <w:rPr>
      <w:rFonts w:ascii="Tahoma" w:eastAsia="Times New Roman" w:hAnsi="Tahoma"/>
      <w:color w:val="FF0000"/>
    </w:rPr>
  </w:style>
  <w:style w:type="character" w:customStyle="1" w:styleId="24">
    <w:name w:val="Основен текст 2 Знак"/>
    <w:link w:val="23"/>
    <w:rsid w:val="00A70B0B"/>
    <w:rPr>
      <w:rFonts w:ascii="Tahoma" w:eastAsia="Times New Roman" w:hAnsi="Tahoma"/>
      <w:color w:val="FF0000"/>
      <w:lang w:eastAsia="en-US"/>
    </w:rPr>
  </w:style>
  <w:style w:type="paragraph" w:styleId="31">
    <w:name w:val="Body Text 3"/>
    <w:basedOn w:val="a"/>
    <w:link w:val="32"/>
    <w:rsid w:val="00A70B0B"/>
    <w:pPr>
      <w:spacing w:after="120"/>
    </w:pPr>
    <w:rPr>
      <w:rFonts w:ascii="Tahoma" w:eastAsia="Times New Roman" w:hAnsi="Tahoma"/>
      <w:sz w:val="16"/>
      <w:szCs w:val="16"/>
    </w:rPr>
  </w:style>
  <w:style w:type="character" w:customStyle="1" w:styleId="32">
    <w:name w:val="Основен текст 3 Знак"/>
    <w:link w:val="31"/>
    <w:rsid w:val="00A70B0B"/>
    <w:rPr>
      <w:rFonts w:ascii="Tahoma" w:eastAsia="Times New Roman" w:hAnsi="Tahoma"/>
      <w:sz w:val="16"/>
      <w:szCs w:val="16"/>
      <w:lang w:eastAsia="en-US"/>
    </w:rPr>
  </w:style>
  <w:style w:type="paragraph" w:styleId="af3">
    <w:name w:val="footnote text"/>
    <w:basedOn w:val="a"/>
    <w:link w:val="af4"/>
    <w:rsid w:val="00A70B0B"/>
    <w:rPr>
      <w:rFonts w:ascii="Tahoma" w:eastAsia="Times New Roman" w:hAnsi="Tahoma"/>
    </w:rPr>
  </w:style>
  <w:style w:type="character" w:customStyle="1" w:styleId="af4">
    <w:name w:val="Текст под линия Знак"/>
    <w:link w:val="af3"/>
    <w:rsid w:val="00A70B0B"/>
    <w:rPr>
      <w:rFonts w:ascii="Tahoma" w:eastAsia="Times New Roman" w:hAnsi="Tahoma"/>
      <w:lang w:eastAsia="en-US"/>
    </w:rPr>
  </w:style>
  <w:style w:type="character" w:styleId="af5">
    <w:name w:val="footnote reference"/>
    <w:rsid w:val="00A70B0B"/>
    <w:rPr>
      <w:vertAlign w:val="superscript"/>
    </w:rPr>
  </w:style>
  <w:style w:type="character" w:styleId="af6">
    <w:name w:val="Hyperlink"/>
    <w:rsid w:val="00A70B0B"/>
    <w:rPr>
      <w:color w:val="0000FF"/>
      <w:u w:val="single"/>
    </w:rPr>
  </w:style>
  <w:style w:type="character" w:customStyle="1" w:styleId="statusnatstd21">
    <w:name w:val="status_natstd_21"/>
    <w:rsid w:val="00A70B0B"/>
    <w:rPr>
      <w:color w:val="3E3E3E"/>
    </w:rPr>
  </w:style>
  <w:style w:type="character" w:customStyle="1" w:styleId="40">
    <w:name w:val="Заглавие 4 Знак"/>
    <w:basedOn w:val="a0"/>
    <w:link w:val="4"/>
    <w:rsid w:val="002109F8"/>
    <w:rPr>
      <w:rFonts w:ascii="Arial" w:eastAsia="Times New Roman" w:hAnsi="Arial"/>
      <w:b/>
      <w:bCs/>
      <w:lang w:eastAsia="x-none"/>
    </w:rPr>
  </w:style>
  <w:style w:type="character" w:customStyle="1" w:styleId="50">
    <w:name w:val="Заглавие 5 Знак"/>
    <w:basedOn w:val="a0"/>
    <w:link w:val="5"/>
    <w:rsid w:val="002109F8"/>
    <w:rPr>
      <w:rFonts w:ascii="Tahoma" w:eastAsia="Times New Roman" w:hAnsi="Tahoma"/>
      <w:b/>
      <w:bCs/>
      <w:sz w:val="24"/>
      <w:lang w:eastAsia="x-none"/>
    </w:rPr>
  </w:style>
  <w:style w:type="character" w:customStyle="1" w:styleId="60">
    <w:name w:val="Заглавие 6 Знак"/>
    <w:basedOn w:val="a0"/>
    <w:link w:val="6"/>
    <w:rsid w:val="002109F8"/>
    <w:rPr>
      <w:rFonts w:ascii="Times New Roman" w:eastAsia="Times New Roman" w:hAnsi="Times New Roman"/>
      <w:sz w:val="28"/>
      <w:lang w:eastAsia="x-none"/>
    </w:rPr>
  </w:style>
  <w:style w:type="character" w:customStyle="1" w:styleId="70">
    <w:name w:val="Заглавие 7 Знак"/>
    <w:basedOn w:val="a0"/>
    <w:link w:val="7"/>
    <w:rsid w:val="002109F8"/>
    <w:rPr>
      <w:rFonts w:ascii="Times New Roman" w:eastAsia="Times New Roman" w:hAnsi="Times New Roman"/>
      <w:sz w:val="28"/>
      <w:lang w:eastAsia="x-none"/>
    </w:rPr>
  </w:style>
  <w:style w:type="character" w:customStyle="1" w:styleId="80">
    <w:name w:val="Заглавие 8 Знак"/>
    <w:basedOn w:val="a0"/>
    <w:link w:val="8"/>
    <w:rsid w:val="002109F8"/>
    <w:rPr>
      <w:rFonts w:ascii="Times New Roman" w:eastAsia="Times New Roman" w:hAnsi="Times New Roman"/>
      <w:sz w:val="24"/>
      <w:lang w:val="en-GB" w:eastAsia="x-none"/>
    </w:rPr>
  </w:style>
  <w:style w:type="character" w:customStyle="1" w:styleId="90">
    <w:name w:val="Заглавие 9 Знак"/>
    <w:basedOn w:val="a0"/>
    <w:link w:val="9"/>
    <w:rsid w:val="002109F8"/>
    <w:rPr>
      <w:rFonts w:ascii="Times New Roman" w:eastAsia="Times New Roman" w:hAnsi="Times New Roman"/>
      <w:b/>
      <w:bCs/>
      <w:sz w:val="28"/>
      <w:lang w:eastAsia="x-none"/>
    </w:rPr>
  </w:style>
  <w:style w:type="numbering" w:customStyle="1" w:styleId="25">
    <w:name w:val="Без списък2"/>
    <w:next w:val="a2"/>
    <w:semiHidden/>
    <w:rsid w:val="002109F8"/>
  </w:style>
  <w:style w:type="character" w:customStyle="1" w:styleId="13">
    <w:name w:val="Долен колонтитул Знак1"/>
    <w:aliases w:val="Char Знак,Char3 Знак,Char3 Char Char Char Char Char Знак, Char3 Знак,Char3 Char Char Char Char Знак,Footer1 Знак, Char Char1 Char Char Знак"/>
    <w:locked/>
    <w:rsid w:val="002109F8"/>
    <w:rPr>
      <w:rFonts w:ascii="Tahoma" w:hAnsi="Tahoma" w:cs="Tahoma"/>
      <w:sz w:val="24"/>
      <w:szCs w:val="24"/>
      <w:lang w:val="bg-BG" w:eastAsia="bg-BG" w:bidi="ar-SA"/>
    </w:rPr>
  </w:style>
  <w:style w:type="character" w:customStyle="1" w:styleId="fontstyle01">
    <w:name w:val="fontstyle01"/>
    <w:rsid w:val="002109F8"/>
    <w:rPr>
      <w:rFonts w:ascii="TTE2E4D6C0t00" w:hAnsi="TTE2E4D6C0t00" w:hint="default"/>
      <w:b w:val="0"/>
      <w:bCs w:val="0"/>
      <w:i w:val="0"/>
      <w:iCs w:val="0"/>
      <w:color w:val="000000"/>
      <w:sz w:val="16"/>
      <w:szCs w:val="16"/>
    </w:rPr>
  </w:style>
  <w:style w:type="character" w:styleId="af7">
    <w:name w:val="Emphasis"/>
    <w:qFormat/>
    <w:rsid w:val="002109F8"/>
    <w:rPr>
      <w:i/>
      <w:iCs/>
    </w:rPr>
  </w:style>
  <w:style w:type="paragraph" w:customStyle="1" w:styleId="Char13CharChar">
    <w:name w:val="Char13 Char Char"/>
    <w:basedOn w:val="a"/>
    <w:rsid w:val="002109F8"/>
    <w:pPr>
      <w:spacing w:after="160" w:line="240" w:lineRule="exact"/>
    </w:pPr>
    <w:rPr>
      <w:rFonts w:ascii="Tahoma" w:eastAsia="Times New Roman" w:hAnsi="Tahoma"/>
      <w:lang w:val="en-US"/>
    </w:rPr>
  </w:style>
  <w:style w:type="paragraph" w:customStyle="1" w:styleId="CharCharCharCharCharCharCharCharCharCharCharCharCharChar">
    <w:name w:val="Char Char Char Char Char Char Char Char Char Char Char Char Char Char"/>
    <w:basedOn w:val="a"/>
    <w:rsid w:val="002109F8"/>
    <w:pPr>
      <w:spacing w:after="160" w:line="240" w:lineRule="exact"/>
    </w:pPr>
    <w:rPr>
      <w:rFonts w:ascii="Tahoma" w:eastAsia="Times New Roman" w:hAnsi="Tahoma"/>
      <w:lang w:val="en-US"/>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rsid w:val="002109F8"/>
    <w:rPr>
      <w:rFonts w:ascii="Courier New" w:eastAsia="Times New Roman" w:hAnsi="Courier New" w:cs="Courier New"/>
      <w:lang w:val="bg-BG" w:eastAsia="ar-SA"/>
    </w:rPr>
  </w:style>
  <w:style w:type="paragraph" w:styleId="af8">
    <w:name w:val="macro"/>
    <w:link w:val="af9"/>
    <w:rsid w:val="002109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eastAsia="Times New Roman" w:hAnsi="System"/>
      <w:b/>
      <w:lang w:val="en-GB"/>
    </w:rPr>
  </w:style>
  <w:style w:type="character" w:customStyle="1" w:styleId="af9">
    <w:name w:val="Текст на макрос Знак"/>
    <w:basedOn w:val="a0"/>
    <w:link w:val="af8"/>
    <w:rsid w:val="002109F8"/>
    <w:rPr>
      <w:rFonts w:ascii="System" w:eastAsia="Times New Roman" w:hAnsi="System"/>
      <w:b/>
      <w:lang w:val="en-GB"/>
    </w:rPr>
  </w:style>
  <w:style w:type="character" w:customStyle="1" w:styleId="HeaderChar1">
    <w:name w:val="Header Char1"/>
    <w:aliases w:val="Header Char Char Char Char Char Char Char,Header Char Char Char Char Char,Header Char Char1,Char1 Char Char Char Char1, Char1 Char1"/>
    <w:uiPriority w:val="99"/>
    <w:rsid w:val="002109F8"/>
    <w:rPr>
      <w:rFonts w:ascii="Arial" w:hAnsi="Arial"/>
      <w:lang w:val="en-US" w:eastAsia="en-US" w:bidi="ar-SA"/>
    </w:rPr>
  </w:style>
  <w:style w:type="paragraph" w:styleId="afa">
    <w:name w:val="Block Text"/>
    <w:basedOn w:val="a"/>
    <w:rsid w:val="002109F8"/>
    <w:pPr>
      <w:ind w:left="2552" w:right="1354"/>
    </w:pPr>
    <w:rPr>
      <w:rFonts w:ascii="Tahoma" w:eastAsia="Times New Roman" w:hAnsi="Tahoma"/>
    </w:rPr>
  </w:style>
  <w:style w:type="paragraph" w:customStyle="1" w:styleId="Avto1">
    <w:name w:val="Avto1"/>
    <w:basedOn w:val="a"/>
    <w:rsid w:val="002109F8"/>
    <w:pPr>
      <w:numPr>
        <w:ilvl w:val="1"/>
        <w:numId w:val="1"/>
      </w:numPr>
      <w:spacing w:before="120"/>
      <w:jc w:val="both"/>
    </w:pPr>
    <w:rPr>
      <w:rFonts w:eastAsia="Times New Roman"/>
      <w:sz w:val="24"/>
    </w:rPr>
  </w:style>
  <w:style w:type="paragraph" w:customStyle="1" w:styleId="Style2">
    <w:name w:val="Style2"/>
    <w:basedOn w:val="a"/>
    <w:uiPriority w:val="99"/>
    <w:rsid w:val="002109F8"/>
    <w:pPr>
      <w:numPr>
        <w:numId w:val="2"/>
      </w:numPr>
      <w:spacing w:before="120"/>
    </w:pPr>
    <w:rPr>
      <w:rFonts w:eastAsia="Times New Roman"/>
      <w:sz w:val="24"/>
    </w:rPr>
  </w:style>
  <w:style w:type="paragraph" w:customStyle="1" w:styleId="14">
    <w:name w:val="1"/>
    <w:basedOn w:val="a"/>
    <w:rsid w:val="002109F8"/>
    <w:pPr>
      <w:spacing w:after="160" w:line="240" w:lineRule="exact"/>
    </w:pPr>
    <w:rPr>
      <w:rFonts w:ascii="Tahoma" w:eastAsia="Times New Roman" w:hAnsi="Tahoma"/>
      <w:lang w:val="en-US"/>
    </w:rPr>
  </w:style>
  <w:style w:type="character" w:customStyle="1" w:styleId="CharCharCharChar">
    <w:name w:val="Знак Char Char Char Char"/>
    <w:aliases w:val=" Знак Char Char"/>
    <w:rsid w:val="002109F8"/>
    <w:rPr>
      <w:rFonts w:ascii="Courier New" w:hAnsi="Courier New" w:cs="Courier New"/>
      <w:lang w:val="bg-BG" w:eastAsia="en-US" w:bidi="ar-SA"/>
    </w:rPr>
  </w:style>
  <w:style w:type="paragraph" w:customStyle="1" w:styleId="CharChar1">
    <w:name w:val="Char Char1"/>
    <w:basedOn w:val="a"/>
    <w:rsid w:val="002109F8"/>
    <w:pPr>
      <w:spacing w:after="160" w:line="240" w:lineRule="exact"/>
    </w:pPr>
    <w:rPr>
      <w:rFonts w:ascii="Tahoma" w:eastAsia="Times New Roman" w:hAnsi="Tahoma"/>
      <w:lang w:val="en-US"/>
    </w:rPr>
  </w:style>
  <w:style w:type="paragraph" w:styleId="afb">
    <w:name w:val="Body Text Indent"/>
    <w:basedOn w:val="a"/>
    <w:link w:val="afc"/>
    <w:rsid w:val="002109F8"/>
    <w:pPr>
      <w:ind w:firstLine="720"/>
      <w:jc w:val="both"/>
    </w:pPr>
    <w:rPr>
      <w:rFonts w:ascii="Tahoma" w:eastAsia="Times New Roman" w:hAnsi="Tahoma"/>
      <w:sz w:val="24"/>
      <w:lang w:eastAsia="x-none"/>
    </w:rPr>
  </w:style>
  <w:style w:type="character" w:customStyle="1" w:styleId="afc">
    <w:name w:val="Основен текст с отстъп Знак"/>
    <w:basedOn w:val="a0"/>
    <w:link w:val="afb"/>
    <w:rsid w:val="002109F8"/>
    <w:rPr>
      <w:rFonts w:ascii="Tahoma" w:eastAsia="Times New Roman" w:hAnsi="Tahoma"/>
      <w:sz w:val="24"/>
      <w:lang w:eastAsia="x-none"/>
    </w:rPr>
  </w:style>
  <w:style w:type="paragraph" w:styleId="33">
    <w:name w:val="Body Text Indent 3"/>
    <w:basedOn w:val="a"/>
    <w:link w:val="34"/>
    <w:rsid w:val="002109F8"/>
    <w:pPr>
      <w:ind w:left="3261" w:hanging="1821"/>
    </w:pPr>
    <w:rPr>
      <w:rFonts w:ascii="Tahoma" w:eastAsia="Times New Roman" w:hAnsi="Tahoma"/>
      <w:sz w:val="24"/>
      <w:lang w:eastAsia="x-none"/>
    </w:rPr>
  </w:style>
  <w:style w:type="character" w:customStyle="1" w:styleId="34">
    <w:name w:val="Основен текст с отстъп 3 Знак"/>
    <w:basedOn w:val="a0"/>
    <w:link w:val="33"/>
    <w:rsid w:val="002109F8"/>
    <w:rPr>
      <w:rFonts w:ascii="Tahoma" w:eastAsia="Times New Roman" w:hAnsi="Tahoma"/>
      <w:sz w:val="24"/>
      <w:lang w:eastAsia="x-none"/>
    </w:rPr>
  </w:style>
  <w:style w:type="paragraph" w:styleId="afd">
    <w:name w:val="Document Map"/>
    <w:basedOn w:val="a"/>
    <w:link w:val="afe"/>
    <w:rsid w:val="002109F8"/>
    <w:pPr>
      <w:shd w:val="clear" w:color="auto" w:fill="000080"/>
    </w:pPr>
    <w:rPr>
      <w:rFonts w:ascii="Tahoma" w:eastAsia="Times New Roman" w:hAnsi="Tahoma"/>
      <w:lang w:val="en-GB" w:eastAsia="x-none"/>
    </w:rPr>
  </w:style>
  <w:style w:type="character" w:customStyle="1" w:styleId="afe">
    <w:name w:val="План на документа Знак"/>
    <w:basedOn w:val="a0"/>
    <w:link w:val="afd"/>
    <w:rsid w:val="002109F8"/>
    <w:rPr>
      <w:rFonts w:ascii="Tahoma" w:eastAsia="Times New Roman" w:hAnsi="Tahoma"/>
      <w:shd w:val="clear" w:color="auto" w:fill="000080"/>
      <w:lang w:val="en-GB" w:eastAsia="x-none"/>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2109F8"/>
    <w:rPr>
      <w:rFonts w:ascii="Courier New" w:hAnsi="Courier New" w:cs="Courier New"/>
    </w:rPr>
  </w:style>
  <w:style w:type="character" w:customStyle="1" w:styleId="CharChar3">
    <w:name w:val="Char Char3"/>
    <w:rsid w:val="002109F8"/>
    <w:rPr>
      <w:rFonts w:ascii="Courier New" w:hAnsi="Courier New" w:cs="Courier New"/>
      <w:lang w:val="bg-BG" w:eastAsia="bg-BG"/>
    </w:rPr>
  </w:style>
  <w:style w:type="character" w:customStyle="1" w:styleId="apple-style-span">
    <w:name w:val="apple-style-span"/>
    <w:rsid w:val="002109F8"/>
  </w:style>
  <w:style w:type="character" w:customStyle="1" w:styleId="apple-converted-space">
    <w:name w:val="apple-converted-space"/>
    <w:rsid w:val="002109F8"/>
  </w:style>
  <w:style w:type="character" w:customStyle="1" w:styleId="CharCharChar">
    <w:name w:val="Char Char Char"/>
    <w:aliases w:val="06 cm Знак Знак Знак Знак Char,Char Char Char1, Знак Char"/>
    <w:rsid w:val="002109F8"/>
    <w:rPr>
      <w:rFonts w:ascii="Courier New" w:hAnsi="Courier New" w:cs="Courier New"/>
    </w:rPr>
  </w:style>
  <w:style w:type="character" w:customStyle="1" w:styleId="CharCharChar2">
    <w:name w:val="Char Char Char2"/>
    <w:rsid w:val="002109F8"/>
    <w:rPr>
      <w:rFonts w:ascii="Tahoma" w:hAnsi="Tahoma"/>
      <w:sz w:val="24"/>
      <w:lang w:eastAsia="en-US"/>
    </w:rPr>
  </w:style>
  <w:style w:type="paragraph" w:customStyle="1" w:styleId="Style3">
    <w:name w:val="Style3"/>
    <w:basedOn w:val="a"/>
    <w:uiPriority w:val="99"/>
    <w:rsid w:val="002109F8"/>
    <w:pPr>
      <w:ind w:left="567"/>
      <w:jc w:val="both"/>
    </w:pPr>
    <w:rPr>
      <w:rFonts w:ascii="Arial" w:eastAsia="Times New Roman" w:hAnsi="Arial"/>
      <w:sz w:val="24"/>
    </w:rPr>
  </w:style>
  <w:style w:type="character" w:customStyle="1" w:styleId="CharChar4">
    <w:name w:val="Char Char4"/>
    <w:rsid w:val="002109F8"/>
    <w:rPr>
      <w:rFonts w:ascii="Tahoma" w:hAnsi="Tahoma"/>
      <w:sz w:val="24"/>
      <w:lang w:eastAsia="en-US"/>
    </w:rPr>
  </w:style>
  <w:style w:type="paragraph" w:customStyle="1" w:styleId="1CharCharChar1">
    <w:name w:val="1 Char Char Char1"/>
    <w:basedOn w:val="a"/>
    <w:rsid w:val="002109F8"/>
    <w:pPr>
      <w:spacing w:after="160" w:line="240" w:lineRule="exact"/>
    </w:pPr>
    <w:rPr>
      <w:rFonts w:ascii="Tahoma" w:eastAsia="Times New Roman" w:hAnsi="Tahoma"/>
      <w:lang w:val="en-US"/>
    </w:rPr>
  </w:style>
  <w:style w:type="paragraph" w:customStyle="1" w:styleId="xl69">
    <w:name w:val="xl69"/>
    <w:basedOn w:val="a"/>
    <w:rsid w:val="002109F8"/>
    <w:pPr>
      <w:pBdr>
        <w:top w:val="single" w:sz="4" w:space="0" w:color="auto"/>
        <w:left w:val="single" w:sz="4" w:space="0" w:color="auto"/>
        <w:bottom w:val="single" w:sz="4" w:space="0" w:color="auto"/>
      </w:pBdr>
      <w:spacing w:before="100" w:beforeAutospacing="1" w:after="100" w:afterAutospacing="1"/>
      <w:textAlignment w:val="top"/>
    </w:pPr>
    <w:rPr>
      <w:rFonts w:eastAsia="Times New Roman"/>
      <w:sz w:val="18"/>
      <w:szCs w:val="18"/>
      <w:lang w:eastAsia="bg-BG"/>
    </w:rPr>
  </w:style>
  <w:style w:type="character" w:customStyle="1" w:styleId="Char7">
    <w:name w:val="Char7"/>
    <w:rsid w:val="002109F8"/>
    <w:rPr>
      <w:rFonts w:ascii="Tahoma" w:hAnsi="Tahoma"/>
      <w:sz w:val="24"/>
      <w:lang w:val="bg-BG" w:eastAsia="en-US" w:bidi="ar-SA"/>
    </w:rPr>
  </w:style>
  <w:style w:type="paragraph" w:customStyle="1" w:styleId="Char5Char">
    <w:name w:val="Char5 Char"/>
    <w:basedOn w:val="a"/>
    <w:rsid w:val="002109F8"/>
    <w:pPr>
      <w:spacing w:after="160" w:line="240" w:lineRule="exact"/>
    </w:pPr>
    <w:rPr>
      <w:rFonts w:ascii="Tahoma" w:eastAsia="Times New Roman" w:hAnsi="Tahoma"/>
      <w:lang w:val="en-US"/>
    </w:rPr>
  </w:style>
  <w:style w:type="character" w:customStyle="1" w:styleId="WW8Num5z2">
    <w:name w:val="WW8Num5z2"/>
    <w:rsid w:val="002109F8"/>
    <w:rPr>
      <w:rFonts w:ascii="Wingdings" w:hAnsi="Wingdings"/>
    </w:rPr>
  </w:style>
  <w:style w:type="character" w:customStyle="1" w:styleId="WW8Num3z1">
    <w:name w:val="WW8Num3z1"/>
    <w:rsid w:val="002109F8"/>
    <w:rPr>
      <w:rFonts w:ascii="Courier New" w:hAnsi="Courier New"/>
    </w:rPr>
  </w:style>
  <w:style w:type="paragraph" w:styleId="aff">
    <w:name w:val="Subtitle"/>
    <w:basedOn w:val="a"/>
    <w:next w:val="a"/>
    <w:link w:val="aff0"/>
    <w:qFormat/>
    <w:rsid w:val="002109F8"/>
    <w:pPr>
      <w:spacing w:after="60"/>
      <w:jc w:val="center"/>
      <w:outlineLvl w:val="1"/>
    </w:pPr>
    <w:rPr>
      <w:rFonts w:ascii="Cambria" w:eastAsia="Times New Roman" w:hAnsi="Cambria"/>
      <w:sz w:val="24"/>
      <w:szCs w:val="24"/>
      <w:lang w:eastAsia="bg-BG"/>
    </w:rPr>
  </w:style>
  <w:style w:type="character" w:customStyle="1" w:styleId="aff0">
    <w:name w:val="Подзаглавие Знак"/>
    <w:basedOn w:val="a0"/>
    <w:link w:val="aff"/>
    <w:rsid w:val="002109F8"/>
    <w:rPr>
      <w:rFonts w:ascii="Cambria" w:eastAsia="Times New Roman" w:hAnsi="Cambria"/>
      <w:sz w:val="24"/>
      <w:szCs w:val="24"/>
    </w:rPr>
  </w:style>
  <w:style w:type="paragraph" w:customStyle="1" w:styleId="26">
    <w:name w:val="Обикновен текст2"/>
    <w:basedOn w:val="a"/>
    <w:rsid w:val="002109F8"/>
    <w:pPr>
      <w:suppressAutoHyphens/>
    </w:pPr>
    <w:rPr>
      <w:rFonts w:ascii="Courier New" w:eastAsia="Times New Roman" w:hAnsi="Courier New"/>
      <w:lang w:eastAsia="ar-SA"/>
    </w:rPr>
  </w:style>
  <w:style w:type="character" w:customStyle="1" w:styleId="Char3Char1">
    <w:name w:val="Char3 Char1"/>
    <w:aliases w:val="Char3 Char"/>
    <w:rsid w:val="002109F8"/>
    <w:rPr>
      <w:lang w:val="en-GB" w:eastAsia="en-US"/>
    </w:rPr>
  </w:style>
  <w:style w:type="character" w:customStyle="1" w:styleId="CharCharCharChar0">
    <w:name w:val="Char Char Char Char"/>
    <w:aliases w:val="Header Char Char,Header Char Char Char Char Char Char Char1,Header Char Char Char Char Char1,Char Char Char Char Char,Char Char Char Char1, Char Char Char Char Char,Char Char Char Char Char Char Char Char,Char8 Char,Char9 Char1"/>
    <w:rsid w:val="002109F8"/>
    <w:rPr>
      <w:lang w:val="en-GB" w:eastAsia="en-US" w:bidi="ar-SA"/>
    </w:rPr>
  </w:style>
  <w:style w:type="character" w:styleId="aff1">
    <w:name w:val="FollowedHyperlink"/>
    <w:rsid w:val="002109F8"/>
    <w:rPr>
      <w:color w:val="800080"/>
      <w:u w:val="single"/>
    </w:rPr>
  </w:style>
  <w:style w:type="paragraph" w:customStyle="1" w:styleId="1Char">
    <w:name w:val="1 Char"/>
    <w:basedOn w:val="a"/>
    <w:rsid w:val="002109F8"/>
    <w:pPr>
      <w:spacing w:after="160" w:line="240" w:lineRule="exact"/>
    </w:pPr>
    <w:rPr>
      <w:rFonts w:ascii="Tahoma" w:eastAsia="Times New Roman" w:hAnsi="Tahoma"/>
      <w:lang w:val="en-US"/>
    </w:rPr>
  </w:style>
  <w:style w:type="paragraph" w:customStyle="1" w:styleId="27">
    <w:name w:val="2"/>
    <w:basedOn w:val="a"/>
    <w:rsid w:val="002109F8"/>
    <w:pPr>
      <w:spacing w:after="160" w:line="240" w:lineRule="exact"/>
    </w:pPr>
    <w:rPr>
      <w:rFonts w:ascii="Tahoma" w:eastAsia="Times New Roman" w:hAnsi="Tahoma"/>
      <w:lang w:val="en-US"/>
    </w:rPr>
  </w:style>
  <w:style w:type="paragraph" w:customStyle="1" w:styleId="Char5">
    <w:name w:val="Char5"/>
    <w:basedOn w:val="a"/>
    <w:rsid w:val="002109F8"/>
    <w:pPr>
      <w:spacing w:after="160" w:line="240" w:lineRule="exact"/>
    </w:pPr>
    <w:rPr>
      <w:rFonts w:ascii="Tahoma" w:eastAsia="Times New Roman" w:hAnsi="Tahoma"/>
      <w:lang w:val="en-US"/>
    </w:rPr>
  </w:style>
  <w:style w:type="character" w:customStyle="1" w:styleId="CharChar2">
    <w:name w:val="Char Char2"/>
    <w:rsid w:val="002109F8"/>
    <w:rPr>
      <w:lang w:val="en-GB" w:eastAsia="en-US"/>
    </w:rPr>
  </w:style>
  <w:style w:type="paragraph" w:customStyle="1" w:styleId="CharChar1Char">
    <w:name w:val="Char Char1 Char"/>
    <w:basedOn w:val="a"/>
    <w:rsid w:val="002109F8"/>
    <w:pPr>
      <w:spacing w:after="160" w:line="240" w:lineRule="exact"/>
    </w:pPr>
    <w:rPr>
      <w:rFonts w:ascii="Tahoma" w:eastAsia="Times New Roman" w:hAnsi="Tahoma"/>
      <w:lang w:val="en-US"/>
    </w:rPr>
  </w:style>
  <w:style w:type="character" w:customStyle="1" w:styleId="Char15">
    <w:name w:val="Char15"/>
    <w:rsid w:val="002109F8"/>
    <w:rPr>
      <w:rFonts w:ascii="Tahoma" w:hAnsi="Tahoma"/>
      <w:b/>
      <w:bCs/>
      <w:sz w:val="24"/>
      <w:lang w:eastAsia="en-US"/>
    </w:rPr>
  </w:style>
  <w:style w:type="character" w:customStyle="1" w:styleId="Char1Char">
    <w:name w:val="Char1 Char"/>
    <w:rsid w:val="002109F8"/>
    <w:rPr>
      <w:rFonts w:ascii="Tahoma" w:hAnsi="Tahoma"/>
      <w:sz w:val="24"/>
      <w:lang w:eastAsia="en-US"/>
    </w:rPr>
  </w:style>
  <w:style w:type="paragraph" w:customStyle="1" w:styleId="15">
    <w:name w:val="Знак Знак1"/>
    <w:basedOn w:val="a"/>
    <w:rsid w:val="002109F8"/>
    <w:pPr>
      <w:spacing w:after="160" w:line="240" w:lineRule="exact"/>
    </w:pPr>
    <w:rPr>
      <w:rFonts w:ascii="Tahoma" w:eastAsia="Times New Roman" w:hAnsi="Tahoma"/>
      <w:lang w:val="en-US"/>
    </w:rPr>
  </w:style>
  <w:style w:type="paragraph" w:customStyle="1" w:styleId="16">
    <w:name w:val="Обикновен текст1"/>
    <w:basedOn w:val="a"/>
    <w:rsid w:val="002109F8"/>
    <w:pPr>
      <w:suppressAutoHyphens/>
    </w:pPr>
    <w:rPr>
      <w:rFonts w:ascii="Courier New" w:eastAsia="Times New Roman" w:hAnsi="Courier New"/>
      <w:lang w:eastAsia="ar-SA"/>
    </w:rPr>
  </w:style>
  <w:style w:type="numbering" w:customStyle="1" w:styleId="NoList1">
    <w:name w:val="No List1"/>
    <w:next w:val="a2"/>
    <w:semiHidden/>
    <w:unhideWhenUsed/>
    <w:rsid w:val="002109F8"/>
  </w:style>
  <w:style w:type="numbering" w:customStyle="1" w:styleId="NoList11">
    <w:name w:val="No List11"/>
    <w:next w:val="a2"/>
    <w:uiPriority w:val="99"/>
    <w:semiHidden/>
    <w:rsid w:val="002109F8"/>
  </w:style>
  <w:style w:type="character" w:customStyle="1" w:styleId="Char1CharCharCharChar">
    <w:name w:val="Char1 Char Char Char Char"/>
    <w:uiPriority w:val="99"/>
    <w:rsid w:val="002109F8"/>
    <w:rPr>
      <w:rFonts w:ascii="Times New Roman" w:eastAsia="Times New Roman" w:hAnsi="Times New Roman" w:cs="Times New Roman"/>
      <w:sz w:val="20"/>
      <w:szCs w:val="20"/>
      <w:lang w:val="en-GB"/>
    </w:rPr>
  </w:style>
  <w:style w:type="table" w:customStyle="1" w:styleId="TableGrid1">
    <w:name w:val="Table Grid1"/>
    <w:basedOn w:val="a1"/>
    <w:next w:val="a7"/>
    <w:rsid w:val="002109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a"/>
    <w:rsid w:val="002109F8"/>
    <w:pPr>
      <w:autoSpaceDE w:val="0"/>
      <w:autoSpaceDN w:val="0"/>
      <w:adjustRightInd w:val="0"/>
      <w:jc w:val="both"/>
    </w:pPr>
    <w:rPr>
      <w:rFonts w:ascii="Tahoma" w:eastAsia="Times New Roman" w:hAnsi="Tahoma" w:cs="Tahoma"/>
      <w:sz w:val="24"/>
      <w:szCs w:val="24"/>
      <w:lang w:eastAsia="bg-BG"/>
    </w:rPr>
  </w:style>
  <w:style w:type="numbering" w:customStyle="1" w:styleId="NoList111">
    <w:name w:val="No List111"/>
    <w:next w:val="a2"/>
    <w:semiHidden/>
    <w:rsid w:val="002109F8"/>
  </w:style>
  <w:style w:type="paragraph" w:styleId="aff2">
    <w:name w:val="annotation text"/>
    <w:basedOn w:val="a"/>
    <w:link w:val="aff3"/>
    <w:rsid w:val="002109F8"/>
    <w:rPr>
      <w:rFonts w:eastAsia="Times New Roman"/>
      <w:lang w:val="x-none" w:eastAsia="x-none"/>
    </w:rPr>
  </w:style>
  <w:style w:type="character" w:customStyle="1" w:styleId="aff3">
    <w:name w:val="Текст на коментар Знак"/>
    <w:basedOn w:val="a0"/>
    <w:link w:val="aff2"/>
    <w:rsid w:val="002109F8"/>
    <w:rPr>
      <w:rFonts w:ascii="Times New Roman" w:eastAsia="Times New Roman" w:hAnsi="Times New Roman"/>
      <w:lang w:val="x-none" w:eastAsia="x-none"/>
    </w:rPr>
  </w:style>
  <w:style w:type="character" w:customStyle="1" w:styleId="WW8Num2z1">
    <w:name w:val="WW8Num2z1"/>
    <w:rsid w:val="002109F8"/>
    <w:rPr>
      <w:rFonts w:ascii="Courier New" w:hAnsi="Courier New" w:cs="Courier New"/>
    </w:rPr>
  </w:style>
  <w:style w:type="character" w:customStyle="1" w:styleId="WW8Num2z2">
    <w:name w:val="WW8Num2z2"/>
    <w:rsid w:val="002109F8"/>
    <w:rPr>
      <w:rFonts w:ascii="Wingdings" w:hAnsi="Wingdings" w:cs="Wingdings"/>
    </w:rPr>
  </w:style>
  <w:style w:type="character" w:customStyle="1" w:styleId="WW8Num2z3">
    <w:name w:val="WW8Num2z3"/>
    <w:rsid w:val="002109F8"/>
    <w:rPr>
      <w:rFonts w:ascii="Symbol" w:hAnsi="Symbol" w:cs="Symbol"/>
    </w:rPr>
  </w:style>
  <w:style w:type="character" w:customStyle="1" w:styleId="WW8Num4z0">
    <w:name w:val="WW8Num4z0"/>
    <w:rsid w:val="002109F8"/>
    <w:rPr>
      <w:rFonts w:ascii="Wingdings" w:hAnsi="Wingdings"/>
    </w:rPr>
  </w:style>
  <w:style w:type="character" w:customStyle="1" w:styleId="WW8Num4z1">
    <w:name w:val="WW8Num4z1"/>
    <w:rsid w:val="002109F8"/>
    <w:rPr>
      <w:rFonts w:ascii="Courier New" w:hAnsi="Courier New"/>
    </w:rPr>
  </w:style>
  <w:style w:type="character" w:customStyle="1" w:styleId="WW8Num4z3">
    <w:name w:val="WW8Num4z3"/>
    <w:rsid w:val="002109F8"/>
    <w:rPr>
      <w:rFonts w:ascii="Symbol" w:hAnsi="Symbol"/>
    </w:rPr>
  </w:style>
  <w:style w:type="character" w:customStyle="1" w:styleId="WW8Num8z0">
    <w:name w:val="WW8Num8z0"/>
    <w:rsid w:val="002109F8"/>
    <w:rPr>
      <w:rFonts w:ascii="Times New Roman" w:hAnsi="Times New Roman"/>
    </w:rPr>
  </w:style>
  <w:style w:type="character" w:customStyle="1" w:styleId="WW8Num8z1">
    <w:name w:val="WW8Num8z1"/>
    <w:rsid w:val="002109F8"/>
    <w:rPr>
      <w:rFonts w:ascii="Courier New" w:hAnsi="Courier New" w:cs="Courier New"/>
    </w:rPr>
  </w:style>
  <w:style w:type="character" w:customStyle="1" w:styleId="WW8Num8z2">
    <w:name w:val="WW8Num8z2"/>
    <w:rsid w:val="002109F8"/>
    <w:rPr>
      <w:rFonts w:ascii="Wingdings" w:hAnsi="Wingdings"/>
    </w:rPr>
  </w:style>
  <w:style w:type="character" w:customStyle="1" w:styleId="WW8Num8z3">
    <w:name w:val="WW8Num8z3"/>
    <w:rsid w:val="002109F8"/>
    <w:rPr>
      <w:rFonts w:ascii="Symbol" w:hAnsi="Symbol"/>
    </w:rPr>
  </w:style>
  <w:style w:type="character" w:customStyle="1" w:styleId="WW8Num10z0">
    <w:name w:val="WW8Num10z0"/>
    <w:rsid w:val="002109F8"/>
    <w:rPr>
      <w:b/>
    </w:rPr>
  </w:style>
  <w:style w:type="character" w:customStyle="1" w:styleId="WW8Num11z0">
    <w:name w:val="WW8Num11z0"/>
    <w:rsid w:val="002109F8"/>
    <w:rPr>
      <w:b/>
    </w:rPr>
  </w:style>
  <w:style w:type="character" w:customStyle="1" w:styleId="WW8Num13z0">
    <w:name w:val="WW8Num13z0"/>
    <w:rsid w:val="002109F8"/>
    <w:rPr>
      <w:rFonts w:ascii="Times New Roman" w:hAnsi="Times New Roman"/>
      <w:b/>
    </w:rPr>
  </w:style>
  <w:style w:type="character" w:customStyle="1" w:styleId="WW8Num17z0">
    <w:name w:val="WW8Num17z0"/>
    <w:rsid w:val="002109F8"/>
    <w:rPr>
      <w:rFonts w:ascii="Symbol" w:hAnsi="Symbol"/>
    </w:rPr>
  </w:style>
  <w:style w:type="character" w:customStyle="1" w:styleId="WW8Num17z1">
    <w:name w:val="WW8Num17z1"/>
    <w:rsid w:val="002109F8"/>
    <w:rPr>
      <w:rFonts w:ascii="Courier New" w:hAnsi="Courier New"/>
    </w:rPr>
  </w:style>
  <w:style w:type="character" w:customStyle="1" w:styleId="WW8Num17z2">
    <w:name w:val="WW8Num17z2"/>
    <w:rsid w:val="002109F8"/>
    <w:rPr>
      <w:rFonts w:ascii="Wingdings" w:hAnsi="Wingdings"/>
    </w:rPr>
  </w:style>
  <w:style w:type="character" w:customStyle="1" w:styleId="WW8Num22z0">
    <w:name w:val="WW8Num22z0"/>
    <w:rsid w:val="002109F8"/>
    <w:rPr>
      <w:b/>
    </w:rPr>
  </w:style>
  <w:style w:type="character" w:customStyle="1" w:styleId="WW8Num23z0">
    <w:name w:val="WW8Num23z0"/>
    <w:rsid w:val="002109F8"/>
    <w:rPr>
      <w:rFonts w:ascii="Times New Roman" w:hAnsi="Times New Roman"/>
    </w:rPr>
  </w:style>
  <w:style w:type="character" w:customStyle="1" w:styleId="WW8Num24z0">
    <w:name w:val="WW8Num24z0"/>
    <w:rsid w:val="002109F8"/>
    <w:rPr>
      <w:b/>
    </w:rPr>
  </w:style>
  <w:style w:type="character" w:customStyle="1" w:styleId="WW8Num25z0">
    <w:name w:val="WW8Num25z0"/>
    <w:rsid w:val="002109F8"/>
    <w:rPr>
      <w:rFonts w:ascii="Symbol" w:hAnsi="Symbol"/>
    </w:rPr>
  </w:style>
  <w:style w:type="character" w:customStyle="1" w:styleId="WW8Num25z1">
    <w:name w:val="WW8Num25z1"/>
    <w:rsid w:val="002109F8"/>
    <w:rPr>
      <w:rFonts w:ascii="Courier New" w:hAnsi="Courier New" w:cs="Courier New"/>
    </w:rPr>
  </w:style>
  <w:style w:type="character" w:customStyle="1" w:styleId="WW8Num25z2">
    <w:name w:val="WW8Num25z2"/>
    <w:rsid w:val="002109F8"/>
    <w:rPr>
      <w:rFonts w:ascii="Wingdings" w:hAnsi="Wingdings"/>
    </w:rPr>
  </w:style>
  <w:style w:type="character" w:customStyle="1" w:styleId="DefaultParagraphFont1">
    <w:name w:val="Default Paragraph Font1"/>
    <w:rsid w:val="002109F8"/>
  </w:style>
  <w:style w:type="character" w:styleId="aff4">
    <w:name w:val="Strong"/>
    <w:uiPriority w:val="22"/>
    <w:qFormat/>
    <w:rsid w:val="002109F8"/>
    <w:rPr>
      <w:b/>
      <w:bCs/>
    </w:rPr>
  </w:style>
  <w:style w:type="paragraph" w:customStyle="1" w:styleId="17">
    <w:name w:val="Заглавие1"/>
    <w:basedOn w:val="a"/>
    <w:next w:val="a9"/>
    <w:rsid w:val="002109F8"/>
    <w:pPr>
      <w:keepNext/>
      <w:suppressAutoHyphens/>
      <w:autoSpaceDE w:val="0"/>
      <w:spacing w:before="240" w:after="120"/>
    </w:pPr>
    <w:rPr>
      <w:rFonts w:ascii="Arial" w:eastAsia="Lucida Sans Unicode" w:hAnsi="Arial" w:cs="Mangal"/>
      <w:sz w:val="28"/>
      <w:szCs w:val="28"/>
      <w:lang w:eastAsia="ar-SA"/>
    </w:rPr>
  </w:style>
  <w:style w:type="paragraph" w:styleId="aff5">
    <w:name w:val="List"/>
    <w:basedOn w:val="a9"/>
    <w:rsid w:val="002109F8"/>
    <w:pPr>
      <w:tabs>
        <w:tab w:val="left" w:pos="5580"/>
      </w:tabs>
      <w:suppressAutoHyphens/>
      <w:spacing w:after="0"/>
    </w:pPr>
    <w:rPr>
      <w:rFonts w:ascii="Arial" w:eastAsia="Times New Roman" w:hAnsi="Arial" w:cs="Mangal"/>
      <w:sz w:val="24"/>
      <w:lang w:val="x-none" w:eastAsia="ar-SA"/>
    </w:rPr>
  </w:style>
  <w:style w:type="paragraph" w:customStyle="1" w:styleId="18">
    <w:name w:val="Надпис1"/>
    <w:basedOn w:val="a"/>
    <w:rsid w:val="002109F8"/>
    <w:pPr>
      <w:suppressLineNumbers/>
      <w:suppressAutoHyphens/>
      <w:autoSpaceDE w:val="0"/>
      <w:spacing w:before="120" w:after="120"/>
    </w:pPr>
    <w:rPr>
      <w:rFonts w:ascii="Tahoma" w:eastAsia="Times New Roman" w:hAnsi="Tahoma" w:cs="Mangal"/>
      <w:i/>
      <w:iCs/>
      <w:sz w:val="24"/>
      <w:szCs w:val="24"/>
      <w:lang w:eastAsia="ar-SA"/>
    </w:rPr>
  </w:style>
  <w:style w:type="paragraph" w:customStyle="1" w:styleId="aff6">
    <w:name w:val="Указател"/>
    <w:basedOn w:val="a"/>
    <w:rsid w:val="002109F8"/>
    <w:pPr>
      <w:suppressLineNumbers/>
      <w:suppressAutoHyphens/>
      <w:autoSpaceDE w:val="0"/>
    </w:pPr>
    <w:rPr>
      <w:rFonts w:ascii="Tahoma" w:eastAsia="Times New Roman" w:hAnsi="Tahoma" w:cs="Mangal"/>
      <w:sz w:val="24"/>
      <w:szCs w:val="24"/>
      <w:lang w:eastAsia="ar-SA"/>
    </w:rPr>
  </w:style>
  <w:style w:type="paragraph" w:customStyle="1" w:styleId="-">
    <w:name w:val="Рамка - съдържание"/>
    <w:basedOn w:val="a9"/>
    <w:rsid w:val="002109F8"/>
    <w:pPr>
      <w:tabs>
        <w:tab w:val="left" w:pos="5580"/>
      </w:tabs>
      <w:suppressAutoHyphens/>
      <w:spacing w:after="0"/>
    </w:pPr>
    <w:rPr>
      <w:rFonts w:ascii="Arial" w:eastAsia="Times New Roman" w:hAnsi="Arial"/>
      <w:sz w:val="24"/>
      <w:lang w:val="x-none" w:eastAsia="ar-SA"/>
    </w:rPr>
  </w:style>
  <w:style w:type="paragraph" w:customStyle="1" w:styleId="-0">
    <w:name w:val="Таблица - съдържание"/>
    <w:basedOn w:val="a"/>
    <w:rsid w:val="002109F8"/>
    <w:pPr>
      <w:suppressLineNumbers/>
      <w:suppressAutoHyphens/>
      <w:autoSpaceDE w:val="0"/>
    </w:pPr>
    <w:rPr>
      <w:rFonts w:ascii="Tahoma" w:eastAsia="Times New Roman" w:hAnsi="Tahoma" w:cs="Tahoma"/>
      <w:sz w:val="24"/>
      <w:szCs w:val="24"/>
      <w:lang w:eastAsia="ar-SA"/>
    </w:rPr>
  </w:style>
  <w:style w:type="paragraph" w:customStyle="1" w:styleId="-1">
    <w:name w:val="Таблица - заглавие"/>
    <w:basedOn w:val="-0"/>
    <w:rsid w:val="002109F8"/>
    <w:pPr>
      <w:jc w:val="center"/>
    </w:pPr>
    <w:rPr>
      <w:b/>
      <w:bCs/>
    </w:rPr>
  </w:style>
  <w:style w:type="paragraph" w:styleId="aff7">
    <w:name w:val="Normal (Web)"/>
    <w:basedOn w:val="a"/>
    <w:rsid w:val="002109F8"/>
    <w:pPr>
      <w:spacing w:before="100" w:beforeAutospacing="1" w:after="100" w:afterAutospacing="1"/>
    </w:pPr>
    <w:rPr>
      <w:rFonts w:eastAsia="Times New Roman"/>
      <w:sz w:val="24"/>
      <w:szCs w:val="24"/>
      <w:lang w:eastAsia="bg-BG" w:bidi="bn-BD"/>
    </w:rPr>
  </w:style>
  <w:style w:type="paragraph" w:customStyle="1" w:styleId="Style">
    <w:name w:val="Style"/>
    <w:rsid w:val="002109F8"/>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19">
    <w:name w:val="Списък на абзаци1"/>
    <w:basedOn w:val="a"/>
    <w:uiPriority w:val="34"/>
    <w:qFormat/>
    <w:rsid w:val="002109F8"/>
    <w:pPr>
      <w:suppressAutoHyphens/>
      <w:autoSpaceDE w:val="0"/>
      <w:ind w:left="708"/>
    </w:pPr>
    <w:rPr>
      <w:rFonts w:ascii="Tahoma" w:eastAsia="Times New Roman" w:hAnsi="Tahoma" w:cs="Tahoma"/>
      <w:sz w:val="24"/>
      <w:szCs w:val="24"/>
      <w:lang w:eastAsia="ar-SA"/>
    </w:rPr>
  </w:style>
  <w:style w:type="paragraph" w:customStyle="1" w:styleId="1CharCharCharChar">
    <w:name w:val="1 Char Char Char Char"/>
    <w:basedOn w:val="a"/>
    <w:rsid w:val="002109F8"/>
    <w:pPr>
      <w:spacing w:after="160" w:line="240" w:lineRule="exact"/>
    </w:pPr>
    <w:rPr>
      <w:rFonts w:ascii="Tahoma" w:eastAsia="Times New Roman" w:hAnsi="Tahoma"/>
      <w:lang w:val="en-US"/>
    </w:rPr>
  </w:style>
  <w:style w:type="numbering" w:customStyle="1" w:styleId="NoList1111">
    <w:name w:val="No List1111"/>
    <w:next w:val="a2"/>
    <w:uiPriority w:val="99"/>
    <w:semiHidden/>
    <w:unhideWhenUsed/>
    <w:rsid w:val="002109F8"/>
  </w:style>
  <w:style w:type="numbering" w:customStyle="1" w:styleId="NoList2">
    <w:name w:val="No List2"/>
    <w:next w:val="a2"/>
    <w:uiPriority w:val="99"/>
    <w:semiHidden/>
    <w:unhideWhenUsed/>
    <w:rsid w:val="002109F8"/>
  </w:style>
  <w:style w:type="paragraph" w:customStyle="1" w:styleId="35">
    <w:name w:val="Знак Знак3"/>
    <w:basedOn w:val="a"/>
    <w:rsid w:val="002109F8"/>
    <w:pPr>
      <w:spacing w:after="160" w:line="240" w:lineRule="exact"/>
    </w:pPr>
    <w:rPr>
      <w:rFonts w:ascii="Tahoma" w:eastAsia="Times New Roman" w:hAnsi="Tahoma"/>
      <w:lang w:val="en-US"/>
    </w:rPr>
  </w:style>
  <w:style w:type="table" w:customStyle="1" w:styleId="TableGrid11">
    <w:name w:val="Table Grid11"/>
    <w:basedOn w:val="a1"/>
    <w:next w:val="a7"/>
    <w:rsid w:val="002109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3D effects 1"/>
    <w:basedOn w:val="a1"/>
    <w:rsid w:val="002109F8"/>
    <w:pPr>
      <w:spacing w:after="200" w:line="276"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a2"/>
    <w:uiPriority w:val="99"/>
    <w:semiHidden/>
    <w:unhideWhenUsed/>
    <w:rsid w:val="002109F8"/>
  </w:style>
  <w:style w:type="paragraph" w:customStyle="1" w:styleId="Style1">
    <w:name w:val="Style1"/>
    <w:basedOn w:val="a"/>
    <w:uiPriority w:val="99"/>
    <w:rsid w:val="002109F8"/>
    <w:pPr>
      <w:widowControl w:val="0"/>
      <w:autoSpaceDE w:val="0"/>
      <w:autoSpaceDN w:val="0"/>
      <w:adjustRightInd w:val="0"/>
      <w:spacing w:line="230" w:lineRule="exact"/>
      <w:ind w:firstLine="394"/>
    </w:pPr>
    <w:rPr>
      <w:rFonts w:ascii="Arial" w:eastAsia="Times New Roman" w:hAnsi="Arial" w:cs="Arial"/>
      <w:sz w:val="24"/>
      <w:szCs w:val="24"/>
      <w:lang w:eastAsia="bg-BG"/>
    </w:rPr>
  </w:style>
  <w:style w:type="paragraph" w:customStyle="1" w:styleId="Style4">
    <w:name w:val="Style4"/>
    <w:basedOn w:val="a"/>
    <w:uiPriority w:val="99"/>
    <w:rsid w:val="002109F8"/>
    <w:pPr>
      <w:widowControl w:val="0"/>
      <w:autoSpaceDE w:val="0"/>
      <w:autoSpaceDN w:val="0"/>
      <w:adjustRightInd w:val="0"/>
      <w:spacing w:line="278" w:lineRule="exact"/>
      <w:ind w:hanging="250"/>
    </w:pPr>
    <w:rPr>
      <w:rFonts w:ascii="Arial" w:eastAsia="Times New Roman" w:hAnsi="Arial" w:cs="Arial"/>
      <w:sz w:val="24"/>
      <w:szCs w:val="24"/>
      <w:lang w:eastAsia="bg-BG"/>
    </w:rPr>
  </w:style>
  <w:style w:type="paragraph" w:customStyle="1" w:styleId="Style5">
    <w:name w:val="Style5"/>
    <w:basedOn w:val="a"/>
    <w:uiPriority w:val="99"/>
    <w:rsid w:val="002109F8"/>
    <w:pPr>
      <w:widowControl w:val="0"/>
      <w:autoSpaceDE w:val="0"/>
      <w:autoSpaceDN w:val="0"/>
      <w:adjustRightInd w:val="0"/>
    </w:pPr>
    <w:rPr>
      <w:rFonts w:ascii="Arial" w:eastAsia="Times New Roman" w:hAnsi="Arial" w:cs="Arial"/>
      <w:sz w:val="24"/>
      <w:szCs w:val="24"/>
      <w:lang w:eastAsia="bg-BG"/>
    </w:rPr>
  </w:style>
  <w:style w:type="paragraph" w:customStyle="1" w:styleId="Style6">
    <w:name w:val="Style6"/>
    <w:basedOn w:val="a"/>
    <w:uiPriority w:val="99"/>
    <w:rsid w:val="002109F8"/>
    <w:pPr>
      <w:widowControl w:val="0"/>
      <w:autoSpaceDE w:val="0"/>
      <w:autoSpaceDN w:val="0"/>
      <w:adjustRightInd w:val="0"/>
      <w:spacing w:line="403" w:lineRule="exact"/>
      <w:ind w:hanging="154"/>
    </w:pPr>
    <w:rPr>
      <w:rFonts w:ascii="Arial" w:eastAsia="Times New Roman" w:hAnsi="Arial" w:cs="Arial"/>
      <w:sz w:val="24"/>
      <w:szCs w:val="24"/>
      <w:lang w:eastAsia="bg-BG"/>
    </w:rPr>
  </w:style>
  <w:style w:type="paragraph" w:customStyle="1" w:styleId="Style7">
    <w:name w:val="Style7"/>
    <w:basedOn w:val="a"/>
    <w:uiPriority w:val="99"/>
    <w:rsid w:val="002109F8"/>
    <w:pPr>
      <w:widowControl w:val="0"/>
      <w:autoSpaceDE w:val="0"/>
      <w:autoSpaceDN w:val="0"/>
      <w:adjustRightInd w:val="0"/>
      <w:spacing w:line="269" w:lineRule="exact"/>
      <w:jc w:val="both"/>
    </w:pPr>
    <w:rPr>
      <w:rFonts w:ascii="Arial" w:eastAsia="Times New Roman" w:hAnsi="Arial" w:cs="Arial"/>
      <w:sz w:val="24"/>
      <w:szCs w:val="24"/>
      <w:lang w:eastAsia="bg-BG"/>
    </w:rPr>
  </w:style>
  <w:style w:type="paragraph" w:customStyle="1" w:styleId="Style8">
    <w:name w:val="Style8"/>
    <w:basedOn w:val="a"/>
    <w:uiPriority w:val="99"/>
    <w:rsid w:val="002109F8"/>
    <w:pPr>
      <w:widowControl w:val="0"/>
      <w:autoSpaceDE w:val="0"/>
      <w:autoSpaceDN w:val="0"/>
      <w:adjustRightInd w:val="0"/>
    </w:pPr>
    <w:rPr>
      <w:rFonts w:ascii="Arial" w:eastAsia="Times New Roman" w:hAnsi="Arial" w:cs="Arial"/>
      <w:sz w:val="24"/>
      <w:szCs w:val="24"/>
      <w:lang w:eastAsia="bg-BG"/>
    </w:rPr>
  </w:style>
  <w:style w:type="paragraph" w:customStyle="1" w:styleId="Style9">
    <w:name w:val="Style9"/>
    <w:basedOn w:val="a"/>
    <w:uiPriority w:val="99"/>
    <w:rsid w:val="002109F8"/>
    <w:pPr>
      <w:widowControl w:val="0"/>
      <w:autoSpaceDE w:val="0"/>
      <w:autoSpaceDN w:val="0"/>
      <w:adjustRightInd w:val="0"/>
    </w:pPr>
    <w:rPr>
      <w:rFonts w:ascii="Arial" w:eastAsia="Times New Roman" w:hAnsi="Arial" w:cs="Arial"/>
      <w:sz w:val="24"/>
      <w:szCs w:val="24"/>
      <w:lang w:eastAsia="bg-BG"/>
    </w:rPr>
  </w:style>
  <w:style w:type="paragraph" w:customStyle="1" w:styleId="Style10">
    <w:name w:val="Style10"/>
    <w:basedOn w:val="a"/>
    <w:uiPriority w:val="99"/>
    <w:rsid w:val="002109F8"/>
    <w:pPr>
      <w:widowControl w:val="0"/>
      <w:autoSpaceDE w:val="0"/>
      <w:autoSpaceDN w:val="0"/>
      <w:adjustRightInd w:val="0"/>
    </w:pPr>
    <w:rPr>
      <w:rFonts w:ascii="Arial" w:eastAsia="Times New Roman" w:hAnsi="Arial" w:cs="Arial"/>
      <w:sz w:val="24"/>
      <w:szCs w:val="24"/>
      <w:lang w:eastAsia="bg-BG"/>
    </w:rPr>
  </w:style>
  <w:style w:type="paragraph" w:customStyle="1" w:styleId="Style11">
    <w:name w:val="Style11"/>
    <w:basedOn w:val="a"/>
    <w:uiPriority w:val="99"/>
    <w:rsid w:val="002109F8"/>
    <w:pPr>
      <w:widowControl w:val="0"/>
      <w:autoSpaceDE w:val="0"/>
      <w:autoSpaceDN w:val="0"/>
      <w:adjustRightInd w:val="0"/>
      <w:spacing w:line="230" w:lineRule="exact"/>
      <w:ind w:firstLine="144"/>
    </w:pPr>
    <w:rPr>
      <w:rFonts w:ascii="Arial" w:eastAsia="Times New Roman" w:hAnsi="Arial" w:cs="Arial"/>
      <w:sz w:val="24"/>
      <w:szCs w:val="24"/>
      <w:lang w:eastAsia="bg-BG"/>
    </w:rPr>
  </w:style>
  <w:style w:type="paragraph" w:customStyle="1" w:styleId="Style12">
    <w:name w:val="Style12"/>
    <w:basedOn w:val="a"/>
    <w:uiPriority w:val="99"/>
    <w:rsid w:val="002109F8"/>
    <w:pPr>
      <w:widowControl w:val="0"/>
      <w:autoSpaceDE w:val="0"/>
      <w:autoSpaceDN w:val="0"/>
      <w:adjustRightInd w:val="0"/>
      <w:jc w:val="right"/>
    </w:pPr>
    <w:rPr>
      <w:rFonts w:ascii="Arial" w:eastAsia="Times New Roman" w:hAnsi="Arial" w:cs="Arial"/>
      <w:sz w:val="24"/>
      <w:szCs w:val="24"/>
      <w:lang w:eastAsia="bg-BG"/>
    </w:rPr>
  </w:style>
  <w:style w:type="paragraph" w:customStyle="1" w:styleId="Style13">
    <w:name w:val="Style13"/>
    <w:basedOn w:val="a"/>
    <w:uiPriority w:val="99"/>
    <w:rsid w:val="002109F8"/>
    <w:pPr>
      <w:widowControl w:val="0"/>
      <w:autoSpaceDE w:val="0"/>
      <w:autoSpaceDN w:val="0"/>
      <w:adjustRightInd w:val="0"/>
      <w:jc w:val="both"/>
    </w:pPr>
    <w:rPr>
      <w:rFonts w:ascii="Arial" w:eastAsia="Times New Roman" w:hAnsi="Arial" w:cs="Arial"/>
      <w:sz w:val="24"/>
      <w:szCs w:val="24"/>
      <w:lang w:eastAsia="bg-BG"/>
    </w:rPr>
  </w:style>
  <w:style w:type="paragraph" w:customStyle="1" w:styleId="Style14">
    <w:name w:val="Style14"/>
    <w:basedOn w:val="a"/>
    <w:uiPriority w:val="99"/>
    <w:rsid w:val="002109F8"/>
    <w:pPr>
      <w:widowControl w:val="0"/>
      <w:autoSpaceDE w:val="0"/>
      <w:autoSpaceDN w:val="0"/>
      <w:adjustRightInd w:val="0"/>
      <w:spacing w:line="406" w:lineRule="exact"/>
      <w:ind w:firstLine="576"/>
      <w:jc w:val="both"/>
    </w:pPr>
    <w:rPr>
      <w:rFonts w:ascii="Arial" w:eastAsia="Times New Roman" w:hAnsi="Arial" w:cs="Arial"/>
      <w:sz w:val="24"/>
      <w:szCs w:val="24"/>
      <w:lang w:eastAsia="bg-BG"/>
    </w:rPr>
  </w:style>
  <w:style w:type="paragraph" w:customStyle="1" w:styleId="Style15">
    <w:name w:val="Style15"/>
    <w:basedOn w:val="a"/>
    <w:uiPriority w:val="99"/>
    <w:rsid w:val="002109F8"/>
    <w:pPr>
      <w:widowControl w:val="0"/>
      <w:autoSpaceDE w:val="0"/>
      <w:autoSpaceDN w:val="0"/>
      <w:adjustRightInd w:val="0"/>
      <w:spacing w:line="403" w:lineRule="exact"/>
      <w:ind w:firstLine="566"/>
      <w:jc w:val="both"/>
    </w:pPr>
    <w:rPr>
      <w:rFonts w:ascii="Arial" w:eastAsia="Times New Roman" w:hAnsi="Arial" w:cs="Arial"/>
      <w:sz w:val="24"/>
      <w:szCs w:val="24"/>
      <w:lang w:eastAsia="bg-BG"/>
    </w:rPr>
  </w:style>
  <w:style w:type="paragraph" w:customStyle="1" w:styleId="Style16">
    <w:name w:val="Style16"/>
    <w:basedOn w:val="a"/>
    <w:uiPriority w:val="99"/>
    <w:rsid w:val="002109F8"/>
    <w:pPr>
      <w:widowControl w:val="0"/>
      <w:autoSpaceDE w:val="0"/>
      <w:autoSpaceDN w:val="0"/>
      <w:adjustRightInd w:val="0"/>
      <w:spacing w:line="413" w:lineRule="exact"/>
    </w:pPr>
    <w:rPr>
      <w:rFonts w:ascii="Arial" w:eastAsia="Times New Roman" w:hAnsi="Arial" w:cs="Arial"/>
      <w:sz w:val="24"/>
      <w:szCs w:val="24"/>
      <w:lang w:eastAsia="bg-BG"/>
    </w:rPr>
  </w:style>
  <w:style w:type="character" w:customStyle="1" w:styleId="FontStyle18">
    <w:name w:val="Font Style18"/>
    <w:uiPriority w:val="99"/>
    <w:rsid w:val="002109F8"/>
    <w:rPr>
      <w:rFonts w:ascii="Arial" w:hAnsi="Arial" w:cs="Arial"/>
      <w:b/>
      <w:bCs/>
      <w:sz w:val="20"/>
      <w:szCs w:val="20"/>
    </w:rPr>
  </w:style>
  <w:style w:type="character" w:customStyle="1" w:styleId="FontStyle19">
    <w:name w:val="Font Style19"/>
    <w:uiPriority w:val="99"/>
    <w:rsid w:val="002109F8"/>
    <w:rPr>
      <w:rFonts w:ascii="Arial" w:hAnsi="Arial" w:cs="Arial"/>
      <w:b/>
      <w:bCs/>
      <w:sz w:val="24"/>
      <w:szCs w:val="24"/>
    </w:rPr>
  </w:style>
  <w:style w:type="character" w:customStyle="1" w:styleId="FontStyle20">
    <w:name w:val="Font Style20"/>
    <w:uiPriority w:val="99"/>
    <w:rsid w:val="002109F8"/>
    <w:rPr>
      <w:rFonts w:ascii="Arial" w:hAnsi="Arial" w:cs="Arial"/>
      <w:sz w:val="20"/>
      <w:szCs w:val="20"/>
    </w:rPr>
  </w:style>
  <w:style w:type="character" w:customStyle="1" w:styleId="FontStyle21">
    <w:name w:val="Font Style21"/>
    <w:uiPriority w:val="99"/>
    <w:rsid w:val="002109F8"/>
    <w:rPr>
      <w:rFonts w:ascii="Arial" w:hAnsi="Arial" w:cs="Arial"/>
      <w:spacing w:val="20"/>
      <w:sz w:val="18"/>
      <w:szCs w:val="18"/>
    </w:rPr>
  </w:style>
  <w:style w:type="character" w:customStyle="1" w:styleId="FontStyle22">
    <w:name w:val="Font Style22"/>
    <w:uiPriority w:val="99"/>
    <w:rsid w:val="002109F8"/>
    <w:rPr>
      <w:rFonts w:ascii="Bookman Old Style" w:hAnsi="Bookman Old Style" w:cs="Bookman Old Style"/>
      <w:b/>
      <w:bCs/>
      <w:spacing w:val="20"/>
      <w:sz w:val="18"/>
      <w:szCs w:val="18"/>
    </w:rPr>
  </w:style>
  <w:style w:type="character" w:customStyle="1" w:styleId="FontStyle23">
    <w:name w:val="Font Style23"/>
    <w:uiPriority w:val="99"/>
    <w:rsid w:val="002109F8"/>
    <w:rPr>
      <w:rFonts w:ascii="Franklin Gothic Medium Cond" w:hAnsi="Franklin Gothic Medium Cond" w:cs="Franklin Gothic Medium Cond"/>
      <w:spacing w:val="20"/>
      <w:sz w:val="20"/>
      <w:szCs w:val="20"/>
    </w:rPr>
  </w:style>
  <w:style w:type="character" w:customStyle="1" w:styleId="FontStyle24">
    <w:name w:val="Font Style24"/>
    <w:uiPriority w:val="99"/>
    <w:rsid w:val="002109F8"/>
    <w:rPr>
      <w:rFonts w:ascii="Arial Narrow" w:hAnsi="Arial Narrow" w:cs="Arial Narrow"/>
      <w:sz w:val="18"/>
      <w:szCs w:val="18"/>
    </w:rPr>
  </w:style>
  <w:style w:type="character" w:customStyle="1" w:styleId="FontStyle25">
    <w:name w:val="Font Style25"/>
    <w:uiPriority w:val="99"/>
    <w:rsid w:val="002109F8"/>
    <w:rPr>
      <w:rFonts w:ascii="Arial" w:hAnsi="Arial" w:cs="Arial"/>
      <w:b/>
      <w:bCs/>
      <w:sz w:val="14"/>
      <w:szCs w:val="14"/>
    </w:rPr>
  </w:style>
  <w:style w:type="character" w:customStyle="1" w:styleId="FontStyle26">
    <w:name w:val="Font Style26"/>
    <w:uiPriority w:val="99"/>
    <w:rsid w:val="002109F8"/>
    <w:rPr>
      <w:rFonts w:ascii="Arial" w:hAnsi="Arial" w:cs="Arial"/>
      <w:sz w:val="16"/>
      <w:szCs w:val="16"/>
    </w:rPr>
  </w:style>
  <w:style w:type="character" w:customStyle="1" w:styleId="FontStyle27">
    <w:name w:val="Font Style27"/>
    <w:uiPriority w:val="99"/>
    <w:rsid w:val="002109F8"/>
    <w:rPr>
      <w:rFonts w:ascii="Arial" w:hAnsi="Arial" w:cs="Arial"/>
      <w:sz w:val="24"/>
      <w:szCs w:val="24"/>
    </w:rPr>
  </w:style>
  <w:style w:type="character" w:customStyle="1" w:styleId="FontStyle28">
    <w:name w:val="Font Style28"/>
    <w:uiPriority w:val="99"/>
    <w:rsid w:val="002109F8"/>
    <w:rPr>
      <w:rFonts w:ascii="Arial" w:hAnsi="Arial" w:cs="Arial"/>
      <w:spacing w:val="-30"/>
      <w:sz w:val="28"/>
      <w:szCs w:val="28"/>
    </w:rPr>
  </w:style>
  <w:style w:type="paragraph" w:customStyle="1" w:styleId="CharChar3CharChar">
    <w:name w:val="Char Char3 Char Char"/>
    <w:basedOn w:val="a"/>
    <w:rsid w:val="002109F8"/>
    <w:pPr>
      <w:tabs>
        <w:tab w:val="left" w:pos="709"/>
      </w:tabs>
    </w:pPr>
    <w:rPr>
      <w:rFonts w:ascii="Tahoma" w:eastAsia="Times New Roman" w:hAnsi="Tahoma"/>
      <w:sz w:val="24"/>
      <w:szCs w:val="24"/>
      <w:lang w:val="pl-PL" w:eastAsia="pl-PL"/>
    </w:rPr>
  </w:style>
  <w:style w:type="paragraph" w:customStyle="1" w:styleId="CharChar6CharCharCharCharChar">
    <w:name w:val="Char Char6 Char Char Char Char Char"/>
    <w:basedOn w:val="a"/>
    <w:rsid w:val="002109F8"/>
    <w:pPr>
      <w:spacing w:after="160" w:line="240" w:lineRule="exact"/>
    </w:pPr>
    <w:rPr>
      <w:rFonts w:ascii="Tahoma" w:eastAsia="Times New Roman" w:hAnsi="Tahoma"/>
      <w:lang w:val="en-US"/>
    </w:rPr>
  </w:style>
  <w:style w:type="paragraph" w:customStyle="1" w:styleId="CharChar11">
    <w:name w:val="Char Char11"/>
    <w:basedOn w:val="a"/>
    <w:rsid w:val="002109F8"/>
    <w:pPr>
      <w:spacing w:after="160" w:line="240" w:lineRule="exact"/>
    </w:pPr>
    <w:rPr>
      <w:rFonts w:ascii="Tahoma" w:eastAsia="Times New Roman" w:hAnsi="Tahoma"/>
      <w:lang w:val="en-US"/>
    </w:rPr>
  </w:style>
  <w:style w:type="paragraph" w:customStyle="1" w:styleId="28">
    <w:name w:val="Знак Знак2"/>
    <w:basedOn w:val="a"/>
    <w:rsid w:val="002109F8"/>
    <w:pPr>
      <w:spacing w:after="160" w:line="240" w:lineRule="exact"/>
    </w:pPr>
    <w:rPr>
      <w:rFonts w:ascii="Tahoma" w:eastAsia="Times New Roman" w:hAnsi="Tahoma"/>
      <w:lang w:val="en-US"/>
    </w:rPr>
  </w:style>
  <w:style w:type="paragraph" w:customStyle="1" w:styleId="1CharCharCharCharCharChar">
    <w:name w:val="1 Char Char Char Char Char Char"/>
    <w:basedOn w:val="a"/>
    <w:rsid w:val="002109F8"/>
    <w:pPr>
      <w:spacing w:after="160" w:line="240" w:lineRule="exact"/>
    </w:pPr>
    <w:rPr>
      <w:rFonts w:ascii="Tahoma" w:eastAsia="Times New Roman" w:hAnsi="Tahoma"/>
      <w:lang w:val="en-US"/>
    </w:rPr>
  </w:style>
  <w:style w:type="character" w:customStyle="1" w:styleId="1Ch">
    <w:name w:val="Знак1 Ch"/>
    <w:rsid w:val="002109F8"/>
    <w:rPr>
      <w:rFonts w:ascii="Courier New" w:hAnsi="Courier New"/>
      <w:lang w:val="bg-BG" w:eastAsia="en-US" w:bidi="ar-SA"/>
    </w:rPr>
  </w:style>
  <w:style w:type="paragraph" w:customStyle="1" w:styleId="Einzug1">
    <w:name w:val="Einzug 1"/>
    <w:basedOn w:val="a"/>
    <w:rsid w:val="002109F8"/>
    <w:pPr>
      <w:ind w:left="567"/>
    </w:pPr>
    <w:rPr>
      <w:rFonts w:ascii="Univers (WN)" w:eastAsia="Times New Roman" w:hAnsi="Univers (WN)"/>
      <w:sz w:val="22"/>
      <w:szCs w:val="24"/>
      <w:lang w:val="de-DE"/>
    </w:rPr>
  </w:style>
  <w:style w:type="character" w:customStyle="1" w:styleId="Char1CharChar">
    <w:name w:val="Char1 Char Char"/>
    <w:rsid w:val="002109F8"/>
    <w:rPr>
      <w:lang w:val="en-GB" w:eastAsia="en-US" w:bidi="ar-SA"/>
    </w:rPr>
  </w:style>
  <w:style w:type="paragraph" w:customStyle="1" w:styleId="1CharCharCharCharCharCharChar1">
    <w:name w:val="1 Char Char Char Char Char Char Char1"/>
    <w:basedOn w:val="a"/>
    <w:rsid w:val="002109F8"/>
    <w:pPr>
      <w:spacing w:after="160" w:line="240" w:lineRule="exact"/>
    </w:pPr>
    <w:rPr>
      <w:rFonts w:ascii="Tahoma" w:eastAsia="Times New Roman" w:hAnsi="Tahoma"/>
      <w:lang w:val="en-US"/>
    </w:rPr>
  </w:style>
  <w:style w:type="paragraph" w:customStyle="1" w:styleId="CharCharCharCharCharCharCharCharCharCharChar">
    <w:name w:val="Char Char Char Char Char Char Char Char Char Char Char"/>
    <w:basedOn w:val="a"/>
    <w:rsid w:val="002109F8"/>
    <w:pPr>
      <w:spacing w:after="160" w:line="240" w:lineRule="exact"/>
    </w:pPr>
    <w:rPr>
      <w:rFonts w:ascii="Tahoma" w:eastAsia="Times New Roman" w:hAnsi="Tahoma"/>
      <w:lang w:val="en-US"/>
    </w:rPr>
  </w:style>
  <w:style w:type="paragraph" w:customStyle="1" w:styleId="1CharCharChar">
    <w:name w:val="1 Char Char Char"/>
    <w:basedOn w:val="a"/>
    <w:rsid w:val="002109F8"/>
    <w:pPr>
      <w:spacing w:after="160" w:line="240" w:lineRule="exact"/>
    </w:pPr>
    <w:rPr>
      <w:rFonts w:ascii="Tahoma" w:eastAsia="Times New Roman" w:hAnsi="Tahoma"/>
      <w:lang w:val="en-US"/>
    </w:rPr>
  </w:style>
  <w:style w:type="paragraph" w:customStyle="1" w:styleId="CharChar6">
    <w:name w:val="Char Char6"/>
    <w:basedOn w:val="a"/>
    <w:rsid w:val="002109F8"/>
    <w:pPr>
      <w:spacing w:after="160" w:line="240" w:lineRule="exact"/>
    </w:pPr>
    <w:rPr>
      <w:rFonts w:ascii="Tahoma" w:eastAsia="Times New Roman" w:hAnsi="Tahoma"/>
      <w:lang w:val="en-US"/>
    </w:rPr>
  </w:style>
  <w:style w:type="paragraph" w:customStyle="1" w:styleId="1CharCharCharCharCharCharCharCharCharChar">
    <w:name w:val="1 Char Char Char Char Char Char Char Знак Знак Char Char Char"/>
    <w:basedOn w:val="a"/>
    <w:rsid w:val="002109F8"/>
    <w:pPr>
      <w:spacing w:after="160" w:line="240" w:lineRule="exact"/>
    </w:pPr>
    <w:rPr>
      <w:rFonts w:ascii="Tahoma" w:eastAsia="Times New Roman" w:hAnsi="Tahoma"/>
      <w:lang w:val="en-US"/>
    </w:rPr>
  </w:style>
  <w:style w:type="character" w:customStyle="1" w:styleId="Char2">
    <w:name w:val="Char2"/>
    <w:rsid w:val="002109F8"/>
    <w:rPr>
      <w:rFonts w:ascii="Courier New" w:hAnsi="Courier New" w:cs="Courier New"/>
    </w:rPr>
  </w:style>
  <w:style w:type="character" w:customStyle="1" w:styleId="1b">
    <w:name w:val="Шрифт на абзаца по подразбиране1"/>
    <w:rsid w:val="002109F8"/>
  </w:style>
  <w:style w:type="character" w:customStyle="1" w:styleId="WW8Num5z0">
    <w:name w:val="WW8Num5z0"/>
    <w:rsid w:val="002109F8"/>
    <w:rPr>
      <w:rFonts w:ascii="Symbol" w:hAnsi="Symbol" w:cs="Symbol"/>
    </w:rPr>
  </w:style>
  <w:style w:type="character" w:customStyle="1" w:styleId="WW8Num6z0">
    <w:name w:val="WW8Num6z0"/>
    <w:rsid w:val="002109F8"/>
    <w:rPr>
      <w:rFonts w:ascii="Symbol" w:hAnsi="Symbol" w:cs="Symbol"/>
    </w:rPr>
  </w:style>
  <w:style w:type="character" w:customStyle="1" w:styleId="WW8Num7z0">
    <w:name w:val="WW8Num7z0"/>
    <w:rsid w:val="002109F8"/>
    <w:rPr>
      <w:rFonts w:ascii="Symbol" w:hAnsi="Symbol" w:cs="Symbol"/>
    </w:rPr>
  </w:style>
  <w:style w:type="character" w:customStyle="1" w:styleId="WW8Num12z0">
    <w:name w:val="WW8Num12z0"/>
    <w:rsid w:val="002109F8"/>
    <w:rPr>
      <w:b/>
      <w:color w:val="auto"/>
    </w:rPr>
  </w:style>
  <w:style w:type="character" w:customStyle="1" w:styleId="WW8Num14z0">
    <w:name w:val="WW8Num14z0"/>
    <w:rsid w:val="002109F8"/>
    <w:rPr>
      <w:b/>
      <w:color w:val="auto"/>
    </w:rPr>
  </w:style>
  <w:style w:type="character" w:customStyle="1" w:styleId="WW-">
    <w:name w:val="WW-Шрифт на абзаца по подразбиране"/>
    <w:rsid w:val="002109F8"/>
  </w:style>
  <w:style w:type="character" w:customStyle="1" w:styleId="HTML1">
    <w:name w:val="HTML акроним1"/>
    <w:rsid w:val="002109F8"/>
  </w:style>
  <w:style w:type="character" w:customStyle="1" w:styleId="NumberingSymbols">
    <w:name w:val="Numbering Symbols"/>
    <w:rsid w:val="002109F8"/>
  </w:style>
  <w:style w:type="character" w:customStyle="1" w:styleId="WW-DefaultParagraphFont1111">
    <w:name w:val="WW-Default Paragraph Font1111"/>
    <w:rsid w:val="002109F8"/>
  </w:style>
  <w:style w:type="paragraph" w:customStyle="1" w:styleId="Heading">
    <w:name w:val="Heading"/>
    <w:basedOn w:val="a"/>
    <w:next w:val="a9"/>
    <w:rsid w:val="002109F8"/>
    <w:pPr>
      <w:keepNext/>
      <w:suppressAutoHyphens/>
      <w:spacing w:before="240" w:after="120" w:line="276" w:lineRule="auto"/>
    </w:pPr>
    <w:rPr>
      <w:rFonts w:ascii="Arial" w:eastAsia="Microsoft YaHei" w:hAnsi="Arial" w:cs="Mangal"/>
      <w:sz w:val="28"/>
      <w:szCs w:val="28"/>
      <w:lang w:eastAsia="ar-SA"/>
    </w:rPr>
  </w:style>
  <w:style w:type="paragraph" w:styleId="aff8">
    <w:name w:val="caption"/>
    <w:basedOn w:val="a"/>
    <w:qFormat/>
    <w:rsid w:val="002109F8"/>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Index">
    <w:name w:val="Index"/>
    <w:basedOn w:val="a"/>
    <w:rsid w:val="002109F8"/>
    <w:pPr>
      <w:suppressLineNumbers/>
      <w:suppressAutoHyphens/>
      <w:spacing w:after="200" w:line="276" w:lineRule="auto"/>
    </w:pPr>
    <w:rPr>
      <w:rFonts w:ascii="Calibri" w:eastAsia="Calibri" w:hAnsi="Calibri" w:cs="Mangal"/>
      <w:sz w:val="22"/>
      <w:szCs w:val="22"/>
      <w:lang w:eastAsia="ar-SA"/>
    </w:rPr>
  </w:style>
  <w:style w:type="paragraph" w:customStyle="1" w:styleId="29">
    <w:name w:val="Надпис2"/>
    <w:basedOn w:val="a"/>
    <w:rsid w:val="002109F8"/>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36">
    <w:name w:val="Обикновен текст3"/>
    <w:basedOn w:val="a"/>
    <w:rsid w:val="002109F8"/>
    <w:pPr>
      <w:suppressAutoHyphens/>
      <w:autoSpaceDE w:val="0"/>
    </w:pPr>
    <w:rPr>
      <w:rFonts w:ascii="Courier New" w:eastAsia="Times New Roman" w:hAnsi="Courier New" w:cs="Courier New"/>
      <w:lang w:val="x-none" w:eastAsia="ar-SA"/>
    </w:rPr>
  </w:style>
  <w:style w:type="paragraph" w:customStyle="1" w:styleId="1c">
    <w:name w:val="План на документа1"/>
    <w:basedOn w:val="a"/>
    <w:rsid w:val="002109F8"/>
    <w:pPr>
      <w:shd w:val="clear" w:color="auto" w:fill="000080"/>
      <w:suppressAutoHyphens/>
      <w:spacing w:after="200" w:line="276" w:lineRule="auto"/>
    </w:pPr>
    <w:rPr>
      <w:rFonts w:ascii="Tahoma" w:eastAsia="Calibri" w:hAnsi="Tahoma" w:cs="Tahoma"/>
      <w:sz w:val="22"/>
      <w:szCs w:val="22"/>
      <w:lang w:eastAsia="ar-SA"/>
    </w:rPr>
  </w:style>
  <w:style w:type="paragraph" w:customStyle="1" w:styleId="CharChar10Char">
    <w:name w:val="Char Char10 Char"/>
    <w:basedOn w:val="a"/>
    <w:rsid w:val="002109F8"/>
    <w:pPr>
      <w:suppressAutoHyphens/>
      <w:spacing w:after="160" w:line="240" w:lineRule="exact"/>
    </w:pPr>
    <w:rPr>
      <w:rFonts w:ascii="Tahoma" w:eastAsia="Times New Roman" w:hAnsi="Tahoma" w:cs="Tahoma"/>
      <w:lang w:val="en-US" w:eastAsia="ar-SA"/>
    </w:rPr>
  </w:style>
  <w:style w:type="paragraph" w:customStyle="1" w:styleId="1d">
    <w:name w:val="Изнесен текст1"/>
    <w:basedOn w:val="a"/>
    <w:rsid w:val="002109F8"/>
    <w:pPr>
      <w:suppressAutoHyphens/>
      <w:overflowPunct w:val="0"/>
      <w:autoSpaceDE w:val="0"/>
      <w:textAlignment w:val="baseline"/>
    </w:pPr>
    <w:rPr>
      <w:rFonts w:ascii="Tahoma" w:eastAsia="Times New Roman" w:hAnsi="Tahoma" w:cs="Tahoma"/>
      <w:sz w:val="16"/>
      <w:szCs w:val="16"/>
      <w:lang w:val="en-US" w:eastAsia="ar-SA"/>
    </w:rPr>
  </w:style>
  <w:style w:type="paragraph" w:customStyle="1" w:styleId="210">
    <w:name w:val="Основен текст 21"/>
    <w:basedOn w:val="a"/>
    <w:rsid w:val="002109F8"/>
    <w:pPr>
      <w:suppressAutoHyphens/>
      <w:overflowPunct w:val="0"/>
      <w:autoSpaceDE w:val="0"/>
      <w:jc w:val="both"/>
      <w:textAlignment w:val="baseline"/>
    </w:pPr>
    <w:rPr>
      <w:rFonts w:eastAsia="Times New Roman"/>
      <w:sz w:val="24"/>
      <w:lang w:eastAsia="ar-SA"/>
    </w:rPr>
  </w:style>
  <w:style w:type="paragraph" w:customStyle="1" w:styleId="TableContents">
    <w:name w:val="Table Contents"/>
    <w:basedOn w:val="a"/>
    <w:rsid w:val="002109F8"/>
    <w:pPr>
      <w:suppressLineNumbers/>
      <w:suppressAutoHyphens/>
      <w:spacing w:after="200" w:line="276" w:lineRule="auto"/>
    </w:pPr>
    <w:rPr>
      <w:rFonts w:ascii="Calibri" w:eastAsia="Calibri" w:hAnsi="Calibri" w:cs="Calibri"/>
      <w:sz w:val="22"/>
      <w:szCs w:val="22"/>
      <w:lang w:eastAsia="ar-SA"/>
    </w:rPr>
  </w:style>
  <w:style w:type="paragraph" w:customStyle="1" w:styleId="TableHeading">
    <w:name w:val="Table Heading"/>
    <w:basedOn w:val="TableContents"/>
    <w:rsid w:val="002109F8"/>
    <w:pPr>
      <w:jc w:val="center"/>
    </w:pPr>
    <w:rPr>
      <w:b/>
      <w:bCs/>
    </w:rPr>
  </w:style>
  <w:style w:type="paragraph" w:customStyle="1" w:styleId="Framecontents">
    <w:name w:val="Frame contents"/>
    <w:basedOn w:val="a9"/>
    <w:rsid w:val="002109F8"/>
    <w:pPr>
      <w:suppressAutoHyphens/>
      <w:overflowPunct w:val="0"/>
      <w:autoSpaceDE w:val="0"/>
      <w:spacing w:after="0"/>
      <w:jc w:val="both"/>
      <w:textAlignment w:val="baseline"/>
    </w:pPr>
    <w:rPr>
      <w:rFonts w:eastAsia="Times New Roman"/>
      <w:lang w:eastAsia="ar-SA"/>
    </w:rPr>
  </w:style>
  <w:style w:type="paragraph" w:customStyle="1" w:styleId="1e">
    <w:name w:val="Без разредка1"/>
    <w:rsid w:val="002109F8"/>
    <w:pPr>
      <w:suppressAutoHyphens/>
    </w:pPr>
    <w:rPr>
      <w:rFonts w:cs="Calibri"/>
      <w:sz w:val="22"/>
      <w:szCs w:val="22"/>
      <w:lang w:eastAsia="ar-SA"/>
    </w:rPr>
  </w:style>
  <w:style w:type="paragraph" w:customStyle="1" w:styleId="H1">
    <w:name w:val="H1"/>
    <w:basedOn w:val="a"/>
    <w:next w:val="a"/>
    <w:rsid w:val="002109F8"/>
    <w:pPr>
      <w:keepNext/>
      <w:spacing w:before="100" w:after="100"/>
      <w:outlineLvl w:val="1"/>
    </w:pPr>
    <w:rPr>
      <w:rFonts w:eastAsia="Times New Roman"/>
      <w:b/>
      <w:snapToGrid w:val="0"/>
      <w:kern w:val="36"/>
      <w:sz w:val="48"/>
    </w:rPr>
  </w:style>
  <w:style w:type="paragraph" w:customStyle="1" w:styleId="Normal8pt">
    <w:name w:val="Normal+8pt"/>
    <w:basedOn w:val="a"/>
    <w:link w:val="Normal8ptChar"/>
    <w:rsid w:val="002109F8"/>
    <w:rPr>
      <w:rFonts w:eastAsia="Times New Roman"/>
      <w:lang w:val="en-AU" w:eastAsia="bg-BG"/>
    </w:rPr>
  </w:style>
  <w:style w:type="character" w:customStyle="1" w:styleId="WW8Num9z1">
    <w:name w:val="WW8Num9z1"/>
    <w:rsid w:val="002109F8"/>
    <w:rPr>
      <w:rFonts w:ascii="Courier New" w:hAnsi="Courier New" w:cs="Courier New"/>
    </w:rPr>
  </w:style>
  <w:style w:type="character" w:customStyle="1" w:styleId="breadcrumbspathway">
    <w:name w:val="breadcrumbs pathway"/>
    <w:rsid w:val="002109F8"/>
  </w:style>
  <w:style w:type="character" w:customStyle="1" w:styleId="WW8Num7z2">
    <w:name w:val="WW8Num7z2"/>
    <w:rsid w:val="002109F8"/>
    <w:rPr>
      <w:rFonts w:ascii="Wingdings" w:hAnsi="Wingdings"/>
      <w:sz w:val="20"/>
    </w:rPr>
  </w:style>
  <w:style w:type="character" w:customStyle="1" w:styleId="WW8Num9z3">
    <w:name w:val="WW8Num9z3"/>
    <w:rsid w:val="002109F8"/>
    <w:rPr>
      <w:rFonts w:ascii="Symbol" w:hAnsi="Symbol"/>
    </w:rPr>
  </w:style>
  <w:style w:type="paragraph" w:customStyle="1" w:styleId="CM1">
    <w:name w:val="CM1"/>
    <w:basedOn w:val="Default"/>
    <w:next w:val="Default"/>
    <w:uiPriority w:val="99"/>
    <w:rsid w:val="002109F8"/>
    <w:rPr>
      <w:rFonts w:ascii="EUAlbertina" w:hAnsi="EUAlbertina" w:cs="Times New Roman"/>
      <w:color w:val="auto"/>
      <w:lang w:val="en-US" w:eastAsia="en-US"/>
    </w:rPr>
  </w:style>
  <w:style w:type="paragraph" w:customStyle="1" w:styleId="CM3">
    <w:name w:val="CM3"/>
    <w:basedOn w:val="Default"/>
    <w:next w:val="Default"/>
    <w:uiPriority w:val="99"/>
    <w:rsid w:val="002109F8"/>
    <w:rPr>
      <w:rFonts w:ascii="EUAlbertina" w:hAnsi="EUAlbertina" w:cs="Times New Roman"/>
      <w:color w:val="auto"/>
      <w:lang w:val="en-US" w:eastAsia="en-US"/>
    </w:rPr>
  </w:style>
  <w:style w:type="character" w:customStyle="1" w:styleId="Normal8ptChar">
    <w:name w:val="Normal+8pt Char"/>
    <w:link w:val="Normal8pt"/>
    <w:rsid w:val="002109F8"/>
    <w:rPr>
      <w:rFonts w:ascii="Times New Roman" w:eastAsia="Times New Roman" w:hAnsi="Times New Roman"/>
      <w:lang w:val="en-AU"/>
    </w:rPr>
  </w:style>
  <w:style w:type="paragraph" w:customStyle="1" w:styleId="CharCharCharCharChar">
    <w:name w:val="Char Знак Знак Char Char Знак Знак Char Char"/>
    <w:basedOn w:val="a"/>
    <w:rsid w:val="002109F8"/>
    <w:pPr>
      <w:tabs>
        <w:tab w:val="left" w:pos="709"/>
      </w:tabs>
    </w:pPr>
    <w:rPr>
      <w:rFonts w:ascii="Tahoma" w:eastAsia="Times New Roman" w:hAnsi="Tahoma"/>
      <w:sz w:val="24"/>
      <w:szCs w:val="24"/>
      <w:lang w:val="pl-PL" w:eastAsia="pl-PL"/>
    </w:rPr>
  </w:style>
  <w:style w:type="table" w:customStyle="1" w:styleId="TableGrid2">
    <w:name w:val="Table Grid2"/>
    <w:basedOn w:val="a1"/>
    <w:next w:val="a7"/>
    <w:uiPriority w:val="59"/>
    <w:rsid w:val="002109F8"/>
    <w:rPr>
      <w:rFonts w:ascii="Tahoma" w:eastAsia="Times New Roman"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2109F8"/>
    <w:rPr>
      <w:rFonts w:ascii="Courier New" w:hAnsi="Courier New" w:cs="Courier New"/>
      <w:sz w:val="20"/>
      <w:szCs w:val="20"/>
      <w:lang w:eastAsia="en-US"/>
    </w:rPr>
  </w:style>
  <w:style w:type="table" w:customStyle="1" w:styleId="TableGrid3">
    <w:name w:val="Table Grid3"/>
    <w:basedOn w:val="a1"/>
    <w:next w:val="a7"/>
    <w:uiPriority w:val="99"/>
    <w:rsid w:val="002109F8"/>
    <w:rPr>
      <w:rFonts w:ascii="Tahoma" w:eastAsia="Times New Roman"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
    <w:name w:val="1 Char Char Char Char Char Char Char"/>
    <w:basedOn w:val="a"/>
    <w:rsid w:val="002109F8"/>
    <w:pPr>
      <w:spacing w:after="160" w:line="240" w:lineRule="exact"/>
    </w:pPr>
    <w:rPr>
      <w:rFonts w:ascii="Tahoma" w:eastAsia="Times New Roman" w:hAnsi="Tahoma"/>
      <w:lang w:val="en-US"/>
    </w:rPr>
  </w:style>
  <w:style w:type="character" w:customStyle="1" w:styleId="FooterChar2">
    <w:name w:val="Footer Char2"/>
    <w:aliases w:val="Char3 Char3"/>
    <w:locked/>
    <w:rsid w:val="002109F8"/>
    <w:rPr>
      <w:rFonts w:ascii="Tahoma" w:hAnsi="Tahoma" w:cs="Tahoma"/>
      <w:sz w:val="24"/>
      <w:szCs w:val="24"/>
      <w:lang w:val="bg-BG" w:eastAsia="bg-BG" w:bidi="ar-SA"/>
    </w:rPr>
  </w:style>
  <w:style w:type="numbering" w:customStyle="1" w:styleId="110">
    <w:name w:val="Без списък11"/>
    <w:next w:val="a2"/>
    <w:semiHidden/>
    <w:rsid w:val="002109F8"/>
  </w:style>
  <w:style w:type="numbering" w:customStyle="1" w:styleId="NoList11111">
    <w:name w:val="No List11111"/>
    <w:next w:val="a2"/>
    <w:uiPriority w:val="99"/>
    <w:semiHidden/>
    <w:unhideWhenUsed/>
    <w:rsid w:val="002109F8"/>
  </w:style>
  <w:style w:type="numbering" w:customStyle="1" w:styleId="NoList4">
    <w:name w:val="No List4"/>
    <w:next w:val="a2"/>
    <w:uiPriority w:val="99"/>
    <w:semiHidden/>
    <w:unhideWhenUsed/>
    <w:rsid w:val="00210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1687">
      <w:bodyDiv w:val="1"/>
      <w:marLeft w:val="0"/>
      <w:marRight w:val="0"/>
      <w:marTop w:val="0"/>
      <w:marBottom w:val="0"/>
      <w:divBdr>
        <w:top w:val="none" w:sz="0" w:space="0" w:color="auto"/>
        <w:left w:val="none" w:sz="0" w:space="0" w:color="auto"/>
        <w:bottom w:val="none" w:sz="0" w:space="0" w:color="auto"/>
        <w:right w:val="none" w:sz="0" w:space="0" w:color="auto"/>
      </w:divBdr>
    </w:div>
    <w:div w:id="55474350">
      <w:bodyDiv w:val="1"/>
      <w:marLeft w:val="0"/>
      <w:marRight w:val="0"/>
      <w:marTop w:val="0"/>
      <w:marBottom w:val="0"/>
      <w:divBdr>
        <w:top w:val="none" w:sz="0" w:space="0" w:color="auto"/>
        <w:left w:val="none" w:sz="0" w:space="0" w:color="auto"/>
        <w:bottom w:val="none" w:sz="0" w:space="0" w:color="auto"/>
        <w:right w:val="none" w:sz="0" w:space="0" w:color="auto"/>
      </w:divBdr>
    </w:div>
    <w:div w:id="113326451">
      <w:bodyDiv w:val="1"/>
      <w:marLeft w:val="0"/>
      <w:marRight w:val="0"/>
      <w:marTop w:val="0"/>
      <w:marBottom w:val="0"/>
      <w:divBdr>
        <w:top w:val="none" w:sz="0" w:space="0" w:color="auto"/>
        <w:left w:val="none" w:sz="0" w:space="0" w:color="auto"/>
        <w:bottom w:val="none" w:sz="0" w:space="0" w:color="auto"/>
        <w:right w:val="none" w:sz="0" w:space="0" w:color="auto"/>
      </w:divBdr>
    </w:div>
    <w:div w:id="125007971">
      <w:bodyDiv w:val="1"/>
      <w:marLeft w:val="0"/>
      <w:marRight w:val="0"/>
      <w:marTop w:val="0"/>
      <w:marBottom w:val="0"/>
      <w:divBdr>
        <w:top w:val="none" w:sz="0" w:space="0" w:color="auto"/>
        <w:left w:val="none" w:sz="0" w:space="0" w:color="auto"/>
        <w:bottom w:val="none" w:sz="0" w:space="0" w:color="auto"/>
        <w:right w:val="none" w:sz="0" w:space="0" w:color="auto"/>
      </w:divBdr>
    </w:div>
    <w:div w:id="176232022">
      <w:bodyDiv w:val="1"/>
      <w:marLeft w:val="0"/>
      <w:marRight w:val="0"/>
      <w:marTop w:val="0"/>
      <w:marBottom w:val="0"/>
      <w:divBdr>
        <w:top w:val="none" w:sz="0" w:space="0" w:color="auto"/>
        <w:left w:val="none" w:sz="0" w:space="0" w:color="auto"/>
        <w:bottom w:val="none" w:sz="0" w:space="0" w:color="auto"/>
        <w:right w:val="none" w:sz="0" w:space="0" w:color="auto"/>
      </w:divBdr>
    </w:div>
    <w:div w:id="182288323">
      <w:bodyDiv w:val="1"/>
      <w:marLeft w:val="0"/>
      <w:marRight w:val="0"/>
      <w:marTop w:val="0"/>
      <w:marBottom w:val="0"/>
      <w:divBdr>
        <w:top w:val="none" w:sz="0" w:space="0" w:color="auto"/>
        <w:left w:val="none" w:sz="0" w:space="0" w:color="auto"/>
        <w:bottom w:val="none" w:sz="0" w:space="0" w:color="auto"/>
        <w:right w:val="none" w:sz="0" w:space="0" w:color="auto"/>
      </w:divBdr>
    </w:div>
    <w:div w:id="224024489">
      <w:bodyDiv w:val="1"/>
      <w:marLeft w:val="0"/>
      <w:marRight w:val="0"/>
      <w:marTop w:val="0"/>
      <w:marBottom w:val="0"/>
      <w:divBdr>
        <w:top w:val="none" w:sz="0" w:space="0" w:color="auto"/>
        <w:left w:val="none" w:sz="0" w:space="0" w:color="auto"/>
        <w:bottom w:val="none" w:sz="0" w:space="0" w:color="auto"/>
        <w:right w:val="none" w:sz="0" w:space="0" w:color="auto"/>
      </w:divBdr>
    </w:div>
    <w:div w:id="234557325">
      <w:bodyDiv w:val="1"/>
      <w:marLeft w:val="0"/>
      <w:marRight w:val="0"/>
      <w:marTop w:val="0"/>
      <w:marBottom w:val="0"/>
      <w:divBdr>
        <w:top w:val="none" w:sz="0" w:space="0" w:color="auto"/>
        <w:left w:val="none" w:sz="0" w:space="0" w:color="auto"/>
        <w:bottom w:val="none" w:sz="0" w:space="0" w:color="auto"/>
        <w:right w:val="none" w:sz="0" w:space="0" w:color="auto"/>
      </w:divBdr>
    </w:div>
    <w:div w:id="293757828">
      <w:bodyDiv w:val="1"/>
      <w:marLeft w:val="0"/>
      <w:marRight w:val="0"/>
      <w:marTop w:val="0"/>
      <w:marBottom w:val="0"/>
      <w:divBdr>
        <w:top w:val="none" w:sz="0" w:space="0" w:color="auto"/>
        <w:left w:val="none" w:sz="0" w:space="0" w:color="auto"/>
        <w:bottom w:val="none" w:sz="0" w:space="0" w:color="auto"/>
        <w:right w:val="none" w:sz="0" w:space="0" w:color="auto"/>
      </w:divBdr>
    </w:div>
    <w:div w:id="304160313">
      <w:bodyDiv w:val="1"/>
      <w:marLeft w:val="0"/>
      <w:marRight w:val="0"/>
      <w:marTop w:val="0"/>
      <w:marBottom w:val="0"/>
      <w:divBdr>
        <w:top w:val="none" w:sz="0" w:space="0" w:color="auto"/>
        <w:left w:val="none" w:sz="0" w:space="0" w:color="auto"/>
        <w:bottom w:val="none" w:sz="0" w:space="0" w:color="auto"/>
        <w:right w:val="none" w:sz="0" w:space="0" w:color="auto"/>
      </w:divBdr>
    </w:div>
    <w:div w:id="307786414">
      <w:bodyDiv w:val="1"/>
      <w:marLeft w:val="0"/>
      <w:marRight w:val="0"/>
      <w:marTop w:val="0"/>
      <w:marBottom w:val="0"/>
      <w:divBdr>
        <w:top w:val="none" w:sz="0" w:space="0" w:color="auto"/>
        <w:left w:val="none" w:sz="0" w:space="0" w:color="auto"/>
        <w:bottom w:val="none" w:sz="0" w:space="0" w:color="auto"/>
        <w:right w:val="none" w:sz="0" w:space="0" w:color="auto"/>
      </w:divBdr>
    </w:div>
    <w:div w:id="399210946">
      <w:bodyDiv w:val="1"/>
      <w:marLeft w:val="0"/>
      <w:marRight w:val="0"/>
      <w:marTop w:val="0"/>
      <w:marBottom w:val="0"/>
      <w:divBdr>
        <w:top w:val="none" w:sz="0" w:space="0" w:color="auto"/>
        <w:left w:val="none" w:sz="0" w:space="0" w:color="auto"/>
        <w:bottom w:val="none" w:sz="0" w:space="0" w:color="auto"/>
        <w:right w:val="none" w:sz="0" w:space="0" w:color="auto"/>
      </w:divBdr>
    </w:div>
    <w:div w:id="449864357">
      <w:bodyDiv w:val="1"/>
      <w:marLeft w:val="0"/>
      <w:marRight w:val="0"/>
      <w:marTop w:val="0"/>
      <w:marBottom w:val="0"/>
      <w:divBdr>
        <w:top w:val="none" w:sz="0" w:space="0" w:color="auto"/>
        <w:left w:val="none" w:sz="0" w:space="0" w:color="auto"/>
        <w:bottom w:val="none" w:sz="0" w:space="0" w:color="auto"/>
        <w:right w:val="none" w:sz="0" w:space="0" w:color="auto"/>
      </w:divBdr>
    </w:div>
    <w:div w:id="471557497">
      <w:bodyDiv w:val="1"/>
      <w:marLeft w:val="0"/>
      <w:marRight w:val="0"/>
      <w:marTop w:val="0"/>
      <w:marBottom w:val="0"/>
      <w:divBdr>
        <w:top w:val="none" w:sz="0" w:space="0" w:color="auto"/>
        <w:left w:val="none" w:sz="0" w:space="0" w:color="auto"/>
        <w:bottom w:val="none" w:sz="0" w:space="0" w:color="auto"/>
        <w:right w:val="none" w:sz="0" w:space="0" w:color="auto"/>
      </w:divBdr>
    </w:div>
    <w:div w:id="507331412">
      <w:bodyDiv w:val="1"/>
      <w:marLeft w:val="0"/>
      <w:marRight w:val="0"/>
      <w:marTop w:val="0"/>
      <w:marBottom w:val="0"/>
      <w:divBdr>
        <w:top w:val="none" w:sz="0" w:space="0" w:color="auto"/>
        <w:left w:val="none" w:sz="0" w:space="0" w:color="auto"/>
        <w:bottom w:val="none" w:sz="0" w:space="0" w:color="auto"/>
        <w:right w:val="none" w:sz="0" w:space="0" w:color="auto"/>
      </w:divBdr>
    </w:div>
    <w:div w:id="779229840">
      <w:bodyDiv w:val="1"/>
      <w:marLeft w:val="0"/>
      <w:marRight w:val="0"/>
      <w:marTop w:val="0"/>
      <w:marBottom w:val="0"/>
      <w:divBdr>
        <w:top w:val="none" w:sz="0" w:space="0" w:color="auto"/>
        <w:left w:val="none" w:sz="0" w:space="0" w:color="auto"/>
        <w:bottom w:val="none" w:sz="0" w:space="0" w:color="auto"/>
        <w:right w:val="none" w:sz="0" w:space="0" w:color="auto"/>
      </w:divBdr>
    </w:div>
    <w:div w:id="812909316">
      <w:bodyDiv w:val="1"/>
      <w:marLeft w:val="0"/>
      <w:marRight w:val="0"/>
      <w:marTop w:val="0"/>
      <w:marBottom w:val="0"/>
      <w:divBdr>
        <w:top w:val="none" w:sz="0" w:space="0" w:color="auto"/>
        <w:left w:val="none" w:sz="0" w:space="0" w:color="auto"/>
        <w:bottom w:val="none" w:sz="0" w:space="0" w:color="auto"/>
        <w:right w:val="none" w:sz="0" w:space="0" w:color="auto"/>
      </w:divBdr>
    </w:div>
    <w:div w:id="813788894">
      <w:bodyDiv w:val="1"/>
      <w:marLeft w:val="0"/>
      <w:marRight w:val="0"/>
      <w:marTop w:val="0"/>
      <w:marBottom w:val="0"/>
      <w:divBdr>
        <w:top w:val="none" w:sz="0" w:space="0" w:color="auto"/>
        <w:left w:val="none" w:sz="0" w:space="0" w:color="auto"/>
        <w:bottom w:val="none" w:sz="0" w:space="0" w:color="auto"/>
        <w:right w:val="none" w:sz="0" w:space="0" w:color="auto"/>
      </w:divBdr>
    </w:div>
    <w:div w:id="829952017">
      <w:bodyDiv w:val="1"/>
      <w:marLeft w:val="0"/>
      <w:marRight w:val="0"/>
      <w:marTop w:val="0"/>
      <w:marBottom w:val="0"/>
      <w:divBdr>
        <w:top w:val="none" w:sz="0" w:space="0" w:color="auto"/>
        <w:left w:val="none" w:sz="0" w:space="0" w:color="auto"/>
        <w:bottom w:val="none" w:sz="0" w:space="0" w:color="auto"/>
        <w:right w:val="none" w:sz="0" w:space="0" w:color="auto"/>
      </w:divBdr>
    </w:div>
    <w:div w:id="833568462">
      <w:bodyDiv w:val="1"/>
      <w:marLeft w:val="0"/>
      <w:marRight w:val="0"/>
      <w:marTop w:val="0"/>
      <w:marBottom w:val="0"/>
      <w:divBdr>
        <w:top w:val="none" w:sz="0" w:space="0" w:color="auto"/>
        <w:left w:val="none" w:sz="0" w:space="0" w:color="auto"/>
        <w:bottom w:val="none" w:sz="0" w:space="0" w:color="auto"/>
        <w:right w:val="none" w:sz="0" w:space="0" w:color="auto"/>
      </w:divBdr>
    </w:div>
    <w:div w:id="869534833">
      <w:bodyDiv w:val="1"/>
      <w:marLeft w:val="0"/>
      <w:marRight w:val="0"/>
      <w:marTop w:val="0"/>
      <w:marBottom w:val="0"/>
      <w:divBdr>
        <w:top w:val="none" w:sz="0" w:space="0" w:color="auto"/>
        <w:left w:val="none" w:sz="0" w:space="0" w:color="auto"/>
        <w:bottom w:val="none" w:sz="0" w:space="0" w:color="auto"/>
        <w:right w:val="none" w:sz="0" w:space="0" w:color="auto"/>
      </w:divBdr>
    </w:div>
    <w:div w:id="977416961">
      <w:bodyDiv w:val="1"/>
      <w:marLeft w:val="0"/>
      <w:marRight w:val="0"/>
      <w:marTop w:val="0"/>
      <w:marBottom w:val="0"/>
      <w:divBdr>
        <w:top w:val="none" w:sz="0" w:space="0" w:color="auto"/>
        <w:left w:val="none" w:sz="0" w:space="0" w:color="auto"/>
        <w:bottom w:val="none" w:sz="0" w:space="0" w:color="auto"/>
        <w:right w:val="none" w:sz="0" w:space="0" w:color="auto"/>
      </w:divBdr>
    </w:div>
    <w:div w:id="1076435531">
      <w:bodyDiv w:val="1"/>
      <w:marLeft w:val="0"/>
      <w:marRight w:val="0"/>
      <w:marTop w:val="0"/>
      <w:marBottom w:val="0"/>
      <w:divBdr>
        <w:top w:val="none" w:sz="0" w:space="0" w:color="auto"/>
        <w:left w:val="none" w:sz="0" w:space="0" w:color="auto"/>
        <w:bottom w:val="none" w:sz="0" w:space="0" w:color="auto"/>
        <w:right w:val="none" w:sz="0" w:space="0" w:color="auto"/>
      </w:divBdr>
    </w:div>
    <w:div w:id="1079212986">
      <w:bodyDiv w:val="1"/>
      <w:marLeft w:val="0"/>
      <w:marRight w:val="0"/>
      <w:marTop w:val="0"/>
      <w:marBottom w:val="0"/>
      <w:divBdr>
        <w:top w:val="none" w:sz="0" w:space="0" w:color="auto"/>
        <w:left w:val="none" w:sz="0" w:space="0" w:color="auto"/>
        <w:bottom w:val="none" w:sz="0" w:space="0" w:color="auto"/>
        <w:right w:val="none" w:sz="0" w:space="0" w:color="auto"/>
      </w:divBdr>
    </w:div>
    <w:div w:id="1083726757">
      <w:bodyDiv w:val="1"/>
      <w:marLeft w:val="0"/>
      <w:marRight w:val="0"/>
      <w:marTop w:val="0"/>
      <w:marBottom w:val="0"/>
      <w:divBdr>
        <w:top w:val="none" w:sz="0" w:space="0" w:color="auto"/>
        <w:left w:val="none" w:sz="0" w:space="0" w:color="auto"/>
        <w:bottom w:val="none" w:sz="0" w:space="0" w:color="auto"/>
        <w:right w:val="none" w:sz="0" w:space="0" w:color="auto"/>
      </w:divBdr>
    </w:div>
    <w:div w:id="1098258951">
      <w:bodyDiv w:val="1"/>
      <w:marLeft w:val="0"/>
      <w:marRight w:val="0"/>
      <w:marTop w:val="0"/>
      <w:marBottom w:val="0"/>
      <w:divBdr>
        <w:top w:val="none" w:sz="0" w:space="0" w:color="auto"/>
        <w:left w:val="none" w:sz="0" w:space="0" w:color="auto"/>
        <w:bottom w:val="none" w:sz="0" w:space="0" w:color="auto"/>
        <w:right w:val="none" w:sz="0" w:space="0" w:color="auto"/>
      </w:divBdr>
    </w:div>
    <w:div w:id="1161657551">
      <w:bodyDiv w:val="1"/>
      <w:marLeft w:val="0"/>
      <w:marRight w:val="0"/>
      <w:marTop w:val="0"/>
      <w:marBottom w:val="0"/>
      <w:divBdr>
        <w:top w:val="none" w:sz="0" w:space="0" w:color="auto"/>
        <w:left w:val="none" w:sz="0" w:space="0" w:color="auto"/>
        <w:bottom w:val="none" w:sz="0" w:space="0" w:color="auto"/>
        <w:right w:val="none" w:sz="0" w:space="0" w:color="auto"/>
      </w:divBdr>
    </w:div>
    <w:div w:id="1232084917">
      <w:bodyDiv w:val="1"/>
      <w:marLeft w:val="0"/>
      <w:marRight w:val="0"/>
      <w:marTop w:val="0"/>
      <w:marBottom w:val="0"/>
      <w:divBdr>
        <w:top w:val="none" w:sz="0" w:space="0" w:color="auto"/>
        <w:left w:val="none" w:sz="0" w:space="0" w:color="auto"/>
        <w:bottom w:val="none" w:sz="0" w:space="0" w:color="auto"/>
        <w:right w:val="none" w:sz="0" w:space="0" w:color="auto"/>
      </w:divBdr>
    </w:div>
    <w:div w:id="1301182967">
      <w:bodyDiv w:val="1"/>
      <w:marLeft w:val="0"/>
      <w:marRight w:val="0"/>
      <w:marTop w:val="0"/>
      <w:marBottom w:val="0"/>
      <w:divBdr>
        <w:top w:val="none" w:sz="0" w:space="0" w:color="auto"/>
        <w:left w:val="none" w:sz="0" w:space="0" w:color="auto"/>
        <w:bottom w:val="none" w:sz="0" w:space="0" w:color="auto"/>
        <w:right w:val="none" w:sz="0" w:space="0" w:color="auto"/>
      </w:divBdr>
    </w:div>
    <w:div w:id="1303198439">
      <w:bodyDiv w:val="1"/>
      <w:marLeft w:val="0"/>
      <w:marRight w:val="0"/>
      <w:marTop w:val="0"/>
      <w:marBottom w:val="0"/>
      <w:divBdr>
        <w:top w:val="none" w:sz="0" w:space="0" w:color="auto"/>
        <w:left w:val="none" w:sz="0" w:space="0" w:color="auto"/>
        <w:bottom w:val="none" w:sz="0" w:space="0" w:color="auto"/>
        <w:right w:val="none" w:sz="0" w:space="0" w:color="auto"/>
      </w:divBdr>
    </w:div>
    <w:div w:id="1362902697">
      <w:bodyDiv w:val="1"/>
      <w:marLeft w:val="0"/>
      <w:marRight w:val="0"/>
      <w:marTop w:val="0"/>
      <w:marBottom w:val="0"/>
      <w:divBdr>
        <w:top w:val="none" w:sz="0" w:space="0" w:color="auto"/>
        <w:left w:val="none" w:sz="0" w:space="0" w:color="auto"/>
        <w:bottom w:val="none" w:sz="0" w:space="0" w:color="auto"/>
        <w:right w:val="none" w:sz="0" w:space="0" w:color="auto"/>
      </w:divBdr>
    </w:div>
    <w:div w:id="1479031336">
      <w:bodyDiv w:val="1"/>
      <w:marLeft w:val="0"/>
      <w:marRight w:val="0"/>
      <w:marTop w:val="0"/>
      <w:marBottom w:val="0"/>
      <w:divBdr>
        <w:top w:val="none" w:sz="0" w:space="0" w:color="auto"/>
        <w:left w:val="none" w:sz="0" w:space="0" w:color="auto"/>
        <w:bottom w:val="none" w:sz="0" w:space="0" w:color="auto"/>
        <w:right w:val="none" w:sz="0" w:space="0" w:color="auto"/>
      </w:divBdr>
    </w:div>
    <w:div w:id="1486358818">
      <w:bodyDiv w:val="1"/>
      <w:marLeft w:val="0"/>
      <w:marRight w:val="0"/>
      <w:marTop w:val="0"/>
      <w:marBottom w:val="0"/>
      <w:divBdr>
        <w:top w:val="none" w:sz="0" w:space="0" w:color="auto"/>
        <w:left w:val="none" w:sz="0" w:space="0" w:color="auto"/>
        <w:bottom w:val="none" w:sz="0" w:space="0" w:color="auto"/>
        <w:right w:val="none" w:sz="0" w:space="0" w:color="auto"/>
      </w:divBdr>
    </w:div>
    <w:div w:id="1506823653">
      <w:bodyDiv w:val="1"/>
      <w:marLeft w:val="0"/>
      <w:marRight w:val="0"/>
      <w:marTop w:val="0"/>
      <w:marBottom w:val="0"/>
      <w:divBdr>
        <w:top w:val="none" w:sz="0" w:space="0" w:color="auto"/>
        <w:left w:val="none" w:sz="0" w:space="0" w:color="auto"/>
        <w:bottom w:val="none" w:sz="0" w:space="0" w:color="auto"/>
        <w:right w:val="none" w:sz="0" w:space="0" w:color="auto"/>
      </w:divBdr>
    </w:div>
    <w:div w:id="1546873104">
      <w:bodyDiv w:val="1"/>
      <w:marLeft w:val="0"/>
      <w:marRight w:val="0"/>
      <w:marTop w:val="0"/>
      <w:marBottom w:val="0"/>
      <w:divBdr>
        <w:top w:val="none" w:sz="0" w:space="0" w:color="auto"/>
        <w:left w:val="none" w:sz="0" w:space="0" w:color="auto"/>
        <w:bottom w:val="none" w:sz="0" w:space="0" w:color="auto"/>
        <w:right w:val="none" w:sz="0" w:space="0" w:color="auto"/>
      </w:divBdr>
    </w:div>
    <w:div w:id="1562517693">
      <w:bodyDiv w:val="1"/>
      <w:marLeft w:val="0"/>
      <w:marRight w:val="0"/>
      <w:marTop w:val="0"/>
      <w:marBottom w:val="0"/>
      <w:divBdr>
        <w:top w:val="none" w:sz="0" w:space="0" w:color="auto"/>
        <w:left w:val="none" w:sz="0" w:space="0" w:color="auto"/>
        <w:bottom w:val="none" w:sz="0" w:space="0" w:color="auto"/>
        <w:right w:val="none" w:sz="0" w:space="0" w:color="auto"/>
      </w:divBdr>
    </w:div>
    <w:div w:id="1600215848">
      <w:bodyDiv w:val="1"/>
      <w:marLeft w:val="0"/>
      <w:marRight w:val="0"/>
      <w:marTop w:val="0"/>
      <w:marBottom w:val="0"/>
      <w:divBdr>
        <w:top w:val="none" w:sz="0" w:space="0" w:color="auto"/>
        <w:left w:val="none" w:sz="0" w:space="0" w:color="auto"/>
        <w:bottom w:val="none" w:sz="0" w:space="0" w:color="auto"/>
        <w:right w:val="none" w:sz="0" w:space="0" w:color="auto"/>
      </w:divBdr>
    </w:div>
    <w:div w:id="1656490056">
      <w:bodyDiv w:val="1"/>
      <w:marLeft w:val="0"/>
      <w:marRight w:val="0"/>
      <w:marTop w:val="0"/>
      <w:marBottom w:val="0"/>
      <w:divBdr>
        <w:top w:val="none" w:sz="0" w:space="0" w:color="auto"/>
        <w:left w:val="none" w:sz="0" w:space="0" w:color="auto"/>
        <w:bottom w:val="none" w:sz="0" w:space="0" w:color="auto"/>
        <w:right w:val="none" w:sz="0" w:space="0" w:color="auto"/>
      </w:divBdr>
    </w:div>
    <w:div w:id="1698651447">
      <w:bodyDiv w:val="1"/>
      <w:marLeft w:val="0"/>
      <w:marRight w:val="0"/>
      <w:marTop w:val="0"/>
      <w:marBottom w:val="0"/>
      <w:divBdr>
        <w:top w:val="none" w:sz="0" w:space="0" w:color="auto"/>
        <w:left w:val="none" w:sz="0" w:space="0" w:color="auto"/>
        <w:bottom w:val="none" w:sz="0" w:space="0" w:color="auto"/>
        <w:right w:val="none" w:sz="0" w:space="0" w:color="auto"/>
      </w:divBdr>
    </w:div>
    <w:div w:id="1727486801">
      <w:bodyDiv w:val="1"/>
      <w:marLeft w:val="0"/>
      <w:marRight w:val="0"/>
      <w:marTop w:val="0"/>
      <w:marBottom w:val="0"/>
      <w:divBdr>
        <w:top w:val="none" w:sz="0" w:space="0" w:color="auto"/>
        <w:left w:val="none" w:sz="0" w:space="0" w:color="auto"/>
        <w:bottom w:val="none" w:sz="0" w:space="0" w:color="auto"/>
        <w:right w:val="none" w:sz="0" w:space="0" w:color="auto"/>
      </w:divBdr>
    </w:div>
    <w:div w:id="1772629235">
      <w:bodyDiv w:val="1"/>
      <w:marLeft w:val="0"/>
      <w:marRight w:val="0"/>
      <w:marTop w:val="0"/>
      <w:marBottom w:val="0"/>
      <w:divBdr>
        <w:top w:val="none" w:sz="0" w:space="0" w:color="auto"/>
        <w:left w:val="none" w:sz="0" w:space="0" w:color="auto"/>
        <w:bottom w:val="none" w:sz="0" w:space="0" w:color="auto"/>
        <w:right w:val="none" w:sz="0" w:space="0" w:color="auto"/>
      </w:divBdr>
    </w:div>
    <w:div w:id="1876312277">
      <w:bodyDiv w:val="1"/>
      <w:marLeft w:val="0"/>
      <w:marRight w:val="0"/>
      <w:marTop w:val="0"/>
      <w:marBottom w:val="0"/>
      <w:divBdr>
        <w:top w:val="none" w:sz="0" w:space="0" w:color="auto"/>
        <w:left w:val="none" w:sz="0" w:space="0" w:color="auto"/>
        <w:bottom w:val="none" w:sz="0" w:space="0" w:color="auto"/>
        <w:right w:val="none" w:sz="0" w:space="0" w:color="auto"/>
      </w:divBdr>
    </w:div>
    <w:div w:id="1897012053">
      <w:bodyDiv w:val="1"/>
      <w:marLeft w:val="0"/>
      <w:marRight w:val="0"/>
      <w:marTop w:val="0"/>
      <w:marBottom w:val="0"/>
      <w:divBdr>
        <w:top w:val="none" w:sz="0" w:space="0" w:color="auto"/>
        <w:left w:val="none" w:sz="0" w:space="0" w:color="auto"/>
        <w:bottom w:val="none" w:sz="0" w:space="0" w:color="auto"/>
        <w:right w:val="none" w:sz="0" w:space="0" w:color="auto"/>
      </w:divBdr>
    </w:div>
    <w:div w:id="1917086755">
      <w:bodyDiv w:val="1"/>
      <w:marLeft w:val="0"/>
      <w:marRight w:val="0"/>
      <w:marTop w:val="0"/>
      <w:marBottom w:val="0"/>
      <w:divBdr>
        <w:top w:val="none" w:sz="0" w:space="0" w:color="auto"/>
        <w:left w:val="none" w:sz="0" w:space="0" w:color="auto"/>
        <w:bottom w:val="none" w:sz="0" w:space="0" w:color="auto"/>
        <w:right w:val="none" w:sz="0" w:space="0" w:color="auto"/>
      </w:divBdr>
    </w:div>
    <w:div w:id="1946617877">
      <w:bodyDiv w:val="1"/>
      <w:marLeft w:val="0"/>
      <w:marRight w:val="0"/>
      <w:marTop w:val="0"/>
      <w:marBottom w:val="0"/>
      <w:divBdr>
        <w:top w:val="none" w:sz="0" w:space="0" w:color="auto"/>
        <w:left w:val="none" w:sz="0" w:space="0" w:color="auto"/>
        <w:bottom w:val="none" w:sz="0" w:space="0" w:color="auto"/>
        <w:right w:val="none" w:sz="0" w:space="0" w:color="auto"/>
      </w:divBdr>
    </w:div>
    <w:div w:id="213424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E510A-7D0D-43E9-B42A-EB35F3888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1178</Words>
  <Characters>6719</Characters>
  <Application>Microsoft Office Word</Application>
  <DocSecurity>0</DocSecurity>
  <Lines>55</Lines>
  <Paragraphs>15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7882</CharactersWithSpaces>
  <SharedDoc>false</SharedDoc>
  <HLinks>
    <vt:vector size="6" baseType="variant">
      <vt:variant>
        <vt:i4>7274612</vt:i4>
      </vt:variant>
      <vt:variant>
        <vt:i4>9</vt:i4>
      </vt:variant>
      <vt:variant>
        <vt:i4>0</vt:i4>
      </vt:variant>
      <vt:variant>
        <vt:i4>5</vt:i4>
      </vt:variant>
      <vt:variant>
        <vt:lpwstr>http://www.bds-bg.org/bg/standard/?natstandard_document_id=69531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bas-42</dc:creator>
  <cp:keywords/>
  <cp:lastModifiedBy>Stefan Yanev</cp:lastModifiedBy>
  <cp:revision>15</cp:revision>
  <cp:lastPrinted>2021-10-20T13:14:00Z</cp:lastPrinted>
  <dcterms:created xsi:type="dcterms:W3CDTF">2025-04-10T12:03:00Z</dcterms:created>
  <dcterms:modified xsi:type="dcterms:W3CDTF">2025-12-23T12:00:00Z</dcterms:modified>
</cp:coreProperties>
</file>