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F165D" w14:textId="2559B1F3" w:rsidR="00E716E6" w:rsidRPr="00F92A23" w:rsidRDefault="00F92A23" w:rsidP="00484E52">
      <w:pPr>
        <w:spacing w:line="360" w:lineRule="auto"/>
        <w:jc w:val="center"/>
        <w:rPr>
          <w:rFonts w:ascii="Verdana" w:hAnsi="Verdana"/>
          <w:b/>
          <w:bCs/>
          <w:sz w:val="20"/>
          <w:lang w:val="en-US"/>
        </w:rPr>
      </w:pPr>
      <w:r>
        <w:rPr>
          <w:rFonts w:ascii="Verdana" w:hAnsi="Verdana"/>
          <w:b/>
          <w:sz w:val="18"/>
          <w:szCs w:val="18"/>
          <w:lang w:val="en-US"/>
        </w:rPr>
        <w:t xml:space="preserve">SCOPE 23 </w:t>
      </w:r>
      <w:r>
        <w:rPr>
          <w:rFonts w:ascii="Verdana" w:hAnsi="Verdana"/>
          <w:b/>
          <w:sz w:val="18"/>
          <w:szCs w:val="18"/>
        </w:rPr>
        <w:t>ЛК</w:t>
      </w:r>
    </w:p>
    <w:p w14:paraId="3EC43C5E" w14:textId="2046A6F0" w:rsidR="002F1638" w:rsidRPr="00F17432" w:rsidRDefault="00260648" w:rsidP="00484E52">
      <w:pPr>
        <w:spacing w:line="360" w:lineRule="auto"/>
        <w:jc w:val="center"/>
        <w:rPr>
          <w:rFonts w:ascii="Verdana" w:hAnsi="Verdana"/>
          <w:b/>
          <w:bCs/>
          <w:sz w:val="20"/>
          <w:lang w:val="en-US"/>
        </w:rPr>
      </w:pPr>
      <w:r w:rsidRPr="00F17432">
        <w:rPr>
          <w:rFonts w:ascii="Verdana" w:hAnsi="Verdana"/>
          <w:b/>
          <w:bCs/>
          <w:sz w:val="20"/>
          <w:lang w:val="en-GB"/>
        </w:rPr>
        <w:t xml:space="preserve">Sofia, </w:t>
      </w:r>
      <w:r w:rsidR="001B3529">
        <w:rPr>
          <w:rFonts w:ascii="Verdana" w:hAnsi="Verdana"/>
          <w:b/>
          <w:bCs/>
          <w:sz w:val="20"/>
          <w:lang w:val="en-US"/>
        </w:rPr>
        <w:t>28</w:t>
      </w:r>
      <w:r w:rsidR="00D175B4" w:rsidRPr="00F17432">
        <w:rPr>
          <w:rFonts w:ascii="Verdana" w:hAnsi="Verdana"/>
          <w:b/>
          <w:bCs/>
          <w:sz w:val="20"/>
          <w:lang w:val="en-US"/>
        </w:rPr>
        <w:t>.</w:t>
      </w:r>
      <w:r w:rsidR="002F1638" w:rsidRPr="00F17432">
        <w:rPr>
          <w:rFonts w:ascii="Verdana" w:hAnsi="Verdana"/>
          <w:b/>
          <w:bCs/>
          <w:sz w:val="20"/>
        </w:rPr>
        <w:t>0</w:t>
      </w:r>
      <w:r w:rsidR="001B3529">
        <w:rPr>
          <w:rFonts w:ascii="Verdana" w:hAnsi="Verdana"/>
          <w:b/>
          <w:bCs/>
          <w:sz w:val="20"/>
          <w:lang w:val="en-US"/>
        </w:rPr>
        <w:t>7</w:t>
      </w:r>
      <w:r w:rsidR="00D175B4" w:rsidRPr="00F17432">
        <w:rPr>
          <w:rFonts w:ascii="Verdana" w:hAnsi="Verdana"/>
          <w:b/>
          <w:bCs/>
          <w:sz w:val="20"/>
          <w:lang w:val="en-US"/>
        </w:rPr>
        <w:t>.202</w:t>
      </w:r>
      <w:r w:rsidR="001B3529">
        <w:rPr>
          <w:rFonts w:ascii="Verdana" w:hAnsi="Verdana"/>
          <w:b/>
          <w:bCs/>
          <w:sz w:val="20"/>
          <w:lang w:val="en-US"/>
        </w:rPr>
        <w:t>5</w:t>
      </w:r>
    </w:p>
    <w:p w14:paraId="5C9225D4" w14:textId="7393CAFA" w:rsidR="00E90152" w:rsidRPr="00E90152" w:rsidRDefault="00727B9A" w:rsidP="008C5F2F">
      <w:pPr>
        <w:pStyle w:val="PlainText"/>
        <w:spacing w:line="276" w:lineRule="auto"/>
        <w:ind w:left="-142"/>
        <w:jc w:val="center"/>
        <w:rPr>
          <w:rFonts w:ascii="Verdana" w:hAnsi="Verdana"/>
          <w:b/>
          <w:lang w:val="en-US"/>
        </w:rPr>
      </w:pPr>
      <w:r>
        <w:rPr>
          <w:rFonts w:ascii="Verdana" w:hAnsi="Verdana"/>
          <w:b/>
          <w:bCs/>
          <w:lang w:val="en-US"/>
        </w:rPr>
        <w:t xml:space="preserve"> </w:t>
      </w:r>
      <w:r w:rsidR="00466CDE" w:rsidRPr="003254F6">
        <w:rPr>
          <w:rFonts w:ascii="Verdana" w:hAnsi="Verdana" w:cs="Verdana"/>
          <w:b/>
          <w:lang w:val="en-US"/>
        </w:rPr>
        <w:t xml:space="preserve"> </w:t>
      </w:r>
      <w:r w:rsidR="00E90152" w:rsidRPr="00E90152">
        <w:rPr>
          <w:rFonts w:ascii="Verdana" w:hAnsi="Verdana"/>
          <w:b/>
          <w:lang w:val="en-US"/>
        </w:rPr>
        <w:t xml:space="preserve">EMSYST-6 </w:t>
      </w:r>
      <w:r w:rsidR="00E90152" w:rsidRPr="00E90152">
        <w:rPr>
          <w:rFonts w:ascii="Verdana" w:hAnsi="Verdana"/>
          <w:b/>
        </w:rPr>
        <w:t>LTD.</w:t>
      </w:r>
    </w:p>
    <w:p w14:paraId="6DC22222" w14:textId="77777777" w:rsidR="00E90152" w:rsidRPr="00E90152" w:rsidRDefault="00E90152" w:rsidP="008C5F2F">
      <w:pPr>
        <w:spacing w:line="480" w:lineRule="auto"/>
        <w:jc w:val="center"/>
        <w:rPr>
          <w:rFonts w:ascii="Verdana" w:hAnsi="Verdana"/>
          <w:b/>
          <w:sz w:val="20"/>
          <w:lang w:val="en-US"/>
        </w:rPr>
      </w:pPr>
      <w:r w:rsidRPr="00E90152">
        <w:rPr>
          <w:rFonts w:ascii="Verdana" w:hAnsi="Verdana"/>
          <w:b/>
          <w:sz w:val="20"/>
          <w:lang w:val="en-US"/>
        </w:rPr>
        <w:t>CALIBRATION LABORATORY EMSYST</w:t>
      </w:r>
    </w:p>
    <w:p w14:paraId="7F699C4B" w14:textId="77777777" w:rsidR="00E90152" w:rsidRPr="0033135E" w:rsidRDefault="00E90152" w:rsidP="00E90152">
      <w:pPr>
        <w:jc w:val="center"/>
        <w:rPr>
          <w:rFonts w:ascii="Verdana" w:hAnsi="Verdana"/>
          <w:b/>
          <w:sz w:val="20"/>
        </w:rPr>
      </w:pPr>
      <w:r w:rsidRPr="0033135E">
        <w:rPr>
          <w:rFonts w:ascii="Verdana" w:hAnsi="Verdana"/>
          <w:b/>
          <w:sz w:val="20"/>
          <w:lang w:val="en-US"/>
        </w:rPr>
        <w:t xml:space="preserve">Management </w:t>
      </w:r>
      <w:proofErr w:type="spellStart"/>
      <w:r>
        <w:rPr>
          <w:rFonts w:ascii="Verdana" w:hAnsi="Verdana"/>
          <w:b/>
          <w:sz w:val="20"/>
        </w:rPr>
        <w:t>and</w:t>
      </w:r>
      <w:proofErr w:type="spellEnd"/>
      <w:r>
        <w:rPr>
          <w:rFonts w:ascii="Verdana" w:hAnsi="Verdana"/>
          <w:b/>
          <w:sz w:val="20"/>
        </w:rPr>
        <w:t xml:space="preserve"> </w:t>
      </w:r>
      <w:r w:rsidRPr="0033135E">
        <w:rPr>
          <w:rFonts w:ascii="Verdana" w:hAnsi="Verdana"/>
          <w:b/>
          <w:sz w:val="20"/>
          <w:lang w:val="en-US"/>
        </w:rPr>
        <w:t>Laboratory</w:t>
      </w:r>
      <w:r w:rsidRPr="0033135E">
        <w:rPr>
          <w:rFonts w:ascii="Verdana" w:hAnsi="Verdana"/>
          <w:b/>
          <w:sz w:val="20"/>
        </w:rPr>
        <w:t xml:space="preserve"> </w:t>
      </w:r>
      <w:r>
        <w:rPr>
          <w:rFonts w:ascii="Verdana" w:hAnsi="Verdana"/>
          <w:b/>
          <w:sz w:val="20"/>
        </w:rPr>
        <w:t>a</w:t>
      </w:r>
      <w:proofErr w:type="spellStart"/>
      <w:r w:rsidRPr="0033135E">
        <w:rPr>
          <w:rFonts w:ascii="Verdana" w:hAnsi="Verdana"/>
          <w:b/>
          <w:sz w:val="20"/>
          <w:lang w:val="en-US"/>
        </w:rPr>
        <w:t>ddress</w:t>
      </w:r>
      <w:proofErr w:type="spellEnd"/>
      <w:r w:rsidRPr="0033135E">
        <w:rPr>
          <w:rFonts w:ascii="Verdana" w:hAnsi="Verdana"/>
          <w:b/>
          <w:sz w:val="20"/>
          <w:lang w:val="en-US"/>
        </w:rPr>
        <w:t>:</w:t>
      </w:r>
    </w:p>
    <w:p w14:paraId="5227B8AE" w14:textId="224040C4" w:rsidR="00A13E7C" w:rsidRDefault="009D4FBD" w:rsidP="008C5F2F">
      <w:pPr>
        <w:snapToGrid w:val="0"/>
        <w:spacing w:line="480" w:lineRule="auto"/>
        <w:jc w:val="center"/>
        <w:rPr>
          <w:rFonts w:ascii="Verdana" w:hAnsi="Verdana" w:cs="Tahoma"/>
          <w:iCs/>
          <w:color w:val="000000"/>
          <w:sz w:val="20"/>
        </w:rPr>
      </w:pPr>
      <w:r>
        <w:rPr>
          <w:rFonts w:ascii="Verdana" w:hAnsi="Verdana"/>
          <w:sz w:val="20"/>
        </w:rPr>
        <w:t xml:space="preserve">Bulgaria, </w:t>
      </w:r>
      <w:r w:rsidRPr="0033135E">
        <w:rPr>
          <w:rFonts w:ascii="Verdana" w:hAnsi="Verdana"/>
          <w:sz w:val="20"/>
        </w:rPr>
        <w:t>1784 Sofia, 133 Tsarigradsko Shosse Blvd</w:t>
      </w:r>
      <w:r>
        <w:rPr>
          <w:rFonts w:ascii="Verdana" w:hAnsi="Verdana"/>
          <w:sz w:val="20"/>
        </w:rPr>
        <w:t>,</w:t>
      </w:r>
      <w:r w:rsidRPr="0033135E">
        <w:rPr>
          <w:rFonts w:ascii="Verdana" w:hAnsi="Verdana"/>
          <w:sz w:val="20"/>
        </w:rPr>
        <w:t xml:space="preserve"> BIC IZOT, Office 304</w:t>
      </w:r>
      <w:r w:rsidR="00A13E7C" w:rsidRPr="003254F6">
        <w:rPr>
          <w:rFonts w:ascii="Verdana" w:hAnsi="Verdana" w:cs="Tahoma"/>
          <w:iCs/>
          <w:color w:val="000000"/>
          <w:sz w:val="20"/>
        </w:rPr>
        <w:t xml:space="preserve"> </w:t>
      </w:r>
    </w:p>
    <w:p w14:paraId="61A62306" w14:textId="6BC42ACB" w:rsidR="00BC3B8B" w:rsidRDefault="00C22B24" w:rsidP="003E43C0">
      <w:pPr>
        <w:shd w:val="clear" w:color="auto" w:fill="FFFFFF"/>
        <w:spacing w:line="360" w:lineRule="auto"/>
        <w:rPr>
          <w:rFonts w:ascii="Verdana" w:hAnsi="Verdana"/>
          <w:b/>
          <w:sz w:val="20"/>
          <w:lang w:val="en-GB"/>
        </w:rPr>
      </w:pPr>
      <w:r w:rsidRPr="003254F6">
        <w:rPr>
          <w:rFonts w:ascii="Verdana" w:hAnsi="Verdana"/>
          <w:b/>
          <w:sz w:val="20"/>
          <w:lang w:val="en-GB"/>
        </w:rPr>
        <w:t xml:space="preserve">To perform </w:t>
      </w:r>
      <w:r w:rsidR="003F3B57" w:rsidRPr="003254F6">
        <w:rPr>
          <w:rFonts w:ascii="Verdana" w:hAnsi="Verdana"/>
          <w:b/>
          <w:sz w:val="20"/>
          <w:lang w:val="en-GB"/>
        </w:rPr>
        <w:t xml:space="preserve">calibrating </w:t>
      </w:r>
      <w:r w:rsidRPr="003254F6">
        <w:rPr>
          <w:rFonts w:ascii="Verdana" w:hAnsi="Verdana"/>
          <w:b/>
          <w:sz w:val="20"/>
          <w:lang w:val="en-GB"/>
        </w:rPr>
        <w:t>of:</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1559"/>
        <w:gridCol w:w="2268"/>
        <w:gridCol w:w="1843"/>
        <w:gridCol w:w="1701"/>
      </w:tblGrid>
      <w:tr w:rsidR="00B43134" w:rsidRPr="00B43134" w14:paraId="5DC68CA2" w14:textId="77777777" w:rsidTr="00256C1B">
        <w:trPr>
          <w:tblHeader/>
        </w:trPr>
        <w:tc>
          <w:tcPr>
            <w:tcW w:w="9781" w:type="dxa"/>
            <w:gridSpan w:val="6"/>
            <w:tcMar>
              <w:left w:w="28" w:type="dxa"/>
              <w:right w:w="28" w:type="dxa"/>
            </w:tcMar>
          </w:tcPr>
          <w:p w14:paraId="0B0F1C8A" w14:textId="77777777" w:rsidR="00B43134" w:rsidRPr="00B43134" w:rsidRDefault="00B43134" w:rsidP="00507FC0">
            <w:pPr>
              <w:snapToGrid w:val="0"/>
              <w:rPr>
                <w:rFonts w:ascii="Verdana" w:hAnsi="Verdana"/>
                <w:bCs/>
                <w:i/>
                <w:sz w:val="18"/>
                <w:szCs w:val="18"/>
                <w:lang w:val="en-US"/>
              </w:rPr>
            </w:pPr>
            <w:r w:rsidRPr="006B4C80">
              <w:rPr>
                <w:rFonts w:ascii="Verdana" w:hAnsi="Verdana"/>
                <w:b/>
                <w:sz w:val="18"/>
                <w:szCs w:val="18"/>
                <w:lang w:val="en-US"/>
              </w:rPr>
              <w:t>Type of the scope:</w:t>
            </w:r>
            <w:r w:rsidRPr="00B43134">
              <w:rPr>
                <w:rFonts w:ascii="Verdana" w:hAnsi="Verdana"/>
                <w:bCs/>
                <w:sz w:val="18"/>
                <w:szCs w:val="18"/>
                <w:lang w:val="en-US"/>
              </w:rPr>
              <w:t xml:space="preserve"> F</w:t>
            </w:r>
            <w:r w:rsidRPr="00B43134">
              <w:rPr>
                <w:rFonts w:ascii="Verdana" w:hAnsi="Verdana"/>
                <w:bCs/>
                <w:i/>
                <w:sz w:val="18"/>
                <w:szCs w:val="18"/>
                <w:lang w:val="en-US"/>
              </w:rPr>
              <w:t>ixed</w:t>
            </w:r>
          </w:p>
        </w:tc>
      </w:tr>
      <w:tr w:rsidR="00073F5A" w:rsidRPr="00B43134" w14:paraId="10B0B7AC" w14:textId="77777777" w:rsidTr="00484E52">
        <w:trPr>
          <w:tblHeader/>
        </w:trPr>
        <w:tc>
          <w:tcPr>
            <w:tcW w:w="567" w:type="dxa"/>
            <w:tcMar>
              <w:left w:w="28" w:type="dxa"/>
              <w:right w:w="28" w:type="dxa"/>
            </w:tcMar>
            <w:vAlign w:val="center"/>
          </w:tcPr>
          <w:p w14:paraId="271687C8" w14:textId="4F650F8E" w:rsidR="00F43222" w:rsidRPr="00F43222" w:rsidRDefault="00F43222" w:rsidP="006B4C80">
            <w:pPr>
              <w:jc w:val="center"/>
              <w:rPr>
                <w:rFonts w:ascii="Verdana" w:hAnsi="Verdana"/>
                <w:bCs/>
                <w:sz w:val="18"/>
                <w:szCs w:val="18"/>
                <w:lang w:val="en-US"/>
              </w:rPr>
            </w:pPr>
            <w:r w:rsidRPr="00F43222">
              <w:rPr>
                <w:rFonts w:ascii="Verdana" w:hAnsi="Verdana"/>
                <w:b/>
                <w:sz w:val="18"/>
                <w:szCs w:val="18"/>
              </w:rPr>
              <w:t>№</w:t>
            </w:r>
          </w:p>
        </w:tc>
        <w:tc>
          <w:tcPr>
            <w:tcW w:w="1843" w:type="dxa"/>
            <w:tcMar>
              <w:left w:w="28" w:type="dxa"/>
              <w:right w:w="28" w:type="dxa"/>
            </w:tcMar>
            <w:vAlign w:val="center"/>
          </w:tcPr>
          <w:p w14:paraId="2663CD03" w14:textId="2ADAAB03" w:rsidR="00F43222" w:rsidRPr="00F43222" w:rsidRDefault="00F43222" w:rsidP="00F43222">
            <w:pPr>
              <w:snapToGrid w:val="0"/>
              <w:jc w:val="center"/>
              <w:rPr>
                <w:rFonts w:ascii="Verdana" w:hAnsi="Verdana"/>
                <w:bCs/>
                <w:sz w:val="18"/>
                <w:szCs w:val="18"/>
                <w:lang w:val="en-US"/>
              </w:rPr>
            </w:pPr>
            <w:proofErr w:type="spellStart"/>
            <w:r w:rsidRPr="00256C1B">
              <w:rPr>
                <w:rFonts w:ascii="Verdana" w:hAnsi="Verdana"/>
                <w:b/>
                <w:bCs/>
                <w:sz w:val="18"/>
                <w:szCs w:val="18"/>
              </w:rPr>
              <w:t>Measuring</w:t>
            </w:r>
            <w:proofErr w:type="spellEnd"/>
            <w:r w:rsidRPr="00256C1B">
              <w:rPr>
                <w:rFonts w:ascii="Verdana" w:hAnsi="Verdana"/>
                <w:b/>
                <w:bCs/>
                <w:sz w:val="18"/>
                <w:szCs w:val="18"/>
              </w:rPr>
              <w:t xml:space="preserve"> </w:t>
            </w:r>
            <w:proofErr w:type="spellStart"/>
            <w:r w:rsidRPr="00256C1B">
              <w:rPr>
                <w:rFonts w:ascii="Verdana" w:hAnsi="Verdana"/>
                <w:b/>
                <w:bCs/>
                <w:sz w:val="18"/>
                <w:szCs w:val="18"/>
              </w:rPr>
              <w:t>Instrument</w:t>
            </w:r>
            <w:proofErr w:type="spellEnd"/>
          </w:p>
        </w:tc>
        <w:tc>
          <w:tcPr>
            <w:tcW w:w="1559" w:type="dxa"/>
            <w:tcMar>
              <w:left w:w="28" w:type="dxa"/>
              <w:right w:w="28" w:type="dxa"/>
            </w:tcMar>
            <w:vAlign w:val="center"/>
          </w:tcPr>
          <w:p w14:paraId="11EEEA23" w14:textId="77777777" w:rsidR="00F43222" w:rsidRPr="00F43222" w:rsidRDefault="00F43222" w:rsidP="00F43222">
            <w:pPr>
              <w:jc w:val="center"/>
              <w:rPr>
                <w:rFonts w:ascii="Verdana" w:hAnsi="Verdana"/>
                <w:b/>
                <w:sz w:val="18"/>
                <w:szCs w:val="18"/>
                <w:lang w:val="en-US"/>
              </w:rPr>
            </w:pPr>
            <w:r w:rsidRPr="00F43222">
              <w:rPr>
                <w:rFonts w:ascii="Verdana" w:hAnsi="Verdana"/>
                <w:b/>
                <w:sz w:val="18"/>
                <w:szCs w:val="18"/>
                <w:lang w:val="en-US"/>
              </w:rPr>
              <w:t>Measure and, Measure</w:t>
            </w:r>
          </w:p>
          <w:p w14:paraId="5DBCBF42" w14:textId="1599056D" w:rsidR="00F43222" w:rsidRPr="00F43222" w:rsidRDefault="00F43222" w:rsidP="00F43222">
            <w:pPr>
              <w:snapToGrid w:val="0"/>
              <w:jc w:val="center"/>
              <w:rPr>
                <w:rFonts w:ascii="Verdana" w:hAnsi="Verdana"/>
                <w:bCs/>
                <w:sz w:val="18"/>
                <w:szCs w:val="18"/>
                <w:lang w:val="en-US"/>
              </w:rPr>
            </w:pPr>
            <w:proofErr w:type="spellStart"/>
            <w:r w:rsidRPr="00F43222">
              <w:rPr>
                <w:rFonts w:ascii="Verdana" w:hAnsi="Verdana"/>
                <w:b/>
                <w:sz w:val="18"/>
                <w:szCs w:val="18"/>
                <w:lang w:val="en-US"/>
              </w:rPr>
              <w:t>ment</w:t>
            </w:r>
            <w:proofErr w:type="spellEnd"/>
            <w:r w:rsidRPr="00F43222">
              <w:rPr>
                <w:rFonts w:ascii="Verdana" w:hAnsi="Verdana"/>
                <w:b/>
                <w:sz w:val="18"/>
                <w:szCs w:val="18"/>
                <w:lang w:val="en-US"/>
              </w:rPr>
              <w:t xml:space="preserve"> Unit</w:t>
            </w:r>
          </w:p>
        </w:tc>
        <w:tc>
          <w:tcPr>
            <w:tcW w:w="2268" w:type="dxa"/>
            <w:tcMar>
              <w:left w:w="28" w:type="dxa"/>
              <w:right w:w="28" w:type="dxa"/>
            </w:tcMar>
            <w:vAlign w:val="center"/>
          </w:tcPr>
          <w:p w14:paraId="2D0238A5" w14:textId="70069732" w:rsidR="00F43222" w:rsidRPr="00F43222" w:rsidRDefault="00F43222" w:rsidP="00F43222">
            <w:pPr>
              <w:snapToGrid w:val="0"/>
              <w:jc w:val="center"/>
              <w:rPr>
                <w:rFonts w:ascii="Verdana" w:hAnsi="Verdana"/>
                <w:bCs/>
                <w:sz w:val="18"/>
                <w:szCs w:val="18"/>
                <w:lang w:val="en-US"/>
              </w:rPr>
            </w:pPr>
            <w:r w:rsidRPr="00F43222">
              <w:rPr>
                <w:rFonts w:ascii="Verdana" w:hAnsi="Verdana"/>
                <w:b/>
                <w:sz w:val="18"/>
                <w:szCs w:val="18"/>
                <w:lang w:val="en-US"/>
              </w:rPr>
              <w:t>Measurement Range</w:t>
            </w:r>
          </w:p>
        </w:tc>
        <w:tc>
          <w:tcPr>
            <w:tcW w:w="1843" w:type="dxa"/>
            <w:tcMar>
              <w:left w:w="28" w:type="dxa"/>
              <w:right w:w="28" w:type="dxa"/>
            </w:tcMar>
            <w:vAlign w:val="center"/>
          </w:tcPr>
          <w:p w14:paraId="7794E0B8" w14:textId="77777777" w:rsidR="00F43222" w:rsidRPr="00F43222" w:rsidRDefault="00F43222" w:rsidP="00F43222">
            <w:pPr>
              <w:jc w:val="center"/>
              <w:rPr>
                <w:rFonts w:ascii="Verdana" w:hAnsi="Verdana"/>
                <w:b/>
                <w:sz w:val="18"/>
                <w:szCs w:val="18"/>
                <w:lang w:val="en-US"/>
              </w:rPr>
            </w:pPr>
            <w:r w:rsidRPr="00F43222">
              <w:rPr>
                <w:rFonts w:ascii="Verdana" w:hAnsi="Verdana"/>
                <w:b/>
                <w:sz w:val="18"/>
                <w:szCs w:val="18"/>
                <w:lang w:val="en-US"/>
              </w:rPr>
              <w:t>Measurement</w:t>
            </w:r>
          </w:p>
          <w:p w14:paraId="4B212734" w14:textId="257DDE98" w:rsidR="00F43222" w:rsidRPr="00F43222" w:rsidRDefault="00F43222" w:rsidP="00F43222">
            <w:pPr>
              <w:jc w:val="center"/>
              <w:rPr>
                <w:rFonts w:ascii="Verdana" w:hAnsi="Verdana"/>
                <w:bCs/>
                <w:sz w:val="18"/>
                <w:szCs w:val="18"/>
                <w:lang w:val="en-US"/>
              </w:rPr>
            </w:pPr>
            <w:r w:rsidRPr="00F43222">
              <w:rPr>
                <w:rFonts w:ascii="Verdana" w:hAnsi="Verdana"/>
                <w:b/>
                <w:sz w:val="18"/>
                <w:szCs w:val="18"/>
                <w:lang w:val="en-US"/>
              </w:rPr>
              <w:t xml:space="preserve">Uncertainty </w:t>
            </w:r>
          </w:p>
        </w:tc>
        <w:tc>
          <w:tcPr>
            <w:tcW w:w="1701" w:type="dxa"/>
            <w:tcMar>
              <w:left w:w="28" w:type="dxa"/>
              <w:right w:w="28" w:type="dxa"/>
            </w:tcMar>
            <w:vAlign w:val="center"/>
          </w:tcPr>
          <w:p w14:paraId="51E9C829" w14:textId="3B0B10E3" w:rsidR="00F43222" w:rsidRPr="00F43222" w:rsidRDefault="00F43222" w:rsidP="00F43222">
            <w:pPr>
              <w:snapToGrid w:val="0"/>
              <w:jc w:val="center"/>
              <w:rPr>
                <w:rFonts w:ascii="Verdana" w:hAnsi="Verdana"/>
                <w:bCs/>
                <w:sz w:val="18"/>
                <w:szCs w:val="18"/>
                <w:lang w:val="en-US"/>
              </w:rPr>
            </w:pPr>
            <w:r w:rsidRPr="00F43222">
              <w:rPr>
                <w:rFonts w:ascii="Verdana" w:hAnsi="Verdana"/>
                <w:b/>
                <w:sz w:val="18"/>
                <w:szCs w:val="18"/>
                <w:lang w:val="en-US"/>
              </w:rPr>
              <w:t xml:space="preserve">Calibration Method </w:t>
            </w:r>
          </w:p>
        </w:tc>
      </w:tr>
      <w:tr w:rsidR="00CC0A61" w:rsidRPr="00B43134" w14:paraId="79B89E71" w14:textId="77777777" w:rsidTr="00484E52">
        <w:trPr>
          <w:tblHeader/>
        </w:trPr>
        <w:tc>
          <w:tcPr>
            <w:tcW w:w="567" w:type="dxa"/>
            <w:tcMar>
              <w:left w:w="28" w:type="dxa"/>
              <w:right w:w="28" w:type="dxa"/>
            </w:tcMar>
          </w:tcPr>
          <w:p w14:paraId="6682EEBD" w14:textId="77777777" w:rsidR="00B43134" w:rsidRPr="00B43134" w:rsidRDefault="00B43134" w:rsidP="00507FC0">
            <w:pPr>
              <w:snapToGrid w:val="0"/>
              <w:jc w:val="center"/>
              <w:rPr>
                <w:rFonts w:ascii="Verdana" w:hAnsi="Verdana"/>
                <w:bCs/>
                <w:sz w:val="18"/>
                <w:szCs w:val="18"/>
                <w:lang w:val="en-US"/>
              </w:rPr>
            </w:pPr>
            <w:r w:rsidRPr="00B43134">
              <w:rPr>
                <w:rFonts w:ascii="Verdana" w:hAnsi="Verdana"/>
                <w:bCs/>
                <w:sz w:val="18"/>
                <w:szCs w:val="18"/>
                <w:lang w:val="en-US"/>
              </w:rPr>
              <w:t>1</w:t>
            </w:r>
          </w:p>
        </w:tc>
        <w:tc>
          <w:tcPr>
            <w:tcW w:w="1843" w:type="dxa"/>
            <w:tcMar>
              <w:left w:w="28" w:type="dxa"/>
              <w:right w:w="28" w:type="dxa"/>
            </w:tcMar>
          </w:tcPr>
          <w:p w14:paraId="480DBDC6" w14:textId="77777777" w:rsidR="00B43134" w:rsidRPr="00B43134" w:rsidRDefault="00B43134" w:rsidP="00507FC0">
            <w:pPr>
              <w:snapToGrid w:val="0"/>
              <w:jc w:val="center"/>
              <w:rPr>
                <w:rFonts w:ascii="Verdana" w:hAnsi="Verdana"/>
                <w:bCs/>
                <w:sz w:val="18"/>
                <w:szCs w:val="18"/>
                <w:lang w:val="en-US"/>
              </w:rPr>
            </w:pPr>
            <w:r w:rsidRPr="00B43134">
              <w:rPr>
                <w:rFonts w:ascii="Verdana" w:hAnsi="Verdana"/>
                <w:bCs/>
                <w:sz w:val="18"/>
                <w:szCs w:val="18"/>
                <w:lang w:val="en-US"/>
              </w:rPr>
              <w:t>2</w:t>
            </w:r>
          </w:p>
        </w:tc>
        <w:tc>
          <w:tcPr>
            <w:tcW w:w="1559" w:type="dxa"/>
            <w:tcMar>
              <w:left w:w="28" w:type="dxa"/>
              <w:right w:w="28" w:type="dxa"/>
            </w:tcMar>
          </w:tcPr>
          <w:p w14:paraId="52362B19" w14:textId="77777777" w:rsidR="00B43134" w:rsidRPr="00B43134" w:rsidRDefault="00B43134" w:rsidP="00507FC0">
            <w:pPr>
              <w:snapToGrid w:val="0"/>
              <w:jc w:val="center"/>
              <w:rPr>
                <w:rFonts w:ascii="Verdana" w:hAnsi="Verdana"/>
                <w:bCs/>
                <w:sz w:val="18"/>
                <w:szCs w:val="18"/>
                <w:lang w:val="en-US"/>
              </w:rPr>
            </w:pPr>
            <w:r w:rsidRPr="00B43134">
              <w:rPr>
                <w:rFonts w:ascii="Verdana" w:hAnsi="Verdana"/>
                <w:bCs/>
                <w:sz w:val="18"/>
                <w:szCs w:val="18"/>
                <w:lang w:val="en-US"/>
              </w:rPr>
              <w:t>3</w:t>
            </w:r>
          </w:p>
        </w:tc>
        <w:tc>
          <w:tcPr>
            <w:tcW w:w="2268" w:type="dxa"/>
            <w:tcMar>
              <w:left w:w="28" w:type="dxa"/>
              <w:right w:w="28" w:type="dxa"/>
            </w:tcMar>
          </w:tcPr>
          <w:p w14:paraId="03203394" w14:textId="77777777" w:rsidR="00B43134" w:rsidRPr="00B43134" w:rsidRDefault="00B43134" w:rsidP="00507FC0">
            <w:pPr>
              <w:snapToGrid w:val="0"/>
              <w:jc w:val="center"/>
              <w:rPr>
                <w:rFonts w:ascii="Verdana" w:hAnsi="Verdana"/>
                <w:bCs/>
                <w:sz w:val="18"/>
                <w:szCs w:val="18"/>
                <w:lang w:val="en-US"/>
              </w:rPr>
            </w:pPr>
            <w:r w:rsidRPr="00B43134">
              <w:rPr>
                <w:rFonts w:ascii="Verdana" w:hAnsi="Verdana"/>
                <w:bCs/>
                <w:sz w:val="18"/>
                <w:szCs w:val="18"/>
                <w:lang w:val="en-US"/>
              </w:rPr>
              <w:t>4</w:t>
            </w:r>
          </w:p>
        </w:tc>
        <w:tc>
          <w:tcPr>
            <w:tcW w:w="1843" w:type="dxa"/>
            <w:tcMar>
              <w:left w:w="28" w:type="dxa"/>
              <w:right w:w="28" w:type="dxa"/>
            </w:tcMar>
          </w:tcPr>
          <w:p w14:paraId="056771E9" w14:textId="77777777" w:rsidR="00B43134" w:rsidRPr="00B43134" w:rsidRDefault="00B43134" w:rsidP="00507FC0">
            <w:pPr>
              <w:snapToGrid w:val="0"/>
              <w:jc w:val="center"/>
              <w:rPr>
                <w:rFonts w:ascii="Verdana" w:hAnsi="Verdana"/>
                <w:bCs/>
                <w:sz w:val="18"/>
                <w:szCs w:val="18"/>
                <w:lang w:val="en-US"/>
              </w:rPr>
            </w:pPr>
            <w:r w:rsidRPr="00B43134">
              <w:rPr>
                <w:rFonts w:ascii="Verdana" w:hAnsi="Verdana"/>
                <w:bCs/>
                <w:sz w:val="18"/>
                <w:szCs w:val="18"/>
                <w:lang w:val="en-US"/>
              </w:rPr>
              <w:t>5</w:t>
            </w:r>
          </w:p>
        </w:tc>
        <w:tc>
          <w:tcPr>
            <w:tcW w:w="1701" w:type="dxa"/>
            <w:tcMar>
              <w:left w:w="28" w:type="dxa"/>
              <w:right w:w="28" w:type="dxa"/>
            </w:tcMar>
          </w:tcPr>
          <w:p w14:paraId="6C89B383" w14:textId="77777777" w:rsidR="00B43134" w:rsidRPr="00B43134" w:rsidRDefault="00B43134" w:rsidP="00507FC0">
            <w:pPr>
              <w:snapToGrid w:val="0"/>
              <w:jc w:val="center"/>
              <w:rPr>
                <w:rFonts w:ascii="Verdana" w:hAnsi="Verdana"/>
                <w:bCs/>
                <w:sz w:val="18"/>
                <w:szCs w:val="18"/>
                <w:lang w:val="en-US"/>
              </w:rPr>
            </w:pPr>
            <w:r w:rsidRPr="00B43134">
              <w:rPr>
                <w:rFonts w:ascii="Verdana" w:hAnsi="Verdana"/>
                <w:bCs/>
                <w:sz w:val="18"/>
                <w:szCs w:val="18"/>
                <w:lang w:val="en-US"/>
              </w:rPr>
              <w:t>6</w:t>
            </w:r>
          </w:p>
        </w:tc>
      </w:tr>
      <w:tr w:rsidR="00CC0A61" w:rsidRPr="00B43134" w14:paraId="1445D992" w14:textId="77777777" w:rsidTr="002A0DB0">
        <w:tc>
          <w:tcPr>
            <w:tcW w:w="567" w:type="dxa"/>
            <w:vMerge w:val="restart"/>
            <w:tcMar>
              <w:top w:w="85" w:type="dxa"/>
              <w:left w:w="28" w:type="dxa"/>
              <w:bottom w:w="113" w:type="dxa"/>
              <w:right w:w="28" w:type="dxa"/>
            </w:tcMar>
          </w:tcPr>
          <w:p w14:paraId="3AA33B54" w14:textId="5F8F9F86" w:rsidR="00B43134" w:rsidRPr="00CC0A61" w:rsidRDefault="00B43134" w:rsidP="00CC0A61">
            <w:pPr>
              <w:snapToGrid w:val="0"/>
              <w:spacing w:line="276" w:lineRule="auto"/>
              <w:jc w:val="center"/>
              <w:rPr>
                <w:rFonts w:ascii="Verdana" w:hAnsi="Verdana"/>
                <w:bCs/>
                <w:sz w:val="20"/>
                <w:lang w:val="en-US"/>
              </w:rPr>
            </w:pPr>
            <w:r w:rsidRPr="00CC0A61">
              <w:rPr>
                <w:rFonts w:ascii="Verdana" w:hAnsi="Verdana"/>
                <w:bCs/>
                <w:sz w:val="20"/>
                <w:lang w:val="en-US"/>
              </w:rPr>
              <w:t>1</w:t>
            </w:r>
            <w:r w:rsidR="00CC0A61" w:rsidRPr="00CC0A61">
              <w:rPr>
                <w:rFonts w:ascii="Verdana" w:hAnsi="Verdana"/>
                <w:bCs/>
                <w:sz w:val="20"/>
                <w:lang w:val="en-US"/>
              </w:rPr>
              <w:t>.</w:t>
            </w:r>
          </w:p>
          <w:p w14:paraId="2327DD1C" w14:textId="77777777" w:rsidR="00B43134" w:rsidRPr="00CC0A61" w:rsidRDefault="00B43134" w:rsidP="00CC0A61">
            <w:pPr>
              <w:spacing w:line="276" w:lineRule="auto"/>
              <w:rPr>
                <w:rFonts w:ascii="Verdana" w:hAnsi="Verdana"/>
                <w:bCs/>
                <w:sz w:val="20"/>
                <w:lang w:val="en-US"/>
              </w:rPr>
            </w:pPr>
          </w:p>
          <w:p w14:paraId="4B5A3B9C" w14:textId="77777777" w:rsidR="00B43134" w:rsidRPr="00CC0A61" w:rsidRDefault="00B43134" w:rsidP="00CC0A61">
            <w:pPr>
              <w:spacing w:line="276" w:lineRule="auto"/>
              <w:rPr>
                <w:rFonts w:ascii="Verdana" w:hAnsi="Verdana"/>
                <w:bCs/>
                <w:sz w:val="20"/>
                <w:lang w:val="en-US"/>
              </w:rPr>
            </w:pPr>
          </w:p>
          <w:p w14:paraId="5FADB19A" w14:textId="77777777" w:rsidR="00B43134" w:rsidRPr="00CC0A61" w:rsidRDefault="00B43134" w:rsidP="00CC0A61">
            <w:pPr>
              <w:spacing w:line="276" w:lineRule="auto"/>
              <w:rPr>
                <w:rFonts w:ascii="Verdana" w:hAnsi="Verdana"/>
                <w:bCs/>
                <w:sz w:val="20"/>
                <w:lang w:val="en-US"/>
              </w:rPr>
            </w:pPr>
          </w:p>
          <w:p w14:paraId="25834A4C" w14:textId="77777777" w:rsidR="00B43134" w:rsidRPr="00CC0A61" w:rsidRDefault="00B43134" w:rsidP="00CC0A61">
            <w:pPr>
              <w:spacing w:line="276" w:lineRule="auto"/>
              <w:rPr>
                <w:rFonts w:ascii="Verdana" w:hAnsi="Verdana"/>
                <w:bCs/>
                <w:sz w:val="20"/>
                <w:lang w:val="en-US"/>
              </w:rPr>
            </w:pPr>
          </w:p>
          <w:p w14:paraId="38C607EC" w14:textId="77777777" w:rsidR="00B43134" w:rsidRPr="00CC0A61" w:rsidRDefault="00B43134" w:rsidP="00CC0A61">
            <w:pPr>
              <w:spacing w:line="276" w:lineRule="auto"/>
              <w:rPr>
                <w:rFonts w:ascii="Verdana" w:hAnsi="Verdana"/>
                <w:bCs/>
                <w:sz w:val="20"/>
                <w:lang w:val="en-US"/>
              </w:rPr>
            </w:pPr>
          </w:p>
          <w:p w14:paraId="202AB90F" w14:textId="77777777" w:rsidR="00B43134" w:rsidRPr="00CC0A61" w:rsidRDefault="00B43134" w:rsidP="00CC0A61">
            <w:pPr>
              <w:spacing w:line="276" w:lineRule="auto"/>
              <w:rPr>
                <w:rFonts w:ascii="Verdana" w:hAnsi="Verdana"/>
                <w:bCs/>
                <w:sz w:val="20"/>
                <w:lang w:val="en-US"/>
              </w:rPr>
            </w:pPr>
          </w:p>
          <w:p w14:paraId="220A4380" w14:textId="77777777" w:rsidR="00B43134" w:rsidRPr="00CC0A61" w:rsidRDefault="00B43134" w:rsidP="00CC0A61">
            <w:pPr>
              <w:spacing w:line="276" w:lineRule="auto"/>
              <w:rPr>
                <w:rFonts w:ascii="Verdana" w:hAnsi="Verdana"/>
                <w:bCs/>
                <w:sz w:val="20"/>
                <w:lang w:val="en-US"/>
              </w:rPr>
            </w:pPr>
          </w:p>
          <w:p w14:paraId="7ECC512D" w14:textId="77777777" w:rsidR="00B43134" w:rsidRPr="00CC0A61" w:rsidRDefault="00B43134" w:rsidP="00CC0A61">
            <w:pPr>
              <w:spacing w:line="276" w:lineRule="auto"/>
              <w:rPr>
                <w:rFonts w:ascii="Verdana" w:hAnsi="Verdana"/>
                <w:bCs/>
                <w:sz w:val="20"/>
                <w:lang w:val="en-US"/>
              </w:rPr>
            </w:pPr>
          </w:p>
          <w:p w14:paraId="7F5316B7" w14:textId="77777777" w:rsidR="00B43134" w:rsidRPr="00CC0A61" w:rsidRDefault="00B43134" w:rsidP="00CC0A61">
            <w:pPr>
              <w:spacing w:line="276" w:lineRule="auto"/>
              <w:rPr>
                <w:rFonts w:ascii="Verdana" w:hAnsi="Verdana"/>
                <w:bCs/>
                <w:sz w:val="20"/>
                <w:lang w:val="en-US"/>
              </w:rPr>
            </w:pPr>
          </w:p>
        </w:tc>
        <w:tc>
          <w:tcPr>
            <w:tcW w:w="1843" w:type="dxa"/>
            <w:vMerge w:val="restart"/>
            <w:tcMar>
              <w:top w:w="85" w:type="dxa"/>
              <w:left w:w="28" w:type="dxa"/>
              <w:bottom w:w="113" w:type="dxa"/>
              <w:right w:w="28" w:type="dxa"/>
            </w:tcMar>
          </w:tcPr>
          <w:p w14:paraId="74970E2D" w14:textId="77777777" w:rsidR="00EC3D7F" w:rsidRDefault="00B43134" w:rsidP="00CC0A61">
            <w:pPr>
              <w:snapToGrid w:val="0"/>
              <w:spacing w:line="276" w:lineRule="auto"/>
              <w:rPr>
                <w:rFonts w:ascii="Verdana" w:hAnsi="Verdana"/>
                <w:bCs/>
                <w:sz w:val="20"/>
                <w:lang w:val="en-US"/>
              </w:rPr>
            </w:pPr>
            <w:r w:rsidRPr="00CC0A61">
              <w:rPr>
                <w:rFonts w:ascii="Verdana" w:hAnsi="Verdana"/>
                <w:bCs/>
                <w:sz w:val="20"/>
                <w:lang w:val="en-US"/>
              </w:rPr>
              <w:t xml:space="preserve">Standard Electricity Meters, Electronic, </w:t>
            </w:r>
          </w:p>
          <w:p w14:paraId="319B75EC" w14:textId="75024ED4" w:rsidR="00B43134" w:rsidRPr="00CC0A61" w:rsidRDefault="00B43134" w:rsidP="00CC0A61">
            <w:pPr>
              <w:snapToGrid w:val="0"/>
              <w:spacing w:line="276" w:lineRule="auto"/>
              <w:rPr>
                <w:rFonts w:ascii="Verdana" w:hAnsi="Verdana"/>
                <w:bCs/>
                <w:sz w:val="20"/>
                <w:lang w:val="en-US"/>
              </w:rPr>
            </w:pPr>
            <w:r w:rsidRPr="00CC0A61">
              <w:rPr>
                <w:rFonts w:ascii="Verdana" w:hAnsi="Verdana"/>
                <w:bCs/>
                <w:sz w:val="20"/>
                <w:lang w:val="en-US"/>
              </w:rPr>
              <w:t>Single-Phase and Three-Phase for Active Energy</w:t>
            </w:r>
          </w:p>
          <w:p w14:paraId="3407B9EC" w14:textId="77777777" w:rsidR="00B43134" w:rsidRPr="00CC0A61" w:rsidRDefault="00B43134" w:rsidP="00CC0A61">
            <w:pPr>
              <w:snapToGrid w:val="0"/>
              <w:spacing w:line="276" w:lineRule="auto"/>
              <w:rPr>
                <w:rFonts w:ascii="Verdana" w:hAnsi="Verdana"/>
                <w:bCs/>
                <w:sz w:val="20"/>
                <w:lang w:val="en-US"/>
              </w:rPr>
            </w:pPr>
            <w:r w:rsidRPr="00CC0A61">
              <w:rPr>
                <w:rFonts w:ascii="Verdana" w:hAnsi="Verdana"/>
                <w:bCs/>
                <w:sz w:val="20"/>
                <w:lang w:val="en-US"/>
              </w:rPr>
              <w:t>at frequency 50 Hz</w:t>
            </w:r>
          </w:p>
        </w:tc>
        <w:tc>
          <w:tcPr>
            <w:tcW w:w="1559" w:type="dxa"/>
            <w:vMerge w:val="restart"/>
            <w:tcMar>
              <w:top w:w="85" w:type="dxa"/>
              <w:left w:w="28" w:type="dxa"/>
              <w:bottom w:w="113" w:type="dxa"/>
              <w:right w:w="28" w:type="dxa"/>
            </w:tcMar>
          </w:tcPr>
          <w:p w14:paraId="74C66F74" w14:textId="77777777" w:rsidR="00CC0A61" w:rsidRPr="00CC0A61" w:rsidRDefault="00B43134" w:rsidP="00CC0A61">
            <w:pPr>
              <w:snapToGrid w:val="0"/>
              <w:spacing w:line="276" w:lineRule="auto"/>
              <w:jc w:val="center"/>
              <w:rPr>
                <w:rFonts w:ascii="Verdana" w:hAnsi="Verdana"/>
                <w:bCs/>
                <w:sz w:val="20"/>
                <w:lang w:val="en-US"/>
              </w:rPr>
            </w:pPr>
            <w:r w:rsidRPr="00CC0A61">
              <w:rPr>
                <w:rFonts w:ascii="Verdana" w:hAnsi="Verdana"/>
                <w:bCs/>
                <w:sz w:val="20"/>
                <w:lang w:val="en-US"/>
              </w:rPr>
              <w:t xml:space="preserve">Electrical Energy, </w:t>
            </w:r>
          </w:p>
          <w:p w14:paraId="788C816B" w14:textId="77777777" w:rsidR="00CC0A61" w:rsidRPr="00CC0A61" w:rsidRDefault="00CC0A61" w:rsidP="00CC0A61">
            <w:pPr>
              <w:snapToGrid w:val="0"/>
              <w:spacing w:line="276" w:lineRule="auto"/>
              <w:jc w:val="center"/>
              <w:rPr>
                <w:rFonts w:ascii="Verdana" w:hAnsi="Verdana"/>
                <w:bCs/>
                <w:sz w:val="20"/>
                <w:lang w:val="en-US"/>
              </w:rPr>
            </w:pPr>
          </w:p>
          <w:p w14:paraId="77F87045" w14:textId="77777777" w:rsidR="00CC0A61" w:rsidRPr="00CC0A61" w:rsidRDefault="00B43134" w:rsidP="00CC0A61">
            <w:pPr>
              <w:snapToGrid w:val="0"/>
              <w:spacing w:line="276" w:lineRule="auto"/>
              <w:jc w:val="center"/>
              <w:rPr>
                <w:rFonts w:ascii="Verdana" w:hAnsi="Verdana"/>
                <w:bCs/>
                <w:sz w:val="20"/>
                <w:lang w:val="en-US"/>
              </w:rPr>
            </w:pPr>
            <w:r w:rsidRPr="00CC0A61">
              <w:rPr>
                <w:rFonts w:ascii="Verdana" w:hAnsi="Verdana"/>
                <w:bCs/>
                <w:sz w:val="20"/>
                <w:lang w:val="en-US"/>
              </w:rPr>
              <w:t>Active,</w:t>
            </w:r>
          </w:p>
          <w:p w14:paraId="27746EC0" w14:textId="55B0BABB" w:rsidR="00B43134" w:rsidRPr="00CC0A61" w:rsidRDefault="00B43134" w:rsidP="00CC0A61">
            <w:pPr>
              <w:snapToGrid w:val="0"/>
              <w:spacing w:line="276" w:lineRule="auto"/>
              <w:jc w:val="center"/>
              <w:rPr>
                <w:rFonts w:ascii="Verdana" w:hAnsi="Verdana"/>
                <w:bCs/>
                <w:sz w:val="20"/>
                <w:lang w:val="en-US"/>
              </w:rPr>
            </w:pPr>
            <w:r w:rsidRPr="00CC0A61">
              <w:rPr>
                <w:rFonts w:ascii="Verdana" w:hAnsi="Verdana"/>
                <w:bCs/>
                <w:sz w:val="20"/>
                <w:lang w:val="en-US"/>
              </w:rPr>
              <w:t xml:space="preserve"> kWh</w:t>
            </w:r>
          </w:p>
          <w:p w14:paraId="38C97153" w14:textId="77777777" w:rsidR="00B43134" w:rsidRPr="00CC0A61" w:rsidRDefault="00B43134" w:rsidP="00CC0A61">
            <w:pPr>
              <w:spacing w:line="276" w:lineRule="auto"/>
              <w:jc w:val="center"/>
              <w:rPr>
                <w:rFonts w:ascii="Verdana" w:hAnsi="Verdana"/>
                <w:bCs/>
                <w:sz w:val="20"/>
              </w:rPr>
            </w:pPr>
          </w:p>
          <w:p w14:paraId="230D5220" w14:textId="77777777" w:rsidR="00B43134" w:rsidRPr="00CC0A61" w:rsidRDefault="00B43134" w:rsidP="00CC0A61">
            <w:pPr>
              <w:spacing w:line="276" w:lineRule="auto"/>
              <w:jc w:val="center"/>
              <w:rPr>
                <w:rFonts w:ascii="Verdana" w:hAnsi="Verdana"/>
                <w:bCs/>
                <w:sz w:val="20"/>
              </w:rPr>
            </w:pPr>
          </w:p>
          <w:p w14:paraId="5114485A" w14:textId="77777777" w:rsidR="00B43134" w:rsidRPr="00CC0A61" w:rsidRDefault="00B43134" w:rsidP="00CC0A61">
            <w:pPr>
              <w:snapToGrid w:val="0"/>
              <w:spacing w:line="276" w:lineRule="auto"/>
              <w:jc w:val="center"/>
              <w:rPr>
                <w:rFonts w:ascii="Verdana" w:hAnsi="Verdana"/>
                <w:bCs/>
                <w:sz w:val="20"/>
                <w:lang w:val="en-US"/>
              </w:rPr>
            </w:pPr>
          </w:p>
        </w:tc>
        <w:tc>
          <w:tcPr>
            <w:tcW w:w="2268" w:type="dxa"/>
            <w:vMerge w:val="restart"/>
            <w:tcMar>
              <w:top w:w="85" w:type="dxa"/>
              <w:left w:w="28" w:type="dxa"/>
              <w:bottom w:w="113" w:type="dxa"/>
              <w:right w:w="28" w:type="dxa"/>
            </w:tcMar>
          </w:tcPr>
          <w:p w14:paraId="12287D6A" w14:textId="77777777" w:rsidR="00B43134" w:rsidRPr="00CC0A61" w:rsidRDefault="00B43134" w:rsidP="00CC0A61">
            <w:pPr>
              <w:snapToGrid w:val="0"/>
              <w:spacing w:line="276" w:lineRule="auto"/>
              <w:jc w:val="center"/>
              <w:rPr>
                <w:rFonts w:ascii="Verdana" w:hAnsi="Verdana"/>
                <w:bCs/>
                <w:sz w:val="20"/>
                <w:lang w:val="en-US"/>
              </w:rPr>
            </w:pPr>
            <w:r w:rsidRPr="00CC0A61">
              <w:rPr>
                <w:rFonts w:ascii="Verdana" w:hAnsi="Verdana"/>
                <w:bCs/>
                <w:sz w:val="20"/>
                <w:lang w:val="en-US"/>
              </w:rPr>
              <w:t>Per phase</w:t>
            </w:r>
          </w:p>
          <w:p w14:paraId="1E3D898C" w14:textId="01156E56" w:rsidR="006B404D" w:rsidRPr="00CC0A61" w:rsidRDefault="00B43134" w:rsidP="00CC0A61">
            <w:pPr>
              <w:spacing w:line="276" w:lineRule="auto"/>
              <w:jc w:val="center"/>
              <w:rPr>
                <w:rFonts w:ascii="Verdana" w:hAnsi="Verdana"/>
                <w:bCs/>
                <w:sz w:val="20"/>
                <w:lang w:val="en-US"/>
              </w:rPr>
            </w:pPr>
            <w:r w:rsidRPr="00CC0A61">
              <w:rPr>
                <w:rFonts w:ascii="Verdana" w:hAnsi="Verdana"/>
                <w:bCs/>
                <w:sz w:val="20"/>
                <w:lang w:val="en-US"/>
              </w:rPr>
              <w:t>From 1</w:t>
            </w:r>
            <w:r w:rsidR="00B1425E">
              <w:rPr>
                <w:rFonts w:ascii="Verdana" w:hAnsi="Verdana"/>
                <w:bCs/>
                <w:sz w:val="20"/>
                <w:lang w:val="en-US"/>
              </w:rPr>
              <w:t>,</w:t>
            </w:r>
            <w:r w:rsidRPr="00CC0A61">
              <w:rPr>
                <w:rFonts w:ascii="Verdana" w:hAnsi="Verdana"/>
                <w:bCs/>
                <w:sz w:val="20"/>
                <w:lang w:val="en-US"/>
              </w:rPr>
              <w:t xml:space="preserve">25 </w:t>
            </w:r>
            <w:proofErr w:type="spellStart"/>
            <w:r w:rsidRPr="00CC0A61">
              <w:rPr>
                <w:rFonts w:ascii="Verdana" w:hAnsi="Verdana"/>
                <w:bCs/>
                <w:sz w:val="20"/>
                <w:lang w:val="en-US"/>
              </w:rPr>
              <w:t>Ws</w:t>
            </w:r>
            <w:proofErr w:type="spellEnd"/>
            <w:r w:rsidRPr="00CC0A61">
              <w:rPr>
                <w:rFonts w:ascii="Verdana" w:hAnsi="Verdana"/>
                <w:bCs/>
                <w:sz w:val="20"/>
                <w:lang w:val="en-US"/>
              </w:rPr>
              <w:t xml:space="preserve"> </w:t>
            </w:r>
          </w:p>
          <w:p w14:paraId="36600162" w14:textId="0EFFDBCA" w:rsidR="00B43134" w:rsidRPr="00CC0A61" w:rsidRDefault="00B43134" w:rsidP="00CC0A61">
            <w:pPr>
              <w:spacing w:line="276" w:lineRule="auto"/>
              <w:jc w:val="center"/>
              <w:rPr>
                <w:rFonts w:ascii="Verdana" w:hAnsi="Verdana"/>
                <w:bCs/>
                <w:sz w:val="20"/>
                <w:lang w:val="en-US"/>
              </w:rPr>
            </w:pPr>
            <w:r w:rsidRPr="00CC0A61">
              <w:rPr>
                <w:rFonts w:ascii="Verdana" w:hAnsi="Verdana"/>
                <w:bCs/>
                <w:sz w:val="20"/>
                <w:lang w:val="en-US"/>
              </w:rPr>
              <w:t>to 21</w:t>
            </w:r>
            <w:r w:rsidR="008610FC">
              <w:rPr>
                <w:rFonts w:ascii="Verdana" w:hAnsi="Verdana"/>
                <w:bCs/>
                <w:sz w:val="20"/>
                <w:lang w:val="en-US"/>
              </w:rPr>
              <w:t>,</w:t>
            </w:r>
            <w:r w:rsidRPr="00CC0A61">
              <w:rPr>
                <w:rFonts w:ascii="Verdana" w:hAnsi="Verdana"/>
                <w:bCs/>
                <w:sz w:val="20"/>
                <w:lang w:val="en-US"/>
              </w:rPr>
              <w:t>6.10</w:t>
            </w:r>
            <w:r w:rsidRPr="00CC0A61">
              <w:rPr>
                <w:rFonts w:ascii="Verdana" w:hAnsi="Verdana"/>
                <w:bCs/>
                <w:sz w:val="20"/>
                <w:vertAlign w:val="superscript"/>
                <w:lang w:val="en-US"/>
              </w:rPr>
              <w:t>6</w:t>
            </w:r>
            <w:r w:rsidRPr="00CC0A61">
              <w:rPr>
                <w:rFonts w:ascii="Verdana" w:hAnsi="Verdana"/>
                <w:bCs/>
                <w:sz w:val="20"/>
                <w:lang w:val="en-US"/>
              </w:rPr>
              <w:t xml:space="preserve"> </w:t>
            </w:r>
            <w:proofErr w:type="spellStart"/>
            <w:r w:rsidRPr="00CC0A61">
              <w:rPr>
                <w:rFonts w:ascii="Verdana" w:hAnsi="Verdana"/>
                <w:bCs/>
                <w:sz w:val="20"/>
                <w:lang w:val="en-US"/>
              </w:rPr>
              <w:t>Ws</w:t>
            </w:r>
            <w:proofErr w:type="spellEnd"/>
          </w:p>
          <w:p w14:paraId="4CBBB0A4" w14:textId="77777777" w:rsidR="00DD5DE7" w:rsidRPr="00CC0A61" w:rsidRDefault="00DD5DE7" w:rsidP="00CC0A61">
            <w:pPr>
              <w:spacing w:line="276" w:lineRule="auto"/>
              <w:jc w:val="center"/>
              <w:rPr>
                <w:rFonts w:ascii="Verdana" w:hAnsi="Verdana"/>
                <w:bCs/>
                <w:sz w:val="20"/>
                <w:lang w:val="en-US"/>
              </w:rPr>
            </w:pPr>
          </w:p>
          <w:p w14:paraId="1C21D715" w14:textId="6F23D552" w:rsidR="00B43134" w:rsidRPr="00CC0A61" w:rsidRDefault="00B43134" w:rsidP="00CC0A61">
            <w:pPr>
              <w:spacing w:line="276" w:lineRule="auto"/>
              <w:jc w:val="center"/>
              <w:rPr>
                <w:rFonts w:ascii="Verdana" w:hAnsi="Verdana"/>
                <w:bCs/>
                <w:sz w:val="20"/>
                <w:lang w:val="en-US"/>
              </w:rPr>
            </w:pPr>
            <w:r w:rsidRPr="00CC0A61">
              <w:rPr>
                <w:rFonts w:ascii="Verdana" w:hAnsi="Verdana"/>
                <w:bCs/>
                <w:sz w:val="20"/>
                <w:lang w:val="en-US"/>
              </w:rPr>
              <w:t>Voltage (U):</w:t>
            </w:r>
          </w:p>
          <w:p w14:paraId="5945093C" w14:textId="77777777" w:rsidR="00B43134" w:rsidRPr="00CC0A61" w:rsidRDefault="00B43134" w:rsidP="00CC0A61">
            <w:pPr>
              <w:spacing w:line="276" w:lineRule="auto"/>
              <w:jc w:val="center"/>
              <w:rPr>
                <w:rFonts w:ascii="Verdana" w:hAnsi="Verdana"/>
                <w:bCs/>
                <w:sz w:val="20"/>
                <w:lang w:val="en-US"/>
              </w:rPr>
            </w:pPr>
            <w:r w:rsidRPr="00CC0A61">
              <w:rPr>
                <w:rFonts w:ascii="Verdana" w:hAnsi="Verdana"/>
                <w:bCs/>
                <w:sz w:val="20"/>
                <w:lang w:val="en-US"/>
              </w:rPr>
              <w:t>From 50 V to 300 V</w:t>
            </w:r>
          </w:p>
          <w:p w14:paraId="2613E4D7" w14:textId="77777777" w:rsidR="00DD5DE7" w:rsidRPr="00CC0A61" w:rsidRDefault="00DD5DE7" w:rsidP="00CC0A61">
            <w:pPr>
              <w:spacing w:line="276" w:lineRule="auto"/>
              <w:jc w:val="center"/>
              <w:rPr>
                <w:rFonts w:ascii="Verdana" w:hAnsi="Verdana"/>
                <w:bCs/>
                <w:sz w:val="20"/>
                <w:lang w:val="en-US"/>
              </w:rPr>
            </w:pPr>
          </w:p>
          <w:p w14:paraId="48801D03" w14:textId="57745CAB" w:rsidR="00B43134" w:rsidRPr="00CC0A61" w:rsidRDefault="00B43134" w:rsidP="00CC0A61">
            <w:pPr>
              <w:spacing w:line="276" w:lineRule="auto"/>
              <w:jc w:val="center"/>
              <w:rPr>
                <w:rFonts w:ascii="Verdana" w:hAnsi="Verdana"/>
                <w:bCs/>
                <w:sz w:val="20"/>
                <w:lang w:val="en-US"/>
              </w:rPr>
            </w:pPr>
            <w:r w:rsidRPr="00CC0A61">
              <w:rPr>
                <w:rFonts w:ascii="Verdana" w:hAnsi="Verdana"/>
                <w:bCs/>
                <w:sz w:val="20"/>
                <w:lang w:val="en-US"/>
              </w:rPr>
              <w:t>Current (I):</w:t>
            </w:r>
          </w:p>
          <w:p w14:paraId="358492E6" w14:textId="089F9114" w:rsidR="006B404D" w:rsidRPr="00CC0A61" w:rsidRDefault="00B43134" w:rsidP="00CC0A61">
            <w:pPr>
              <w:spacing w:line="276" w:lineRule="auto"/>
              <w:jc w:val="center"/>
              <w:rPr>
                <w:rFonts w:ascii="Verdana" w:hAnsi="Verdana"/>
                <w:bCs/>
                <w:sz w:val="20"/>
                <w:lang w:val="en-US"/>
              </w:rPr>
            </w:pPr>
            <w:r w:rsidRPr="00CC0A61">
              <w:rPr>
                <w:rFonts w:ascii="Verdana" w:hAnsi="Verdana"/>
                <w:bCs/>
                <w:sz w:val="20"/>
                <w:lang w:val="en-US"/>
              </w:rPr>
              <w:t xml:space="preserve">From 0,05 A </w:t>
            </w:r>
          </w:p>
          <w:p w14:paraId="75E5CA3D" w14:textId="10CD7816" w:rsidR="00B43134" w:rsidRPr="00CC0A61" w:rsidRDefault="00B43134" w:rsidP="00CC0A61">
            <w:pPr>
              <w:spacing w:line="276" w:lineRule="auto"/>
              <w:jc w:val="center"/>
              <w:rPr>
                <w:rFonts w:ascii="Verdana" w:hAnsi="Verdana"/>
                <w:bCs/>
                <w:sz w:val="20"/>
                <w:lang w:val="en-US"/>
              </w:rPr>
            </w:pPr>
            <w:r w:rsidRPr="00CC0A61">
              <w:rPr>
                <w:rFonts w:ascii="Verdana" w:hAnsi="Verdana"/>
                <w:bCs/>
                <w:sz w:val="20"/>
                <w:lang w:val="en-US"/>
              </w:rPr>
              <w:t>to 120 A</w:t>
            </w:r>
          </w:p>
          <w:p w14:paraId="56A484A9" w14:textId="77777777" w:rsidR="00DD5DE7" w:rsidRPr="00CC0A61" w:rsidRDefault="00DD5DE7" w:rsidP="00CC0A61">
            <w:pPr>
              <w:spacing w:line="276" w:lineRule="auto"/>
              <w:jc w:val="center"/>
              <w:rPr>
                <w:rFonts w:ascii="Verdana" w:hAnsi="Verdana"/>
                <w:bCs/>
                <w:sz w:val="20"/>
                <w:lang w:val="en-US"/>
              </w:rPr>
            </w:pPr>
          </w:p>
          <w:p w14:paraId="0B8C7150" w14:textId="643EC1FA" w:rsidR="00B43134" w:rsidRPr="00CC0A61" w:rsidRDefault="00B43134" w:rsidP="00CC0A61">
            <w:pPr>
              <w:spacing w:line="276" w:lineRule="auto"/>
              <w:jc w:val="center"/>
              <w:rPr>
                <w:rFonts w:ascii="Verdana" w:hAnsi="Verdana"/>
                <w:bCs/>
                <w:sz w:val="20"/>
                <w:lang w:val="en-US"/>
              </w:rPr>
            </w:pPr>
            <w:r w:rsidRPr="00CC0A61">
              <w:rPr>
                <w:rFonts w:ascii="Verdana" w:hAnsi="Verdana"/>
                <w:bCs/>
                <w:sz w:val="20"/>
                <w:lang w:val="en-US"/>
              </w:rPr>
              <w:t>Power Factor:</w:t>
            </w:r>
          </w:p>
          <w:p w14:paraId="25E3B3F3" w14:textId="77777777" w:rsidR="00B43134" w:rsidRPr="00CC0A61" w:rsidRDefault="00B43134" w:rsidP="00CC0A61">
            <w:pPr>
              <w:spacing w:line="276" w:lineRule="auto"/>
              <w:jc w:val="center"/>
              <w:rPr>
                <w:rFonts w:ascii="Verdana" w:hAnsi="Verdana"/>
                <w:bCs/>
                <w:sz w:val="20"/>
                <w:lang w:val="en-US"/>
              </w:rPr>
            </w:pPr>
            <w:r w:rsidRPr="00CC0A61">
              <w:rPr>
                <w:rFonts w:ascii="Verdana" w:hAnsi="Verdana"/>
                <w:bCs/>
                <w:sz w:val="20"/>
                <w:lang w:val="en-US"/>
              </w:rPr>
              <w:t xml:space="preserve">From 1 to 0,5 </w:t>
            </w:r>
            <w:proofErr w:type="spellStart"/>
            <w:r w:rsidRPr="00CC0A61">
              <w:rPr>
                <w:rFonts w:ascii="Verdana" w:hAnsi="Verdana"/>
                <w:bCs/>
                <w:sz w:val="20"/>
                <w:lang w:val="en-US"/>
              </w:rPr>
              <w:t>ind</w:t>
            </w:r>
            <w:proofErr w:type="spellEnd"/>
            <w:r w:rsidRPr="00CC0A61">
              <w:rPr>
                <w:rFonts w:ascii="Verdana" w:hAnsi="Verdana"/>
                <w:bCs/>
                <w:sz w:val="20"/>
                <w:lang w:val="en-US"/>
              </w:rPr>
              <w:t>, or from 1 to 0,8 cap</w:t>
            </w:r>
          </w:p>
          <w:p w14:paraId="1E6C6800" w14:textId="77777777" w:rsidR="00DD5DE7" w:rsidRPr="00CC0A61" w:rsidRDefault="00DD5DE7" w:rsidP="00CC0A61">
            <w:pPr>
              <w:spacing w:line="276" w:lineRule="auto"/>
              <w:jc w:val="center"/>
              <w:rPr>
                <w:rFonts w:ascii="Verdana" w:hAnsi="Verdana"/>
                <w:bCs/>
                <w:sz w:val="20"/>
                <w:lang w:val="en-US"/>
              </w:rPr>
            </w:pPr>
          </w:p>
          <w:p w14:paraId="5283D6C3" w14:textId="77777777" w:rsidR="006B404D" w:rsidRPr="00CC0A61" w:rsidRDefault="00B43134" w:rsidP="00CC0A61">
            <w:pPr>
              <w:spacing w:line="276" w:lineRule="auto"/>
              <w:jc w:val="center"/>
              <w:rPr>
                <w:rFonts w:ascii="Verdana" w:hAnsi="Verdana"/>
                <w:bCs/>
                <w:sz w:val="20"/>
                <w:lang w:val="en-US"/>
              </w:rPr>
            </w:pPr>
            <w:r w:rsidRPr="00CC0A61">
              <w:rPr>
                <w:rFonts w:ascii="Verdana" w:hAnsi="Verdana"/>
                <w:bCs/>
                <w:sz w:val="20"/>
                <w:lang w:val="en-US"/>
              </w:rPr>
              <w:t xml:space="preserve">Time interval  </w:t>
            </w:r>
          </w:p>
          <w:p w14:paraId="2B7B395C" w14:textId="3A045028" w:rsidR="00B43134" w:rsidRPr="00CC0A61" w:rsidRDefault="00B43134" w:rsidP="00CC0A61">
            <w:pPr>
              <w:spacing w:line="276" w:lineRule="auto"/>
              <w:jc w:val="center"/>
              <w:rPr>
                <w:rFonts w:ascii="Verdana" w:hAnsi="Verdana"/>
                <w:bCs/>
                <w:sz w:val="20"/>
                <w:lang w:val="en-US"/>
              </w:rPr>
            </w:pPr>
            <w:r w:rsidRPr="00CC0A61">
              <w:rPr>
                <w:rFonts w:ascii="Verdana" w:hAnsi="Verdana"/>
                <w:bCs/>
                <w:sz w:val="20"/>
                <w:lang w:val="en-US"/>
              </w:rPr>
              <w:t>from 1 s to 600 s</w:t>
            </w:r>
          </w:p>
        </w:tc>
        <w:tc>
          <w:tcPr>
            <w:tcW w:w="1843" w:type="dxa"/>
            <w:tcMar>
              <w:top w:w="85" w:type="dxa"/>
              <w:left w:w="28" w:type="dxa"/>
              <w:bottom w:w="113" w:type="dxa"/>
              <w:right w:w="28" w:type="dxa"/>
            </w:tcMar>
          </w:tcPr>
          <w:p w14:paraId="31544E39" w14:textId="2A0E49CB" w:rsidR="00B43134" w:rsidRPr="00CC0A61" w:rsidRDefault="00B43134" w:rsidP="00CC0A61">
            <w:pPr>
              <w:snapToGrid w:val="0"/>
              <w:spacing w:line="276" w:lineRule="auto"/>
              <w:jc w:val="center"/>
              <w:rPr>
                <w:rFonts w:ascii="Verdana" w:hAnsi="Verdana"/>
                <w:bCs/>
                <w:sz w:val="20"/>
                <w:lang w:val="en-US"/>
              </w:rPr>
            </w:pPr>
            <w:r w:rsidRPr="00CC0A61">
              <w:rPr>
                <w:rFonts w:ascii="Verdana" w:hAnsi="Verdana"/>
                <w:bCs/>
                <w:sz w:val="20"/>
                <w:lang w:val="en-US"/>
              </w:rPr>
              <w:t>0</w:t>
            </w:r>
            <w:r w:rsidR="00B1425E">
              <w:rPr>
                <w:rFonts w:ascii="Verdana" w:hAnsi="Verdana"/>
                <w:bCs/>
                <w:sz w:val="20"/>
                <w:lang w:val="en-US"/>
              </w:rPr>
              <w:t>,</w:t>
            </w:r>
            <w:r w:rsidRPr="00CC0A61">
              <w:rPr>
                <w:rFonts w:ascii="Verdana" w:hAnsi="Verdana"/>
                <w:bCs/>
                <w:sz w:val="20"/>
                <w:lang w:val="en-US"/>
              </w:rPr>
              <w:t>020 %</w:t>
            </w:r>
          </w:p>
          <w:p w14:paraId="3F832EAE" w14:textId="77777777" w:rsidR="00484E52" w:rsidRDefault="00B43134" w:rsidP="00CC0A61">
            <w:pPr>
              <w:spacing w:line="276" w:lineRule="auto"/>
              <w:jc w:val="center"/>
              <w:rPr>
                <w:rFonts w:ascii="Verdana" w:hAnsi="Verdana"/>
                <w:bCs/>
                <w:sz w:val="20"/>
                <w:lang w:val="en-US"/>
              </w:rPr>
            </w:pPr>
            <w:r w:rsidRPr="00CC0A61">
              <w:rPr>
                <w:rFonts w:ascii="Verdana" w:hAnsi="Verdana"/>
                <w:bCs/>
                <w:sz w:val="20"/>
                <w:lang w:val="en-US"/>
              </w:rPr>
              <w:t xml:space="preserve">at </w:t>
            </w:r>
          </w:p>
          <w:p w14:paraId="0A49A558" w14:textId="4471096B" w:rsidR="00B43134" w:rsidRPr="00CC0A61" w:rsidRDefault="00B43134" w:rsidP="00CC0A61">
            <w:pPr>
              <w:spacing w:line="276" w:lineRule="auto"/>
              <w:jc w:val="center"/>
              <w:rPr>
                <w:rFonts w:ascii="Verdana" w:hAnsi="Verdana"/>
                <w:bCs/>
                <w:sz w:val="20"/>
                <w:lang w:val="en-US"/>
              </w:rPr>
            </w:pPr>
            <w:r w:rsidRPr="00CC0A61">
              <w:rPr>
                <w:rFonts w:ascii="Verdana" w:hAnsi="Verdana"/>
                <w:bCs/>
                <w:sz w:val="20"/>
                <w:lang w:val="en-US"/>
              </w:rPr>
              <w:t xml:space="preserve">cos </w:t>
            </w:r>
            <w:r w:rsidR="002A638D" w:rsidRPr="00CC0A61">
              <w:rPr>
                <w:rFonts w:ascii="Verdana" w:hAnsi="Verdana"/>
                <w:bCs/>
                <w:sz w:val="20"/>
                <w:lang w:val="en-US"/>
              </w:rPr>
              <w:t>φ</w:t>
            </w:r>
            <w:r w:rsidRPr="00CC0A61">
              <w:rPr>
                <w:rFonts w:ascii="Verdana" w:hAnsi="Verdana"/>
                <w:bCs/>
                <w:sz w:val="20"/>
                <w:lang w:val="en-US"/>
              </w:rPr>
              <w:t xml:space="preserve"> = 1</w:t>
            </w:r>
          </w:p>
          <w:p w14:paraId="4658E321" w14:textId="77777777" w:rsidR="00B43134" w:rsidRPr="00CC0A61" w:rsidRDefault="00B43134" w:rsidP="00CC0A61">
            <w:pPr>
              <w:spacing w:line="276" w:lineRule="auto"/>
              <w:jc w:val="center"/>
              <w:rPr>
                <w:rFonts w:ascii="Verdana" w:hAnsi="Verdana"/>
                <w:bCs/>
                <w:sz w:val="20"/>
                <w:lang w:val="en-US"/>
              </w:rPr>
            </w:pPr>
            <w:r w:rsidRPr="00CC0A61">
              <w:rPr>
                <w:rFonts w:ascii="Verdana" w:hAnsi="Verdana"/>
                <w:bCs/>
                <w:sz w:val="20"/>
                <w:lang w:val="en-US"/>
              </w:rPr>
              <w:t>U ≤ 230 V</w:t>
            </w:r>
          </w:p>
        </w:tc>
        <w:tc>
          <w:tcPr>
            <w:tcW w:w="1701" w:type="dxa"/>
            <w:vMerge w:val="restart"/>
            <w:tcMar>
              <w:top w:w="85" w:type="dxa"/>
              <w:left w:w="28" w:type="dxa"/>
              <w:bottom w:w="113" w:type="dxa"/>
              <w:right w:w="28" w:type="dxa"/>
            </w:tcMar>
          </w:tcPr>
          <w:p w14:paraId="5B0E51BD" w14:textId="77777777" w:rsidR="00B43134" w:rsidRPr="00CC0A61" w:rsidRDefault="00B43134" w:rsidP="00CC0A61">
            <w:pPr>
              <w:snapToGrid w:val="0"/>
              <w:spacing w:line="276" w:lineRule="auto"/>
              <w:jc w:val="center"/>
              <w:rPr>
                <w:rFonts w:ascii="Verdana" w:hAnsi="Verdana"/>
                <w:bCs/>
                <w:sz w:val="20"/>
                <w:lang w:val="en-US"/>
              </w:rPr>
            </w:pPr>
            <w:r w:rsidRPr="00CC0A61">
              <w:rPr>
                <w:rFonts w:ascii="Verdana" w:hAnsi="Verdana"/>
                <w:bCs/>
                <w:sz w:val="20"/>
                <w:lang w:val="en-US"/>
              </w:rPr>
              <w:t>WI 7.6.1-1</w:t>
            </w:r>
          </w:p>
          <w:p w14:paraId="4F6296F3" w14:textId="77777777" w:rsidR="00B43134" w:rsidRPr="00CC0A61" w:rsidRDefault="00B43134" w:rsidP="00CC0A61">
            <w:pPr>
              <w:spacing w:line="276" w:lineRule="auto"/>
              <w:jc w:val="center"/>
              <w:rPr>
                <w:rFonts w:ascii="Verdana" w:hAnsi="Verdana"/>
                <w:bCs/>
                <w:sz w:val="20"/>
                <w:lang w:val="en-US"/>
              </w:rPr>
            </w:pPr>
            <w:r w:rsidRPr="00CC0A61">
              <w:rPr>
                <w:rFonts w:ascii="Verdana" w:hAnsi="Verdana"/>
                <w:bCs/>
                <w:sz w:val="20"/>
              </w:rPr>
              <w:t>№</w:t>
            </w:r>
            <w:r w:rsidRPr="00CC0A61">
              <w:rPr>
                <w:rFonts w:ascii="Verdana" w:hAnsi="Verdana"/>
                <w:bCs/>
                <w:sz w:val="20"/>
                <w:lang w:val="en-US"/>
              </w:rPr>
              <w:t xml:space="preserve"> E-MK-01/20</w:t>
            </w:r>
          </w:p>
        </w:tc>
      </w:tr>
      <w:tr w:rsidR="00CC0A61" w:rsidRPr="00B43134" w14:paraId="01611CFC" w14:textId="77777777" w:rsidTr="002A0DB0">
        <w:tc>
          <w:tcPr>
            <w:tcW w:w="567" w:type="dxa"/>
            <w:vMerge/>
            <w:tcMar>
              <w:top w:w="85" w:type="dxa"/>
              <w:left w:w="28" w:type="dxa"/>
              <w:bottom w:w="113" w:type="dxa"/>
              <w:right w:w="28" w:type="dxa"/>
            </w:tcMar>
          </w:tcPr>
          <w:p w14:paraId="56B88217" w14:textId="77777777" w:rsidR="00B43134" w:rsidRPr="00CC0A61" w:rsidRDefault="00B43134" w:rsidP="00CC0A61">
            <w:pPr>
              <w:snapToGrid w:val="0"/>
              <w:spacing w:line="276" w:lineRule="auto"/>
              <w:jc w:val="center"/>
              <w:rPr>
                <w:rFonts w:ascii="Verdana" w:hAnsi="Verdana"/>
                <w:bCs/>
                <w:sz w:val="20"/>
                <w:lang w:val="en-US"/>
              </w:rPr>
            </w:pPr>
          </w:p>
        </w:tc>
        <w:tc>
          <w:tcPr>
            <w:tcW w:w="1843" w:type="dxa"/>
            <w:vMerge/>
            <w:tcMar>
              <w:top w:w="85" w:type="dxa"/>
              <w:left w:w="28" w:type="dxa"/>
              <w:bottom w:w="113" w:type="dxa"/>
              <w:right w:w="28" w:type="dxa"/>
            </w:tcMar>
          </w:tcPr>
          <w:p w14:paraId="7F639434" w14:textId="77777777" w:rsidR="00B43134" w:rsidRPr="00CC0A61" w:rsidRDefault="00B43134" w:rsidP="00CC0A61">
            <w:pPr>
              <w:snapToGrid w:val="0"/>
              <w:spacing w:line="276" w:lineRule="auto"/>
              <w:rPr>
                <w:rFonts w:ascii="Verdana" w:hAnsi="Verdana"/>
                <w:bCs/>
                <w:sz w:val="20"/>
                <w:lang w:val="en-US"/>
              </w:rPr>
            </w:pPr>
          </w:p>
        </w:tc>
        <w:tc>
          <w:tcPr>
            <w:tcW w:w="1559" w:type="dxa"/>
            <w:vMerge/>
            <w:tcMar>
              <w:top w:w="85" w:type="dxa"/>
              <w:left w:w="28" w:type="dxa"/>
              <w:bottom w:w="113" w:type="dxa"/>
              <w:right w:w="28" w:type="dxa"/>
            </w:tcMar>
          </w:tcPr>
          <w:p w14:paraId="2A3985A7" w14:textId="77777777" w:rsidR="00B43134" w:rsidRPr="00CC0A61" w:rsidRDefault="00B43134" w:rsidP="00CC0A61">
            <w:pPr>
              <w:snapToGrid w:val="0"/>
              <w:spacing w:line="276" w:lineRule="auto"/>
              <w:jc w:val="center"/>
              <w:rPr>
                <w:rFonts w:ascii="Verdana" w:hAnsi="Verdana"/>
                <w:bCs/>
                <w:sz w:val="20"/>
                <w:lang w:val="en-US"/>
              </w:rPr>
            </w:pPr>
          </w:p>
        </w:tc>
        <w:tc>
          <w:tcPr>
            <w:tcW w:w="2268" w:type="dxa"/>
            <w:vMerge/>
            <w:tcMar>
              <w:top w:w="85" w:type="dxa"/>
              <w:left w:w="28" w:type="dxa"/>
              <w:bottom w:w="113" w:type="dxa"/>
              <w:right w:w="28" w:type="dxa"/>
            </w:tcMar>
          </w:tcPr>
          <w:p w14:paraId="7BC92DC2" w14:textId="77777777" w:rsidR="00B43134" w:rsidRPr="00CC0A61" w:rsidRDefault="00B43134" w:rsidP="00CC0A61">
            <w:pPr>
              <w:snapToGrid w:val="0"/>
              <w:spacing w:line="276" w:lineRule="auto"/>
              <w:jc w:val="center"/>
              <w:rPr>
                <w:rFonts w:ascii="Verdana" w:hAnsi="Verdana"/>
                <w:bCs/>
                <w:sz w:val="20"/>
                <w:lang w:val="en-US"/>
              </w:rPr>
            </w:pPr>
          </w:p>
        </w:tc>
        <w:tc>
          <w:tcPr>
            <w:tcW w:w="1843" w:type="dxa"/>
            <w:tcMar>
              <w:top w:w="85" w:type="dxa"/>
              <w:left w:w="28" w:type="dxa"/>
              <w:bottom w:w="113" w:type="dxa"/>
              <w:right w:w="28" w:type="dxa"/>
            </w:tcMar>
          </w:tcPr>
          <w:p w14:paraId="6FED605D" w14:textId="7199A346" w:rsidR="00B43134" w:rsidRPr="00CC0A61" w:rsidRDefault="00B43134" w:rsidP="00CC0A61">
            <w:pPr>
              <w:snapToGrid w:val="0"/>
              <w:spacing w:line="276" w:lineRule="auto"/>
              <w:jc w:val="center"/>
              <w:rPr>
                <w:rFonts w:ascii="Verdana" w:hAnsi="Verdana"/>
                <w:bCs/>
                <w:sz w:val="20"/>
                <w:lang w:val="en-US"/>
              </w:rPr>
            </w:pPr>
            <w:r w:rsidRPr="00CC0A61">
              <w:rPr>
                <w:rFonts w:ascii="Verdana" w:hAnsi="Verdana"/>
                <w:bCs/>
                <w:sz w:val="20"/>
                <w:lang w:val="en-US"/>
              </w:rPr>
              <w:t>0</w:t>
            </w:r>
            <w:r w:rsidR="00B1425E">
              <w:rPr>
                <w:rFonts w:ascii="Verdana" w:hAnsi="Verdana"/>
                <w:bCs/>
                <w:sz w:val="20"/>
                <w:lang w:val="en-US"/>
              </w:rPr>
              <w:t>,</w:t>
            </w:r>
            <w:r w:rsidRPr="00CC0A61">
              <w:rPr>
                <w:rFonts w:ascii="Verdana" w:hAnsi="Verdana"/>
                <w:bCs/>
                <w:sz w:val="20"/>
                <w:lang w:val="en-US"/>
              </w:rPr>
              <w:t>025 %</w:t>
            </w:r>
          </w:p>
          <w:p w14:paraId="26206936" w14:textId="77777777" w:rsidR="00484E52" w:rsidRDefault="00B43134" w:rsidP="00CC0A61">
            <w:pPr>
              <w:spacing w:line="276" w:lineRule="auto"/>
              <w:jc w:val="center"/>
              <w:rPr>
                <w:rFonts w:ascii="Verdana" w:hAnsi="Verdana"/>
                <w:bCs/>
                <w:sz w:val="20"/>
                <w:lang w:val="en-US"/>
              </w:rPr>
            </w:pPr>
            <w:r w:rsidRPr="00CC0A61">
              <w:rPr>
                <w:rFonts w:ascii="Verdana" w:hAnsi="Verdana"/>
                <w:bCs/>
                <w:sz w:val="20"/>
                <w:lang w:val="en-US"/>
              </w:rPr>
              <w:t xml:space="preserve">at </w:t>
            </w:r>
          </w:p>
          <w:p w14:paraId="0096B76A" w14:textId="5E560C3D" w:rsidR="00B43134" w:rsidRPr="00CC0A61" w:rsidRDefault="00B43134" w:rsidP="00CC0A61">
            <w:pPr>
              <w:spacing w:line="276" w:lineRule="auto"/>
              <w:jc w:val="center"/>
              <w:rPr>
                <w:rFonts w:ascii="Verdana" w:hAnsi="Verdana"/>
                <w:bCs/>
                <w:sz w:val="20"/>
                <w:lang w:val="en-US"/>
              </w:rPr>
            </w:pPr>
            <w:r w:rsidRPr="00CC0A61">
              <w:rPr>
                <w:rFonts w:ascii="Verdana" w:hAnsi="Verdana"/>
                <w:bCs/>
                <w:sz w:val="20"/>
                <w:lang w:val="en-US"/>
              </w:rPr>
              <w:t xml:space="preserve">cos </w:t>
            </w:r>
            <w:r w:rsidR="002A638D" w:rsidRPr="00CC0A61">
              <w:rPr>
                <w:rFonts w:ascii="Verdana" w:hAnsi="Verdana"/>
                <w:bCs/>
                <w:sz w:val="20"/>
                <w:lang w:val="en-US"/>
              </w:rPr>
              <w:t>φ</w:t>
            </w:r>
            <w:r w:rsidRPr="00CC0A61">
              <w:rPr>
                <w:rFonts w:ascii="Verdana" w:hAnsi="Verdana"/>
                <w:bCs/>
                <w:sz w:val="20"/>
                <w:lang w:val="en-US"/>
              </w:rPr>
              <w:t xml:space="preserve"> = 1</w:t>
            </w:r>
          </w:p>
          <w:p w14:paraId="31071914" w14:textId="2B33F99A" w:rsidR="00B43134" w:rsidRPr="00CC0A61" w:rsidRDefault="00B43134" w:rsidP="00CC0A61">
            <w:pPr>
              <w:spacing w:line="276" w:lineRule="auto"/>
              <w:jc w:val="center"/>
              <w:rPr>
                <w:rFonts w:ascii="Verdana" w:hAnsi="Verdana"/>
                <w:bCs/>
                <w:sz w:val="20"/>
                <w:lang w:val="en-US"/>
              </w:rPr>
            </w:pPr>
            <w:r w:rsidRPr="00CC0A61">
              <w:rPr>
                <w:rFonts w:ascii="Verdana" w:hAnsi="Verdana"/>
                <w:bCs/>
                <w:sz w:val="20"/>
                <w:lang w:val="en-US"/>
              </w:rPr>
              <w:t>U</w:t>
            </w:r>
            <w:r w:rsidR="00073F5A" w:rsidRPr="00CC0A61">
              <w:rPr>
                <w:rFonts w:ascii="Verdana" w:hAnsi="Verdana"/>
                <w:bCs/>
                <w:sz w:val="20"/>
                <w:lang w:val="en-US"/>
              </w:rPr>
              <w:t>&gt;</w:t>
            </w:r>
            <w:r w:rsidRPr="00CC0A61">
              <w:rPr>
                <w:rFonts w:ascii="Verdana" w:hAnsi="Verdana"/>
                <w:bCs/>
                <w:sz w:val="20"/>
                <w:lang w:val="en-US"/>
              </w:rPr>
              <w:t>230 V</w:t>
            </w:r>
          </w:p>
          <w:p w14:paraId="467E909B" w14:textId="77777777" w:rsidR="00484E52" w:rsidRDefault="00484E52" w:rsidP="00CC0A61">
            <w:pPr>
              <w:spacing w:line="276" w:lineRule="auto"/>
              <w:jc w:val="center"/>
              <w:rPr>
                <w:rFonts w:ascii="Verdana" w:hAnsi="Verdana"/>
                <w:bCs/>
                <w:sz w:val="20"/>
                <w:lang w:val="en-US"/>
              </w:rPr>
            </w:pPr>
          </w:p>
          <w:p w14:paraId="7859D740" w14:textId="26A296C3" w:rsidR="00B43134" w:rsidRPr="00CC0A61" w:rsidRDefault="00B43134" w:rsidP="00CC0A61">
            <w:pPr>
              <w:spacing w:line="276" w:lineRule="auto"/>
              <w:jc w:val="center"/>
              <w:rPr>
                <w:rFonts w:ascii="Verdana" w:hAnsi="Verdana"/>
                <w:bCs/>
                <w:sz w:val="20"/>
                <w:lang w:val="en-US"/>
              </w:rPr>
            </w:pPr>
            <w:r w:rsidRPr="00CC0A61">
              <w:rPr>
                <w:rFonts w:ascii="Verdana" w:hAnsi="Verdana"/>
                <w:bCs/>
                <w:sz w:val="20"/>
                <w:lang w:val="en-US"/>
              </w:rPr>
              <w:t>and at</w:t>
            </w:r>
          </w:p>
          <w:p w14:paraId="29A3A66E" w14:textId="01CD615D" w:rsidR="00B43134" w:rsidRPr="00CC0A61" w:rsidRDefault="00B43134" w:rsidP="00CC0A61">
            <w:pPr>
              <w:spacing w:line="276" w:lineRule="auto"/>
              <w:jc w:val="center"/>
              <w:rPr>
                <w:rFonts w:ascii="Verdana" w:hAnsi="Verdana"/>
                <w:bCs/>
                <w:sz w:val="20"/>
                <w:lang w:val="en-US"/>
              </w:rPr>
            </w:pPr>
            <w:r w:rsidRPr="00CC0A61">
              <w:rPr>
                <w:rFonts w:ascii="Verdana" w:hAnsi="Verdana"/>
                <w:bCs/>
                <w:sz w:val="20"/>
                <w:lang w:val="en-US"/>
              </w:rPr>
              <w:t xml:space="preserve">cos </w:t>
            </w:r>
            <w:r w:rsidR="002A638D" w:rsidRPr="00CC0A61">
              <w:rPr>
                <w:rFonts w:ascii="Verdana" w:hAnsi="Verdana"/>
                <w:bCs/>
                <w:sz w:val="20"/>
                <w:lang w:val="en-US"/>
              </w:rPr>
              <w:t xml:space="preserve">φ </w:t>
            </w:r>
            <w:r w:rsidRPr="00CC0A61">
              <w:rPr>
                <w:rFonts w:ascii="Verdana" w:hAnsi="Verdana"/>
                <w:bCs/>
                <w:sz w:val="20"/>
                <w:lang w:val="en-US"/>
              </w:rPr>
              <w:t>=0</w:t>
            </w:r>
            <w:r w:rsidR="00B1425E">
              <w:rPr>
                <w:rFonts w:ascii="Verdana" w:hAnsi="Verdana"/>
                <w:bCs/>
                <w:sz w:val="20"/>
                <w:lang w:val="en-US"/>
              </w:rPr>
              <w:t>,</w:t>
            </w:r>
            <w:r w:rsidRPr="00CC0A61">
              <w:rPr>
                <w:rFonts w:ascii="Verdana" w:hAnsi="Verdana"/>
                <w:bCs/>
                <w:sz w:val="20"/>
                <w:lang w:val="en-US"/>
              </w:rPr>
              <w:t xml:space="preserve">5 </w:t>
            </w:r>
            <w:proofErr w:type="spellStart"/>
            <w:r w:rsidRPr="00CC0A61">
              <w:rPr>
                <w:rFonts w:ascii="Verdana" w:hAnsi="Verdana"/>
                <w:bCs/>
                <w:sz w:val="20"/>
                <w:lang w:val="en-US"/>
              </w:rPr>
              <w:t>ind</w:t>
            </w:r>
            <w:proofErr w:type="spellEnd"/>
            <w:r w:rsidRPr="00CC0A61">
              <w:rPr>
                <w:rFonts w:ascii="Verdana" w:hAnsi="Verdana"/>
                <w:bCs/>
                <w:sz w:val="20"/>
              </w:rPr>
              <w:t>/</w:t>
            </w:r>
            <w:r w:rsidRPr="00CC0A61">
              <w:rPr>
                <w:rFonts w:ascii="Verdana" w:hAnsi="Verdana"/>
                <w:bCs/>
                <w:sz w:val="20"/>
                <w:lang w:val="en-US"/>
              </w:rPr>
              <w:t xml:space="preserve"> cos</w:t>
            </w:r>
            <w:r w:rsidR="002A638D" w:rsidRPr="00CC0A61">
              <w:rPr>
                <w:rFonts w:ascii="Verdana" w:hAnsi="Verdana"/>
                <w:bCs/>
                <w:sz w:val="20"/>
                <w:lang w:val="en-US"/>
              </w:rPr>
              <w:t xml:space="preserve"> φ </w:t>
            </w:r>
            <w:r w:rsidRPr="00CC0A61">
              <w:rPr>
                <w:rFonts w:ascii="Verdana" w:hAnsi="Verdana"/>
                <w:bCs/>
                <w:sz w:val="20"/>
                <w:lang w:val="en-US"/>
              </w:rPr>
              <w:t>=0</w:t>
            </w:r>
            <w:r w:rsidR="00B1425E">
              <w:rPr>
                <w:rFonts w:ascii="Verdana" w:hAnsi="Verdana"/>
                <w:bCs/>
                <w:sz w:val="20"/>
                <w:lang w:val="en-US"/>
              </w:rPr>
              <w:t>,</w:t>
            </w:r>
            <w:r w:rsidRPr="00CC0A61">
              <w:rPr>
                <w:rFonts w:ascii="Verdana" w:hAnsi="Verdana"/>
                <w:bCs/>
                <w:sz w:val="20"/>
                <w:lang w:val="en-US"/>
              </w:rPr>
              <w:t>8 cap</w:t>
            </w:r>
          </w:p>
          <w:p w14:paraId="063482AF" w14:textId="77777777" w:rsidR="00B43134" w:rsidRPr="00CC0A61" w:rsidRDefault="00B43134" w:rsidP="00CC0A61">
            <w:pPr>
              <w:spacing w:line="276" w:lineRule="auto"/>
              <w:jc w:val="center"/>
              <w:rPr>
                <w:rFonts w:ascii="Verdana" w:hAnsi="Verdana"/>
                <w:bCs/>
                <w:sz w:val="20"/>
                <w:lang w:val="en-US"/>
              </w:rPr>
            </w:pPr>
            <w:r w:rsidRPr="00CC0A61">
              <w:rPr>
                <w:rFonts w:ascii="Verdana" w:hAnsi="Verdana"/>
                <w:bCs/>
                <w:sz w:val="20"/>
                <w:lang w:val="en-US"/>
              </w:rPr>
              <w:t>U ≤ 230 V</w:t>
            </w:r>
          </w:p>
          <w:p w14:paraId="27863A4F" w14:textId="77777777" w:rsidR="00B43134" w:rsidRPr="00CC0A61" w:rsidRDefault="00B43134" w:rsidP="00CC0A61">
            <w:pPr>
              <w:snapToGrid w:val="0"/>
              <w:spacing w:line="276" w:lineRule="auto"/>
              <w:jc w:val="center"/>
              <w:rPr>
                <w:rFonts w:ascii="Verdana" w:hAnsi="Verdana"/>
                <w:bCs/>
                <w:sz w:val="20"/>
                <w:lang w:val="en-US"/>
              </w:rPr>
            </w:pPr>
            <w:r w:rsidRPr="00CC0A61">
              <w:rPr>
                <w:rFonts w:ascii="Verdana" w:hAnsi="Verdana"/>
                <w:bCs/>
                <w:sz w:val="20"/>
                <w:lang w:val="en-US"/>
              </w:rPr>
              <w:t>I ≤ 12 A</w:t>
            </w:r>
          </w:p>
        </w:tc>
        <w:tc>
          <w:tcPr>
            <w:tcW w:w="1701" w:type="dxa"/>
            <w:vMerge/>
            <w:tcMar>
              <w:top w:w="85" w:type="dxa"/>
              <w:left w:w="28" w:type="dxa"/>
              <w:bottom w:w="113" w:type="dxa"/>
              <w:right w:w="28" w:type="dxa"/>
            </w:tcMar>
          </w:tcPr>
          <w:p w14:paraId="6377AE28" w14:textId="77777777" w:rsidR="00B43134" w:rsidRPr="00CC0A61" w:rsidRDefault="00B43134" w:rsidP="00CC0A61">
            <w:pPr>
              <w:snapToGrid w:val="0"/>
              <w:spacing w:line="276" w:lineRule="auto"/>
              <w:jc w:val="center"/>
              <w:rPr>
                <w:rFonts w:ascii="Verdana" w:hAnsi="Verdana"/>
                <w:bCs/>
                <w:sz w:val="20"/>
                <w:lang w:val="en-US"/>
              </w:rPr>
            </w:pPr>
          </w:p>
        </w:tc>
      </w:tr>
      <w:tr w:rsidR="00CC0A61" w:rsidRPr="00B43134" w14:paraId="3C262036" w14:textId="77777777" w:rsidTr="002A0DB0">
        <w:tc>
          <w:tcPr>
            <w:tcW w:w="567" w:type="dxa"/>
            <w:vMerge/>
            <w:tcMar>
              <w:top w:w="85" w:type="dxa"/>
              <w:left w:w="28" w:type="dxa"/>
              <w:bottom w:w="113" w:type="dxa"/>
              <w:right w:w="28" w:type="dxa"/>
            </w:tcMar>
          </w:tcPr>
          <w:p w14:paraId="05A1AAF8" w14:textId="77777777" w:rsidR="00B43134" w:rsidRPr="00CC0A61" w:rsidRDefault="00B43134" w:rsidP="00CC0A61">
            <w:pPr>
              <w:snapToGrid w:val="0"/>
              <w:spacing w:line="276" w:lineRule="auto"/>
              <w:jc w:val="center"/>
              <w:rPr>
                <w:rFonts w:ascii="Verdana" w:hAnsi="Verdana"/>
                <w:bCs/>
                <w:sz w:val="20"/>
                <w:lang w:val="en-US"/>
              </w:rPr>
            </w:pPr>
          </w:p>
        </w:tc>
        <w:tc>
          <w:tcPr>
            <w:tcW w:w="1843" w:type="dxa"/>
            <w:vMerge/>
            <w:tcMar>
              <w:top w:w="85" w:type="dxa"/>
              <w:left w:w="28" w:type="dxa"/>
              <w:bottom w:w="113" w:type="dxa"/>
              <w:right w:w="28" w:type="dxa"/>
            </w:tcMar>
          </w:tcPr>
          <w:p w14:paraId="2628A125" w14:textId="77777777" w:rsidR="00B43134" w:rsidRPr="00CC0A61" w:rsidRDefault="00B43134" w:rsidP="00CC0A61">
            <w:pPr>
              <w:snapToGrid w:val="0"/>
              <w:spacing w:line="276" w:lineRule="auto"/>
              <w:rPr>
                <w:rFonts w:ascii="Verdana" w:hAnsi="Verdana"/>
                <w:bCs/>
                <w:sz w:val="20"/>
                <w:lang w:val="en-US"/>
              </w:rPr>
            </w:pPr>
          </w:p>
        </w:tc>
        <w:tc>
          <w:tcPr>
            <w:tcW w:w="1559" w:type="dxa"/>
            <w:vMerge/>
            <w:tcMar>
              <w:top w:w="85" w:type="dxa"/>
              <w:left w:w="28" w:type="dxa"/>
              <w:bottom w:w="113" w:type="dxa"/>
              <w:right w:w="28" w:type="dxa"/>
            </w:tcMar>
          </w:tcPr>
          <w:p w14:paraId="7FBADE7D" w14:textId="77777777" w:rsidR="00B43134" w:rsidRPr="00CC0A61" w:rsidRDefault="00B43134" w:rsidP="00CC0A61">
            <w:pPr>
              <w:snapToGrid w:val="0"/>
              <w:spacing w:line="276" w:lineRule="auto"/>
              <w:jc w:val="center"/>
              <w:rPr>
                <w:rFonts w:ascii="Verdana" w:hAnsi="Verdana"/>
                <w:bCs/>
                <w:sz w:val="20"/>
                <w:lang w:val="en-US"/>
              </w:rPr>
            </w:pPr>
          </w:p>
        </w:tc>
        <w:tc>
          <w:tcPr>
            <w:tcW w:w="2268" w:type="dxa"/>
            <w:vMerge/>
            <w:tcMar>
              <w:top w:w="85" w:type="dxa"/>
              <w:left w:w="28" w:type="dxa"/>
              <w:bottom w:w="113" w:type="dxa"/>
              <w:right w:w="28" w:type="dxa"/>
            </w:tcMar>
          </w:tcPr>
          <w:p w14:paraId="3EF65E5A" w14:textId="77777777" w:rsidR="00B43134" w:rsidRPr="00CC0A61" w:rsidRDefault="00B43134" w:rsidP="00CC0A61">
            <w:pPr>
              <w:snapToGrid w:val="0"/>
              <w:spacing w:line="276" w:lineRule="auto"/>
              <w:jc w:val="center"/>
              <w:rPr>
                <w:rFonts w:ascii="Verdana" w:hAnsi="Verdana"/>
                <w:bCs/>
                <w:sz w:val="20"/>
                <w:lang w:val="en-US"/>
              </w:rPr>
            </w:pPr>
          </w:p>
        </w:tc>
        <w:tc>
          <w:tcPr>
            <w:tcW w:w="1843" w:type="dxa"/>
            <w:tcMar>
              <w:top w:w="85" w:type="dxa"/>
              <w:left w:w="28" w:type="dxa"/>
              <w:bottom w:w="113" w:type="dxa"/>
              <w:right w:w="28" w:type="dxa"/>
            </w:tcMar>
          </w:tcPr>
          <w:p w14:paraId="0C8E8B60" w14:textId="0ABE54D7" w:rsidR="00B43134" w:rsidRPr="00CC0A61" w:rsidRDefault="00B43134" w:rsidP="00CC0A61">
            <w:pPr>
              <w:snapToGrid w:val="0"/>
              <w:spacing w:line="276" w:lineRule="auto"/>
              <w:jc w:val="center"/>
              <w:rPr>
                <w:rFonts w:ascii="Verdana" w:hAnsi="Verdana"/>
                <w:bCs/>
                <w:sz w:val="20"/>
                <w:lang w:val="en-US"/>
              </w:rPr>
            </w:pPr>
            <w:r w:rsidRPr="00CC0A61">
              <w:rPr>
                <w:rFonts w:ascii="Verdana" w:hAnsi="Verdana"/>
                <w:bCs/>
                <w:sz w:val="20"/>
                <w:lang w:val="en-US"/>
              </w:rPr>
              <w:t>0</w:t>
            </w:r>
            <w:r w:rsidR="00B1425E">
              <w:rPr>
                <w:rFonts w:ascii="Verdana" w:hAnsi="Verdana"/>
                <w:bCs/>
                <w:sz w:val="20"/>
                <w:lang w:val="en-US"/>
              </w:rPr>
              <w:t>,</w:t>
            </w:r>
            <w:r w:rsidRPr="00CC0A61">
              <w:rPr>
                <w:rFonts w:ascii="Verdana" w:hAnsi="Verdana"/>
                <w:bCs/>
                <w:sz w:val="20"/>
                <w:lang w:val="en-US"/>
              </w:rPr>
              <w:t>030 % at</w:t>
            </w:r>
          </w:p>
          <w:p w14:paraId="53858BD5" w14:textId="4EB51FF7" w:rsidR="00B43134" w:rsidRPr="00CC0A61" w:rsidRDefault="00B43134" w:rsidP="00CC0A61">
            <w:pPr>
              <w:spacing w:line="276" w:lineRule="auto"/>
              <w:jc w:val="center"/>
              <w:rPr>
                <w:rFonts w:ascii="Verdana" w:hAnsi="Verdana"/>
                <w:bCs/>
                <w:sz w:val="20"/>
                <w:lang w:val="en-US"/>
              </w:rPr>
            </w:pPr>
            <w:r w:rsidRPr="00CC0A61">
              <w:rPr>
                <w:rFonts w:ascii="Verdana" w:hAnsi="Verdana"/>
                <w:bCs/>
                <w:sz w:val="20"/>
                <w:lang w:val="en-US"/>
              </w:rPr>
              <w:t xml:space="preserve">cos </w:t>
            </w:r>
            <w:r w:rsidR="002A638D" w:rsidRPr="00CC0A61">
              <w:rPr>
                <w:rFonts w:ascii="Verdana" w:hAnsi="Verdana"/>
                <w:bCs/>
                <w:sz w:val="20"/>
                <w:lang w:val="en-US"/>
              </w:rPr>
              <w:t>φ</w:t>
            </w:r>
            <w:r w:rsidRPr="00CC0A61">
              <w:rPr>
                <w:rFonts w:ascii="Verdana" w:hAnsi="Verdana"/>
                <w:bCs/>
                <w:sz w:val="20"/>
                <w:lang w:val="en-US"/>
              </w:rPr>
              <w:t xml:space="preserve"> = 0</w:t>
            </w:r>
            <w:r w:rsidR="00B1425E">
              <w:rPr>
                <w:rFonts w:ascii="Verdana" w:hAnsi="Verdana"/>
                <w:bCs/>
                <w:sz w:val="20"/>
                <w:lang w:val="en-US"/>
              </w:rPr>
              <w:t>,</w:t>
            </w:r>
            <w:r w:rsidRPr="00CC0A61">
              <w:rPr>
                <w:rFonts w:ascii="Verdana" w:hAnsi="Verdana"/>
                <w:bCs/>
                <w:sz w:val="20"/>
                <w:lang w:val="en-US"/>
              </w:rPr>
              <w:t xml:space="preserve">5 </w:t>
            </w:r>
            <w:proofErr w:type="spellStart"/>
            <w:r w:rsidRPr="00CC0A61">
              <w:rPr>
                <w:rFonts w:ascii="Verdana" w:hAnsi="Verdana"/>
                <w:bCs/>
                <w:sz w:val="20"/>
                <w:lang w:val="en-US"/>
              </w:rPr>
              <w:t>ind</w:t>
            </w:r>
            <w:proofErr w:type="spellEnd"/>
            <w:r w:rsidRPr="00CC0A61">
              <w:rPr>
                <w:rFonts w:ascii="Verdana" w:hAnsi="Verdana"/>
                <w:bCs/>
                <w:sz w:val="20"/>
                <w:lang w:val="en-US"/>
              </w:rPr>
              <w:t>/</w:t>
            </w:r>
          </w:p>
          <w:p w14:paraId="45525FCB" w14:textId="36ED1A10" w:rsidR="00B43134" w:rsidRPr="00CC0A61" w:rsidRDefault="00B43134" w:rsidP="00CC0A61">
            <w:pPr>
              <w:spacing w:line="276" w:lineRule="auto"/>
              <w:jc w:val="center"/>
              <w:rPr>
                <w:rFonts w:ascii="Verdana" w:hAnsi="Verdana"/>
                <w:bCs/>
                <w:sz w:val="20"/>
                <w:lang w:val="en-US"/>
              </w:rPr>
            </w:pPr>
            <w:r w:rsidRPr="00CC0A61">
              <w:rPr>
                <w:rFonts w:ascii="Verdana" w:hAnsi="Verdana"/>
                <w:bCs/>
                <w:sz w:val="20"/>
                <w:lang w:val="en-US"/>
              </w:rPr>
              <w:t xml:space="preserve">cos </w:t>
            </w:r>
            <w:r w:rsidR="002A638D" w:rsidRPr="00CC0A61">
              <w:rPr>
                <w:rFonts w:ascii="Verdana" w:hAnsi="Verdana"/>
                <w:bCs/>
                <w:sz w:val="20"/>
                <w:lang w:val="en-US"/>
              </w:rPr>
              <w:t>φ</w:t>
            </w:r>
            <w:r w:rsidRPr="00CC0A61">
              <w:rPr>
                <w:rFonts w:ascii="Verdana" w:hAnsi="Verdana"/>
                <w:bCs/>
                <w:sz w:val="20"/>
                <w:lang w:val="en-US"/>
              </w:rPr>
              <w:t xml:space="preserve"> = 0</w:t>
            </w:r>
            <w:r w:rsidR="00B1425E">
              <w:rPr>
                <w:rFonts w:ascii="Verdana" w:hAnsi="Verdana"/>
                <w:bCs/>
                <w:sz w:val="20"/>
                <w:lang w:val="en-US"/>
              </w:rPr>
              <w:t>,</w:t>
            </w:r>
            <w:r w:rsidRPr="00CC0A61">
              <w:rPr>
                <w:rFonts w:ascii="Verdana" w:hAnsi="Verdana"/>
                <w:bCs/>
                <w:sz w:val="20"/>
                <w:lang w:val="en-US"/>
              </w:rPr>
              <w:t>8 cap</w:t>
            </w:r>
          </w:p>
          <w:p w14:paraId="0431BA6D" w14:textId="59F8F982" w:rsidR="00B43134" w:rsidRPr="00CC0A61" w:rsidRDefault="00B43134" w:rsidP="00CC0A61">
            <w:pPr>
              <w:spacing w:line="276" w:lineRule="auto"/>
              <w:jc w:val="center"/>
              <w:rPr>
                <w:rFonts w:ascii="Verdana" w:hAnsi="Verdana"/>
                <w:bCs/>
                <w:sz w:val="20"/>
                <w:lang w:val="en-US"/>
              </w:rPr>
            </w:pPr>
            <w:r w:rsidRPr="00CC0A61">
              <w:rPr>
                <w:rFonts w:ascii="Verdana" w:hAnsi="Verdana"/>
                <w:bCs/>
                <w:sz w:val="20"/>
                <w:lang w:val="en-US"/>
              </w:rPr>
              <w:t xml:space="preserve">I </w:t>
            </w:r>
            <w:r w:rsidR="00073F5A" w:rsidRPr="00CC0A61">
              <w:rPr>
                <w:rFonts w:ascii="Verdana" w:hAnsi="Verdana"/>
                <w:bCs/>
                <w:sz w:val="20"/>
                <w:lang w:val="en-US"/>
              </w:rPr>
              <w:t>&gt;</w:t>
            </w:r>
            <w:r w:rsidRPr="00CC0A61">
              <w:rPr>
                <w:rFonts w:ascii="Verdana" w:hAnsi="Verdana"/>
                <w:bCs/>
                <w:sz w:val="20"/>
                <w:lang w:val="en-US"/>
              </w:rPr>
              <w:t xml:space="preserve"> 12 A</w:t>
            </w:r>
          </w:p>
          <w:p w14:paraId="02C9AC9C" w14:textId="77777777" w:rsidR="00B43134" w:rsidRPr="00CC0A61" w:rsidRDefault="00B43134" w:rsidP="00CC0A61">
            <w:pPr>
              <w:snapToGrid w:val="0"/>
              <w:spacing w:line="276" w:lineRule="auto"/>
              <w:jc w:val="center"/>
              <w:rPr>
                <w:rFonts w:ascii="Verdana" w:hAnsi="Verdana"/>
                <w:bCs/>
                <w:sz w:val="20"/>
                <w:lang w:val="en-US"/>
              </w:rPr>
            </w:pPr>
          </w:p>
        </w:tc>
        <w:tc>
          <w:tcPr>
            <w:tcW w:w="1701" w:type="dxa"/>
            <w:vMerge/>
            <w:tcMar>
              <w:top w:w="85" w:type="dxa"/>
              <w:left w:w="28" w:type="dxa"/>
              <w:bottom w:w="113" w:type="dxa"/>
              <w:right w:w="28" w:type="dxa"/>
            </w:tcMar>
          </w:tcPr>
          <w:p w14:paraId="0DEF9B51" w14:textId="77777777" w:rsidR="00B43134" w:rsidRPr="00CC0A61" w:rsidRDefault="00B43134" w:rsidP="00CC0A61">
            <w:pPr>
              <w:snapToGrid w:val="0"/>
              <w:spacing w:line="276" w:lineRule="auto"/>
              <w:jc w:val="center"/>
              <w:rPr>
                <w:rFonts w:ascii="Verdana" w:hAnsi="Verdana"/>
                <w:bCs/>
                <w:sz w:val="20"/>
                <w:lang w:val="en-US"/>
              </w:rPr>
            </w:pPr>
          </w:p>
        </w:tc>
      </w:tr>
      <w:tr w:rsidR="00CC0A61" w:rsidRPr="00B43134" w14:paraId="219CC62C" w14:textId="77777777" w:rsidTr="002A0DB0">
        <w:tc>
          <w:tcPr>
            <w:tcW w:w="567" w:type="dxa"/>
            <w:vMerge w:val="restart"/>
            <w:tcMar>
              <w:top w:w="85" w:type="dxa"/>
              <w:left w:w="28" w:type="dxa"/>
              <w:bottom w:w="113" w:type="dxa"/>
              <w:right w:w="28" w:type="dxa"/>
            </w:tcMar>
          </w:tcPr>
          <w:p w14:paraId="7451F8EE" w14:textId="506F30A5" w:rsidR="00B43134" w:rsidRPr="00CC0A61" w:rsidRDefault="00B43134" w:rsidP="00CC0A61">
            <w:pPr>
              <w:snapToGrid w:val="0"/>
              <w:spacing w:line="276" w:lineRule="auto"/>
              <w:jc w:val="center"/>
              <w:rPr>
                <w:rFonts w:ascii="Verdana" w:hAnsi="Verdana"/>
                <w:bCs/>
                <w:sz w:val="20"/>
                <w:lang w:val="en-US"/>
              </w:rPr>
            </w:pPr>
            <w:r w:rsidRPr="00CC0A61">
              <w:rPr>
                <w:rFonts w:ascii="Verdana" w:hAnsi="Verdana"/>
                <w:bCs/>
                <w:sz w:val="20"/>
                <w:lang w:val="en-US"/>
              </w:rPr>
              <w:t>2</w:t>
            </w:r>
            <w:r w:rsidR="00CC0A61" w:rsidRPr="00CC0A61">
              <w:rPr>
                <w:rFonts w:ascii="Verdana" w:hAnsi="Verdana"/>
                <w:bCs/>
                <w:sz w:val="20"/>
                <w:lang w:val="en-US"/>
              </w:rPr>
              <w:t>.</w:t>
            </w:r>
          </w:p>
        </w:tc>
        <w:tc>
          <w:tcPr>
            <w:tcW w:w="1843" w:type="dxa"/>
            <w:vMerge w:val="restart"/>
            <w:tcMar>
              <w:top w:w="85" w:type="dxa"/>
              <w:left w:w="28" w:type="dxa"/>
              <w:bottom w:w="113" w:type="dxa"/>
              <w:right w:w="28" w:type="dxa"/>
            </w:tcMar>
          </w:tcPr>
          <w:p w14:paraId="07C7C85D" w14:textId="77777777" w:rsidR="00B43134" w:rsidRPr="00CC0A61" w:rsidRDefault="00B43134" w:rsidP="00CC0A61">
            <w:pPr>
              <w:snapToGrid w:val="0"/>
              <w:spacing w:line="276" w:lineRule="auto"/>
              <w:rPr>
                <w:rFonts w:ascii="Verdana" w:hAnsi="Verdana"/>
                <w:bCs/>
                <w:sz w:val="20"/>
                <w:lang w:val="en-US"/>
              </w:rPr>
            </w:pPr>
            <w:r w:rsidRPr="00CC0A61">
              <w:rPr>
                <w:rFonts w:ascii="Verdana" w:hAnsi="Verdana"/>
                <w:bCs/>
                <w:sz w:val="20"/>
                <w:lang w:val="en-US"/>
              </w:rPr>
              <w:t>Standard Electricity Meters, Electronic, Single-Phase and Three-Phase for Reactive Energy</w:t>
            </w:r>
          </w:p>
          <w:p w14:paraId="165E3BAE" w14:textId="77777777" w:rsidR="00B43134" w:rsidRPr="00CC0A61" w:rsidRDefault="00B43134" w:rsidP="00CC0A61">
            <w:pPr>
              <w:snapToGrid w:val="0"/>
              <w:spacing w:line="276" w:lineRule="auto"/>
              <w:rPr>
                <w:rFonts w:ascii="Verdana" w:hAnsi="Verdana"/>
                <w:bCs/>
                <w:sz w:val="20"/>
                <w:lang w:val="en-US"/>
              </w:rPr>
            </w:pPr>
            <w:r w:rsidRPr="00CC0A61">
              <w:rPr>
                <w:rFonts w:ascii="Verdana" w:hAnsi="Verdana"/>
                <w:bCs/>
                <w:sz w:val="20"/>
                <w:lang w:val="en-US"/>
              </w:rPr>
              <w:t>at frequency 50Hz</w:t>
            </w:r>
          </w:p>
        </w:tc>
        <w:tc>
          <w:tcPr>
            <w:tcW w:w="1559" w:type="dxa"/>
            <w:vMerge w:val="restart"/>
            <w:tcMar>
              <w:top w:w="85" w:type="dxa"/>
              <w:left w:w="28" w:type="dxa"/>
              <w:bottom w:w="113" w:type="dxa"/>
              <w:right w:w="28" w:type="dxa"/>
            </w:tcMar>
          </w:tcPr>
          <w:p w14:paraId="105E6A8F" w14:textId="77777777" w:rsidR="00CC0A61" w:rsidRPr="00CC0A61" w:rsidRDefault="00B43134" w:rsidP="00CC0A61">
            <w:pPr>
              <w:snapToGrid w:val="0"/>
              <w:spacing w:line="276" w:lineRule="auto"/>
              <w:jc w:val="center"/>
              <w:rPr>
                <w:rFonts w:ascii="Verdana" w:hAnsi="Verdana"/>
                <w:bCs/>
                <w:sz w:val="20"/>
                <w:lang w:val="en-US"/>
              </w:rPr>
            </w:pPr>
            <w:r w:rsidRPr="00CC0A61">
              <w:rPr>
                <w:rFonts w:ascii="Verdana" w:hAnsi="Verdana"/>
                <w:bCs/>
                <w:sz w:val="20"/>
                <w:lang w:val="en-US"/>
              </w:rPr>
              <w:t xml:space="preserve">Electrical Energy, </w:t>
            </w:r>
          </w:p>
          <w:p w14:paraId="2B81A1A2" w14:textId="77777777" w:rsidR="00CC0A61" w:rsidRPr="00CC0A61" w:rsidRDefault="00CC0A61" w:rsidP="00CC0A61">
            <w:pPr>
              <w:snapToGrid w:val="0"/>
              <w:spacing w:line="276" w:lineRule="auto"/>
              <w:jc w:val="center"/>
              <w:rPr>
                <w:rFonts w:ascii="Verdana" w:hAnsi="Verdana"/>
                <w:bCs/>
                <w:sz w:val="20"/>
                <w:lang w:val="en-US"/>
              </w:rPr>
            </w:pPr>
          </w:p>
          <w:p w14:paraId="382435EA" w14:textId="112AA17B" w:rsidR="00B43134" w:rsidRPr="00CC0A61" w:rsidRDefault="00B43134" w:rsidP="00CC0A61">
            <w:pPr>
              <w:snapToGrid w:val="0"/>
              <w:spacing w:line="276" w:lineRule="auto"/>
              <w:jc w:val="center"/>
              <w:rPr>
                <w:rFonts w:ascii="Verdana" w:hAnsi="Verdana"/>
                <w:bCs/>
                <w:sz w:val="20"/>
                <w:lang w:val="en-US"/>
              </w:rPr>
            </w:pPr>
            <w:r w:rsidRPr="00CC0A61">
              <w:rPr>
                <w:rFonts w:ascii="Verdana" w:hAnsi="Verdana"/>
                <w:bCs/>
                <w:sz w:val="20"/>
                <w:lang w:val="en-US"/>
              </w:rPr>
              <w:t xml:space="preserve">Reactive, </w:t>
            </w:r>
            <w:proofErr w:type="spellStart"/>
            <w:r w:rsidRPr="00CC0A61">
              <w:rPr>
                <w:rFonts w:ascii="Verdana" w:hAnsi="Verdana"/>
                <w:bCs/>
                <w:sz w:val="20"/>
                <w:lang w:val="en-US"/>
              </w:rPr>
              <w:t>kvarh</w:t>
            </w:r>
            <w:proofErr w:type="spellEnd"/>
          </w:p>
        </w:tc>
        <w:tc>
          <w:tcPr>
            <w:tcW w:w="2268" w:type="dxa"/>
            <w:vMerge w:val="restart"/>
            <w:tcMar>
              <w:top w:w="85" w:type="dxa"/>
              <w:left w:w="28" w:type="dxa"/>
              <w:bottom w:w="113" w:type="dxa"/>
              <w:right w:w="28" w:type="dxa"/>
            </w:tcMar>
          </w:tcPr>
          <w:p w14:paraId="60351238" w14:textId="77777777" w:rsidR="00B43134" w:rsidRPr="00CC0A61" w:rsidRDefault="00B43134" w:rsidP="00CC0A61">
            <w:pPr>
              <w:snapToGrid w:val="0"/>
              <w:spacing w:line="276" w:lineRule="auto"/>
              <w:jc w:val="center"/>
              <w:rPr>
                <w:rFonts w:ascii="Verdana" w:hAnsi="Verdana"/>
                <w:bCs/>
                <w:sz w:val="20"/>
                <w:lang w:val="en-US"/>
              </w:rPr>
            </w:pPr>
            <w:r w:rsidRPr="00CC0A61">
              <w:rPr>
                <w:rFonts w:ascii="Verdana" w:hAnsi="Verdana"/>
                <w:bCs/>
                <w:sz w:val="20"/>
                <w:lang w:val="en-US"/>
              </w:rPr>
              <w:t>Per phase</w:t>
            </w:r>
          </w:p>
          <w:p w14:paraId="0131EE29" w14:textId="6E6F9929" w:rsidR="006B404D" w:rsidRPr="00CC0A61" w:rsidRDefault="00B43134" w:rsidP="00CC0A61">
            <w:pPr>
              <w:spacing w:line="276" w:lineRule="auto"/>
              <w:jc w:val="center"/>
              <w:rPr>
                <w:rFonts w:ascii="Verdana" w:hAnsi="Verdana"/>
                <w:bCs/>
                <w:sz w:val="20"/>
                <w:lang w:val="en-US"/>
              </w:rPr>
            </w:pPr>
            <w:r w:rsidRPr="00CC0A61">
              <w:rPr>
                <w:rFonts w:ascii="Verdana" w:hAnsi="Verdana"/>
                <w:bCs/>
                <w:sz w:val="20"/>
                <w:lang w:val="en-US"/>
              </w:rPr>
              <w:t>from 0</w:t>
            </w:r>
            <w:r w:rsidR="00976117">
              <w:rPr>
                <w:rFonts w:ascii="Verdana" w:hAnsi="Verdana"/>
                <w:bCs/>
                <w:sz w:val="20"/>
                <w:lang w:val="en-US"/>
              </w:rPr>
              <w:t>,</w:t>
            </w:r>
            <w:r w:rsidRPr="00CC0A61">
              <w:rPr>
                <w:rFonts w:ascii="Verdana" w:hAnsi="Verdana"/>
                <w:bCs/>
                <w:sz w:val="20"/>
                <w:lang w:val="en-US"/>
              </w:rPr>
              <w:t xml:space="preserve">625 vars </w:t>
            </w:r>
          </w:p>
          <w:p w14:paraId="6F08E1BB" w14:textId="19D7365D" w:rsidR="00B43134" w:rsidRPr="00CC0A61" w:rsidRDefault="00B43134" w:rsidP="00CC0A61">
            <w:pPr>
              <w:spacing w:line="276" w:lineRule="auto"/>
              <w:jc w:val="center"/>
              <w:rPr>
                <w:rFonts w:ascii="Verdana" w:hAnsi="Verdana"/>
                <w:bCs/>
                <w:sz w:val="20"/>
                <w:lang w:val="en-US"/>
              </w:rPr>
            </w:pPr>
            <w:r w:rsidRPr="00CC0A61">
              <w:rPr>
                <w:rFonts w:ascii="Verdana" w:hAnsi="Verdana"/>
                <w:bCs/>
                <w:sz w:val="20"/>
                <w:lang w:val="en-US"/>
              </w:rPr>
              <w:t>to 21</w:t>
            </w:r>
            <w:r w:rsidR="00B1425E">
              <w:rPr>
                <w:rFonts w:ascii="Verdana" w:hAnsi="Verdana"/>
                <w:bCs/>
                <w:sz w:val="20"/>
                <w:lang w:val="en-US"/>
              </w:rPr>
              <w:t>,</w:t>
            </w:r>
            <w:r w:rsidRPr="00CC0A61">
              <w:rPr>
                <w:rFonts w:ascii="Verdana" w:hAnsi="Verdana"/>
                <w:bCs/>
                <w:sz w:val="20"/>
                <w:lang w:val="en-US"/>
              </w:rPr>
              <w:t>6.10</w:t>
            </w:r>
            <w:r w:rsidRPr="00CC0A61">
              <w:rPr>
                <w:rFonts w:ascii="Verdana" w:hAnsi="Verdana"/>
                <w:bCs/>
                <w:sz w:val="20"/>
                <w:vertAlign w:val="superscript"/>
                <w:lang w:val="en-US"/>
              </w:rPr>
              <w:t>6</w:t>
            </w:r>
            <w:r w:rsidRPr="00CC0A61">
              <w:rPr>
                <w:rFonts w:ascii="Verdana" w:hAnsi="Verdana"/>
                <w:bCs/>
                <w:sz w:val="20"/>
                <w:lang w:val="en-US"/>
              </w:rPr>
              <w:t xml:space="preserve"> vars</w:t>
            </w:r>
          </w:p>
          <w:p w14:paraId="42C8B8A5" w14:textId="77777777" w:rsidR="00B43134" w:rsidRPr="00CC0A61" w:rsidRDefault="00B43134" w:rsidP="00CC0A61">
            <w:pPr>
              <w:spacing w:line="276" w:lineRule="auto"/>
              <w:jc w:val="center"/>
              <w:rPr>
                <w:rFonts w:ascii="Verdana" w:hAnsi="Verdana"/>
                <w:bCs/>
                <w:sz w:val="20"/>
                <w:lang w:val="en-US"/>
              </w:rPr>
            </w:pPr>
          </w:p>
          <w:p w14:paraId="29607992" w14:textId="77777777" w:rsidR="00B43134" w:rsidRPr="00CC0A61" w:rsidRDefault="00B43134" w:rsidP="00CC0A61">
            <w:pPr>
              <w:spacing w:line="276" w:lineRule="auto"/>
              <w:jc w:val="center"/>
              <w:rPr>
                <w:rFonts w:ascii="Verdana" w:hAnsi="Verdana"/>
                <w:bCs/>
                <w:sz w:val="20"/>
                <w:lang w:val="en-US"/>
              </w:rPr>
            </w:pPr>
            <w:r w:rsidRPr="00CC0A61">
              <w:rPr>
                <w:rFonts w:ascii="Verdana" w:hAnsi="Verdana"/>
                <w:bCs/>
                <w:sz w:val="20"/>
                <w:lang w:val="en-US"/>
              </w:rPr>
              <w:t>Voltage (U)</w:t>
            </w:r>
          </w:p>
          <w:p w14:paraId="75249187" w14:textId="77777777" w:rsidR="00B43134" w:rsidRPr="00CC0A61" w:rsidRDefault="00B43134" w:rsidP="00CC0A61">
            <w:pPr>
              <w:spacing w:line="276" w:lineRule="auto"/>
              <w:jc w:val="center"/>
              <w:rPr>
                <w:rFonts w:ascii="Verdana" w:hAnsi="Verdana"/>
                <w:bCs/>
                <w:sz w:val="20"/>
                <w:lang w:val="en-US"/>
              </w:rPr>
            </w:pPr>
            <w:r w:rsidRPr="00CC0A61">
              <w:rPr>
                <w:rFonts w:ascii="Verdana" w:hAnsi="Verdana"/>
                <w:bCs/>
                <w:sz w:val="20"/>
                <w:lang w:val="en-US"/>
              </w:rPr>
              <w:t>from 50 V to 300 V</w:t>
            </w:r>
          </w:p>
          <w:p w14:paraId="59332674" w14:textId="77777777" w:rsidR="00DD5DE7" w:rsidRPr="00CC0A61" w:rsidRDefault="00DD5DE7" w:rsidP="00CC0A61">
            <w:pPr>
              <w:spacing w:line="276" w:lineRule="auto"/>
              <w:jc w:val="center"/>
              <w:rPr>
                <w:rFonts w:ascii="Verdana" w:hAnsi="Verdana"/>
                <w:bCs/>
                <w:sz w:val="20"/>
                <w:lang w:val="en-US"/>
              </w:rPr>
            </w:pPr>
          </w:p>
          <w:p w14:paraId="75F534A6" w14:textId="77777777" w:rsidR="006B404D" w:rsidRPr="00CC0A61" w:rsidRDefault="00B43134" w:rsidP="00CC0A61">
            <w:pPr>
              <w:spacing w:line="276" w:lineRule="auto"/>
              <w:jc w:val="center"/>
              <w:rPr>
                <w:rFonts w:ascii="Verdana" w:hAnsi="Verdana"/>
                <w:bCs/>
                <w:sz w:val="20"/>
                <w:lang w:val="en-US"/>
              </w:rPr>
            </w:pPr>
            <w:r w:rsidRPr="00CC0A61">
              <w:rPr>
                <w:rFonts w:ascii="Verdana" w:hAnsi="Verdana"/>
                <w:bCs/>
                <w:sz w:val="20"/>
                <w:lang w:val="en-US"/>
              </w:rPr>
              <w:t xml:space="preserve">Current (I) </w:t>
            </w:r>
          </w:p>
          <w:p w14:paraId="16EFF0CA" w14:textId="5AF1BD9D" w:rsidR="00B43134" w:rsidRPr="00CC0A61" w:rsidRDefault="00B43134" w:rsidP="00CC0A61">
            <w:pPr>
              <w:spacing w:line="276" w:lineRule="auto"/>
              <w:jc w:val="center"/>
              <w:rPr>
                <w:rFonts w:ascii="Verdana" w:hAnsi="Verdana"/>
                <w:bCs/>
                <w:sz w:val="20"/>
                <w:lang w:val="en-US"/>
              </w:rPr>
            </w:pPr>
            <w:r w:rsidRPr="00CC0A61">
              <w:rPr>
                <w:rFonts w:ascii="Verdana" w:hAnsi="Verdana"/>
                <w:bCs/>
                <w:sz w:val="20"/>
                <w:lang w:val="en-US"/>
              </w:rPr>
              <w:t>from 0,05 A to 120 A</w:t>
            </w:r>
          </w:p>
          <w:p w14:paraId="21A4CB73" w14:textId="77777777" w:rsidR="00B33027" w:rsidRDefault="00B33027" w:rsidP="00CC0A61">
            <w:pPr>
              <w:spacing w:line="276" w:lineRule="auto"/>
              <w:jc w:val="center"/>
              <w:rPr>
                <w:rFonts w:ascii="Verdana" w:hAnsi="Verdana"/>
                <w:bCs/>
                <w:sz w:val="20"/>
                <w:lang w:val="en-US"/>
              </w:rPr>
            </w:pPr>
          </w:p>
          <w:p w14:paraId="5FC47A38" w14:textId="1396F795" w:rsidR="00EB15F8" w:rsidRDefault="00B43134" w:rsidP="00CC0A61">
            <w:pPr>
              <w:spacing w:line="276" w:lineRule="auto"/>
              <w:jc w:val="center"/>
              <w:rPr>
                <w:rFonts w:ascii="Verdana" w:hAnsi="Verdana"/>
                <w:bCs/>
                <w:sz w:val="20"/>
                <w:lang w:val="en-US"/>
              </w:rPr>
            </w:pPr>
            <w:r w:rsidRPr="00CC0A61">
              <w:rPr>
                <w:rFonts w:ascii="Verdana" w:hAnsi="Verdana"/>
                <w:bCs/>
                <w:sz w:val="20"/>
                <w:lang w:val="en-US"/>
              </w:rPr>
              <w:t xml:space="preserve">Power Factor </w:t>
            </w:r>
          </w:p>
          <w:p w14:paraId="0DF53BE5" w14:textId="6BCAAB91" w:rsidR="00B43134" w:rsidRPr="00CC0A61" w:rsidRDefault="00B43134" w:rsidP="00CC0A61">
            <w:pPr>
              <w:spacing w:line="276" w:lineRule="auto"/>
              <w:jc w:val="center"/>
              <w:rPr>
                <w:rFonts w:ascii="Verdana" w:hAnsi="Verdana"/>
                <w:bCs/>
                <w:sz w:val="20"/>
                <w:lang w:val="en-US"/>
              </w:rPr>
            </w:pPr>
            <w:r w:rsidRPr="00CC0A61">
              <w:rPr>
                <w:rFonts w:ascii="Verdana" w:hAnsi="Verdana"/>
                <w:bCs/>
                <w:sz w:val="20"/>
                <w:lang w:val="en-US"/>
              </w:rPr>
              <w:t>from 1</w:t>
            </w:r>
            <w:r w:rsidR="00EB15F8">
              <w:rPr>
                <w:rFonts w:ascii="Verdana" w:hAnsi="Verdana"/>
                <w:bCs/>
                <w:sz w:val="20"/>
                <w:lang w:val="en-US"/>
              </w:rPr>
              <w:t xml:space="preserve"> </w:t>
            </w:r>
            <w:r w:rsidRPr="00CC0A61">
              <w:rPr>
                <w:rFonts w:ascii="Verdana" w:hAnsi="Verdana"/>
                <w:bCs/>
                <w:sz w:val="20"/>
                <w:lang w:val="en-US"/>
              </w:rPr>
              <w:t>to 0</w:t>
            </w:r>
            <w:r w:rsidR="00B1425E">
              <w:rPr>
                <w:rFonts w:ascii="Verdana" w:hAnsi="Verdana"/>
                <w:bCs/>
                <w:sz w:val="20"/>
                <w:lang w:val="en-US"/>
              </w:rPr>
              <w:t>,</w:t>
            </w:r>
            <w:r w:rsidRPr="00CC0A61">
              <w:rPr>
                <w:rFonts w:ascii="Verdana" w:hAnsi="Verdana"/>
                <w:bCs/>
                <w:sz w:val="20"/>
                <w:lang w:val="en-US"/>
              </w:rPr>
              <w:t xml:space="preserve">25, </w:t>
            </w:r>
            <w:proofErr w:type="spellStart"/>
            <w:r w:rsidRPr="00CC0A61">
              <w:rPr>
                <w:rFonts w:ascii="Verdana" w:hAnsi="Verdana"/>
                <w:bCs/>
                <w:sz w:val="20"/>
                <w:lang w:val="en-US"/>
              </w:rPr>
              <w:t>ind</w:t>
            </w:r>
            <w:proofErr w:type="spellEnd"/>
            <w:r w:rsidRPr="00CC0A61">
              <w:rPr>
                <w:rFonts w:ascii="Verdana" w:hAnsi="Verdana"/>
                <w:bCs/>
                <w:sz w:val="20"/>
                <w:lang w:val="en-US"/>
              </w:rPr>
              <w:t xml:space="preserve"> or cap</w:t>
            </w:r>
          </w:p>
          <w:p w14:paraId="18E18B74" w14:textId="77777777" w:rsidR="00DD5DE7" w:rsidRPr="00CC0A61" w:rsidRDefault="00DD5DE7" w:rsidP="00CC0A61">
            <w:pPr>
              <w:spacing w:line="276" w:lineRule="auto"/>
              <w:jc w:val="center"/>
              <w:rPr>
                <w:rFonts w:ascii="Verdana" w:hAnsi="Verdana"/>
                <w:bCs/>
                <w:sz w:val="20"/>
                <w:lang w:val="en-US"/>
              </w:rPr>
            </w:pPr>
          </w:p>
          <w:p w14:paraId="07B85CE9" w14:textId="77777777" w:rsidR="006B404D" w:rsidRPr="00CC0A61" w:rsidRDefault="00B43134" w:rsidP="00CC0A61">
            <w:pPr>
              <w:spacing w:line="276" w:lineRule="auto"/>
              <w:jc w:val="center"/>
              <w:rPr>
                <w:rFonts w:ascii="Verdana" w:hAnsi="Verdana"/>
                <w:bCs/>
                <w:sz w:val="20"/>
                <w:lang w:val="en-US"/>
              </w:rPr>
            </w:pPr>
            <w:r w:rsidRPr="00CC0A61">
              <w:rPr>
                <w:rFonts w:ascii="Verdana" w:hAnsi="Verdana"/>
                <w:bCs/>
                <w:sz w:val="20"/>
                <w:lang w:val="en-US"/>
              </w:rPr>
              <w:lastRenderedPageBreak/>
              <w:t xml:space="preserve">Time interval </w:t>
            </w:r>
          </w:p>
          <w:p w14:paraId="7C7D1DD5" w14:textId="05D09129" w:rsidR="00B43134" w:rsidRPr="00CC0A61" w:rsidRDefault="006B404D" w:rsidP="00CC0A61">
            <w:pPr>
              <w:spacing w:line="276" w:lineRule="auto"/>
              <w:jc w:val="center"/>
              <w:rPr>
                <w:rFonts w:ascii="Verdana" w:hAnsi="Verdana"/>
                <w:bCs/>
                <w:sz w:val="20"/>
                <w:lang w:val="en-US"/>
              </w:rPr>
            </w:pPr>
            <w:r w:rsidRPr="00CC0A61">
              <w:rPr>
                <w:rFonts w:ascii="Verdana" w:hAnsi="Verdana"/>
                <w:bCs/>
                <w:sz w:val="20"/>
                <w:lang w:val="en-US"/>
              </w:rPr>
              <w:t>F</w:t>
            </w:r>
            <w:r w:rsidR="00B43134" w:rsidRPr="00CC0A61">
              <w:rPr>
                <w:rFonts w:ascii="Verdana" w:hAnsi="Verdana"/>
                <w:bCs/>
                <w:sz w:val="20"/>
                <w:lang w:val="en-US"/>
              </w:rPr>
              <w:t>rom</w:t>
            </w:r>
            <w:r w:rsidRPr="00CC0A61">
              <w:rPr>
                <w:rFonts w:ascii="Verdana" w:hAnsi="Verdana"/>
                <w:bCs/>
                <w:sz w:val="20"/>
                <w:lang w:val="en-US"/>
              </w:rPr>
              <w:t xml:space="preserve"> </w:t>
            </w:r>
            <w:r w:rsidR="00B43134" w:rsidRPr="00CC0A61">
              <w:rPr>
                <w:rFonts w:ascii="Verdana" w:hAnsi="Verdana"/>
                <w:bCs/>
                <w:sz w:val="20"/>
                <w:lang w:val="en-US"/>
              </w:rPr>
              <w:t>1s to 600s</w:t>
            </w:r>
          </w:p>
        </w:tc>
        <w:tc>
          <w:tcPr>
            <w:tcW w:w="1843" w:type="dxa"/>
            <w:tcMar>
              <w:top w:w="85" w:type="dxa"/>
              <w:left w:w="28" w:type="dxa"/>
              <w:bottom w:w="113" w:type="dxa"/>
              <w:right w:w="28" w:type="dxa"/>
            </w:tcMar>
          </w:tcPr>
          <w:p w14:paraId="66EE7B66" w14:textId="16BEDE85" w:rsidR="00B43134" w:rsidRPr="00CC0A61" w:rsidRDefault="00B43134" w:rsidP="00CC0A61">
            <w:pPr>
              <w:snapToGrid w:val="0"/>
              <w:spacing w:line="276" w:lineRule="auto"/>
              <w:jc w:val="center"/>
              <w:rPr>
                <w:rFonts w:ascii="Verdana" w:hAnsi="Verdana"/>
                <w:bCs/>
                <w:sz w:val="20"/>
                <w:lang w:val="en-US"/>
              </w:rPr>
            </w:pPr>
            <w:r w:rsidRPr="00CC0A61">
              <w:rPr>
                <w:rFonts w:ascii="Verdana" w:hAnsi="Verdana"/>
                <w:bCs/>
                <w:sz w:val="20"/>
                <w:lang w:val="en-US"/>
              </w:rPr>
              <w:lastRenderedPageBreak/>
              <w:t>0</w:t>
            </w:r>
            <w:r w:rsidR="00B1425E">
              <w:rPr>
                <w:rFonts w:ascii="Verdana" w:hAnsi="Verdana"/>
                <w:bCs/>
                <w:sz w:val="20"/>
                <w:lang w:val="en-US"/>
              </w:rPr>
              <w:t>,</w:t>
            </w:r>
            <w:r w:rsidRPr="00CC0A61">
              <w:rPr>
                <w:rFonts w:ascii="Verdana" w:hAnsi="Verdana"/>
                <w:bCs/>
                <w:sz w:val="20"/>
                <w:lang w:val="en-US"/>
              </w:rPr>
              <w:t>025 %</w:t>
            </w:r>
          </w:p>
          <w:p w14:paraId="0990319B" w14:textId="77777777" w:rsidR="00484E52" w:rsidRDefault="00B43134" w:rsidP="00CC0A61">
            <w:pPr>
              <w:spacing w:line="276" w:lineRule="auto"/>
              <w:jc w:val="center"/>
              <w:rPr>
                <w:rFonts w:ascii="Verdana" w:hAnsi="Verdana"/>
                <w:bCs/>
                <w:sz w:val="20"/>
                <w:lang w:val="en-US"/>
              </w:rPr>
            </w:pPr>
            <w:r w:rsidRPr="00CC0A61">
              <w:rPr>
                <w:rFonts w:ascii="Verdana" w:hAnsi="Verdana"/>
                <w:bCs/>
                <w:sz w:val="20"/>
                <w:lang w:val="en-US"/>
              </w:rPr>
              <w:t xml:space="preserve">at </w:t>
            </w:r>
          </w:p>
          <w:p w14:paraId="6600DE2E" w14:textId="007E5504" w:rsidR="00B43134" w:rsidRPr="00CC0A61" w:rsidRDefault="00B43134" w:rsidP="00CC0A61">
            <w:pPr>
              <w:spacing w:line="276" w:lineRule="auto"/>
              <w:jc w:val="center"/>
              <w:rPr>
                <w:rFonts w:ascii="Verdana" w:hAnsi="Verdana"/>
                <w:bCs/>
                <w:sz w:val="20"/>
                <w:lang w:val="en-US"/>
              </w:rPr>
            </w:pPr>
            <w:r w:rsidRPr="00CC0A61">
              <w:rPr>
                <w:rFonts w:ascii="Verdana" w:hAnsi="Verdana"/>
                <w:bCs/>
                <w:sz w:val="20"/>
                <w:lang w:val="en-US"/>
              </w:rPr>
              <w:t xml:space="preserve">sin </w:t>
            </w:r>
            <w:r w:rsidR="002A638D" w:rsidRPr="00CC0A61">
              <w:rPr>
                <w:rFonts w:ascii="Verdana" w:hAnsi="Verdana"/>
                <w:bCs/>
                <w:sz w:val="20"/>
                <w:lang w:val="en-US"/>
              </w:rPr>
              <w:t xml:space="preserve">φ </w:t>
            </w:r>
            <w:r w:rsidRPr="00CC0A61">
              <w:rPr>
                <w:rFonts w:ascii="Verdana" w:hAnsi="Verdana"/>
                <w:bCs/>
                <w:sz w:val="20"/>
                <w:lang w:val="en-US"/>
              </w:rPr>
              <w:t>=1</w:t>
            </w:r>
          </w:p>
          <w:p w14:paraId="4A587AA7" w14:textId="77777777" w:rsidR="00B43134" w:rsidRPr="00CC0A61" w:rsidRDefault="00B43134" w:rsidP="00CC0A61">
            <w:pPr>
              <w:spacing w:line="276" w:lineRule="auto"/>
              <w:jc w:val="center"/>
              <w:rPr>
                <w:rFonts w:ascii="Verdana" w:hAnsi="Verdana"/>
                <w:bCs/>
                <w:sz w:val="20"/>
                <w:lang w:val="en-US"/>
              </w:rPr>
            </w:pPr>
            <w:r w:rsidRPr="00CC0A61">
              <w:rPr>
                <w:rFonts w:ascii="Verdana" w:hAnsi="Verdana"/>
                <w:bCs/>
                <w:sz w:val="20"/>
                <w:lang w:val="en-US"/>
              </w:rPr>
              <w:t>U ≤ 230 V</w:t>
            </w:r>
          </w:p>
        </w:tc>
        <w:tc>
          <w:tcPr>
            <w:tcW w:w="1701" w:type="dxa"/>
            <w:vMerge w:val="restart"/>
            <w:tcMar>
              <w:top w:w="85" w:type="dxa"/>
              <w:left w:w="28" w:type="dxa"/>
              <w:bottom w:w="113" w:type="dxa"/>
              <w:right w:w="28" w:type="dxa"/>
            </w:tcMar>
          </w:tcPr>
          <w:p w14:paraId="3F6640BE" w14:textId="2503DB6B" w:rsidR="00B43134" w:rsidRPr="00CC0A61" w:rsidRDefault="00B43134" w:rsidP="00CC0A61">
            <w:pPr>
              <w:snapToGrid w:val="0"/>
              <w:spacing w:line="276" w:lineRule="auto"/>
              <w:jc w:val="center"/>
              <w:rPr>
                <w:rFonts w:ascii="Verdana" w:hAnsi="Verdana"/>
                <w:bCs/>
                <w:sz w:val="20"/>
                <w:lang w:val="en-US"/>
              </w:rPr>
            </w:pPr>
            <w:r w:rsidRPr="00CC0A61">
              <w:rPr>
                <w:rFonts w:ascii="Verdana" w:hAnsi="Verdana"/>
                <w:bCs/>
                <w:sz w:val="20"/>
                <w:lang w:val="en-US"/>
              </w:rPr>
              <w:t>WI 7.6.1-1</w:t>
            </w:r>
          </w:p>
          <w:p w14:paraId="50CE9E53" w14:textId="77777777" w:rsidR="00B43134" w:rsidRPr="00CC0A61" w:rsidRDefault="00B43134" w:rsidP="00CC0A61">
            <w:pPr>
              <w:spacing w:line="276" w:lineRule="auto"/>
              <w:jc w:val="center"/>
              <w:rPr>
                <w:rFonts w:ascii="Verdana" w:hAnsi="Verdana"/>
                <w:bCs/>
                <w:sz w:val="20"/>
                <w:lang w:val="en-US"/>
              </w:rPr>
            </w:pPr>
            <w:r w:rsidRPr="00CC0A61">
              <w:rPr>
                <w:rFonts w:ascii="Verdana" w:hAnsi="Verdana"/>
                <w:bCs/>
                <w:sz w:val="20"/>
              </w:rPr>
              <w:t>№</w:t>
            </w:r>
            <w:r w:rsidRPr="00CC0A61">
              <w:rPr>
                <w:rFonts w:ascii="Verdana" w:hAnsi="Verdana"/>
                <w:bCs/>
                <w:sz w:val="20"/>
                <w:lang w:val="en-US"/>
              </w:rPr>
              <w:t xml:space="preserve"> E-MK-01/20</w:t>
            </w:r>
          </w:p>
        </w:tc>
      </w:tr>
      <w:tr w:rsidR="00CC0A61" w:rsidRPr="00B43134" w14:paraId="1242ACDE" w14:textId="77777777" w:rsidTr="002A0DB0">
        <w:tc>
          <w:tcPr>
            <w:tcW w:w="567" w:type="dxa"/>
            <w:vMerge/>
            <w:tcMar>
              <w:top w:w="85" w:type="dxa"/>
              <w:left w:w="28" w:type="dxa"/>
              <w:bottom w:w="113" w:type="dxa"/>
              <w:right w:w="28" w:type="dxa"/>
            </w:tcMar>
          </w:tcPr>
          <w:p w14:paraId="166B4EAB" w14:textId="77777777" w:rsidR="00B43134" w:rsidRPr="00CC0A61" w:rsidRDefault="00B43134" w:rsidP="00CC0A61">
            <w:pPr>
              <w:snapToGrid w:val="0"/>
              <w:spacing w:line="276" w:lineRule="auto"/>
              <w:jc w:val="center"/>
              <w:rPr>
                <w:rFonts w:ascii="Verdana" w:hAnsi="Verdana"/>
                <w:bCs/>
                <w:sz w:val="20"/>
                <w:lang w:val="en-US"/>
              </w:rPr>
            </w:pPr>
          </w:p>
        </w:tc>
        <w:tc>
          <w:tcPr>
            <w:tcW w:w="1843" w:type="dxa"/>
            <w:vMerge/>
            <w:tcMar>
              <w:top w:w="85" w:type="dxa"/>
              <w:left w:w="28" w:type="dxa"/>
              <w:bottom w:w="113" w:type="dxa"/>
              <w:right w:w="28" w:type="dxa"/>
            </w:tcMar>
          </w:tcPr>
          <w:p w14:paraId="2DB5B0F1" w14:textId="77777777" w:rsidR="00B43134" w:rsidRPr="00CC0A61" w:rsidRDefault="00B43134" w:rsidP="00CC0A61">
            <w:pPr>
              <w:snapToGrid w:val="0"/>
              <w:spacing w:line="276" w:lineRule="auto"/>
              <w:rPr>
                <w:rFonts w:ascii="Verdana" w:hAnsi="Verdana"/>
                <w:bCs/>
                <w:sz w:val="20"/>
                <w:lang w:val="en-US"/>
              </w:rPr>
            </w:pPr>
          </w:p>
        </w:tc>
        <w:tc>
          <w:tcPr>
            <w:tcW w:w="1559" w:type="dxa"/>
            <w:vMerge/>
            <w:tcMar>
              <w:top w:w="85" w:type="dxa"/>
              <w:left w:w="28" w:type="dxa"/>
              <w:bottom w:w="113" w:type="dxa"/>
              <w:right w:w="28" w:type="dxa"/>
            </w:tcMar>
          </w:tcPr>
          <w:p w14:paraId="2E51D795" w14:textId="77777777" w:rsidR="00B43134" w:rsidRPr="00CC0A61" w:rsidRDefault="00B43134" w:rsidP="00CC0A61">
            <w:pPr>
              <w:snapToGrid w:val="0"/>
              <w:spacing w:line="276" w:lineRule="auto"/>
              <w:jc w:val="center"/>
              <w:rPr>
                <w:rFonts w:ascii="Verdana" w:hAnsi="Verdana"/>
                <w:bCs/>
                <w:sz w:val="20"/>
                <w:lang w:val="en-US"/>
              </w:rPr>
            </w:pPr>
          </w:p>
        </w:tc>
        <w:tc>
          <w:tcPr>
            <w:tcW w:w="2268" w:type="dxa"/>
            <w:vMerge/>
            <w:tcMar>
              <w:top w:w="85" w:type="dxa"/>
              <w:left w:w="28" w:type="dxa"/>
              <w:bottom w:w="113" w:type="dxa"/>
              <w:right w:w="28" w:type="dxa"/>
            </w:tcMar>
          </w:tcPr>
          <w:p w14:paraId="14C8344A" w14:textId="77777777" w:rsidR="00B43134" w:rsidRPr="00CC0A61" w:rsidRDefault="00B43134" w:rsidP="00CC0A61">
            <w:pPr>
              <w:snapToGrid w:val="0"/>
              <w:spacing w:line="276" w:lineRule="auto"/>
              <w:jc w:val="center"/>
              <w:rPr>
                <w:rFonts w:ascii="Verdana" w:hAnsi="Verdana"/>
                <w:bCs/>
                <w:sz w:val="20"/>
                <w:lang w:val="en-US"/>
              </w:rPr>
            </w:pPr>
          </w:p>
        </w:tc>
        <w:tc>
          <w:tcPr>
            <w:tcW w:w="1843" w:type="dxa"/>
            <w:tcMar>
              <w:top w:w="85" w:type="dxa"/>
              <w:left w:w="28" w:type="dxa"/>
              <w:bottom w:w="113" w:type="dxa"/>
              <w:right w:w="28" w:type="dxa"/>
            </w:tcMar>
          </w:tcPr>
          <w:p w14:paraId="5F8AC775" w14:textId="03EAFCA5" w:rsidR="00B43134" w:rsidRPr="00CC0A61" w:rsidRDefault="00B43134" w:rsidP="00CC0A61">
            <w:pPr>
              <w:snapToGrid w:val="0"/>
              <w:spacing w:line="276" w:lineRule="auto"/>
              <w:jc w:val="center"/>
              <w:rPr>
                <w:rFonts w:ascii="Verdana" w:hAnsi="Verdana"/>
                <w:bCs/>
                <w:sz w:val="20"/>
                <w:lang w:val="en-US"/>
              </w:rPr>
            </w:pPr>
            <w:r w:rsidRPr="00CC0A61">
              <w:rPr>
                <w:rFonts w:ascii="Verdana" w:hAnsi="Verdana"/>
                <w:bCs/>
                <w:sz w:val="20"/>
                <w:lang w:val="en-US"/>
              </w:rPr>
              <w:t>0</w:t>
            </w:r>
            <w:r w:rsidR="00B1425E">
              <w:rPr>
                <w:rFonts w:ascii="Verdana" w:hAnsi="Verdana"/>
                <w:bCs/>
                <w:sz w:val="20"/>
                <w:lang w:val="en-US"/>
              </w:rPr>
              <w:t>,</w:t>
            </w:r>
            <w:r w:rsidRPr="00CC0A61">
              <w:rPr>
                <w:rFonts w:ascii="Verdana" w:hAnsi="Verdana"/>
                <w:bCs/>
                <w:sz w:val="20"/>
                <w:lang w:val="en-US"/>
              </w:rPr>
              <w:t>030 %</w:t>
            </w:r>
          </w:p>
          <w:p w14:paraId="4FFDA2E2" w14:textId="77777777" w:rsidR="00484E52" w:rsidRDefault="00B43134" w:rsidP="00CC0A61">
            <w:pPr>
              <w:spacing w:line="276" w:lineRule="auto"/>
              <w:jc w:val="center"/>
              <w:rPr>
                <w:rFonts w:ascii="Verdana" w:hAnsi="Verdana"/>
                <w:bCs/>
                <w:sz w:val="20"/>
                <w:lang w:val="en-US"/>
              </w:rPr>
            </w:pPr>
            <w:r w:rsidRPr="00CC0A61">
              <w:rPr>
                <w:rFonts w:ascii="Verdana" w:hAnsi="Verdana"/>
                <w:bCs/>
                <w:sz w:val="20"/>
                <w:lang w:val="en-US"/>
              </w:rPr>
              <w:t xml:space="preserve">at </w:t>
            </w:r>
          </w:p>
          <w:p w14:paraId="6A12C5C4" w14:textId="7BCBAECB" w:rsidR="00B43134" w:rsidRPr="00CC0A61" w:rsidRDefault="00B43134" w:rsidP="00CC0A61">
            <w:pPr>
              <w:spacing w:line="276" w:lineRule="auto"/>
              <w:jc w:val="center"/>
              <w:rPr>
                <w:rFonts w:ascii="Verdana" w:hAnsi="Verdana"/>
                <w:bCs/>
                <w:sz w:val="20"/>
                <w:lang w:val="en-US"/>
              </w:rPr>
            </w:pPr>
            <w:r w:rsidRPr="00CC0A61">
              <w:rPr>
                <w:rFonts w:ascii="Verdana" w:hAnsi="Verdana"/>
                <w:bCs/>
                <w:sz w:val="20"/>
                <w:lang w:val="en-US"/>
              </w:rPr>
              <w:t xml:space="preserve">sin </w:t>
            </w:r>
            <w:r w:rsidR="002A638D" w:rsidRPr="00CC0A61">
              <w:rPr>
                <w:rFonts w:ascii="Verdana" w:hAnsi="Verdana"/>
                <w:bCs/>
                <w:sz w:val="20"/>
                <w:lang w:val="en-US"/>
              </w:rPr>
              <w:t xml:space="preserve">φ </w:t>
            </w:r>
            <w:r w:rsidRPr="00CC0A61">
              <w:rPr>
                <w:rFonts w:ascii="Verdana" w:hAnsi="Verdana"/>
                <w:bCs/>
                <w:sz w:val="20"/>
                <w:lang w:val="en-US"/>
              </w:rPr>
              <w:t>=1</w:t>
            </w:r>
          </w:p>
          <w:p w14:paraId="3426F856" w14:textId="77777777" w:rsidR="00D7651D" w:rsidRDefault="00B43134" w:rsidP="00CC0A61">
            <w:pPr>
              <w:spacing w:line="276" w:lineRule="auto"/>
              <w:jc w:val="center"/>
              <w:rPr>
                <w:rFonts w:ascii="Verdana" w:hAnsi="Verdana"/>
                <w:bCs/>
                <w:sz w:val="20"/>
                <w:lang w:val="en-US"/>
              </w:rPr>
            </w:pPr>
            <w:r w:rsidRPr="00CC0A61">
              <w:rPr>
                <w:rFonts w:ascii="Verdana" w:hAnsi="Verdana"/>
                <w:bCs/>
                <w:sz w:val="20"/>
                <w:lang w:val="en-US"/>
              </w:rPr>
              <w:t xml:space="preserve">U </w:t>
            </w:r>
            <w:r w:rsidR="00073F5A" w:rsidRPr="00CC0A61">
              <w:rPr>
                <w:rFonts w:ascii="Verdana" w:hAnsi="Verdana"/>
                <w:bCs/>
                <w:sz w:val="20"/>
                <w:lang w:val="en-US"/>
              </w:rPr>
              <w:t>&gt;</w:t>
            </w:r>
            <w:r w:rsidRPr="00CC0A61">
              <w:rPr>
                <w:rFonts w:ascii="Verdana" w:hAnsi="Verdana"/>
                <w:bCs/>
                <w:sz w:val="20"/>
                <w:lang w:val="en-US"/>
              </w:rPr>
              <w:t xml:space="preserve"> 230 V, </w:t>
            </w:r>
          </w:p>
          <w:p w14:paraId="5A47B73C" w14:textId="77777777" w:rsidR="00484E52" w:rsidRDefault="00484E52" w:rsidP="00CC0A61">
            <w:pPr>
              <w:spacing w:line="276" w:lineRule="auto"/>
              <w:jc w:val="center"/>
              <w:rPr>
                <w:rFonts w:ascii="Verdana" w:hAnsi="Verdana"/>
                <w:bCs/>
                <w:sz w:val="20"/>
                <w:lang w:val="en-US"/>
              </w:rPr>
            </w:pPr>
          </w:p>
          <w:p w14:paraId="2A10DB13" w14:textId="505EA75F" w:rsidR="00D7651D" w:rsidRDefault="00D7651D" w:rsidP="00CC0A61">
            <w:pPr>
              <w:spacing w:line="276" w:lineRule="auto"/>
              <w:jc w:val="center"/>
              <w:rPr>
                <w:rFonts w:ascii="Verdana" w:hAnsi="Verdana"/>
                <w:bCs/>
                <w:sz w:val="20"/>
                <w:lang w:val="en-US"/>
              </w:rPr>
            </w:pPr>
            <w:r>
              <w:rPr>
                <w:rFonts w:ascii="Verdana" w:hAnsi="Verdana"/>
                <w:bCs/>
                <w:sz w:val="20"/>
                <w:lang w:val="en-US"/>
              </w:rPr>
              <w:t>a</w:t>
            </w:r>
            <w:r w:rsidR="00B43134" w:rsidRPr="00CC0A61">
              <w:rPr>
                <w:rFonts w:ascii="Verdana" w:hAnsi="Verdana"/>
                <w:bCs/>
                <w:sz w:val="20"/>
                <w:lang w:val="en-US"/>
              </w:rPr>
              <w:t>nd</w:t>
            </w:r>
            <w:r>
              <w:rPr>
                <w:rFonts w:ascii="Verdana" w:hAnsi="Verdana"/>
                <w:bCs/>
                <w:sz w:val="20"/>
                <w:lang w:val="en-US"/>
              </w:rPr>
              <w:t xml:space="preserve"> </w:t>
            </w:r>
            <w:r w:rsidR="00B43134" w:rsidRPr="00CC0A61">
              <w:rPr>
                <w:rFonts w:ascii="Verdana" w:hAnsi="Verdana"/>
                <w:bCs/>
                <w:sz w:val="20"/>
                <w:lang w:val="en-US"/>
              </w:rPr>
              <w:t xml:space="preserve">at </w:t>
            </w:r>
          </w:p>
          <w:p w14:paraId="6D39F07A" w14:textId="09DBA837" w:rsidR="00B43134" w:rsidRPr="00CC0A61" w:rsidRDefault="00B43134" w:rsidP="00CC0A61">
            <w:pPr>
              <w:spacing w:line="276" w:lineRule="auto"/>
              <w:jc w:val="center"/>
              <w:rPr>
                <w:rFonts w:ascii="Verdana" w:hAnsi="Verdana"/>
                <w:bCs/>
                <w:sz w:val="20"/>
                <w:lang w:val="en-US"/>
              </w:rPr>
            </w:pPr>
            <w:r w:rsidRPr="00CC0A61">
              <w:rPr>
                <w:rFonts w:ascii="Verdana" w:hAnsi="Verdana"/>
                <w:bCs/>
                <w:sz w:val="20"/>
                <w:lang w:val="en-US"/>
              </w:rPr>
              <w:t xml:space="preserve">sin </w:t>
            </w:r>
            <w:r w:rsidR="002A638D" w:rsidRPr="00CC0A61">
              <w:rPr>
                <w:rFonts w:ascii="Verdana" w:hAnsi="Verdana"/>
                <w:bCs/>
                <w:sz w:val="20"/>
                <w:lang w:val="en-US"/>
              </w:rPr>
              <w:t xml:space="preserve">φ </w:t>
            </w:r>
            <w:r w:rsidRPr="00CC0A61">
              <w:rPr>
                <w:rFonts w:ascii="Verdana" w:hAnsi="Verdana"/>
                <w:bCs/>
                <w:sz w:val="20"/>
                <w:lang w:val="en-US"/>
              </w:rPr>
              <w:t>=0</w:t>
            </w:r>
            <w:r w:rsidR="00B1425E">
              <w:rPr>
                <w:rFonts w:ascii="Verdana" w:hAnsi="Verdana"/>
                <w:bCs/>
                <w:sz w:val="20"/>
                <w:lang w:val="en-US"/>
              </w:rPr>
              <w:t>,</w:t>
            </w:r>
            <w:r w:rsidRPr="00CC0A61">
              <w:rPr>
                <w:rFonts w:ascii="Verdana" w:hAnsi="Verdana"/>
                <w:bCs/>
                <w:sz w:val="20"/>
                <w:lang w:val="en-US"/>
              </w:rPr>
              <w:t xml:space="preserve">25 </w:t>
            </w:r>
            <w:proofErr w:type="spellStart"/>
            <w:r w:rsidRPr="00CC0A61">
              <w:rPr>
                <w:rFonts w:ascii="Verdana" w:hAnsi="Verdana"/>
                <w:bCs/>
                <w:sz w:val="20"/>
                <w:lang w:val="en-US"/>
              </w:rPr>
              <w:t>ind</w:t>
            </w:r>
            <w:proofErr w:type="spellEnd"/>
            <w:r w:rsidRPr="00CC0A61">
              <w:rPr>
                <w:rFonts w:ascii="Verdana" w:hAnsi="Verdana"/>
                <w:bCs/>
                <w:sz w:val="20"/>
                <w:lang w:val="en-US"/>
              </w:rPr>
              <w:t>/cap</w:t>
            </w:r>
          </w:p>
          <w:p w14:paraId="62CB7752" w14:textId="77777777" w:rsidR="00B43134" w:rsidRPr="00CC0A61" w:rsidRDefault="00B43134" w:rsidP="00CC0A61">
            <w:pPr>
              <w:spacing w:line="276" w:lineRule="auto"/>
              <w:jc w:val="center"/>
              <w:rPr>
                <w:rFonts w:ascii="Verdana" w:hAnsi="Verdana"/>
                <w:bCs/>
                <w:sz w:val="20"/>
                <w:lang w:val="en-US"/>
              </w:rPr>
            </w:pPr>
            <w:r w:rsidRPr="00CC0A61">
              <w:rPr>
                <w:rFonts w:ascii="Verdana" w:hAnsi="Verdana"/>
                <w:bCs/>
                <w:sz w:val="20"/>
                <w:lang w:val="en-US"/>
              </w:rPr>
              <w:t>U ≤ 230 V</w:t>
            </w:r>
          </w:p>
          <w:p w14:paraId="32AD807F" w14:textId="77777777" w:rsidR="00B43134" w:rsidRPr="00CC0A61" w:rsidRDefault="00B43134" w:rsidP="00CC0A61">
            <w:pPr>
              <w:spacing w:line="276" w:lineRule="auto"/>
              <w:jc w:val="center"/>
              <w:rPr>
                <w:rFonts w:ascii="Verdana" w:hAnsi="Verdana"/>
                <w:bCs/>
                <w:sz w:val="20"/>
                <w:lang w:val="en-US"/>
              </w:rPr>
            </w:pPr>
            <w:r w:rsidRPr="00CC0A61">
              <w:rPr>
                <w:rFonts w:ascii="Verdana" w:hAnsi="Verdana"/>
                <w:bCs/>
                <w:sz w:val="20"/>
                <w:lang w:val="en-US"/>
              </w:rPr>
              <w:t>I ≤ 12 A</w:t>
            </w:r>
          </w:p>
        </w:tc>
        <w:tc>
          <w:tcPr>
            <w:tcW w:w="1701" w:type="dxa"/>
            <w:vMerge/>
            <w:tcMar>
              <w:top w:w="85" w:type="dxa"/>
              <w:left w:w="28" w:type="dxa"/>
              <w:bottom w:w="113" w:type="dxa"/>
              <w:right w:w="28" w:type="dxa"/>
            </w:tcMar>
          </w:tcPr>
          <w:p w14:paraId="45275DB4" w14:textId="77777777" w:rsidR="00B43134" w:rsidRPr="00CC0A61" w:rsidRDefault="00B43134" w:rsidP="00CC0A61">
            <w:pPr>
              <w:snapToGrid w:val="0"/>
              <w:spacing w:line="276" w:lineRule="auto"/>
              <w:jc w:val="center"/>
              <w:rPr>
                <w:rFonts w:ascii="Verdana" w:hAnsi="Verdana"/>
                <w:bCs/>
                <w:sz w:val="20"/>
                <w:lang w:val="en-US"/>
              </w:rPr>
            </w:pPr>
          </w:p>
        </w:tc>
      </w:tr>
      <w:tr w:rsidR="00CC0A61" w:rsidRPr="00B43134" w14:paraId="5F5D632E" w14:textId="77777777" w:rsidTr="002A0DB0">
        <w:tc>
          <w:tcPr>
            <w:tcW w:w="567" w:type="dxa"/>
            <w:vMerge/>
            <w:tcMar>
              <w:top w:w="85" w:type="dxa"/>
              <w:left w:w="28" w:type="dxa"/>
              <w:bottom w:w="113" w:type="dxa"/>
              <w:right w:w="28" w:type="dxa"/>
            </w:tcMar>
          </w:tcPr>
          <w:p w14:paraId="22EE7866" w14:textId="77777777" w:rsidR="00B43134" w:rsidRPr="00CC0A61" w:rsidRDefault="00B43134" w:rsidP="00CC0A61">
            <w:pPr>
              <w:snapToGrid w:val="0"/>
              <w:spacing w:line="276" w:lineRule="auto"/>
              <w:jc w:val="center"/>
              <w:rPr>
                <w:rFonts w:ascii="Verdana" w:hAnsi="Verdana"/>
                <w:bCs/>
                <w:sz w:val="20"/>
                <w:lang w:val="en-US"/>
              </w:rPr>
            </w:pPr>
          </w:p>
        </w:tc>
        <w:tc>
          <w:tcPr>
            <w:tcW w:w="1843" w:type="dxa"/>
            <w:vMerge/>
            <w:tcMar>
              <w:top w:w="85" w:type="dxa"/>
              <w:left w:w="28" w:type="dxa"/>
              <w:bottom w:w="113" w:type="dxa"/>
              <w:right w:w="28" w:type="dxa"/>
            </w:tcMar>
          </w:tcPr>
          <w:p w14:paraId="318D99ED" w14:textId="77777777" w:rsidR="00B43134" w:rsidRPr="00CC0A61" w:rsidRDefault="00B43134" w:rsidP="00CC0A61">
            <w:pPr>
              <w:snapToGrid w:val="0"/>
              <w:spacing w:line="276" w:lineRule="auto"/>
              <w:rPr>
                <w:rFonts w:ascii="Verdana" w:hAnsi="Verdana"/>
                <w:bCs/>
                <w:sz w:val="20"/>
                <w:lang w:val="en-US"/>
              </w:rPr>
            </w:pPr>
          </w:p>
        </w:tc>
        <w:tc>
          <w:tcPr>
            <w:tcW w:w="1559" w:type="dxa"/>
            <w:vMerge/>
            <w:tcMar>
              <w:top w:w="85" w:type="dxa"/>
              <w:left w:w="28" w:type="dxa"/>
              <w:bottom w:w="113" w:type="dxa"/>
              <w:right w:w="28" w:type="dxa"/>
            </w:tcMar>
          </w:tcPr>
          <w:p w14:paraId="2056EDC5" w14:textId="77777777" w:rsidR="00B43134" w:rsidRPr="00CC0A61" w:rsidRDefault="00B43134" w:rsidP="00CC0A61">
            <w:pPr>
              <w:snapToGrid w:val="0"/>
              <w:spacing w:line="276" w:lineRule="auto"/>
              <w:jc w:val="center"/>
              <w:rPr>
                <w:rFonts w:ascii="Verdana" w:hAnsi="Verdana"/>
                <w:bCs/>
                <w:sz w:val="20"/>
                <w:lang w:val="en-US"/>
              </w:rPr>
            </w:pPr>
          </w:p>
        </w:tc>
        <w:tc>
          <w:tcPr>
            <w:tcW w:w="2268" w:type="dxa"/>
            <w:vMerge/>
            <w:tcMar>
              <w:top w:w="85" w:type="dxa"/>
              <w:left w:w="28" w:type="dxa"/>
              <w:bottom w:w="113" w:type="dxa"/>
              <w:right w:w="28" w:type="dxa"/>
            </w:tcMar>
          </w:tcPr>
          <w:p w14:paraId="41EC5BC8" w14:textId="77777777" w:rsidR="00B43134" w:rsidRPr="00CC0A61" w:rsidRDefault="00B43134" w:rsidP="00CC0A61">
            <w:pPr>
              <w:snapToGrid w:val="0"/>
              <w:spacing w:line="276" w:lineRule="auto"/>
              <w:jc w:val="center"/>
              <w:rPr>
                <w:rFonts w:ascii="Verdana" w:hAnsi="Verdana"/>
                <w:bCs/>
                <w:sz w:val="20"/>
                <w:lang w:val="en-US"/>
              </w:rPr>
            </w:pPr>
          </w:p>
        </w:tc>
        <w:tc>
          <w:tcPr>
            <w:tcW w:w="1843" w:type="dxa"/>
            <w:tcMar>
              <w:top w:w="85" w:type="dxa"/>
              <w:left w:w="28" w:type="dxa"/>
              <w:bottom w:w="113" w:type="dxa"/>
              <w:right w:w="28" w:type="dxa"/>
            </w:tcMar>
          </w:tcPr>
          <w:p w14:paraId="2389F0DC" w14:textId="00FDFFB9" w:rsidR="00B43134" w:rsidRPr="00CC0A61" w:rsidRDefault="00B43134" w:rsidP="00CC0A61">
            <w:pPr>
              <w:snapToGrid w:val="0"/>
              <w:spacing w:line="276" w:lineRule="auto"/>
              <w:jc w:val="center"/>
              <w:rPr>
                <w:rFonts w:ascii="Verdana" w:hAnsi="Verdana"/>
                <w:bCs/>
                <w:sz w:val="20"/>
                <w:lang w:val="en-US"/>
              </w:rPr>
            </w:pPr>
            <w:r w:rsidRPr="00CC0A61">
              <w:rPr>
                <w:rFonts w:ascii="Verdana" w:hAnsi="Verdana"/>
                <w:bCs/>
                <w:sz w:val="20"/>
                <w:lang w:val="en-US"/>
              </w:rPr>
              <w:t>0</w:t>
            </w:r>
            <w:r w:rsidR="00B1425E">
              <w:rPr>
                <w:rFonts w:ascii="Verdana" w:hAnsi="Verdana"/>
                <w:bCs/>
                <w:sz w:val="20"/>
                <w:lang w:val="en-US"/>
              </w:rPr>
              <w:t>,</w:t>
            </w:r>
            <w:r w:rsidRPr="00CC0A61">
              <w:rPr>
                <w:rFonts w:ascii="Verdana" w:hAnsi="Verdana"/>
                <w:bCs/>
                <w:sz w:val="20"/>
                <w:lang w:val="en-US"/>
              </w:rPr>
              <w:t>035 %</w:t>
            </w:r>
          </w:p>
          <w:p w14:paraId="0EEEF74D" w14:textId="77777777" w:rsidR="00484E52" w:rsidRDefault="00B43134" w:rsidP="00CC0A61">
            <w:pPr>
              <w:spacing w:line="276" w:lineRule="auto"/>
              <w:jc w:val="center"/>
              <w:rPr>
                <w:rFonts w:ascii="Verdana" w:hAnsi="Verdana"/>
                <w:bCs/>
                <w:sz w:val="20"/>
                <w:lang w:val="en-US"/>
              </w:rPr>
            </w:pPr>
            <w:r w:rsidRPr="00CC0A61">
              <w:rPr>
                <w:rFonts w:ascii="Verdana" w:hAnsi="Verdana"/>
                <w:bCs/>
                <w:sz w:val="20"/>
                <w:lang w:val="en-US"/>
              </w:rPr>
              <w:t xml:space="preserve">at </w:t>
            </w:r>
          </w:p>
          <w:p w14:paraId="7DE9DC4B" w14:textId="0C4D5CD4" w:rsidR="00B43134" w:rsidRPr="00CC0A61" w:rsidRDefault="00B43134" w:rsidP="00CC0A61">
            <w:pPr>
              <w:spacing w:line="276" w:lineRule="auto"/>
              <w:jc w:val="center"/>
              <w:rPr>
                <w:rFonts w:ascii="Verdana" w:hAnsi="Verdana"/>
                <w:bCs/>
                <w:sz w:val="20"/>
                <w:lang w:val="en-US"/>
              </w:rPr>
            </w:pPr>
            <w:r w:rsidRPr="00CC0A61">
              <w:rPr>
                <w:rFonts w:ascii="Verdana" w:hAnsi="Verdana"/>
                <w:bCs/>
                <w:sz w:val="20"/>
                <w:lang w:val="en-US"/>
              </w:rPr>
              <w:t xml:space="preserve">sin </w:t>
            </w:r>
            <w:r w:rsidR="002A638D" w:rsidRPr="00CC0A61">
              <w:rPr>
                <w:rFonts w:ascii="Verdana" w:hAnsi="Verdana"/>
                <w:bCs/>
                <w:sz w:val="20"/>
                <w:lang w:val="en-US"/>
              </w:rPr>
              <w:t xml:space="preserve">φ </w:t>
            </w:r>
            <w:r w:rsidRPr="00CC0A61">
              <w:rPr>
                <w:rFonts w:ascii="Verdana" w:hAnsi="Verdana"/>
                <w:bCs/>
                <w:sz w:val="20"/>
                <w:lang w:val="en-US"/>
              </w:rPr>
              <w:t>=0</w:t>
            </w:r>
            <w:r w:rsidR="00B1425E">
              <w:rPr>
                <w:rFonts w:ascii="Verdana" w:hAnsi="Verdana"/>
                <w:bCs/>
                <w:sz w:val="20"/>
                <w:lang w:val="en-US"/>
              </w:rPr>
              <w:t>,</w:t>
            </w:r>
            <w:r w:rsidRPr="00CC0A61">
              <w:rPr>
                <w:rFonts w:ascii="Verdana" w:hAnsi="Verdana"/>
                <w:bCs/>
                <w:sz w:val="20"/>
                <w:lang w:val="en-US"/>
              </w:rPr>
              <w:t>25</w:t>
            </w:r>
          </w:p>
          <w:p w14:paraId="0FB5282E" w14:textId="77777777" w:rsidR="00B43134" w:rsidRPr="00CC0A61" w:rsidRDefault="00B43134" w:rsidP="00CC0A61">
            <w:pPr>
              <w:spacing w:line="276" w:lineRule="auto"/>
              <w:jc w:val="center"/>
              <w:rPr>
                <w:rFonts w:ascii="Verdana" w:hAnsi="Verdana"/>
                <w:bCs/>
                <w:sz w:val="20"/>
                <w:lang w:val="en-US"/>
              </w:rPr>
            </w:pPr>
            <w:proofErr w:type="spellStart"/>
            <w:r w:rsidRPr="00CC0A61">
              <w:rPr>
                <w:rFonts w:ascii="Verdana" w:hAnsi="Verdana"/>
                <w:bCs/>
                <w:sz w:val="20"/>
                <w:lang w:val="en-US"/>
              </w:rPr>
              <w:t>ind</w:t>
            </w:r>
            <w:proofErr w:type="spellEnd"/>
            <w:r w:rsidRPr="00CC0A61">
              <w:rPr>
                <w:rFonts w:ascii="Verdana" w:hAnsi="Verdana"/>
                <w:bCs/>
                <w:sz w:val="20"/>
                <w:lang w:val="en-US"/>
              </w:rPr>
              <w:t>/cap</w:t>
            </w:r>
          </w:p>
          <w:p w14:paraId="33D314CC" w14:textId="4AB99C17" w:rsidR="00B43134" w:rsidRPr="00CC0A61" w:rsidRDefault="00B43134" w:rsidP="00CC0A61">
            <w:pPr>
              <w:spacing w:line="276" w:lineRule="auto"/>
              <w:jc w:val="center"/>
              <w:rPr>
                <w:rFonts w:ascii="Verdana" w:hAnsi="Verdana"/>
                <w:bCs/>
                <w:sz w:val="20"/>
                <w:lang w:val="en-US"/>
              </w:rPr>
            </w:pPr>
            <w:r w:rsidRPr="00CC0A61">
              <w:rPr>
                <w:rFonts w:ascii="Verdana" w:hAnsi="Verdana"/>
                <w:bCs/>
                <w:sz w:val="20"/>
                <w:lang w:val="en-US"/>
              </w:rPr>
              <w:t xml:space="preserve">I </w:t>
            </w:r>
            <w:r w:rsidR="00073F5A" w:rsidRPr="00CC0A61">
              <w:rPr>
                <w:rFonts w:ascii="Verdana" w:hAnsi="Verdana"/>
                <w:bCs/>
                <w:sz w:val="20"/>
                <w:lang w:val="en-US"/>
              </w:rPr>
              <w:t>&gt;</w:t>
            </w:r>
            <w:r w:rsidRPr="00CC0A61">
              <w:rPr>
                <w:rFonts w:ascii="Verdana" w:hAnsi="Verdana"/>
                <w:bCs/>
                <w:sz w:val="20"/>
                <w:lang w:val="en-US"/>
              </w:rPr>
              <w:t xml:space="preserve"> 12 A</w:t>
            </w:r>
          </w:p>
        </w:tc>
        <w:tc>
          <w:tcPr>
            <w:tcW w:w="1701" w:type="dxa"/>
            <w:vMerge/>
            <w:tcMar>
              <w:top w:w="85" w:type="dxa"/>
              <w:left w:w="28" w:type="dxa"/>
              <w:bottom w:w="113" w:type="dxa"/>
              <w:right w:w="28" w:type="dxa"/>
            </w:tcMar>
          </w:tcPr>
          <w:p w14:paraId="43D1B6C4" w14:textId="77777777" w:rsidR="00B43134" w:rsidRPr="00CC0A61" w:rsidRDefault="00B43134" w:rsidP="00CC0A61">
            <w:pPr>
              <w:snapToGrid w:val="0"/>
              <w:spacing w:line="276" w:lineRule="auto"/>
              <w:jc w:val="center"/>
              <w:rPr>
                <w:rFonts w:ascii="Verdana" w:hAnsi="Verdana"/>
                <w:bCs/>
                <w:sz w:val="20"/>
                <w:lang w:val="en-US"/>
              </w:rPr>
            </w:pPr>
          </w:p>
        </w:tc>
      </w:tr>
      <w:tr w:rsidR="00DD5DE7" w:rsidRPr="00B43134" w14:paraId="4B9FE980" w14:textId="77777777" w:rsidTr="002A0DB0">
        <w:tc>
          <w:tcPr>
            <w:tcW w:w="567" w:type="dxa"/>
            <w:vMerge w:val="restart"/>
            <w:tcMar>
              <w:top w:w="85" w:type="dxa"/>
              <w:left w:w="28" w:type="dxa"/>
              <w:bottom w:w="113" w:type="dxa"/>
              <w:right w:w="28" w:type="dxa"/>
            </w:tcMar>
          </w:tcPr>
          <w:p w14:paraId="1CB2BDB8" w14:textId="0F913371" w:rsidR="00DD5DE7" w:rsidRPr="00CC0A61" w:rsidRDefault="00DD5DE7" w:rsidP="00CC0A61">
            <w:pPr>
              <w:snapToGrid w:val="0"/>
              <w:spacing w:line="276" w:lineRule="auto"/>
              <w:jc w:val="center"/>
              <w:rPr>
                <w:rFonts w:ascii="Verdana" w:hAnsi="Verdana"/>
                <w:bCs/>
                <w:sz w:val="20"/>
                <w:lang w:val="en-US"/>
              </w:rPr>
            </w:pPr>
            <w:r w:rsidRPr="00CC0A61">
              <w:rPr>
                <w:rFonts w:ascii="Verdana" w:hAnsi="Verdana"/>
                <w:bCs/>
                <w:sz w:val="20"/>
                <w:lang w:val="en-US"/>
              </w:rPr>
              <w:t>3</w:t>
            </w:r>
            <w:r w:rsidR="00CC0A61" w:rsidRPr="00CC0A61">
              <w:rPr>
                <w:rFonts w:ascii="Verdana" w:hAnsi="Verdana"/>
                <w:bCs/>
                <w:sz w:val="20"/>
                <w:lang w:val="en-US"/>
              </w:rPr>
              <w:t>.</w:t>
            </w:r>
          </w:p>
        </w:tc>
        <w:tc>
          <w:tcPr>
            <w:tcW w:w="1843" w:type="dxa"/>
            <w:vMerge w:val="restart"/>
            <w:tcMar>
              <w:top w:w="85" w:type="dxa"/>
              <w:left w:w="28" w:type="dxa"/>
              <w:bottom w:w="113" w:type="dxa"/>
              <w:right w:w="28" w:type="dxa"/>
            </w:tcMar>
          </w:tcPr>
          <w:p w14:paraId="102505CD" w14:textId="77777777" w:rsidR="00DD5DE7" w:rsidRPr="00CC0A61" w:rsidRDefault="00DD5DE7" w:rsidP="00CC0A61">
            <w:pPr>
              <w:snapToGrid w:val="0"/>
              <w:spacing w:line="276" w:lineRule="auto"/>
              <w:rPr>
                <w:rFonts w:ascii="Verdana" w:hAnsi="Verdana"/>
                <w:bCs/>
                <w:sz w:val="20"/>
                <w:lang w:val="en-US"/>
              </w:rPr>
            </w:pPr>
            <w:r w:rsidRPr="00CC0A61">
              <w:rPr>
                <w:rFonts w:ascii="Verdana" w:hAnsi="Verdana"/>
                <w:bCs/>
                <w:sz w:val="20"/>
                <w:lang w:val="en-US"/>
              </w:rPr>
              <w:t xml:space="preserve">Test Benches with an Electronic Standard Electricity Meter for Metrological Verification of Electricity Meters, Single-Phase and Three-Phase, for Active and Reactive Energy </w:t>
            </w:r>
          </w:p>
          <w:p w14:paraId="775C47A9" w14:textId="77777777" w:rsidR="00DD5DE7" w:rsidRPr="00CC0A61" w:rsidRDefault="00DD5DE7" w:rsidP="00CC0A61">
            <w:pPr>
              <w:snapToGrid w:val="0"/>
              <w:spacing w:line="276" w:lineRule="auto"/>
              <w:rPr>
                <w:rFonts w:ascii="Verdana" w:hAnsi="Verdana"/>
                <w:bCs/>
                <w:sz w:val="20"/>
                <w:lang w:val="en-US"/>
              </w:rPr>
            </w:pPr>
            <w:r w:rsidRPr="00CC0A61">
              <w:rPr>
                <w:rFonts w:ascii="Verdana" w:hAnsi="Verdana"/>
                <w:bCs/>
                <w:sz w:val="20"/>
                <w:lang w:val="en-US"/>
              </w:rPr>
              <w:t xml:space="preserve">at frequency 50Hz </w:t>
            </w:r>
          </w:p>
        </w:tc>
        <w:tc>
          <w:tcPr>
            <w:tcW w:w="1559" w:type="dxa"/>
            <w:vMerge w:val="restart"/>
            <w:tcMar>
              <w:top w:w="85" w:type="dxa"/>
              <w:left w:w="28" w:type="dxa"/>
              <w:bottom w:w="113" w:type="dxa"/>
              <w:right w:w="28" w:type="dxa"/>
            </w:tcMar>
          </w:tcPr>
          <w:p w14:paraId="2A361575" w14:textId="75EF2033" w:rsidR="00DD5DE7" w:rsidRPr="00CC0A61" w:rsidRDefault="00DD5DE7" w:rsidP="00CC0A61">
            <w:pPr>
              <w:snapToGrid w:val="0"/>
              <w:spacing w:line="276" w:lineRule="auto"/>
              <w:jc w:val="center"/>
              <w:rPr>
                <w:rFonts w:ascii="Verdana" w:hAnsi="Verdana"/>
                <w:bCs/>
                <w:sz w:val="20"/>
                <w:lang w:val="en-US"/>
              </w:rPr>
            </w:pPr>
            <w:r w:rsidRPr="00CC0A61">
              <w:rPr>
                <w:rFonts w:ascii="Verdana" w:hAnsi="Verdana"/>
                <w:bCs/>
                <w:sz w:val="20"/>
                <w:lang w:val="en-US"/>
              </w:rPr>
              <w:t>Electrical Energy,</w:t>
            </w:r>
          </w:p>
          <w:p w14:paraId="535C77D2" w14:textId="77777777" w:rsidR="00CC0A61" w:rsidRPr="00CC0A61" w:rsidRDefault="00CC0A61" w:rsidP="00CC0A61">
            <w:pPr>
              <w:spacing w:line="276" w:lineRule="auto"/>
              <w:jc w:val="center"/>
              <w:rPr>
                <w:rFonts w:ascii="Verdana" w:hAnsi="Verdana"/>
                <w:bCs/>
                <w:sz w:val="20"/>
                <w:lang w:val="en-US"/>
              </w:rPr>
            </w:pPr>
          </w:p>
          <w:p w14:paraId="57138007" w14:textId="6AD047B9" w:rsidR="00CC0A61" w:rsidRPr="00CC0A61" w:rsidRDefault="00DD5DE7" w:rsidP="00CC0A61">
            <w:pPr>
              <w:spacing w:line="276" w:lineRule="auto"/>
              <w:jc w:val="center"/>
              <w:rPr>
                <w:rFonts w:ascii="Verdana" w:hAnsi="Verdana"/>
                <w:bCs/>
                <w:sz w:val="20"/>
                <w:lang w:val="en-US"/>
              </w:rPr>
            </w:pPr>
            <w:r w:rsidRPr="00CC0A61">
              <w:rPr>
                <w:rFonts w:ascii="Verdana" w:hAnsi="Verdana"/>
                <w:bCs/>
                <w:sz w:val="20"/>
                <w:lang w:val="en-US"/>
              </w:rPr>
              <w:t xml:space="preserve">Active, </w:t>
            </w:r>
          </w:p>
          <w:p w14:paraId="4693C750" w14:textId="77777777" w:rsidR="00CC0A61" w:rsidRPr="00CC0A61" w:rsidRDefault="00DD5DE7" w:rsidP="00CC0A61">
            <w:pPr>
              <w:spacing w:line="276" w:lineRule="auto"/>
              <w:jc w:val="center"/>
              <w:rPr>
                <w:rFonts w:ascii="Verdana" w:hAnsi="Verdana"/>
                <w:bCs/>
                <w:sz w:val="20"/>
                <w:lang w:val="en-US"/>
              </w:rPr>
            </w:pPr>
            <w:r w:rsidRPr="00CC0A61">
              <w:rPr>
                <w:rFonts w:ascii="Verdana" w:hAnsi="Verdana"/>
                <w:bCs/>
                <w:sz w:val="20"/>
                <w:lang w:val="en-US"/>
              </w:rPr>
              <w:t xml:space="preserve">kWh, </w:t>
            </w:r>
          </w:p>
          <w:p w14:paraId="1EBD9A2C" w14:textId="77777777" w:rsidR="00CC0A61" w:rsidRPr="00CC0A61" w:rsidRDefault="00CC0A61" w:rsidP="00CC0A61">
            <w:pPr>
              <w:spacing w:line="276" w:lineRule="auto"/>
              <w:jc w:val="center"/>
              <w:rPr>
                <w:rFonts w:ascii="Verdana" w:hAnsi="Verdana"/>
                <w:bCs/>
                <w:sz w:val="20"/>
                <w:lang w:val="en-US"/>
              </w:rPr>
            </w:pPr>
          </w:p>
          <w:p w14:paraId="1F075F85" w14:textId="77777777" w:rsidR="00A234A7" w:rsidRDefault="00A234A7" w:rsidP="00CC0A61">
            <w:pPr>
              <w:spacing w:line="276" w:lineRule="auto"/>
              <w:jc w:val="center"/>
              <w:rPr>
                <w:rFonts w:ascii="Verdana" w:hAnsi="Verdana"/>
                <w:bCs/>
                <w:sz w:val="20"/>
                <w:lang w:val="en-US"/>
              </w:rPr>
            </w:pPr>
          </w:p>
          <w:p w14:paraId="0075E7C7" w14:textId="77777777" w:rsidR="00A234A7" w:rsidRDefault="00A234A7" w:rsidP="00CC0A61">
            <w:pPr>
              <w:spacing w:line="276" w:lineRule="auto"/>
              <w:jc w:val="center"/>
              <w:rPr>
                <w:rFonts w:ascii="Verdana" w:hAnsi="Verdana"/>
                <w:bCs/>
                <w:sz w:val="20"/>
                <w:lang w:val="en-US"/>
              </w:rPr>
            </w:pPr>
          </w:p>
          <w:p w14:paraId="0CC26CDC" w14:textId="77777777" w:rsidR="00A234A7" w:rsidRDefault="00A234A7" w:rsidP="00CC0A61">
            <w:pPr>
              <w:spacing w:line="276" w:lineRule="auto"/>
              <w:jc w:val="center"/>
              <w:rPr>
                <w:rFonts w:ascii="Verdana" w:hAnsi="Verdana"/>
                <w:bCs/>
                <w:sz w:val="20"/>
                <w:lang w:val="en-US"/>
              </w:rPr>
            </w:pPr>
          </w:p>
          <w:p w14:paraId="669D0D06" w14:textId="77777777" w:rsidR="00A234A7" w:rsidRDefault="00A234A7" w:rsidP="00CC0A61">
            <w:pPr>
              <w:spacing w:line="276" w:lineRule="auto"/>
              <w:jc w:val="center"/>
              <w:rPr>
                <w:rFonts w:ascii="Verdana" w:hAnsi="Verdana"/>
                <w:bCs/>
                <w:sz w:val="20"/>
                <w:lang w:val="en-US"/>
              </w:rPr>
            </w:pPr>
          </w:p>
          <w:p w14:paraId="33294752" w14:textId="77777777" w:rsidR="00A234A7" w:rsidRDefault="00A234A7" w:rsidP="00CC0A61">
            <w:pPr>
              <w:spacing w:line="276" w:lineRule="auto"/>
              <w:jc w:val="center"/>
              <w:rPr>
                <w:rFonts w:ascii="Verdana" w:hAnsi="Verdana"/>
                <w:bCs/>
                <w:sz w:val="20"/>
                <w:lang w:val="en-US"/>
              </w:rPr>
            </w:pPr>
          </w:p>
          <w:p w14:paraId="4CDF0190" w14:textId="77777777" w:rsidR="00A234A7" w:rsidRDefault="00A234A7" w:rsidP="00CC0A61">
            <w:pPr>
              <w:spacing w:line="276" w:lineRule="auto"/>
              <w:jc w:val="center"/>
              <w:rPr>
                <w:rFonts w:ascii="Verdana" w:hAnsi="Verdana"/>
                <w:bCs/>
                <w:sz w:val="20"/>
                <w:lang w:val="en-US"/>
              </w:rPr>
            </w:pPr>
          </w:p>
          <w:p w14:paraId="53ABA716" w14:textId="77777777" w:rsidR="00A234A7" w:rsidRDefault="00A234A7" w:rsidP="00CC0A61">
            <w:pPr>
              <w:spacing w:line="276" w:lineRule="auto"/>
              <w:jc w:val="center"/>
              <w:rPr>
                <w:rFonts w:ascii="Verdana" w:hAnsi="Verdana"/>
                <w:bCs/>
                <w:sz w:val="20"/>
                <w:lang w:val="en-US"/>
              </w:rPr>
            </w:pPr>
          </w:p>
          <w:p w14:paraId="5A517048" w14:textId="77777777" w:rsidR="00A234A7" w:rsidRDefault="00A234A7" w:rsidP="00CC0A61">
            <w:pPr>
              <w:spacing w:line="276" w:lineRule="auto"/>
              <w:jc w:val="center"/>
              <w:rPr>
                <w:rFonts w:ascii="Verdana" w:hAnsi="Verdana"/>
                <w:bCs/>
                <w:sz w:val="20"/>
                <w:lang w:val="en-US"/>
              </w:rPr>
            </w:pPr>
          </w:p>
          <w:p w14:paraId="127EC291" w14:textId="77777777" w:rsidR="00A234A7" w:rsidRDefault="00A234A7" w:rsidP="00CC0A61">
            <w:pPr>
              <w:spacing w:line="276" w:lineRule="auto"/>
              <w:jc w:val="center"/>
              <w:rPr>
                <w:rFonts w:ascii="Verdana" w:hAnsi="Verdana"/>
                <w:bCs/>
                <w:sz w:val="20"/>
                <w:lang w:val="en-US"/>
              </w:rPr>
            </w:pPr>
          </w:p>
          <w:p w14:paraId="6AA0893D" w14:textId="77777777" w:rsidR="00A234A7" w:rsidRDefault="00A234A7" w:rsidP="00CC0A61">
            <w:pPr>
              <w:spacing w:line="276" w:lineRule="auto"/>
              <w:jc w:val="center"/>
              <w:rPr>
                <w:rFonts w:ascii="Verdana" w:hAnsi="Verdana"/>
                <w:bCs/>
                <w:sz w:val="20"/>
                <w:lang w:val="en-US"/>
              </w:rPr>
            </w:pPr>
          </w:p>
          <w:p w14:paraId="2B62E7F7" w14:textId="77777777" w:rsidR="00A234A7" w:rsidRDefault="00A234A7" w:rsidP="00CC0A61">
            <w:pPr>
              <w:spacing w:line="276" w:lineRule="auto"/>
              <w:jc w:val="center"/>
              <w:rPr>
                <w:rFonts w:ascii="Verdana" w:hAnsi="Verdana"/>
                <w:bCs/>
                <w:sz w:val="20"/>
                <w:lang w:val="en-US"/>
              </w:rPr>
            </w:pPr>
          </w:p>
          <w:p w14:paraId="4C77D1CE" w14:textId="77777777" w:rsidR="00A234A7" w:rsidRDefault="00A234A7" w:rsidP="00CC0A61">
            <w:pPr>
              <w:spacing w:line="276" w:lineRule="auto"/>
              <w:jc w:val="center"/>
              <w:rPr>
                <w:rFonts w:ascii="Verdana" w:hAnsi="Verdana"/>
                <w:bCs/>
                <w:sz w:val="20"/>
                <w:lang w:val="en-US"/>
              </w:rPr>
            </w:pPr>
          </w:p>
          <w:p w14:paraId="6448C012" w14:textId="77777777" w:rsidR="00A234A7" w:rsidRDefault="00A234A7" w:rsidP="00CC0A61">
            <w:pPr>
              <w:spacing w:line="276" w:lineRule="auto"/>
              <w:jc w:val="center"/>
              <w:rPr>
                <w:rFonts w:ascii="Verdana" w:hAnsi="Verdana"/>
                <w:bCs/>
                <w:sz w:val="20"/>
                <w:lang w:val="en-US"/>
              </w:rPr>
            </w:pPr>
          </w:p>
          <w:p w14:paraId="75A68606" w14:textId="77777777" w:rsidR="00A234A7" w:rsidRDefault="00A234A7" w:rsidP="00CC0A61">
            <w:pPr>
              <w:spacing w:line="276" w:lineRule="auto"/>
              <w:jc w:val="center"/>
              <w:rPr>
                <w:rFonts w:ascii="Verdana" w:hAnsi="Verdana"/>
                <w:bCs/>
                <w:sz w:val="20"/>
                <w:lang w:val="en-US"/>
              </w:rPr>
            </w:pPr>
          </w:p>
          <w:p w14:paraId="466CEE37" w14:textId="77777777" w:rsidR="00A234A7" w:rsidRDefault="00A234A7" w:rsidP="00CC0A61">
            <w:pPr>
              <w:spacing w:line="276" w:lineRule="auto"/>
              <w:jc w:val="center"/>
              <w:rPr>
                <w:rFonts w:ascii="Verdana" w:hAnsi="Verdana"/>
                <w:bCs/>
                <w:sz w:val="20"/>
                <w:lang w:val="en-US"/>
              </w:rPr>
            </w:pPr>
          </w:p>
          <w:p w14:paraId="455B54D3" w14:textId="19F3584F" w:rsidR="00A234A7" w:rsidRDefault="00DD5DE7" w:rsidP="00CC0A61">
            <w:pPr>
              <w:spacing w:line="276" w:lineRule="auto"/>
              <w:jc w:val="center"/>
              <w:rPr>
                <w:rFonts w:ascii="Verdana" w:hAnsi="Verdana"/>
                <w:bCs/>
                <w:sz w:val="20"/>
                <w:lang w:val="en-US"/>
              </w:rPr>
            </w:pPr>
            <w:r w:rsidRPr="00CC0A61">
              <w:rPr>
                <w:rFonts w:ascii="Verdana" w:hAnsi="Verdana"/>
                <w:bCs/>
                <w:sz w:val="20"/>
                <w:lang w:val="en-US"/>
              </w:rPr>
              <w:t xml:space="preserve">and </w:t>
            </w:r>
          </w:p>
          <w:p w14:paraId="77E1F51A" w14:textId="70FD6D69" w:rsidR="00DD5DE7" w:rsidRPr="00CC0A61" w:rsidRDefault="00DD5DE7" w:rsidP="00CC0A61">
            <w:pPr>
              <w:spacing w:line="276" w:lineRule="auto"/>
              <w:jc w:val="center"/>
              <w:rPr>
                <w:rFonts w:ascii="Verdana" w:hAnsi="Verdana"/>
                <w:bCs/>
                <w:sz w:val="20"/>
                <w:lang w:val="en-US"/>
              </w:rPr>
            </w:pPr>
            <w:r w:rsidRPr="00CC0A61">
              <w:rPr>
                <w:rFonts w:ascii="Verdana" w:hAnsi="Verdana"/>
                <w:bCs/>
                <w:sz w:val="20"/>
                <w:lang w:val="en-US"/>
              </w:rPr>
              <w:t xml:space="preserve">Reactive, </w:t>
            </w:r>
            <w:proofErr w:type="spellStart"/>
            <w:r w:rsidRPr="00CC0A61">
              <w:rPr>
                <w:rFonts w:ascii="Verdana" w:hAnsi="Verdana"/>
                <w:bCs/>
                <w:sz w:val="20"/>
                <w:lang w:val="en-US"/>
              </w:rPr>
              <w:t>kvarh</w:t>
            </w:r>
            <w:proofErr w:type="spellEnd"/>
          </w:p>
        </w:tc>
        <w:tc>
          <w:tcPr>
            <w:tcW w:w="2268" w:type="dxa"/>
            <w:vMerge w:val="restart"/>
            <w:tcMar>
              <w:top w:w="85" w:type="dxa"/>
              <w:left w:w="28" w:type="dxa"/>
              <w:bottom w:w="113" w:type="dxa"/>
              <w:right w:w="28" w:type="dxa"/>
            </w:tcMar>
          </w:tcPr>
          <w:p w14:paraId="3284F137" w14:textId="77777777" w:rsidR="00DD5DE7" w:rsidRPr="00CC0A61" w:rsidRDefault="00DD5DE7" w:rsidP="00CC0A61">
            <w:pPr>
              <w:snapToGrid w:val="0"/>
              <w:spacing w:line="276" w:lineRule="auto"/>
              <w:jc w:val="center"/>
              <w:rPr>
                <w:rFonts w:ascii="Verdana" w:hAnsi="Verdana"/>
                <w:bCs/>
                <w:sz w:val="20"/>
                <w:lang w:val="en-US"/>
              </w:rPr>
            </w:pPr>
            <w:r w:rsidRPr="00CC0A61">
              <w:rPr>
                <w:rFonts w:ascii="Verdana" w:hAnsi="Verdana"/>
                <w:bCs/>
                <w:sz w:val="20"/>
                <w:lang w:val="en-US"/>
              </w:rPr>
              <w:t>For active energy, per phase</w:t>
            </w:r>
          </w:p>
          <w:p w14:paraId="5A8B314F" w14:textId="3704D207" w:rsidR="006B404D" w:rsidRPr="00CC0A61" w:rsidRDefault="00DD5DE7" w:rsidP="00CC0A61">
            <w:pPr>
              <w:spacing w:line="276" w:lineRule="auto"/>
              <w:jc w:val="center"/>
              <w:rPr>
                <w:rFonts w:ascii="Verdana" w:hAnsi="Verdana"/>
                <w:bCs/>
                <w:sz w:val="20"/>
                <w:lang w:val="en-US"/>
              </w:rPr>
            </w:pPr>
            <w:r w:rsidRPr="00CC0A61">
              <w:rPr>
                <w:rFonts w:ascii="Verdana" w:hAnsi="Verdana"/>
                <w:bCs/>
                <w:sz w:val="20"/>
                <w:lang w:val="en-US"/>
              </w:rPr>
              <w:t>from 1</w:t>
            </w:r>
            <w:r w:rsidR="00976117">
              <w:rPr>
                <w:rFonts w:ascii="Verdana" w:hAnsi="Verdana"/>
                <w:bCs/>
                <w:sz w:val="20"/>
                <w:lang w:val="en-US"/>
              </w:rPr>
              <w:t>,</w:t>
            </w:r>
            <w:r w:rsidRPr="00CC0A61">
              <w:rPr>
                <w:rFonts w:ascii="Verdana" w:hAnsi="Verdana"/>
                <w:bCs/>
                <w:sz w:val="20"/>
                <w:lang w:val="en-US"/>
              </w:rPr>
              <w:t xml:space="preserve">25 </w:t>
            </w:r>
            <w:proofErr w:type="spellStart"/>
            <w:r w:rsidRPr="00CC0A61">
              <w:rPr>
                <w:rFonts w:ascii="Verdana" w:hAnsi="Verdana"/>
                <w:bCs/>
                <w:sz w:val="20"/>
                <w:lang w:val="en-US"/>
              </w:rPr>
              <w:t>Ws</w:t>
            </w:r>
            <w:proofErr w:type="spellEnd"/>
            <w:r w:rsidRPr="00CC0A61">
              <w:rPr>
                <w:rFonts w:ascii="Verdana" w:hAnsi="Verdana"/>
                <w:bCs/>
                <w:sz w:val="20"/>
                <w:lang w:val="en-US"/>
              </w:rPr>
              <w:t xml:space="preserve"> </w:t>
            </w:r>
          </w:p>
          <w:p w14:paraId="31268DBE" w14:textId="6003EB0B" w:rsidR="00DD5DE7" w:rsidRPr="00CC0A61" w:rsidRDefault="00DD5DE7" w:rsidP="00CC0A61">
            <w:pPr>
              <w:spacing w:line="276" w:lineRule="auto"/>
              <w:jc w:val="center"/>
              <w:rPr>
                <w:rFonts w:ascii="Verdana" w:hAnsi="Verdana"/>
                <w:bCs/>
                <w:sz w:val="20"/>
                <w:lang w:val="en-US"/>
              </w:rPr>
            </w:pPr>
            <w:r w:rsidRPr="00CC0A61">
              <w:rPr>
                <w:rFonts w:ascii="Verdana" w:hAnsi="Verdana"/>
                <w:bCs/>
                <w:sz w:val="20"/>
                <w:lang w:val="en-US"/>
              </w:rPr>
              <w:t>to 21</w:t>
            </w:r>
            <w:r w:rsidR="00B1425E">
              <w:rPr>
                <w:rFonts w:ascii="Verdana" w:hAnsi="Verdana"/>
                <w:bCs/>
                <w:sz w:val="20"/>
                <w:lang w:val="en-US"/>
              </w:rPr>
              <w:t>,</w:t>
            </w:r>
            <w:r w:rsidRPr="00CC0A61">
              <w:rPr>
                <w:rFonts w:ascii="Verdana" w:hAnsi="Verdana"/>
                <w:bCs/>
                <w:sz w:val="20"/>
                <w:lang w:val="en-US"/>
              </w:rPr>
              <w:t>6.10</w:t>
            </w:r>
            <w:r w:rsidRPr="00CC0A61">
              <w:rPr>
                <w:rFonts w:ascii="Verdana" w:hAnsi="Verdana"/>
                <w:bCs/>
                <w:sz w:val="20"/>
                <w:vertAlign w:val="superscript"/>
                <w:lang w:val="en-US"/>
              </w:rPr>
              <w:t>6</w:t>
            </w:r>
            <w:r w:rsidRPr="00CC0A61">
              <w:rPr>
                <w:rFonts w:ascii="Verdana" w:hAnsi="Verdana"/>
                <w:bCs/>
                <w:sz w:val="20"/>
                <w:lang w:val="en-US"/>
              </w:rPr>
              <w:t xml:space="preserve"> </w:t>
            </w:r>
            <w:proofErr w:type="spellStart"/>
            <w:r w:rsidRPr="00CC0A61">
              <w:rPr>
                <w:rFonts w:ascii="Verdana" w:hAnsi="Verdana"/>
                <w:bCs/>
                <w:sz w:val="20"/>
                <w:lang w:val="en-US"/>
              </w:rPr>
              <w:t>Ws</w:t>
            </w:r>
            <w:proofErr w:type="spellEnd"/>
          </w:p>
          <w:p w14:paraId="2DEDE2AF" w14:textId="77777777" w:rsidR="00DD5DE7" w:rsidRPr="00CC0A61" w:rsidRDefault="00DD5DE7" w:rsidP="00CC0A61">
            <w:pPr>
              <w:spacing w:line="276" w:lineRule="auto"/>
              <w:jc w:val="center"/>
              <w:rPr>
                <w:rFonts w:ascii="Verdana" w:hAnsi="Verdana"/>
                <w:bCs/>
                <w:sz w:val="20"/>
                <w:lang w:val="en-US"/>
              </w:rPr>
            </w:pPr>
          </w:p>
          <w:p w14:paraId="2FBB2555" w14:textId="77777777" w:rsidR="006B404D" w:rsidRPr="00CC0A61" w:rsidRDefault="00DD5DE7" w:rsidP="00CC0A61">
            <w:pPr>
              <w:spacing w:line="276" w:lineRule="auto"/>
              <w:jc w:val="center"/>
              <w:rPr>
                <w:rFonts w:ascii="Verdana" w:hAnsi="Verdana"/>
                <w:bCs/>
                <w:sz w:val="20"/>
                <w:lang w:val="en-US"/>
              </w:rPr>
            </w:pPr>
            <w:r w:rsidRPr="00CC0A61">
              <w:rPr>
                <w:rFonts w:ascii="Verdana" w:hAnsi="Verdana"/>
                <w:bCs/>
                <w:sz w:val="20"/>
                <w:lang w:val="en-US"/>
              </w:rPr>
              <w:t xml:space="preserve">Voltage (U) </w:t>
            </w:r>
          </w:p>
          <w:p w14:paraId="2F1885CB" w14:textId="4884F516" w:rsidR="00DD5DE7" w:rsidRPr="00CC0A61" w:rsidRDefault="00DD5DE7" w:rsidP="00CC0A61">
            <w:pPr>
              <w:spacing w:line="276" w:lineRule="auto"/>
              <w:jc w:val="center"/>
              <w:rPr>
                <w:rFonts w:ascii="Verdana" w:hAnsi="Verdana"/>
                <w:bCs/>
                <w:sz w:val="20"/>
                <w:lang w:val="en-US"/>
              </w:rPr>
            </w:pPr>
            <w:r w:rsidRPr="00CC0A61">
              <w:rPr>
                <w:rFonts w:ascii="Verdana" w:hAnsi="Verdana"/>
                <w:bCs/>
                <w:sz w:val="20"/>
                <w:lang w:val="en-US"/>
              </w:rPr>
              <w:t>from 50 V to 300 V</w:t>
            </w:r>
          </w:p>
          <w:p w14:paraId="10D5834C" w14:textId="77777777" w:rsidR="00DD5DE7" w:rsidRPr="00CC0A61" w:rsidRDefault="00DD5DE7" w:rsidP="00CC0A61">
            <w:pPr>
              <w:spacing w:line="276" w:lineRule="auto"/>
              <w:jc w:val="center"/>
              <w:rPr>
                <w:rFonts w:ascii="Verdana" w:hAnsi="Verdana"/>
                <w:bCs/>
                <w:sz w:val="20"/>
                <w:lang w:val="en-US"/>
              </w:rPr>
            </w:pPr>
          </w:p>
          <w:p w14:paraId="4C6B3960" w14:textId="77777777" w:rsidR="006B404D" w:rsidRPr="00CC0A61" w:rsidRDefault="00DD5DE7" w:rsidP="00CC0A61">
            <w:pPr>
              <w:spacing w:line="276" w:lineRule="auto"/>
              <w:jc w:val="center"/>
              <w:rPr>
                <w:rFonts w:ascii="Verdana" w:hAnsi="Verdana"/>
                <w:bCs/>
                <w:sz w:val="20"/>
                <w:lang w:val="en-US"/>
              </w:rPr>
            </w:pPr>
            <w:r w:rsidRPr="00CC0A61">
              <w:rPr>
                <w:rFonts w:ascii="Verdana" w:hAnsi="Verdana"/>
                <w:bCs/>
                <w:sz w:val="20"/>
                <w:lang w:val="en-US"/>
              </w:rPr>
              <w:t xml:space="preserve">Current (I) </w:t>
            </w:r>
          </w:p>
          <w:p w14:paraId="5AD1996E" w14:textId="416EA2E0" w:rsidR="00DD5DE7" w:rsidRPr="00CC0A61" w:rsidRDefault="00DD5DE7" w:rsidP="00CC0A61">
            <w:pPr>
              <w:spacing w:line="276" w:lineRule="auto"/>
              <w:jc w:val="center"/>
              <w:rPr>
                <w:rFonts w:ascii="Verdana" w:hAnsi="Verdana"/>
                <w:bCs/>
                <w:sz w:val="20"/>
                <w:lang w:val="en-US"/>
              </w:rPr>
            </w:pPr>
            <w:r w:rsidRPr="00CC0A61">
              <w:rPr>
                <w:rFonts w:ascii="Verdana" w:hAnsi="Verdana"/>
                <w:bCs/>
                <w:sz w:val="20"/>
                <w:lang w:val="en-US"/>
              </w:rPr>
              <w:t>from 0,05 A to 120 A</w:t>
            </w:r>
          </w:p>
          <w:p w14:paraId="35F80540" w14:textId="042179F7" w:rsidR="00DD5DE7" w:rsidRPr="00CC0A61" w:rsidRDefault="00DD5DE7" w:rsidP="00CC0A61">
            <w:pPr>
              <w:spacing w:line="276" w:lineRule="auto"/>
              <w:jc w:val="center"/>
              <w:rPr>
                <w:rFonts w:ascii="Verdana" w:hAnsi="Verdana"/>
                <w:bCs/>
                <w:sz w:val="20"/>
                <w:lang w:val="en-US"/>
              </w:rPr>
            </w:pPr>
          </w:p>
          <w:p w14:paraId="7FDC054C" w14:textId="77777777" w:rsidR="006B404D" w:rsidRPr="00CC0A61" w:rsidRDefault="00DD5DE7" w:rsidP="00CC0A61">
            <w:pPr>
              <w:spacing w:line="276" w:lineRule="auto"/>
              <w:jc w:val="center"/>
              <w:rPr>
                <w:rFonts w:ascii="Verdana" w:hAnsi="Verdana"/>
                <w:bCs/>
                <w:sz w:val="20"/>
                <w:lang w:val="en-US"/>
              </w:rPr>
            </w:pPr>
            <w:r w:rsidRPr="00CC0A61">
              <w:rPr>
                <w:rFonts w:ascii="Verdana" w:hAnsi="Verdana"/>
                <w:bCs/>
                <w:sz w:val="20"/>
                <w:lang w:val="en-US"/>
              </w:rPr>
              <w:t xml:space="preserve">Power Factor </w:t>
            </w:r>
          </w:p>
          <w:p w14:paraId="7CE0443B" w14:textId="2FB0DFF5" w:rsidR="00DD5DE7" w:rsidRPr="00CC0A61" w:rsidRDefault="006B404D" w:rsidP="00CC0A61">
            <w:pPr>
              <w:spacing w:line="276" w:lineRule="auto"/>
              <w:jc w:val="center"/>
              <w:rPr>
                <w:rFonts w:ascii="Verdana" w:hAnsi="Verdana"/>
                <w:bCs/>
                <w:sz w:val="20"/>
                <w:lang w:val="en-US"/>
              </w:rPr>
            </w:pPr>
            <w:r w:rsidRPr="00CC0A61">
              <w:rPr>
                <w:rFonts w:ascii="Verdana" w:hAnsi="Verdana"/>
                <w:bCs/>
                <w:sz w:val="20"/>
                <w:lang w:val="en-US"/>
              </w:rPr>
              <w:t>F</w:t>
            </w:r>
            <w:r w:rsidR="00DD5DE7" w:rsidRPr="00CC0A61">
              <w:rPr>
                <w:rFonts w:ascii="Verdana" w:hAnsi="Verdana"/>
                <w:bCs/>
                <w:sz w:val="20"/>
                <w:lang w:val="en-US"/>
              </w:rPr>
              <w:t>rom</w:t>
            </w:r>
            <w:r w:rsidRPr="00CC0A61">
              <w:rPr>
                <w:rFonts w:ascii="Verdana" w:hAnsi="Verdana"/>
                <w:bCs/>
                <w:sz w:val="20"/>
                <w:lang w:val="en-US"/>
              </w:rPr>
              <w:t xml:space="preserve"> </w:t>
            </w:r>
            <w:r w:rsidR="00DD5DE7" w:rsidRPr="00CC0A61">
              <w:rPr>
                <w:rFonts w:ascii="Verdana" w:hAnsi="Verdana"/>
                <w:bCs/>
                <w:sz w:val="20"/>
                <w:lang w:val="en-US"/>
              </w:rPr>
              <w:t xml:space="preserve">1 to 0,5 </w:t>
            </w:r>
            <w:proofErr w:type="spellStart"/>
            <w:r w:rsidR="00DD5DE7" w:rsidRPr="00CC0A61">
              <w:rPr>
                <w:rFonts w:ascii="Verdana" w:hAnsi="Verdana"/>
                <w:bCs/>
                <w:sz w:val="20"/>
                <w:lang w:val="en-US"/>
              </w:rPr>
              <w:t>ind</w:t>
            </w:r>
            <w:proofErr w:type="spellEnd"/>
            <w:r w:rsidR="00DD5DE7" w:rsidRPr="00CC0A61">
              <w:rPr>
                <w:rFonts w:ascii="Verdana" w:hAnsi="Verdana"/>
                <w:bCs/>
                <w:sz w:val="20"/>
                <w:lang w:val="en-US"/>
              </w:rPr>
              <w:t>, or from 1 to 0,8 cap</w:t>
            </w:r>
          </w:p>
          <w:p w14:paraId="1EA35C00" w14:textId="77777777" w:rsidR="00DD5DE7" w:rsidRPr="00CC0A61" w:rsidRDefault="00DD5DE7" w:rsidP="00CC0A61">
            <w:pPr>
              <w:spacing w:line="276" w:lineRule="auto"/>
              <w:jc w:val="center"/>
              <w:rPr>
                <w:rFonts w:ascii="Verdana" w:hAnsi="Verdana"/>
                <w:bCs/>
                <w:sz w:val="20"/>
                <w:lang w:val="en-US"/>
              </w:rPr>
            </w:pPr>
          </w:p>
          <w:p w14:paraId="42A6912E" w14:textId="6A1ABBCB" w:rsidR="00DD5DE7" w:rsidRPr="00CC0A61" w:rsidRDefault="00DD5DE7" w:rsidP="00CC0A61">
            <w:pPr>
              <w:spacing w:line="276" w:lineRule="auto"/>
              <w:jc w:val="center"/>
              <w:rPr>
                <w:rFonts w:ascii="Verdana" w:hAnsi="Verdana"/>
                <w:bCs/>
                <w:sz w:val="20"/>
                <w:lang w:val="en-US"/>
              </w:rPr>
            </w:pPr>
            <w:r w:rsidRPr="00CC0A61">
              <w:rPr>
                <w:rFonts w:ascii="Verdana" w:hAnsi="Verdana"/>
                <w:bCs/>
                <w:sz w:val="20"/>
                <w:lang w:val="en-US"/>
              </w:rPr>
              <w:t>Time interval</w:t>
            </w:r>
          </w:p>
          <w:p w14:paraId="0B1C7465" w14:textId="77777777" w:rsidR="00DD5DE7" w:rsidRPr="00CC0A61" w:rsidRDefault="00DD5DE7" w:rsidP="00CC0A61">
            <w:pPr>
              <w:spacing w:line="276" w:lineRule="auto"/>
              <w:jc w:val="center"/>
              <w:rPr>
                <w:rFonts w:ascii="Verdana" w:hAnsi="Verdana"/>
                <w:bCs/>
                <w:sz w:val="20"/>
                <w:lang w:val="en-US"/>
              </w:rPr>
            </w:pPr>
            <w:r w:rsidRPr="00CC0A61">
              <w:rPr>
                <w:rFonts w:ascii="Verdana" w:hAnsi="Verdana"/>
                <w:bCs/>
                <w:sz w:val="20"/>
                <w:lang w:val="en-US"/>
              </w:rPr>
              <w:t>from 1 s to 600 s</w:t>
            </w:r>
          </w:p>
        </w:tc>
        <w:tc>
          <w:tcPr>
            <w:tcW w:w="1843" w:type="dxa"/>
            <w:tcMar>
              <w:top w:w="85" w:type="dxa"/>
              <w:left w:w="28" w:type="dxa"/>
              <w:bottom w:w="113" w:type="dxa"/>
              <w:right w:w="28" w:type="dxa"/>
            </w:tcMar>
          </w:tcPr>
          <w:p w14:paraId="7D22CC5B" w14:textId="77777777" w:rsidR="00484E52" w:rsidRDefault="00DD5DE7" w:rsidP="00CC0A61">
            <w:pPr>
              <w:snapToGrid w:val="0"/>
              <w:spacing w:line="276" w:lineRule="auto"/>
              <w:jc w:val="center"/>
              <w:rPr>
                <w:rFonts w:ascii="Verdana" w:hAnsi="Verdana"/>
                <w:bCs/>
                <w:sz w:val="20"/>
                <w:lang w:val="en-US"/>
              </w:rPr>
            </w:pPr>
            <w:r w:rsidRPr="00CC0A61">
              <w:rPr>
                <w:rFonts w:ascii="Verdana" w:hAnsi="Verdana"/>
                <w:bCs/>
                <w:sz w:val="20"/>
                <w:lang w:val="en-US"/>
              </w:rPr>
              <w:t>0</w:t>
            </w:r>
            <w:r w:rsidR="00B1425E">
              <w:rPr>
                <w:rFonts w:ascii="Verdana" w:hAnsi="Verdana"/>
                <w:bCs/>
                <w:sz w:val="20"/>
                <w:lang w:val="en-US"/>
              </w:rPr>
              <w:t>,</w:t>
            </w:r>
            <w:r w:rsidRPr="00CC0A61">
              <w:rPr>
                <w:rFonts w:ascii="Verdana" w:hAnsi="Verdana"/>
                <w:bCs/>
                <w:sz w:val="20"/>
                <w:lang w:val="en-US"/>
              </w:rPr>
              <w:t xml:space="preserve">020 %                 at </w:t>
            </w:r>
          </w:p>
          <w:p w14:paraId="5DAA02A2" w14:textId="009206FD" w:rsidR="00DD5DE7" w:rsidRPr="00CC0A61" w:rsidRDefault="00DD5DE7" w:rsidP="00CC0A61">
            <w:pPr>
              <w:snapToGrid w:val="0"/>
              <w:spacing w:line="276" w:lineRule="auto"/>
              <w:jc w:val="center"/>
              <w:rPr>
                <w:rFonts w:ascii="Verdana" w:hAnsi="Verdana"/>
                <w:bCs/>
                <w:sz w:val="20"/>
                <w:lang w:val="en-US"/>
              </w:rPr>
            </w:pPr>
            <w:r w:rsidRPr="00CC0A61">
              <w:rPr>
                <w:rFonts w:ascii="Verdana" w:hAnsi="Verdana"/>
                <w:bCs/>
                <w:sz w:val="20"/>
                <w:lang w:val="en-US"/>
              </w:rPr>
              <w:t>cos φ =1</w:t>
            </w:r>
          </w:p>
          <w:p w14:paraId="5E33E6AD" w14:textId="77777777" w:rsidR="00DD5DE7" w:rsidRPr="00CC0A61" w:rsidRDefault="00DD5DE7" w:rsidP="00CC0A61">
            <w:pPr>
              <w:spacing w:line="276" w:lineRule="auto"/>
              <w:jc w:val="center"/>
              <w:rPr>
                <w:rFonts w:ascii="Verdana" w:hAnsi="Verdana"/>
                <w:bCs/>
                <w:sz w:val="20"/>
                <w:lang w:val="en-US"/>
              </w:rPr>
            </w:pPr>
            <w:r w:rsidRPr="00CC0A61">
              <w:rPr>
                <w:rFonts w:ascii="Verdana" w:hAnsi="Verdana"/>
                <w:bCs/>
                <w:sz w:val="20"/>
                <w:lang w:val="en-US"/>
              </w:rPr>
              <w:t>U ≤ 230 V</w:t>
            </w:r>
          </w:p>
        </w:tc>
        <w:tc>
          <w:tcPr>
            <w:tcW w:w="1701" w:type="dxa"/>
            <w:vMerge w:val="restart"/>
            <w:tcMar>
              <w:top w:w="85" w:type="dxa"/>
              <w:left w:w="28" w:type="dxa"/>
              <w:bottom w:w="113" w:type="dxa"/>
              <w:right w:w="28" w:type="dxa"/>
            </w:tcMar>
          </w:tcPr>
          <w:p w14:paraId="08257549" w14:textId="45B8E70B" w:rsidR="00DD5DE7" w:rsidRPr="00CC0A61" w:rsidRDefault="00DD5DE7" w:rsidP="00CC0A61">
            <w:pPr>
              <w:snapToGrid w:val="0"/>
              <w:spacing w:line="276" w:lineRule="auto"/>
              <w:jc w:val="center"/>
              <w:rPr>
                <w:rFonts w:ascii="Verdana" w:hAnsi="Verdana"/>
                <w:bCs/>
                <w:sz w:val="20"/>
              </w:rPr>
            </w:pPr>
            <w:r w:rsidRPr="00CC0A61">
              <w:rPr>
                <w:rFonts w:ascii="Verdana" w:hAnsi="Verdana"/>
                <w:bCs/>
                <w:sz w:val="20"/>
                <w:lang w:val="en-US"/>
              </w:rPr>
              <w:t>WI 7.6.1</w:t>
            </w:r>
            <w:r w:rsidR="00256C1B" w:rsidRPr="00CC0A61">
              <w:rPr>
                <w:rFonts w:ascii="Verdana" w:hAnsi="Verdana"/>
                <w:bCs/>
                <w:sz w:val="20"/>
                <w:lang w:val="en-US"/>
              </w:rPr>
              <w:t>-</w:t>
            </w:r>
            <w:r w:rsidRPr="00CC0A61">
              <w:rPr>
                <w:rFonts w:ascii="Verdana" w:hAnsi="Verdana"/>
                <w:bCs/>
                <w:sz w:val="20"/>
                <w:lang w:val="en-US"/>
              </w:rPr>
              <w:t>4</w:t>
            </w:r>
          </w:p>
          <w:p w14:paraId="20111D5B" w14:textId="77777777" w:rsidR="00DD5DE7" w:rsidRPr="00CC0A61" w:rsidRDefault="00DD5DE7" w:rsidP="00CC0A61">
            <w:pPr>
              <w:snapToGrid w:val="0"/>
              <w:spacing w:line="276" w:lineRule="auto"/>
              <w:jc w:val="center"/>
              <w:rPr>
                <w:rFonts w:ascii="Verdana" w:hAnsi="Verdana"/>
                <w:bCs/>
                <w:sz w:val="20"/>
                <w:lang w:val="en-US"/>
              </w:rPr>
            </w:pPr>
            <w:r w:rsidRPr="00CC0A61">
              <w:rPr>
                <w:rFonts w:ascii="Verdana" w:hAnsi="Verdana"/>
                <w:bCs/>
                <w:sz w:val="20"/>
              </w:rPr>
              <w:t>№</w:t>
            </w:r>
            <w:r w:rsidRPr="00CC0A61">
              <w:rPr>
                <w:rFonts w:ascii="Verdana" w:hAnsi="Verdana"/>
                <w:bCs/>
                <w:sz w:val="20"/>
                <w:lang w:val="en-US"/>
              </w:rPr>
              <w:t xml:space="preserve"> </w:t>
            </w:r>
            <w:r w:rsidRPr="00CC0A61">
              <w:rPr>
                <w:rFonts w:ascii="Verdana" w:hAnsi="Verdana"/>
                <w:bCs/>
                <w:sz w:val="20"/>
                <w:lang w:val="de-DE"/>
              </w:rPr>
              <w:t>E</w:t>
            </w:r>
            <w:r w:rsidRPr="00CC0A61">
              <w:rPr>
                <w:rFonts w:ascii="Verdana" w:hAnsi="Verdana"/>
                <w:bCs/>
                <w:sz w:val="20"/>
              </w:rPr>
              <w:t>У-МК-04/2</w:t>
            </w:r>
            <w:r w:rsidRPr="00CC0A61">
              <w:rPr>
                <w:rFonts w:ascii="Verdana" w:hAnsi="Verdana"/>
                <w:bCs/>
                <w:sz w:val="20"/>
                <w:lang w:val="en-US"/>
              </w:rPr>
              <w:t>5</w:t>
            </w:r>
          </w:p>
        </w:tc>
      </w:tr>
      <w:tr w:rsidR="00DD5DE7" w:rsidRPr="00B43134" w14:paraId="2D3399BA" w14:textId="77777777" w:rsidTr="002A0DB0">
        <w:tc>
          <w:tcPr>
            <w:tcW w:w="567" w:type="dxa"/>
            <w:vMerge/>
            <w:tcMar>
              <w:top w:w="85" w:type="dxa"/>
              <w:left w:w="28" w:type="dxa"/>
              <w:bottom w:w="113" w:type="dxa"/>
              <w:right w:w="28" w:type="dxa"/>
            </w:tcMar>
          </w:tcPr>
          <w:p w14:paraId="50CDAB3E" w14:textId="77777777" w:rsidR="00DD5DE7" w:rsidRPr="00CC0A61" w:rsidRDefault="00DD5DE7" w:rsidP="00CC0A61">
            <w:pPr>
              <w:snapToGrid w:val="0"/>
              <w:spacing w:line="276" w:lineRule="auto"/>
              <w:jc w:val="center"/>
              <w:rPr>
                <w:rFonts w:ascii="Verdana" w:hAnsi="Verdana"/>
                <w:bCs/>
                <w:sz w:val="20"/>
                <w:lang w:val="en-US"/>
              </w:rPr>
            </w:pPr>
          </w:p>
        </w:tc>
        <w:tc>
          <w:tcPr>
            <w:tcW w:w="1843" w:type="dxa"/>
            <w:vMerge/>
            <w:tcMar>
              <w:top w:w="85" w:type="dxa"/>
              <w:left w:w="28" w:type="dxa"/>
              <w:bottom w:w="113" w:type="dxa"/>
              <w:right w:w="28" w:type="dxa"/>
            </w:tcMar>
          </w:tcPr>
          <w:p w14:paraId="7D2F37E5" w14:textId="77777777" w:rsidR="00DD5DE7" w:rsidRPr="00CC0A61" w:rsidRDefault="00DD5DE7" w:rsidP="00CC0A61">
            <w:pPr>
              <w:snapToGrid w:val="0"/>
              <w:spacing w:line="276" w:lineRule="auto"/>
              <w:rPr>
                <w:rFonts w:ascii="Verdana" w:hAnsi="Verdana"/>
                <w:bCs/>
                <w:sz w:val="20"/>
                <w:lang w:val="en-US"/>
              </w:rPr>
            </w:pPr>
          </w:p>
        </w:tc>
        <w:tc>
          <w:tcPr>
            <w:tcW w:w="1559" w:type="dxa"/>
            <w:vMerge/>
            <w:tcMar>
              <w:top w:w="85" w:type="dxa"/>
              <w:left w:w="28" w:type="dxa"/>
              <w:bottom w:w="113" w:type="dxa"/>
              <w:right w:w="28" w:type="dxa"/>
            </w:tcMar>
          </w:tcPr>
          <w:p w14:paraId="17804C3F" w14:textId="77777777" w:rsidR="00DD5DE7" w:rsidRPr="00CC0A61" w:rsidRDefault="00DD5DE7" w:rsidP="00CC0A61">
            <w:pPr>
              <w:snapToGrid w:val="0"/>
              <w:spacing w:line="276" w:lineRule="auto"/>
              <w:jc w:val="center"/>
              <w:rPr>
                <w:rFonts w:ascii="Verdana" w:hAnsi="Verdana"/>
                <w:bCs/>
                <w:sz w:val="20"/>
                <w:lang w:val="en-US"/>
              </w:rPr>
            </w:pPr>
          </w:p>
        </w:tc>
        <w:tc>
          <w:tcPr>
            <w:tcW w:w="2268" w:type="dxa"/>
            <w:vMerge/>
            <w:tcMar>
              <w:top w:w="85" w:type="dxa"/>
              <w:left w:w="28" w:type="dxa"/>
              <w:bottom w:w="113" w:type="dxa"/>
              <w:right w:w="28" w:type="dxa"/>
            </w:tcMar>
          </w:tcPr>
          <w:p w14:paraId="2FF9D0B3" w14:textId="77777777" w:rsidR="00DD5DE7" w:rsidRPr="00CC0A61" w:rsidRDefault="00DD5DE7" w:rsidP="00CC0A61">
            <w:pPr>
              <w:snapToGrid w:val="0"/>
              <w:spacing w:line="276" w:lineRule="auto"/>
              <w:jc w:val="center"/>
              <w:rPr>
                <w:rFonts w:ascii="Verdana" w:hAnsi="Verdana"/>
                <w:bCs/>
                <w:sz w:val="20"/>
                <w:lang w:val="en-US"/>
              </w:rPr>
            </w:pPr>
          </w:p>
        </w:tc>
        <w:tc>
          <w:tcPr>
            <w:tcW w:w="1843" w:type="dxa"/>
            <w:tcMar>
              <w:top w:w="85" w:type="dxa"/>
              <w:left w:w="28" w:type="dxa"/>
              <w:bottom w:w="113" w:type="dxa"/>
              <w:right w:w="28" w:type="dxa"/>
            </w:tcMar>
          </w:tcPr>
          <w:p w14:paraId="3BFC3B1C" w14:textId="77777777" w:rsidR="003E0994" w:rsidRDefault="00DD5DE7" w:rsidP="00CC0A61">
            <w:pPr>
              <w:snapToGrid w:val="0"/>
              <w:spacing w:line="276" w:lineRule="auto"/>
              <w:jc w:val="center"/>
              <w:rPr>
                <w:rFonts w:ascii="Verdana" w:hAnsi="Verdana"/>
                <w:bCs/>
                <w:sz w:val="20"/>
                <w:lang w:val="en-US"/>
              </w:rPr>
            </w:pPr>
            <w:r w:rsidRPr="00CC0A61">
              <w:rPr>
                <w:rFonts w:ascii="Verdana" w:hAnsi="Verdana"/>
                <w:bCs/>
                <w:sz w:val="20"/>
                <w:lang w:val="en-US"/>
              </w:rPr>
              <w:t>0</w:t>
            </w:r>
            <w:r w:rsidR="00B1425E">
              <w:rPr>
                <w:rFonts w:ascii="Verdana" w:hAnsi="Verdana"/>
                <w:bCs/>
                <w:sz w:val="20"/>
                <w:lang w:val="en-US"/>
              </w:rPr>
              <w:t>,</w:t>
            </w:r>
            <w:r w:rsidRPr="00CC0A61">
              <w:rPr>
                <w:rFonts w:ascii="Verdana" w:hAnsi="Verdana"/>
                <w:bCs/>
                <w:sz w:val="20"/>
                <w:lang w:val="en-US"/>
              </w:rPr>
              <w:t xml:space="preserve">025 %                  </w:t>
            </w:r>
          </w:p>
          <w:p w14:paraId="4CFC1B22" w14:textId="77777777" w:rsidR="003E0994" w:rsidRDefault="003E0994" w:rsidP="00CC0A61">
            <w:pPr>
              <w:snapToGrid w:val="0"/>
              <w:spacing w:line="276" w:lineRule="auto"/>
              <w:jc w:val="center"/>
              <w:rPr>
                <w:rFonts w:ascii="Verdana" w:hAnsi="Verdana"/>
                <w:bCs/>
                <w:sz w:val="20"/>
                <w:lang w:val="en-US"/>
              </w:rPr>
            </w:pPr>
          </w:p>
          <w:p w14:paraId="1DC82544" w14:textId="567476BD" w:rsidR="00DD5DE7" w:rsidRPr="00CC0A61" w:rsidRDefault="00DD5DE7" w:rsidP="00CC0A61">
            <w:pPr>
              <w:snapToGrid w:val="0"/>
              <w:spacing w:line="276" w:lineRule="auto"/>
              <w:jc w:val="center"/>
              <w:rPr>
                <w:rFonts w:ascii="Verdana" w:hAnsi="Verdana"/>
                <w:bCs/>
                <w:sz w:val="20"/>
                <w:lang w:val="en-US"/>
              </w:rPr>
            </w:pPr>
            <w:r w:rsidRPr="00CC0A61">
              <w:rPr>
                <w:rFonts w:ascii="Verdana" w:hAnsi="Verdana"/>
                <w:bCs/>
                <w:sz w:val="20"/>
                <w:lang w:val="en-US"/>
              </w:rPr>
              <w:t>at cos φ =1</w:t>
            </w:r>
          </w:p>
          <w:p w14:paraId="224A6B0F" w14:textId="186CC49E" w:rsidR="00DD5DE7" w:rsidRPr="00CC0A61" w:rsidRDefault="00DD5DE7" w:rsidP="00CC0A61">
            <w:pPr>
              <w:spacing w:line="276" w:lineRule="auto"/>
              <w:jc w:val="center"/>
              <w:rPr>
                <w:rFonts w:ascii="Verdana" w:hAnsi="Verdana"/>
                <w:bCs/>
                <w:sz w:val="20"/>
                <w:lang w:val="en-US"/>
              </w:rPr>
            </w:pPr>
            <w:r w:rsidRPr="00CC0A61">
              <w:rPr>
                <w:rFonts w:ascii="Verdana" w:hAnsi="Verdana"/>
                <w:bCs/>
                <w:sz w:val="20"/>
                <w:lang w:val="en-US"/>
              </w:rPr>
              <w:t>U &gt; 230 V</w:t>
            </w:r>
          </w:p>
          <w:p w14:paraId="52091F1A" w14:textId="77777777" w:rsidR="003E0994" w:rsidRDefault="003E0994" w:rsidP="00CC0A61">
            <w:pPr>
              <w:spacing w:line="276" w:lineRule="auto"/>
              <w:jc w:val="center"/>
              <w:rPr>
                <w:rFonts w:ascii="Verdana" w:hAnsi="Verdana"/>
                <w:bCs/>
                <w:sz w:val="20"/>
                <w:lang w:val="en-US"/>
              </w:rPr>
            </w:pPr>
          </w:p>
          <w:p w14:paraId="1BF9F19F" w14:textId="7EA9C575" w:rsidR="00DD5DE7" w:rsidRPr="00CC0A61" w:rsidRDefault="00DD5DE7" w:rsidP="00CC0A61">
            <w:pPr>
              <w:spacing w:line="276" w:lineRule="auto"/>
              <w:jc w:val="center"/>
              <w:rPr>
                <w:rFonts w:ascii="Verdana" w:hAnsi="Verdana"/>
                <w:bCs/>
                <w:sz w:val="20"/>
                <w:lang w:val="en-US"/>
              </w:rPr>
            </w:pPr>
            <w:r w:rsidRPr="00CC0A61">
              <w:rPr>
                <w:rFonts w:ascii="Verdana" w:hAnsi="Verdana"/>
                <w:bCs/>
                <w:sz w:val="20"/>
                <w:lang w:val="en-US"/>
              </w:rPr>
              <w:t>and at</w:t>
            </w:r>
          </w:p>
          <w:p w14:paraId="5EB72C10" w14:textId="26F53E09" w:rsidR="00DD5DE7" w:rsidRPr="00CC0A61" w:rsidRDefault="00DD5DE7" w:rsidP="00CC0A61">
            <w:pPr>
              <w:spacing w:line="276" w:lineRule="auto"/>
              <w:jc w:val="center"/>
              <w:rPr>
                <w:rFonts w:ascii="Verdana" w:hAnsi="Verdana"/>
                <w:bCs/>
                <w:sz w:val="20"/>
                <w:lang w:val="en-US"/>
              </w:rPr>
            </w:pPr>
            <w:r w:rsidRPr="00CC0A61">
              <w:rPr>
                <w:rFonts w:ascii="Verdana" w:hAnsi="Verdana"/>
                <w:bCs/>
                <w:sz w:val="20"/>
                <w:lang w:val="en-US"/>
              </w:rPr>
              <w:t>cos φ =0</w:t>
            </w:r>
            <w:r w:rsidR="00B1425E">
              <w:rPr>
                <w:rFonts w:ascii="Verdana" w:hAnsi="Verdana"/>
                <w:bCs/>
                <w:sz w:val="20"/>
                <w:lang w:val="en-US"/>
              </w:rPr>
              <w:t>,</w:t>
            </w:r>
            <w:r w:rsidRPr="00CC0A61">
              <w:rPr>
                <w:rFonts w:ascii="Verdana" w:hAnsi="Verdana"/>
                <w:bCs/>
                <w:sz w:val="20"/>
                <w:lang w:val="en-US"/>
              </w:rPr>
              <w:t xml:space="preserve">5 </w:t>
            </w:r>
            <w:proofErr w:type="spellStart"/>
            <w:r w:rsidRPr="00CC0A61">
              <w:rPr>
                <w:rFonts w:ascii="Verdana" w:hAnsi="Verdana"/>
                <w:bCs/>
                <w:sz w:val="20"/>
                <w:lang w:val="en-US"/>
              </w:rPr>
              <w:t>ind</w:t>
            </w:r>
            <w:proofErr w:type="spellEnd"/>
            <w:r w:rsidRPr="00CC0A61">
              <w:rPr>
                <w:rFonts w:ascii="Verdana" w:hAnsi="Verdana"/>
                <w:bCs/>
                <w:sz w:val="20"/>
                <w:lang w:val="en-US"/>
              </w:rPr>
              <w:t>/</w:t>
            </w:r>
          </w:p>
          <w:p w14:paraId="342250B5" w14:textId="1726712C" w:rsidR="00DD5DE7" w:rsidRPr="00CC0A61" w:rsidRDefault="00DD5DE7" w:rsidP="00CC0A61">
            <w:pPr>
              <w:spacing w:line="276" w:lineRule="auto"/>
              <w:jc w:val="center"/>
              <w:rPr>
                <w:rFonts w:ascii="Verdana" w:hAnsi="Verdana"/>
                <w:bCs/>
                <w:sz w:val="20"/>
                <w:lang w:val="en-US"/>
              </w:rPr>
            </w:pPr>
            <w:r w:rsidRPr="00CC0A61">
              <w:rPr>
                <w:rFonts w:ascii="Verdana" w:hAnsi="Verdana"/>
                <w:bCs/>
                <w:sz w:val="20"/>
                <w:lang w:val="en-US"/>
              </w:rPr>
              <w:t>cos φ =0</w:t>
            </w:r>
            <w:r w:rsidR="00B1425E">
              <w:rPr>
                <w:rFonts w:ascii="Verdana" w:hAnsi="Verdana"/>
                <w:bCs/>
                <w:sz w:val="20"/>
                <w:lang w:val="en-US"/>
              </w:rPr>
              <w:t>,</w:t>
            </w:r>
            <w:r w:rsidRPr="00CC0A61">
              <w:rPr>
                <w:rFonts w:ascii="Verdana" w:hAnsi="Verdana"/>
                <w:bCs/>
                <w:sz w:val="20"/>
                <w:lang w:val="en-US"/>
              </w:rPr>
              <w:t>8 cap</w:t>
            </w:r>
          </w:p>
          <w:p w14:paraId="237F0300" w14:textId="77777777" w:rsidR="00DD5DE7" w:rsidRPr="00CC0A61" w:rsidRDefault="00DD5DE7" w:rsidP="00CC0A61">
            <w:pPr>
              <w:spacing w:line="276" w:lineRule="auto"/>
              <w:jc w:val="center"/>
              <w:rPr>
                <w:rFonts w:ascii="Verdana" w:hAnsi="Verdana"/>
                <w:bCs/>
                <w:sz w:val="20"/>
                <w:lang w:val="en-US"/>
              </w:rPr>
            </w:pPr>
            <w:r w:rsidRPr="00CC0A61">
              <w:rPr>
                <w:rFonts w:ascii="Verdana" w:hAnsi="Verdana"/>
                <w:bCs/>
                <w:sz w:val="20"/>
                <w:lang w:val="en-US"/>
              </w:rPr>
              <w:t>U ≤ 230 V</w:t>
            </w:r>
          </w:p>
          <w:p w14:paraId="5AA2E945" w14:textId="77777777" w:rsidR="00DD5DE7" w:rsidRPr="00CC0A61" w:rsidRDefault="00DD5DE7" w:rsidP="00CC0A61">
            <w:pPr>
              <w:spacing w:line="276" w:lineRule="auto"/>
              <w:jc w:val="center"/>
              <w:rPr>
                <w:rFonts w:ascii="Verdana" w:hAnsi="Verdana"/>
                <w:bCs/>
                <w:sz w:val="20"/>
                <w:lang w:val="en-US"/>
              </w:rPr>
            </w:pPr>
            <w:r w:rsidRPr="00CC0A61">
              <w:rPr>
                <w:rFonts w:ascii="Verdana" w:hAnsi="Verdana"/>
                <w:bCs/>
                <w:sz w:val="20"/>
                <w:lang w:val="en-US"/>
              </w:rPr>
              <w:t>I ≤ 12 A</w:t>
            </w:r>
          </w:p>
        </w:tc>
        <w:tc>
          <w:tcPr>
            <w:tcW w:w="1701" w:type="dxa"/>
            <w:vMerge/>
            <w:tcMar>
              <w:top w:w="85" w:type="dxa"/>
              <w:left w:w="28" w:type="dxa"/>
              <w:bottom w:w="113" w:type="dxa"/>
              <w:right w:w="28" w:type="dxa"/>
            </w:tcMar>
          </w:tcPr>
          <w:p w14:paraId="36DBE6D7" w14:textId="77777777" w:rsidR="00DD5DE7" w:rsidRPr="00CC0A61" w:rsidRDefault="00DD5DE7" w:rsidP="00CC0A61">
            <w:pPr>
              <w:snapToGrid w:val="0"/>
              <w:spacing w:line="276" w:lineRule="auto"/>
              <w:jc w:val="center"/>
              <w:rPr>
                <w:rFonts w:ascii="Verdana" w:hAnsi="Verdana"/>
                <w:bCs/>
                <w:sz w:val="20"/>
                <w:lang w:val="en-US"/>
              </w:rPr>
            </w:pPr>
          </w:p>
        </w:tc>
      </w:tr>
      <w:tr w:rsidR="00DD5DE7" w:rsidRPr="00B43134" w14:paraId="294189F1" w14:textId="77777777" w:rsidTr="002A0DB0">
        <w:tc>
          <w:tcPr>
            <w:tcW w:w="567" w:type="dxa"/>
            <w:vMerge/>
            <w:tcMar>
              <w:top w:w="85" w:type="dxa"/>
              <w:left w:w="28" w:type="dxa"/>
              <w:bottom w:w="113" w:type="dxa"/>
              <w:right w:w="28" w:type="dxa"/>
            </w:tcMar>
          </w:tcPr>
          <w:p w14:paraId="2F9D4352" w14:textId="77777777" w:rsidR="00DD5DE7" w:rsidRPr="00CC0A61" w:rsidRDefault="00DD5DE7" w:rsidP="00CC0A61">
            <w:pPr>
              <w:snapToGrid w:val="0"/>
              <w:spacing w:line="276" w:lineRule="auto"/>
              <w:jc w:val="center"/>
              <w:rPr>
                <w:rFonts w:ascii="Verdana" w:hAnsi="Verdana"/>
                <w:bCs/>
                <w:sz w:val="20"/>
                <w:lang w:val="en-US"/>
              </w:rPr>
            </w:pPr>
          </w:p>
        </w:tc>
        <w:tc>
          <w:tcPr>
            <w:tcW w:w="1843" w:type="dxa"/>
            <w:vMerge/>
            <w:tcMar>
              <w:top w:w="85" w:type="dxa"/>
              <w:left w:w="28" w:type="dxa"/>
              <w:bottom w:w="113" w:type="dxa"/>
              <w:right w:w="28" w:type="dxa"/>
            </w:tcMar>
          </w:tcPr>
          <w:p w14:paraId="3F2C76F5" w14:textId="77777777" w:rsidR="00DD5DE7" w:rsidRPr="00CC0A61" w:rsidRDefault="00DD5DE7" w:rsidP="00CC0A61">
            <w:pPr>
              <w:snapToGrid w:val="0"/>
              <w:spacing w:line="276" w:lineRule="auto"/>
              <w:rPr>
                <w:rFonts w:ascii="Verdana" w:hAnsi="Verdana"/>
                <w:bCs/>
                <w:sz w:val="20"/>
                <w:lang w:val="en-US"/>
              </w:rPr>
            </w:pPr>
          </w:p>
        </w:tc>
        <w:tc>
          <w:tcPr>
            <w:tcW w:w="1559" w:type="dxa"/>
            <w:vMerge/>
            <w:tcMar>
              <w:top w:w="85" w:type="dxa"/>
              <w:left w:w="28" w:type="dxa"/>
              <w:bottom w:w="113" w:type="dxa"/>
              <w:right w:w="28" w:type="dxa"/>
            </w:tcMar>
          </w:tcPr>
          <w:p w14:paraId="27DC6A80" w14:textId="77777777" w:rsidR="00DD5DE7" w:rsidRPr="00CC0A61" w:rsidRDefault="00DD5DE7" w:rsidP="00CC0A61">
            <w:pPr>
              <w:snapToGrid w:val="0"/>
              <w:spacing w:line="276" w:lineRule="auto"/>
              <w:jc w:val="center"/>
              <w:rPr>
                <w:rFonts w:ascii="Verdana" w:hAnsi="Verdana"/>
                <w:bCs/>
                <w:sz w:val="20"/>
                <w:lang w:val="en-US"/>
              </w:rPr>
            </w:pPr>
          </w:p>
        </w:tc>
        <w:tc>
          <w:tcPr>
            <w:tcW w:w="2268" w:type="dxa"/>
            <w:vMerge/>
            <w:tcMar>
              <w:top w:w="85" w:type="dxa"/>
              <w:left w:w="28" w:type="dxa"/>
              <w:bottom w:w="113" w:type="dxa"/>
              <w:right w:w="28" w:type="dxa"/>
            </w:tcMar>
          </w:tcPr>
          <w:p w14:paraId="4DEE6DA4" w14:textId="77777777" w:rsidR="00DD5DE7" w:rsidRPr="00CC0A61" w:rsidRDefault="00DD5DE7" w:rsidP="00CC0A61">
            <w:pPr>
              <w:snapToGrid w:val="0"/>
              <w:spacing w:line="276" w:lineRule="auto"/>
              <w:jc w:val="center"/>
              <w:rPr>
                <w:rFonts w:ascii="Verdana" w:hAnsi="Verdana"/>
                <w:bCs/>
                <w:sz w:val="20"/>
                <w:lang w:val="en-US"/>
              </w:rPr>
            </w:pPr>
          </w:p>
        </w:tc>
        <w:tc>
          <w:tcPr>
            <w:tcW w:w="1843" w:type="dxa"/>
            <w:tcMar>
              <w:top w:w="85" w:type="dxa"/>
              <w:left w:w="28" w:type="dxa"/>
              <w:bottom w:w="113" w:type="dxa"/>
              <w:right w:w="28" w:type="dxa"/>
            </w:tcMar>
          </w:tcPr>
          <w:p w14:paraId="4EF10ECF" w14:textId="0F4A3326" w:rsidR="00DD5DE7" w:rsidRPr="00CC0A61" w:rsidRDefault="00DD5DE7" w:rsidP="00CC0A61">
            <w:pPr>
              <w:snapToGrid w:val="0"/>
              <w:spacing w:line="276" w:lineRule="auto"/>
              <w:jc w:val="center"/>
              <w:rPr>
                <w:rFonts w:ascii="Verdana" w:hAnsi="Verdana"/>
                <w:bCs/>
                <w:sz w:val="20"/>
                <w:lang w:val="en-US"/>
              </w:rPr>
            </w:pPr>
            <w:r w:rsidRPr="00CC0A61">
              <w:rPr>
                <w:rFonts w:ascii="Verdana" w:hAnsi="Verdana"/>
                <w:bCs/>
                <w:sz w:val="20"/>
                <w:lang w:val="en-US"/>
              </w:rPr>
              <w:t>0</w:t>
            </w:r>
            <w:r w:rsidR="00B1425E">
              <w:rPr>
                <w:rFonts w:ascii="Verdana" w:hAnsi="Verdana"/>
                <w:bCs/>
                <w:sz w:val="20"/>
                <w:lang w:val="en-US"/>
              </w:rPr>
              <w:t>,</w:t>
            </w:r>
            <w:r w:rsidRPr="00CC0A61">
              <w:rPr>
                <w:rFonts w:ascii="Verdana" w:hAnsi="Verdana"/>
                <w:bCs/>
                <w:sz w:val="20"/>
                <w:lang w:val="en-US"/>
              </w:rPr>
              <w:t>030 %</w:t>
            </w:r>
          </w:p>
          <w:p w14:paraId="10D1FA10" w14:textId="77777777" w:rsidR="00DD5DE7" w:rsidRPr="00CC0A61" w:rsidRDefault="00DD5DE7" w:rsidP="00CC0A61">
            <w:pPr>
              <w:snapToGrid w:val="0"/>
              <w:spacing w:line="276" w:lineRule="auto"/>
              <w:jc w:val="center"/>
              <w:rPr>
                <w:rFonts w:ascii="Verdana" w:hAnsi="Verdana"/>
                <w:bCs/>
                <w:sz w:val="20"/>
                <w:lang w:val="en-US"/>
              </w:rPr>
            </w:pPr>
            <w:r w:rsidRPr="00CC0A61">
              <w:rPr>
                <w:rFonts w:ascii="Verdana" w:hAnsi="Verdana"/>
                <w:bCs/>
                <w:sz w:val="20"/>
                <w:lang w:val="en-US"/>
              </w:rPr>
              <w:t>at</w:t>
            </w:r>
          </w:p>
          <w:p w14:paraId="6272E9A3" w14:textId="24B09DCC" w:rsidR="00DD5DE7" w:rsidRPr="00CC0A61" w:rsidRDefault="00DD5DE7" w:rsidP="00CC0A61">
            <w:pPr>
              <w:spacing w:line="276" w:lineRule="auto"/>
              <w:jc w:val="center"/>
              <w:rPr>
                <w:rFonts w:ascii="Verdana" w:hAnsi="Verdana"/>
                <w:bCs/>
                <w:sz w:val="20"/>
                <w:lang w:val="en-US"/>
              </w:rPr>
            </w:pPr>
            <w:r w:rsidRPr="00CC0A61">
              <w:rPr>
                <w:rFonts w:ascii="Verdana" w:hAnsi="Verdana"/>
                <w:bCs/>
                <w:sz w:val="20"/>
                <w:lang w:val="en-US"/>
              </w:rPr>
              <w:t>cos φ =0</w:t>
            </w:r>
            <w:r w:rsidR="00B1425E">
              <w:rPr>
                <w:rFonts w:ascii="Verdana" w:hAnsi="Verdana"/>
                <w:bCs/>
                <w:sz w:val="20"/>
                <w:lang w:val="en-US"/>
              </w:rPr>
              <w:t>,</w:t>
            </w:r>
            <w:r w:rsidRPr="00CC0A61">
              <w:rPr>
                <w:rFonts w:ascii="Verdana" w:hAnsi="Verdana"/>
                <w:bCs/>
                <w:sz w:val="20"/>
                <w:lang w:val="en-US"/>
              </w:rPr>
              <w:t xml:space="preserve">5 </w:t>
            </w:r>
            <w:proofErr w:type="spellStart"/>
            <w:r w:rsidRPr="00CC0A61">
              <w:rPr>
                <w:rFonts w:ascii="Verdana" w:hAnsi="Verdana"/>
                <w:bCs/>
                <w:sz w:val="20"/>
                <w:lang w:val="en-US"/>
              </w:rPr>
              <w:t>ind</w:t>
            </w:r>
            <w:proofErr w:type="spellEnd"/>
            <w:r w:rsidRPr="00CC0A61">
              <w:rPr>
                <w:rFonts w:ascii="Verdana" w:hAnsi="Verdana"/>
                <w:bCs/>
                <w:sz w:val="20"/>
                <w:lang w:val="en-US"/>
              </w:rPr>
              <w:t>/</w:t>
            </w:r>
          </w:p>
          <w:p w14:paraId="6D7A0A66" w14:textId="2B6B7DB7" w:rsidR="00DD5DE7" w:rsidRPr="00CC0A61" w:rsidRDefault="00DD5DE7" w:rsidP="00CC0A61">
            <w:pPr>
              <w:spacing w:line="276" w:lineRule="auto"/>
              <w:jc w:val="center"/>
              <w:rPr>
                <w:rFonts w:ascii="Verdana" w:hAnsi="Verdana"/>
                <w:bCs/>
                <w:sz w:val="20"/>
                <w:lang w:val="en-US"/>
              </w:rPr>
            </w:pPr>
            <w:r w:rsidRPr="00CC0A61">
              <w:rPr>
                <w:rFonts w:ascii="Verdana" w:hAnsi="Verdana"/>
                <w:bCs/>
                <w:sz w:val="20"/>
                <w:lang w:val="en-US"/>
              </w:rPr>
              <w:t>cos φ =0</w:t>
            </w:r>
            <w:r w:rsidR="00B1425E">
              <w:rPr>
                <w:rFonts w:ascii="Verdana" w:hAnsi="Verdana"/>
                <w:bCs/>
                <w:sz w:val="20"/>
                <w:lang w:val="en-US"/>
              </w:rPr>
              <w:t>,</w:t>
            </w:r>
            <w:r w:rsidRPr="00CC0A61">
              <w:rPr>
                <w:rFonts w:ascii="Verdana" w:hAnsi="Verdana"/>
                <w:bCs/>
                <w:sz w:val="20"/>
                <w:lang w:val="en-US"/>
              </w:rPr>
              <w:t>8 cap</w:t>
            </w:r>
          </w:p>
          <w:p w14:paraId="43052E84" w14:textId="77777777" w:rsidR="00DD5DE7" w:rsidRDefault="00DD5DE7" w:rsidP="00CC0A61">
            <w:pPr>
              <w:spacing w:line="276" w:lineRule="auto"/>
              <w:jc w:val="center"/>
              <w:rPr>
                <w:rFonts w:ascii="Verdana" w:hAnsi="Verdana"/>
                <w:bCs/>
                <w:sz w:val="20"/>
                <w:lang w:val="en-US"/>
              </w:rPr>
            </w:pPr>
            <w:r w:rsidRPr="00CC0A61">
              <w:rPr>
                <w:rFonts w:ascii="Verdana" w:hAnsi="Verdana"/>
                <w:bCs/>
                <w:sz w:val="20"/>
                <w:lang w:val="en-US"/>
              </w:rPr>
              <w:t>I &gt; 12 A</w:t>
            </w:r>
          </w:p>
          <w:p w14:paraId="7DEDD261" w14:textId="77E26337" w:rsidR="00A234A7" w:rsidRPr="00CC0A61" w:rsidRDefault="00A234A7" w:rsidP="00CC0A61">
            <w:pPr>
              <w:spacing w:line="276" w:lineRule="auto"/>
              <w:jc w:val="center"/>
              <w:rPr>
                <w:rFonts w:ascii="Verdana" w:hAnsi="Verdana"/>
                <w:bCs/>
                <w:sz w:val="20"/>
                <w:lang w:val="en-US"/>
              </w:rPr>
            </w:pPr>
          </w:p>
        </w:tc>
        <w:tc>
          <w:tcPr>
            <w:tcW w:w="1701" w:type="dxa"/>
            <w:vMerge/>
            <w:tcMar>
              <w:top w:w="85" w:type="dxa"/>
              <w:left w:w="28" w:type="dxa"/>
              <w:bottom w:w="113" w:type="dxa"/>
              <w:right w:w="28" w:type="dxa"/>
            </w:tcMar>
          </w:tcPr>
          <w:p w14:paraId="27ACBFA9" w14:textId="77777777" w:rsidR="00DD5DE7" w:rsidRPr="00CC0A61" w:rsidRDefault="00DD5DE7" w:rsidP="00CC0A61">
            <w:pPr>
              <w:snapToGrid w:val="0"/>
              <w:spacing w:line="276" w:lineRule="auto"/>
              <w:jc w:val="center"/>
              <w:rPr>
                <w:rFonts w:ascii="Verdana" w:hAnsi="Verdana"/>
                <w:bCs/>
                <w:sz w:val="20"/>
                <w:lang w:val="en-US"/>
              </w:rPr>
            </w:pPr>
          </w:p>
        </w:tc>
      </w:tr>
      <w:tr w:rsidR="00DD5DE7" w:rsidRPr="00B43134" w14:paraId="11F44E59" w14:textId="77777777" w:rsidTr="002A0DB0">
        <w:tc>
          <w:tcPr>
            <w:tcW w:w="567" w:type="dxa"/>
            <w:vMerge/>
            <w:tcMar>
              <w:top w:w="85" w:type="dxa"/>
              <w:left w:w="28" w:type="dxa"/>
              <w:bottom w:w="113" w:type="dxa"/>
              <w:right w:w="28" w:type="dxa"/>
            </w:tcMar>
          </w:tcPr>
          <w:p w14:paraId="5255AA55" w14:textId="77777777" w:rsidR="00DD5DE7" w:rsidRPr="00CC0A61" w:rsidRDefault="00DD5DE7" w:rsidP="00CC0A61">
            <w:pPr>
              <w:snapToGrid w:val="0"/>
              <w:spacing w:line="276" w:lineRule="auto"/>
              <w:jc w:val="center"/>
              <w:rPr>
                <w:rFonts w:ascii="Verdana" w:hAnsi="Verdana"/>
                <w:bCs/>
                <w:sz w:val="20"/>
                <w:lang w:val="en-US"/>
              </w:rPr>
            </w:pPr>
          </w:p>
        </w:tc>
        <w:tc>
          <w:tcPr>
            <w:tcW w:w="1843" w:type="dxa"/>
            <w:vMerge/>
            <w:tcMar>
              <w:top w:w="85" w:type="dxa"/>
              <w:left w:w="28" w:type="dxa"/>
              <w:bottom w:w="113" w:type="dxa"/>
              <w:right w:w="28" w:type="dxa"/>
            </w:tcMar>
          </w:tcPr>
          <w:p w14:paraId="3B74592B" w14:textId="77777777" w:rsidR="00DD5DE7" w:rsidRPr="00CC0A61" w:rsidRDefault="00DD5DE7" w:rsidP="00CC0A61">
            <w:pPr>
              <w:snapToGrid w:val="0"/>
              <w:spacing w:line="276" w:lineRule="auto"/>
              <w:rPr>
                <w:rFonts w:ascii="Verdana" w:hAnsi="Verdana"/>
                <w:bCs/>
                <w:sz w:val="20"/>
                <w:lang w:val="en-US"/>
              </w:rPr>
            </w:pPr>
          </w:p>
        </w:tc>
        <w:tc>
          <w:tcPr>
            <w:tcW w:w="1559" w:type="dxa"/>
            <w:vMerge/>
            <w:tcMar>
              <w:top w:w="85" w:type="dxa"/>
              <w:left w:w="28" w:type="dxa"/>
              <w:bottom w:w="113" w:type="dxa"/>
              <w:right w:w="28" w:type="dxa"/>
            </w:tcMar>
          </w:tcPr>
          <w:p w14:paraId="798D9BBD" w14:textId="77777777" w:rsidR="00DD5DE7" w:rsidRPr="00CC0A61" w:rsidRDefault="00DD5DE7" w:rsidP="00CC0A61">
            <w:pPr>
              <w:snapToGrid w:val="0"/>
              <w:spacing w:line="276" w:lineRule="auto"/>
              <w:jc w:val="center"/>
              <w:rPr>
                <w:rFonts w:ascii="Verdana" w:hAnsi="Verdana"/>
                <w:bCs/>
                <w:sz w:val="20"/>
                <w:lang w:val="en-US"/>
              </w:rPr>
            </w:pPr>
          </w:p>
        </w:tc>
        <w:tc>
          <w:tcPr>
            <w:tcW w:w="2268" w:type="dxa"/>
            <w:vMerge w:val="restart"/>
            <w:tcMar>
              <w:top w:w="85" w:type="dxa"/>
              <w:left w:w="28" w:type="dxa"/>
              <w:bottom w:w="113" w:type="dxa"/>
              <w:right w:w="28" w:type="dxa"/>
            </w:tcMar>
          </w:tcPr>
          <w:p w14:paraId="489C88B0" w14:textId="77777777" w:rsidR="00DD5DE7" w:rsidRPr="00CC0A61" w:rsidRDefault="00DD5DE7" w:rsidP="00CC0A61">
            <w:pPr>
              <w:snapToGrid w:val="0"/>
              <w:spacing w:line="276" w:lineRule="auto"/>
              <w:jc w:val="center"/>
              <w:rPr>
                <w:rFonts w:ascii="Verdana" w:hAnsi="Verdana"/>
                <w:bCs/>
                <w:sz w:val="20"/>
                <w:lang w:val="en-US"/>
              </w:rPr>
            </w:pPr>
            <w:r w:rsidRPr="00CC0A61">
              <w:rPr>
                <w:rFonts w:ascii="Verdana" w:hAnsi="Verdana"/>
                <w:bCs/>
                <w:sz w:val="20"/>
                <w:lang w:val="en-US"/>
              </w:rPr>
              <w:t>For reactive energy, per phase</w:t>
            </w:r>
          </w:p>
          <w:p w14:paraId="3F4CF46D" w14:textId="7F53AE68" w:rsidR="006B404D" w:rsidRPr="00CC0A61" w:rsidRDefault="00DD5DE7" w:rsidP="00CC0A61">
            <w:pPr>
              <w:spacing w:line="276" w:lineRule="auto"/>
              <w:jc w:val="center"/>
              <w:rPr>
                <w:rFonts w:ascii="Verdana" w:hAnsi="Verdana"/>
                <w:bCs/>
                <w:sz w:val="20"/>
                <w:lang w:val="en-US"/>
              </w:rPr>
            </w:pPr>
            <w:r w:rsidRPr="00CC0A61">
              <w:rPr>
                <w:rFonts w:ascii="Verdana" w:hAnsi="Verdana"/>
                <w:bCs/>
                <w:sz w:val="20"/>
                <w:lang w:val="en-US"/>
              </w:rPr>
              <w:t>From 0</w:t>
            </w:r>
            <w:r w:rsidR="00B1425E">
              <w:rPr>
                <w:rFonts w:ascii="Verdana" w:hAnsi="Verdana"/>
                <w:bCs/>
                <w:sz w:val="20"/>
                <w:lang w:val="en-US"/>
              </w:rPr>
              <w:t>,</w:t>
            </w:r>
            <w:r w:rsidRPr="00CC0A61">
              <w:rPr>
                <w:rFonts w:ascii="Verdana" w:hAnsi="Verdana"/>
                <w:bCs/>
                <w:sz w:val="20"/>
                <w:lang w:val="en-US"/>
              </w:rPr>
              <w:t xml:space="preserve">625 vars </w:t>
            </w:r>
          </w:p>
          <w:p w14:paraId="3834987C" w14:textId="464AD3D8" w:rsidR="00DD5DE7" w:rsidRPr="00CC0A61" w:rsidRDefault="00DD5DE7" w:rsidP="00CC0A61">
            <w:pPr>
              <w:spacing w:line="276" w:lineRule="auto"/>
              <w:jc w:val="center"/>
              <w:rPr>
                <w:rFonts w:ascii="Verdana" w:hAnsi="Verdana"/>
                <w:bCs/>
                <w:sz w:val="20"/>
                <w:lang w:val="en-US"/>
              </w:rPr>
            </w:pPr>
            <w:r w:rsidRPr="00CC0A61">
              <w:rPr>
                <w:rFonts w:ascii="Verdana" w:hAnsi="Verdana"/>
                <w:bCs/>
                <w:sz w:val="20"/>
                <w:lang w:val="en-US"/>
              </w:rPr>
              <w:t>to 21</w:t>
            </w:r>
            <w:r w:rsidR="00B1425E">
              <w:rPr>
                <w:rFonts w:ascii="Verdana" w:hAnsi="Verdana"/>
                <w:bCs/>
                <w:sz w:val="20"/>
                <w:lang w:val="en-US"/>
              </w:rPr>
              <w:t>,</w:t>
            </w:r>
            <w:r w:rsidRPr="00CC0A61">
              <w:rPr>
                <w:rFonts w:ascii="Verdana" w:hAnsi="Verdana"/>
                <w:bCs/>
                <w:sz w:val="20"/>
                <w:lang w:val="en-US"/>
              </w:rPr>
              <w:t>6.10</w:t>
            </w:r>
            <w:r w:rsidRPr="00CC0A61">
              <w:rPr>
                <w:rFonts w:ascii="Verdana" w:hAnsi="Verdana"/>
                <w:bCs/>
                <w:sz w:val="20"/>
                <w:vertAlign w:val="superscript"/>
                <w:lang w:val="en-US"/>
              </w:rPr>
              <w:t>6</w:t>
            </w:r>
            <w:r w:rsidRPr="00CC0A61">
              <w:rPr>
                <w:rFonts w:ascii="Verdana" w:hAnsi="Verdana"/>
                <w:bCs/>
                <w:sz w:val="20"/>
                <w:lang w:val="en-US"/>
              </w:rPr>
              <w:t xml:space="preserve"> vars</w:t>
            </w:r>
          </w:p>
          <w:p w14:paraId="54CAB100" w14:textId="77777777" w:rsidR="00DD5DE7" w:rsidRPr="00CC0A61" w:rsidRDefault="00DD5DE7" w:rsidP="00CC0A61">
            <w:pPr>
              <w:spacing w:line="276" w:lineRule="auto"/>
              <w:jc w:val="center"/>
              <w:rPr>
                <w:rFonts w:ascii="Verdana" w:hAnsi="Verdana"/>
                <w:bCs/>
                <w:sz w:val="20"/>
                <w:lang w:val="en-US"/>
              </w:rPr>
            </w:pPr>
          </w:p>
          <w:p w14:paraId="57B77313" w14:textId="77777777" w:rsidR="006B404D" w:rsidRPr="00CC0A61" w:rsidRDefault="00DD5DE7" w:rsidP="00CC0A61">
            <w:pPr>
              <w:spacing w:line="276" w:lineRule="auto"/>
              <w:jc w:val="center"/>
              <w:rPr>
                <w:rFonts w:ascii="Verdana" w:hAnsi="Verdana"/>
                <w:bCs/>
                <w:sz w:val="20"/>
                <w:lang w:val="en-US"/>
              </w:rPr>
            </w:pPr>
            <w:r w:rsidRPr="00CC0A61">
              <w:rPr>
                <w:rFonts w:ascii="Verdana" w:hAnsi="Verdana"/>
                <w:bCs/>
                <w:sz w:val="20"/>
                <w:lang w:val="en-US"/>
              </w:rPr>
              <w:t xml:space="preserve">Voltage (U) </w:t>
            </w:r>
          </w:p>
          <w:p w14:paraId="7EF532AD" w14:textId="0649C92D" w:rsidR="00DD5DE7" w:rsidRPr="00CC0A61" w:rsidRDefault="00DD5DE7" w:rsidP="00CC0A61">
            <w:pPr>
              <w:spacing w:line="276" w:lineRule="auto"/>
              <w:jc w:val="center"/>
              <w:rPr>
                <w:rFonts w:ascii="Verdana" w:hAnsi="Verdana"/>
                <w:bCs/>
                <w:sz w:val="20"/>
                <w:lang w:val="en-US"/>
              </w:rPr>
            </w:pPr>
            <w:r w:rsidRPr="00CC0A61">
              <w:rPr>
                <w:rFonts w:ascii="Verdana" w:hAnsi="Verdana"/>
                <w:bCs/>
                <w:sz w:val="20"/>
                <w:lang w:val="en-US"/>
              </w:rPr>
              <w:t>from 50 V to 300 V</w:t>
            </w:r>
          </w:p>
          <w:p w14:paraId="1FA60359" w14:textId="77777777" w:rsidR="00DD5DE7" w:rsidRPr="00CC0A61" w:rsidRDefault="00DD5DE7" w:rsidP="00CC0A61">
            <w:pPr>
              <w:spacing w:line="276" w:lineRule="auto"/>
              <w:jc w:val="center"/>
              <w:rPr>
                <w:rFonts w:ascii="Verdana" w:hAnsi="Verdana"/>
                <w:bCs/>
                <w:sz w:val="20"/>
                <w:lang w:val="en-US"/>
              </w:rPr>
            </w:pPr>
          </w:p>
          <w:p w14:paraId="6446F102" w14:textId="77777777" w:rsidR="006B404D" w:rsidRPr="00CC0A61" w:rsidRDefault="00DD5DE7" w:rsidP="00CC0A61">
            <w:pPr>
              <w:spacing w:line="276" w:lineRule="auto"/>
              <w:jc w:val="center"/>
              <w:rPr>
                <w:rFonts w:ascii="Verdana" w:hAnsi="Verdana"/>
                <w:bCs/>
                <w:sz w:val="20"/>
                <w:lang w:val="en-US"/>
              </w:rPr>
            </w:pPr>
            <w:r w:rsidRPr="00CC0A61">
              <w:rPr>
                <w:rFonts w:ascii="Verdana" w:hAnsi="Verdana"/>
                <w:bCs/>
                <w:sz w:val="20"/>
                <w:lang w:val="en-US"/>
              </w:rPr>
              <w:t xml:space="preserve">Current (I) </w:t>
            </w:r>
          </w:p>
          <w:p w14:paraId="3EDB2168" w14:textId="1C9FB38F" w:rsidR="00DD5DE7" w:rsidRPr="00CC0A61" w:rsidRDefault="00DD5DE7" w:rsidP="00CC0A61">
            <w:pPr>
              <w:spacing w:line="276" w:lineRule="auto"/>
              <w:jc w:val="center"/>
              <w:rPr>
                <w:rFonts w:ascii="Verdana" w:hAnsi="Verdana"/>
                <w:bCs/>
                <w:sz w:val="20"/>
                <w:lang w:val="en-US"/>
              </w:rPr>
            </w:pPr>
            <w:r w:rsidRPr="00CC0A61">
              <w:rPr>
                <w:rFonts w:ascii="Verdana" w:hAnsi="Verdana"/>
                <w:bCs/>
                <w:sz w:val="20"/>
                <w:lang w:val="en-US"/>
              </w:rPr>
              <w:t>from 0</w:t>
            </w:r>
            <w:r w:rsidR="00B1425E">
              <w:rPr>
                <w:rFonts w:ascii="Verdana" w:hAnsi="Verdana"/>
                <w:bCs/>
                <w:sz w:val="20"/>
                <w:lang w:val="en-US"/>
              </w:rPr>
              <w:t>,</w:t>
            </w:r>
            <w:r w:rsidRPr="00CC0A61">
              <w:rPr>
                <w:rFonts w:ascii="Verdana" w:hAnsi="Verdana"/>
                <w:bCs/>
                <w:sz w:val="20"/>
                <w:lang w:val="en-US"/>
              </w:rPr>
              <w:t>05 A to 120 A</w:t>
            </w:r>
          </w:p>
          <w:p w14:paraId="20632723" w14:textId="77777777" w:rsidR="00DD5DE7" w:rsidRPr="00CC0A61" w:rsidRDefault="00DD5DE7" w:rsidP="00CC0A61">
            <w:pPr>
              <w:spacing w:line="276" w:lineRule="auto"/>
              <w:jc w:val="center"/>
              <w:rPr>
                <w:rFonts w:ascii="Verdana" w:hAnsi="Verdana"/>
                <w:bCs/>
                <w:sz w:val="20"/>
                <w:lang w:val="en-US"/>
              </w:rPr>
            </w:pPr>
          </w:p>
          <w:p w14:paraId="779D75D5" w14:textId="779FD07D" w:rsidR="00DD5DE7" w:rsidRPr="00CC0A61" w:rsidRDefault="00DD5DE7" w:rsidP="00CC0A61">
            <w:pPr>
              <w:spacing w:line="276" w:lineRule="auto"/>
              <w:jc w:val="center"/>
              <w:rPr>
                <w:rFonts w:ascii="Verdana" w:hAnsi="Verdana"/>
                <w:bCs/>
                <w:sz w:val="20"/>
                <w:lang w:val="en-US"/>
              </w:rPr>
            </w:pPr>
            <w:r w:rsidRPr="00CC0A61">
              <w:rPr>
                <w:rFonts w:ascii="Verdana" w:hAnsi="Verdana"/>
                <w:bCs/>
                <w:sz w:val="20"/>
                <w:lang w:val="en-US"/>
              </w:rPr>
              <w:t>Power factor from 1 to 0</w:t>
            </w:r>
            <w:r w:rsidR="00B1425E">
              <w:rPr>
                <w:rFonts w:ascii="Verdana" w:hAnsi="Verdana"/>
                <w:bCs/>
                <w:sz w:val="20"/>
                <w:lang w:val="en-US"/>
              </w:rPr>
              <w:t>,</w:t>
            </w:r>
            <w:r w:rsidRPr="00CC0A61">
              <w:rPr>
                <w:rFonts w:ascii="Verdana" w:hAnsi="Verdana"/>
                <w:bCs/>
                <w:sz w:val="20"/>
                <w:lang w:val="en-US"/>
              </w:rPr>
              <w:t xml:space="preserve">25 </w:t>
            </w:r>
            <w:proofErr w:type="spellStart"/>
            <w:r w:rsidRPr="00CC0A61">
              <w:rPr>
                <w:rFonts w:ascii="Verdana" w:hAnsi="Verdana"/>
                <w:bCs/>
                <w:sz w:val="20"/>
                <w:lang w:val="en-US"/>
              </w:rPr>
              <w:t>ind</w:t>
            </w:r>
            <w:proofErr w:type="spellEnd"/>
            <w:r w:rsidRPr="00CC0A61">
              <w:rPr>
                <w:rFonts w:ascii="Verdana" w:hAnsi="Verdana"/>
                <w:bCs/>
                <w:sz w:val="20"/>
                <w:lang w:val="en-US"/>
              </w:rPr>
              <w:t xml:space="preserve"> or cap</w:t>
            </w:r>
          </w:p>
          <w:p w14:paraId="59F7FB1F" w14:textId="77777777" w:rsidR="00DD5DE7" w:rsidRPr="00CC0A61" w:rsidRDefault="00DD5DE7" w:rsidP="00CC0A61">
            <w:pPr>
              <w:spacing w:line="276" w:lineRule="auto"/>
              <w:jc w:val="center"/>
              <w:rPr>
                <w:rFonts w:ascii="Verdana" w:hAnsi="Verdana"/>
                <w:bCs/>
                <w:sz w:val="20"/>
                <w:lang w:val="en-US"/>
              </w:rPr>
            </w:pPr>
          </w:p>
          <w:p w14:paraId="4124BE10" w14:textId="77777777" w:rsidR="00B1425E" w:rsidRDefault="00DD5DE7" w:rsidP="00CC0A61">
            <w:pPr>
              <w:spacing w:line="276" w:lineRule="auto"/>
              <w:jc w:val="center"/>
              <w:rPr>
                <w:rFonts w:ascii="Verdana" w:hAnsi="Verdana"/>
                <w:bCs/>
                <w:sz w:val="20"/>
                <w:lang w:val="en-US"/>
              </w:rPr>
            </w:pPr>
            <w:r w:rsidRPr="00CC0A61">
              <w:rPr>
                <w:rFonts w:ascii="Verdana" w:hAnsi="Verdana"/>
                <w:bCs/>
                <w:sz w:val="20"/>
                <w:lang w:val="en-US"/>
              </w:rPr>
              <w:t xml:space="preserve">Time interval </w:t>
            </w:r>
          </w:p>
          <w:p w14:paraId="6EBE7186" w14:textId="490E356F" w:rsidR="00DD5DE7" w:rsidRPr="00CC0A61" w:rsidRDefault="00DD5DE7" w:rsidP="00CC0A61">
            <w:pPr>
              <w:spacing w:line="276" w:lineRule="auto"/>
              <w:jc w:val="center"/>
              <w:rPr>
                <w:rFonts w:ascii="Verdana" w:hAnsi="Verdana"/>
                <w:bCs/>
                <w:sz w:val="20"/>
                <w:lang w:val="en-US"/>
              </w:rPr>
            </w:pPr>
            <w:r w:rsidRPr="00CC0A61">
              <w:rPr>
                <w:rFonts w:ascii="Verdana" w:hAnsi="Verdana"/>
                <w:bCs/>
                <w:sz w:val="20"/>
                <w:lang w:val="en-US"/>
              </w:rPr>
              <w:t>from 1 s to 600 s</w:t>
            </w:r>
          </w:p>
        </w:tc>
        <w:tc>
          <w:tcPr>
            <w:tcW w:w="1843" w:type="dxa"/>
            <w:tcMar>
              <w:top w:w="85" w:type="dxa"/>
              <w:left w:w="28" w:type="dxa"/>
              <w:bottom w:w="113" w:type="dxa"/>
              <w:right w:w="28" w:type="dxa"/>
            </w:tcMar>
          </w:tcPr>
          <w:p w14:paraId="1B161958" w14:textId="3D6E0DFD" w:rsidR="00DD5DE7" w:rsidRPr="00CC0A61" w:rsidRDefault="00DD5DE7" w:rsidP="00CC0A61">
            <w:pPr>
              <w:snapToGrid w:val="0"/>
              <w:spacing w:line="276" w:lineRule="auto"/>
              <w:jc w:val="center"/>
              <w:rPr>
                <w:rFonts w:ascii="Verdana" w:hAnsi="Verdana"/>
                <w:bCs/>
                <w:sz w:val="20"/>
                <w:lang w:val="en-US"/>
              </w:rPr>
            </w:pPr>
            <w:r w:rsidRPr="00CC0A61">
              <w:rPr>
                <w:rFonts w:ascii="Verdana" w:hAnsi="Verdana"/>
                <w:bCs/>
                <w:sz w:val="20"/>
                <w:lang w:val="en-US"/>
              </w:rPr>
              <w:t>0</w:t>
            </w:r>
            <w:r w:rsidR="00B1425E">
              <w:rPr>
                <w:rFonts w:ascii="Verdana" w:hAnsi="Verdana"/>
                <w:bCs/>
                <w:sz w:val="20"/>
                <w:lang w:val="en-US"/>
              </w:rPr>
              <w:t>,</w:t>
            </w:r>
            <w:r w:rsidRPr="00CC0A61">
              <w:rPr>
                <w:rFonts w:ascii="Verdana" w:hAnsi="Verdana"/>
                <w:bCs/>
                <w:sz w:val="20"/>
                <w:lang w:val="en-US"/>
              </w:rPr>
              <w:t>025 %</w:t>
            </w:r>
          </w:p>
          <w:p w14:paraId="0DBEC0CD" w14:textId="77777777" w:rsidR="00484E52" w:rsidRDefault="00DD5DE7" w:rsidP="00CC0A61">
            <w:pPr>
              <w:spacing w:line="276" w:lineRule="auto"/>
              <w:jc w:val="center"/>
              <w:rPr>
                <w:rFonts w:ascii="Verdana" w:hAnsi="Verdana"/>
                <w:bCs/>
                <w:sz w:val="20"/>
                <w:lang w:val="en-US"/>
              </w:rPr>
            </w:pPr>
            <w:r w:rsidRPr="00CC0A61">
              <w:rPr>
                <w:rFonts w:ascii="Verdana" w:hAnsi="Verdana"/>
                <w:bCs/>
                <w:sz w:val="20"/>
                <w:lang w:val="en-US"/>
              </w:rPr>
              <w:t xml:space="preserve">at </w:t>
            </w:r>
          </w:p>
          <w:p w14:paraId="39D6FB98" w14:textId="3B06C4F5" w:rsidR="00DD5DE7" w:rsidRPr="00CC0A61" w:rsidRDefault="00DD5DE7" w:rsidP="00CC0A61">
            <w:pPr>
              <w:spacing w:line="276" w:lineRule="auto"/>
              <w:jc w:val="center"/>
              <w:rPr>
                <w:rFonts w:ascii="Verdana" w:hAnsi="Verdana"/>
                <w:bCs/>
                <w:sz w:val="20"/>
                <w:lang w:val="en-US"/>
              </w:rPr>
            </w:pPr>
            <w:r w:rsidRPr="00CC0A61">
              <w:rPr>
                <w:rFonts w:ascii="Verdana" w:hAnsi="Verdana"/>
                <w:bCs/>
                <w:sz w:val="20"/>
                <w:lang w:val="en-US"/>
              </w:rPr>
              <w:t>sin φ = 1</w:t>
            </w:r>
          </w:p>
          <w:p w14:paraId="00699FCB" w14:textId="77777777" w:rsidR="00DD5DE7" w:rsidRPr="00CC0A61" w:rsidRDefault="00DD5DE7" w:rsidP="00CC0A61">
            <w:pPr>
              <w:spacing w:line="276" w:lineRule="auto"/>
              <w:jc w:val="center"/>
              <w:rPr>
                <w:rFonts w:ascii="Verdana" w:hAnsi="Verdana"/>
                <w:bCs/>
                <w:sz w:val="20"/>
                <w:lang w:val="en-US"/>
              </w:rPr>
            </w:pPr>
            <w:r w:rsidRPr="00CC0A61">
              <w:rPr>
                <w:rFonts w:ascii="Verdana" w:hAnsi="Verdana"/>
                <w:bCs/>
                <w:sz w:val="20"/>
                <w:lang w:val="en-US"/>
              </w:rPr>
              <w:t>U ≤ 230 V</w:t>
            </w:r>
          </w:p>
          <w:p w14:paraId="077EB9A8" w14:textId="09A0FF2A" w:rsidR="00DD5DE7" w:rsidRPr="00CC0A61" w:rsidRDefault="00DD5DE7" w:rsidP="00CC0A61">
            <w:pPr>
              <w:spacing w:line="276" w:lineRule="auto"/>
              <w:jc w:val="center"/>
              <w:rPr>
                <w:rFonts w:ascii="Verdana" w:hAnsi="Verdana"/>
                <w:bCs/>
                <w:sz w:val="20"/>
                <w:lang w:val="en-US"/>
              </w:rPr>
            </w:pPr>
          </w:p>
        </w:tc>
        <w:tc>
          <w:tcPr>
            <w:tcW w:w="1701" w:type="dxa"/>
            <w:vMerge/>
            <w:tcMar>
              <w:top w:w="85" w:type="dxa"/>
              <w:left w:w="28" w:type="dxa"/>
              <w:bottom w:w="113" w:type="dxa"/>
              <w:right w:w="28" w:type="dxa"/>
            </w:tcMar>
          </w:tcPr>
          <w:p w14:paraId="23A527CB" w14:textId="77777777" w:rsidR="00DD5DE7" w:rsidRPr="00CC0A61" w:rsidRDefault="00DD5DE7" w:rsidP="00CC0A61">
            <w:pPr>
              <w:snapToGrid w:val="0"/>
              <w:spacing w:line="276" w:lineRule="auto"/>
              <w:jc w:val="center"/>
              <w:rPr>
                <w:rFonts w:ascii="Verdana" w:hAnsi="Verdana"/>
                <w:bCs/>
                <w:sz w:val="20"/>
                <w:lang w:val="en-US"/>
              </w:rPr>
            </w:pPr>
          </w:p>
        </w:tc>
      </w:tr>
      <w:tr w:rsidR="00DD5DE7" w:rsidRPr="00B43134" w14:paraId="4BFF12CE" w14:textId="77777777" w:rsidTr="002A0DB0">
        <w:tc>
          <w:tcPr>
            <w:tcW w:w="567" w:type="dxa"/>
            <w:vMerge/>
            <w:tcMar>
              <w:top w:w="85" w:type="dxa"/>
              <w:left w:w="28" w:type="dxa"/>
              <w:bottom w:w="113" w:type="dxa"/>
              <w:right w:w="28" w:type="dxa"/>
            </w:tcMar>
          </w:tcPr>
          <w:p w14:paraId="646E5744" w14:textId="77777777" w:rsidR="00DD5DE7" w:rsidRPr="00CC0A61" w:rsidRDefault="00DD5DE7" w:rsidP="00CC0A61">
            <w:pPr>
              <w:snapToGrid w:val="0"/>
              <w:spacing w:line="276" w:lineRule="auto"/>
              <w:jc w:val="center"/>
              <w:rPr>
                <w:rFonts w:ascii="Verdana" w:hAnsi="Verdana"/>
                <w:bCs/>
                <w:sz w:val="20"/>
                <w:lang w:val="en-US"/>
              </w:rPr>
            </w:pPr>
          </w:p>
        </w:tc>
        <w:tc>
          <w:tcPr>
            <w:tcW w:w="1843" w:type="dxa"/>
            <w:vMerge/>
            <w:tcMar>
              <w:top w:w="85" w:type="dxa"/>
              <w:left w:w="28" w:type="dxa"/>
              <w:bottom w:w="113" w:type="dxa"/>
              <w:right w:w="28" w:type="dxa"/>
            </w:tcMar>
          </w:tcPr>
          <w:p w14:paraId="7816A89C" w14:textId="77777777" w:rsidR="00DD5DE7" w:rsidRPr="00CC0A61" w:rsidRDefault="00DD5DE7" w:rsidP="00CC0A61">
            <w:pPr>
              <w:snapToGrid w:val="0"/>
              <w:spacing w:line="276" w:lineRule="auto"/>
              <w:rPr>
                <w:rFonts w:ascii="Verdana" w:hAnsi="Verdana"/>
                <w:bCs/>
                <w:sz w:val="20"/>
                <w:lang w:val="en-US"/>
              </w:rPr>
            </w:pPr>
          </w:p>
        </w:tc>
        <w:tc>
          <w:tcPr>
            <w:tcW w:w="1559" w:type="dxa"/>
            <w:vMerge/>
            <w:tcMar>
              <w:top w:w="85" w:type="dxa"/>
              <w:left w:w="28" w:type="dxa"/>
              <w:bottom w:w="113" w:type="dxa"/>
              <w:right w:w="28" w:type="dxa"/>
            </w:tcMar>
          </w:tcPr>
          <w:p w14:paraId="184F71DE" w14:textId="77777777" w:rsidR="00DD5DE7" w:rsidRPr="00CC0A61" w:rsidRDefault="00DD5DE7" w:rsidP="00CC0A61">
            <w:pPr>
              <w:snapToGrid w:val="0"/>
              <w:spacing w:line="276" w:lineRule="auto"/>
              <w:jc w:val="center"/>
              <w:rPr>
                <w:rFonts w:ascii="Verdana" w:hAnsi="Verdana"/>
                <w:bCs/>
                <w:sz w:val="20"/>
                <w:lang w:val="en-US"/>
              </w:rPr>
            </w:pPr>
          </w:p>
        </w:tc>
        <w:tc>
          <w:tcPr>
            <w:tcW w:w="2268" w:type="dxa"/>
            <w:vMerge/>
            <w:tcMar>
              <w:top w:w="85" w:type="dxa"/>
              <w:left w:w="28" w:type="dxa"/>
              <w:bottom w:w="113" w:type="dxa"/>
              <w:right w:w="28" w:type="dxa"/>
            </w:tcMar>
          </w:tcPr>
          <w:p w14:paraId="3AD01B9A" w14:textId="77777777" w:rsidR="00DD5DE7" w:rsidRPr="00CC0A61" w:rsidRDefault="00DD5DE7" w:rsidP="00CC0A61">
            <w:pPr>
              <w:snapToGrid w:val="0"/>
              <w:spacing w:line="276" w:lineRule="auto"/>
              <w:jc w:val="center"/>
              <w:rPr>
                <w:rFonts w:ascii="Verdana" w:hAnsi="Verdana"/>
                <w:bCs/>
                <w:sz w:val="20"/>
                <w:lang w:val="en-US"/>
              </w:rPr>
            </w:pPr>
          </w:p>
        </w:tc>
        <w:tc>
          <w:tcPr>
            <w:tcW w:w="1843" w:type="dxa"/>
            <w:tcMar>
              <w:top w:w="85" w:type="dxa"/>
              <w:left w:w="28" w:type="dxa"/>
              <w:bottom w:w="113" w:type="dxa"/>
              <w:right w:w="28" w:type="dxa"/>
            </w:tcMar>
          </w:tcPr>
          <w:p w14:paraId="56712100" w14:textId="34E0D42A" w:rsidR="00C14B32" w:rsidRDefault="00DD5DE7" w:rsidP="00CC0A61">
            <w:pPr>
              <w:snapToGrid w:val="0"/>
              <w:spacing w:line="276" w:lineRule="auto"/>
              <w:jc w:val="center"/>
              <w:rPr>
                <w:rFonts w:ascii="Verdana" w:hAnsi="Verdana"/>
                <w:bCs/>
                <w:sz w:val="20"/>
                <w:lang w:val="en-US"/>
              </w:rPr>
            </w:pPr>
            <w:r w:rsidRPr="00CC0A61">
              <w:rPr>
                <w:rFonts w:ascii="Verdana" w:hAnsi="Verdana"/>
                <w:bCs/>
                <w:sz w:val="20"/>
                <w:lang w:val="en-US"/>
              </w:rPr>
              <w:t>0</w:t>
            </w:r>
            <w:r w:rsidR="00B1425E">
              <w:rPr>
                <w:rFonts w:ascii="Verdana" w:hAnsi="Verdana"/>
                <w:bCs/>
                <w:sz w:val="20"/>
                <w:lang w:val="en-US"/>
              </w:rPr>
              <w:t>,</w:t>
            </w:r>
            <w:r w:rsidRPr="00CC0A61">
              <w:rPr>
                <w:rFonts w:ascii="Verdana" w:hAnsi="Verdana"/>
                <w:bCs/>
                <w:sz w:val="20"/>
                <w:lang w:val="en-US"/>
              </w:rPr>
              <w:t xml:space="preserve">030 % </w:t>
            </w:r>
          </w:p>
          <w:p w14:paraId="4A3E3C5F" w14:textId="77777777" w:rsidR="00484E52" w:rsidRDefault="00DD5DE7" w:rsidP="00C14B32">
            <w:pPr>
              <w:snapToGrid w:val="0"/>
              <w:spacing w:line="276" w:lineRule="auto"/>
              <w:jc w:val="center"/>
              <w:rPr>
                <w:rFonts w:ascii="Verdana" w:hAnsi="Verdana"/>
                <w:bCs/>
                <w:sz w:val="20"/>
                <w:lang w:val="en-US"/>
              </w:rPr>
            </w:pPr>
            <w:r w:rsidRPr="00CC0A61">
              <w:rPr>
                <w:rFonts w:ascii="Verdana" w:hAnsi="Verdana"/>
                <w:bCs/>
                <w:sz w:val="20"/>
                <w:lang w:val="en-US"/>
              </w:rPr>
              <w:t>at</w:t>
            </w:r>
            <w:r w:rsidR="00C14B32">
              <w:rPr>
                <w:rFonts w:ascii="Verdana" w:hAnsi="Verdana"/>
                <w:bCs/>
                <w:sz w:val="20"/>
                <w:lang w:val="en-US"/>
              </w:rPr>
              <w:t xml:space="preserve"> </w:t>
            </w:r>
          </w:p>
          <w:p w14:paraId="44554A33" w14:textId="69F72B1F" w:rsidR="00DD5DE7" w:rsidRPr="00CC0A61" w:rsidRDefault="00DD5DE7" w:rsidP="00C14B32">
            <w:pPr>
              <w:snapToGrid w:val="0"/>
              <w:spacing w:line="276" w:lineRule="auto"/>
              <w:jc w:val="center"/>
              <w:rPr>
                <w:rFonts w:ascii="Verdana" w:hAnsi="Verdana"/>
                <w:bCs/>
                <w:sz w:val="20"/>
                <w:lang w:val="en-US"/>
              </w:rPr>
            </w:pPr>
            <w:r w:rsidRPr="00CC0A61">
              <w:rPr>
                <w:rFonts w:ascii="Verdana" w:hAnsi="Verdana"/>
                <w:bCs/>
                <w:sz w:val="20"/>
                <w:lang w:val="en-US"/>
              </w:rPr>
              <w:t>sin φ = 1</w:t>
            </w:r>
          </w:p>
          <w:p w14:paraId="170C520F" w14:textId="431D822E" w:rsidR="00DD5DE7" w:rsidRPr="00CC0A61" w:rsidRDefault="00DD5DE7" w:rsidP="00CC0A61">
            <w:pPr>
              <w:spacing w:line="276" w:lineRule="auto"/>
              <w:jc w:val="center"/>
              <w:rPr>
                <w:rFonts w:ascii="Verdana" w:hAnsi="Verdana"/>
                <w:bCs/>
                <w:sz w:val="20"/>
                <w:lang w:val="en-US"/>
              </w:rPr>
            </w:pPr>
            <w:r w:rsidRPr="00CC0A61">
              <w:rPr>
                <w:rFonts w:ascii="Verdana" w:hAnsi="Verdana"/>
                <w:bCs/>
                <w:sz w:val="20"/>
                <w:lang w:val="en-US"/>
              </w:rPr>
              <w:t>U &gt; 230 V</w:t>
            </w:r>
          </w:p>
          <w:p w14:paraId="4EB4C085" w14:textId="2696E2A1" w:rsidR="00DD5DE7" w:rsidRPr="00CC0A61" w:rsidRDefault="00DD5DE7" w:rsidP="00CC0A61">
            <w:pPr>
              <w:spacing w:line="276" w:lineRule="auto"/>
              <w:jc w:val="center"/>
              <w:rPr>
                <w:rFonts w:ascii="Verdana" w:hAnsi="Verdana"/>
                <w:bCs/>
                <w:sz w:val="20"/>
                <w:lang w:val="en-US"/>
              </w:rPr>
            </w:pPr>
            <w:r w:rsidRPr="00CC0A61">
              <w:rPr>
                <w:rFonts w:ascii="Verdana" w:hAnsi="Verdana"/>
                <w:bCs/>
                <w:sz w:val="20"/>
                <w:lang w:val="en-US"/>
              </w:rPr>
              <w:t>and at</w:t>
            </w:r>
          </w:p>
          <w:p w14:paraId="074A9B91" w14:textId="45CA4D4A" w:rsidR="00DD5DE7" w:rsidRPr="00CC0A61" w:rsidRDefault="00DD5DE7" w:rsidP="00CC0A61">
            <w:pPr>
              <w:spacing w:line="276" w:lineRule="auto"/>
              <w:jc w:val="center"/>
              <w:rPr>
                <w:rFonts w:ascii="Verdana" w:hAnsi="Verdana"/>
                <w:bCs/>
                <w:sz w:val="20"/>
                <w:lang w:val="en-US"/>
              </w:rPr>
            </w:pPr>
            <w:r w:rsidRPr="00CC0A61">
              <w:rPr>
                <w:rFonts w:ascii="Verdana" w:hAnsi="Verdana"/>
                <w:bCs/>
                <w:sz w:val="20"/>
                <w:lang w:val="en-US"/>
              </w:rPr>
              <w:t>sin φ = 0</w:t>
            </w:r>
            <w:r w:rsidR="00B1425E">
              <w:rPr>
                <w:rFonts w:ascii="Verdana" w:hAnsi="Verdana"/>
                <w:bCs/>
                <w:sz w:val="20"/>
                <w:lang w:val="en-US"/>
              </w:rPr>
              <w:t>,</w:t>
            </w:r>
            <w:r w:rsidRPr="00CC0A61">
              <w:rPr>
                <w:rFonts w:ascii="Verdana" w:hAnsi="Verdana"/>
                <w:bCs/>
                <w:sz w:val="20"/>
                <w:lang w:val="en-US"/>
              </w:rPr>
              <w:t xml:space="preserve">25 </w:t>
            </w:r>
            <w:proofErr w:type="spellStart"/>
            <w:r w:rsidRPr="00CC0A61">
              <w:rPr>
                <w:rFonts w:ascii="Verdana" w:hAnsi="Verdana"/>
                <w:bCs/>
                <w:sz w:val="20"/>
                <w:lang w:val="en-US"/>
              </w:rPr>
              <w:t>ind</w:t>
            </w:r>
            <w:proofErr w:type="spellEnd"/>
            <w:r w:rsidRPr="00CC0A61">
              <w:rPr>
                <w:rFonts w:ascii="Verdana" w:hAnsi="Verdana"/>
                <w:bCs/>
                <w:sz w:val="20"/>
                <w:lang w:val="en-US"/>
              </w:rPr>
              <w:t>/cap</w:t>
            </w:r>
          </w:p>
          <w:p w14:paraId="543EB6B5" w14:textId="77777777" w:rsidR="00DD5DE7" w:rsidRPr="00CC0A61" w:rsidRDefault="00DD5DE7" w:rsidP="00CC0A61">
            <w:pPr>
              <w:spacing w:line="276" w:lineRule="auto"/>
              <w:jc w:val="center"/>
              <w:rPr>
                <w:rFonts w:ascii="Verdana" w:hAnsi="Verdana"/>
                <w:bCs/>
                <w:sz w:val="20"/>
                <w:lang w:val="en-US"/>
              </w:rPr>
            </w:pPr>
            <w:r w:rsidRPr="00CC0A61">
              <w:rPr>
                <w:rFonts w:ascii="Verdana" w:hAnsi="Verdana"/>
                <w:bCs/>
                <w:sz w:val="20"/>
                <w:lang w:val="en-US"/>
              </w:rPr>
              <w:t>U ≤ 230 V</w:t>
            </w:r>
          </w:p>
          <w:p w14:paraId="242E48E6" w14:textId="3414D3EE" w:rsidR="00DD5DE7" w:rsidRPr="00CC0A61" w:rsidRDefault="00DD5DE7" w:rsidP="00CC0A61">
            <w:pPr>
              <w:spacing w:line="276" w:lineRule="auto"/>
              <w:jc w:val="center"/>
              <w:rPr>
                <w:rFonts w:ascii="Verdana" w:hAnsi="Verdana"/>
                <w:bCs/>
                <w:sz w:val="20"/>
                <w:lang w:val="en-US"/>
              </w:rPr>
            </w:pPr>
            <w:r w:rsidRPr="00CC0A61">
              <w:rPr>
                <w:rFonts w:ascii="Verdana" w:hAnsi="Verdana"/>
                <w:bCs/>
                <w:sz w:val="20"/>
                <w:lang w:val="en-US"/>
              </w:rPr>
              <w:t>I≤ 12 A</w:t>
            </w:r>
          </w:p>
        </w:tc>
        <w:tc>
          <w:tcPr>
            <w:tcW w:w="1701" w:type="dxa"/>
            <w:vMerge/>
            <w:tcMar>
              <w:top w:w="85" w:type="dxa"/>
              <w:left w:w="28" w:type="dxa"/>
              <w:bottom w:w="113" w:type="dxa"/>
              <w:right w:w="28" w:type="dxa"/>
            </w:tcMar>
          </w:tcPr>
          <w:p w14:paraId="1EAF73ED" w14:textId="77777777" w:rsidR="00DD5DE7" w:rsidRPr="00CC0A61" w:rsidRDefault="00DD5DE7" w:rsidP="00CC0A61">
            <w:pPr>
              <w:snapToGrid w:val="0"/>
              <w:spacing w:line="276" w:lineRule="auto"/>
              <w:jc w:val="center"/>
              <w:rPr>
                <w:rFonts w:ascii="Verdana" w:hAnsi="Verdana"/>
                <w:bCs/>
                <w:sz w:val="20"/>
                <w:lang w:val="en-US"/>
              </w:rPr>
            </w:pPr>
          </w:p>
        </w:tc>
      </w:tr>
      <w:tr w:rsidR="00DD5DE7" w:rsidRPr="00B43134" w14:paraId="604A446F" w14:textId="77777777" w:rsidTr="002A0DB0">
        <w:tc>
          <w:tcPr>
            <w:tcW w:w="567" w:type="dxa"/>
            <w:vMerge/>
            <w:tcMar>
              <w:top w:w="85" w:type="dxa"/>
              <w:left w:w="28" w:type="dxa"/>
              <w:bottom w:w="113" w:type="dxa"/>
              <w:right w:w="28" w:type="dxa"/>
            </w:tcMar>
          </w:tcPr>
          <w:p w14:paraId="13813C29" w14:textId="77777777" w:rsidR="00DD5DE7" w:rsidRPr="00CC0A61" w:rsidRDefault="00DD5DE7" w:rsidP="00CC0A61">
            <w:pPr>
              <w:snapToGrid w:val="0"/>
              <w:spacing w:line="276" w:lineRule="auto"/>
              <w:jc w:val="center"/>
              <w:rPr>
                <w:rFonts w:ascii="Verdana" w:hAnsi="Verdana"/>
                <w:bCs/>
                <w:sz w:val="20"/>
                <w:lang w:val="en-US"/>
              </w:rPr>
            </w:pPr>
          </w:p>
        </w:tc>
        <w:tc>
          <w:tcPr>
            <w:tcW w:w="1843" w:type="dxa"/>
            <w:vMerge/>
            <w:tcMar>
              <w:top w:w="85" w:type="dxa"/>
              <w:left w:w="28" w:type="dxa"/>
              <w:bottom w:w="113" w:type="dxa"/>
              <w:right w:w="28" w:type="dxa"/>
            </w:tcMar>
          </w:tcPr>
          <w:p w14:paraId="5FEDA3C5" w14:textId="77777777" w:rsidR="00DD5DE7" w:rsidRPr="00CC0A61" w:rsidRDefault="00DD5DE7" w:rsidP="00CC0A61">
            <w:pPr>
              <w:snapToGrid w:val="0"/>
              <w:spacing w:line="276" w:lineRule="auto"/>
              <w:rPr>
                <w:rFonts w:ascii="Verdana" w:hAnsi="Verdana"/>
                <w:bCs/>
                <w:sz w:val="20"/>
                <w:lang w:val="en-US"/>
              </w:rPr>
            </w:pPr>
          </w:p>
        </w:tc>
        <w:tc>
          <w:tcPr>
            <w:tcW w:w="1559" w:type="dxa"/>
            <w:vMerge/>
            <w:tcMar>
              <w:top w:w="85" w:type="dxa"/>
              <w:left w:w="28" w:type="dxa"/>
              <w:bottom w:w="113" w:type="dxa"/>
              <w:right w:w="28" w:type="dxa"/>
            </w:tcMar>
          </w:tcPr>
          <w:p w14:paraId="3AB0A338" w14:textId="77777777" w:rsidR="00DD5DE7" w:rsidRPr="00CC0A61" w:rsidRDefault="00DD5DE7" w:rsidP="00CC0A61">
            <w:pPr>
              <w:snapToGrid w:val="0"/>
              <w:spacing w:line="276" w:lineRule="auto"/>
              <w:jc w:val="center"/>
              <w:rPr>
                <w:rFonts w:ascii="Verdana" w:hAnsi="Verdana"/>
                <w:bCs/>
                <w:sz w:val="20"/>
                <w:lang w:val="en-US"/>
              </w:rPr>
            </w:pPr>
          </w:p>
        </w:tc>
        <w:tc>
          <w:tcPr>
            <w:tcW w:w="2268" w:type="dxa"/>
            <w:vMerge/>
            <w:tcMar>
              <w:top w:w="85" w:type="dxa"/>
              <w:left w:w="28" w:type="dxa"/>
              <w:bottom w:w="113" w:type="dxa"/>
              <w:right w:w="28" w:type="dxa"/>
            </w:tcMar>
          </w:tcPr>
          <w:p w14:paraId="25726F57" w14:textId="77777777" w:rsidR="00DD5DE7" w:rsidRPr="00CC0A61" w:rsidRDefault="00DD5DE7" w:rsidP="00CC0A61">
            <w:pPr>
              <w:snapToGrid w:val="0"/>
              <w:spacing w:line="276" w:lineRule="auto"/>
              <w:jc w:val="center"/>
              <w:rPr>
                <w:rFonts w:ascii="Verdana" w:hAnsi="Verdana"/>
                <w:bCs/>
                <w:sz w:val="20"/>
                <w:lang w:val="en-US"/>
              </w:rPr>
            </w:pPr>
          </w:p>
        </w:tc>
        <w:tc>
          <w:tcPr>
            <w:tcW w:w="1843" w:type="dxa"/>
            <w:tcMar>
              <w:top w:w="85" w:type="dxa"/>
              <w:left w:w="28" w:type="dxa"/>
              <w:bottom w:w="113" w:type="dxa"/>
              <w:right w:w="28" w:type="dxa"/>
            </w:tcMar>
          </w:tcPr>
          <w:p w14:paraId="1E055EF8" w14:textId="77777777" w:rsidR="00CC0A61" w:rsidRDefault="00DD5DE7" w:rsidP="00CC0A61">
            <w:pPr>
              <w:snapToGrid w:val="0"/>
              <w:spacing w:line="276" w:lineRule="auto"/>
              <w:jc w:val="center"/>
              <w:rPr>
                <w:rFonts w:ascii="Verdana" w:hAnsi="Verdana"/>
                <w:bCs/>
                <w:sz w:val="20"/>
                <w:lang w:val="en-US"/>
              </w:rPr>
            </w:pPr>
            <w:r w:rsidRPr="00CC0A61">
              <w:rPr>
                <w:rFonts w:ascii="Verdana" w:hAnsi="Verdana"/>
                <w:bCs/>
                <w:sz w:val="20"/>
                <w:lang w:val="en-US"/>
              </w:rPr>
              <w:t xml:space="preserve">0.035 % </w:t>
            </w:r>
          </w:p>
          <w:p w14:paraId="7B587D1D" w14:textId="77777777" w:rsidR="00484E52" w:rsidRDefault="00DD5DE7" w:rsidP="00CC0A61">
            <w:pPr>
              <w:snapToGrid w:val="0"/>
              <w:spacing w:line="276" w:lineRule="auto"/>
              <w:jc w:val="center"/>
              <w:rPr>
                <w:rFonts w:ascii="Verdana" w:hAnsi="Verdana"/>
                <w:bCs/>
                <w:sz w:val="20"/>
                <w:lang w:val="en-US"/>
              </w:rPr>
            </w:pPr>
            <w:r w:rsidRPr="00CC0A61">
              <w:rPr>
                <w:rFonts w:ascii="Verdana" w:hAnsi="Verdana"/>
                <w:bCs/>
                <w:sz w:val="20"/>
                <w:lang w:val="en-US"/>
              </w:rPr>
              <w:t xml:space="preserve">at </w:t>
            </w:r>
          </w:p>
          <w:p w14:paraId="322627D6" w14:textId="509EE8DE" w:rsidR="00DD5DE7" w:rsidRPr="00CC0A61" w:rsidRDefault="00DD5DE7" w:rsidP="00CC0A61">
            <w:pPr>
              <w:snapToGrid w:val="0"/>
              <w:spacing w:line="276" w:lineRule="auto"/>
              <w:jc w:val="center"/>
              <w:rPr>
                <w:rFonts w:ascii="Verdana" w:hAnsi="Verdana"/>
                <w:bCs/>
                <w:sz w:val="20"/>
                <w:lang w:val="en-US"/>
              </w:rPr>
            </w:pPr>
            <w:r w:rsidRPr="00CC0A61">
              <w:rPr>
                <w:rFonts w:ascii="Verdana" w:hAnsi="Verdana"/>
                <w:bCs/>
                <w:sz w:val="20"/>
                <w:lang w:val="en-US"/>
              </w:rPr>
              <w:lastRenderedPageBreak/>
              <w:t>sin φ =0</w:t>
            </w:r>
            <w:r w:rsidR="00B1425E">
              <w:rPr>
                <w:rFonts w:ascii="Verdana" w:hAnsi="Verdana"/>
                <w:bCs/>
                <w:sz w:val="20"/>
                <w:lang w:val="en-US"/>
              </w:rPr>
              <w:t>,</w:t>
            </w:r>
            <w:r w:rsidRPr="00CC0A61">
              <w:rPr>
                <w:rFonts w:ascii="Verdana" w:hAnsi="Verdana"/>
                <w:bCs/>
                <w:sz w:val="20"/>
                <w:lang w:val="en-US"/>
              </w:rPr>
              <w:t xml:space="preserve">25 </w:t>
            </w:r>
            <w:proofErr w:type="spellStart"/>
            <w:r w:rsidRPr="00CC0A61">
              <w:rPr>
                <w:rFonts w:ascii="Verdana" w:hAnsi="Verdana"/>
                <w:bCs/>
                <w:sz w:val="20"/>
                <w:lang w:val="en-US"/>
              </w:rPr>
              <w:t>ind</w:t>
            </w:r>
            <w:proofErr w:type="spellEnd"/>
            <w:r w:rsidRPr="00CC0A61">
              <w:rPr>
                <w:rFonts w:ascii="Verdana" w:hAnsi="Verdana"/>
                <w:bCs/>
                <w:sz w:val="20"/>
                <w:lang w:val="en-US"/>
              </w:rPr>
              <w:t>/cap</w:t>
            </w:r>
          </w:p>
          <w:p w14:paraId="7CD2FE4D" w14:textId="49EE5C1C" w:rsidR="00DD5DE7" w:rsidRPr="00CC0A61" w:rsidRDefault="00DD5DE7" w:rsidP="00CC0A61">
            <w:pPr>
              <w:snapToGrid w:val="0"/>
              <w:spacing w:line="276" w:lineRule="auto"/>
              <w:jc w:val="center"/>
              <w:rPr>
                <w:rFonts w:ascii="Verdana" w:hAnsi="Verdana"/>
                <w:bCs/>
                <w:sz w:val="20"/>
                <w:lang w:val="en-US"/>
              </w:rPr>
            </w:pPr>
            <w:r w:rsidRPr="00CC0A61">
              <w:rPr>
                <w:rFonts w:ascii="Verdana" w:hAnsi="Verdana"/>
                <w:bCs/>
                <w:sz w:val="20"/>
                <w:lang w:val="en-US"/>
              </w:rPr>
              <w:t>I &gt;12 A</w:t>
            </w:r>
          </w:p>
        </w:tc>
        <w:tc>
          <w:tcPr>
            <w:tcW w:w="1701" w:type="dxa"/>
            <w:vMerge/>
            <w:tcMar>
              <w:top w:w="85" w:type="dxa"/>
              <w:left w:w="28" w:type="dxa"/>
              <w:bottom w:w="113" w:type="dxa"/>
              <w:right w:w="28" w:type="dxa"/>
            </w:tcMar>
          </w:tcPr>
          <w:p w14:paraId="4572CDB4" w14:textId="77777777" w:rsidR="00DD5DE7" w:rsidRPr="00CC0A61" w:rsidRDefault="00DD5DE7" w:rsidP="00CC0A61">
            <w:pPr>
              <w:snapToGrid w:val="0"/>
              <w:spacing w:line="276" w:lineRule="auto"/>
              <w:jc w:val="center"/>
              <w:rPr>
                <w:rFonts w:ascii="Verdana" w:hAnsi="Verdana"/>
                <w:bCs/>
                <w:sz w:val="20"/>
                <w:lang w:val="en-US"/>
              </w:rPr>
            </w:pPr>
          </w:p>
        </w:tc>
      </w:tr>
      <w:tr w:rsidR="00CC0A61" w:rsidRPr="00B43134" w14:paraId="6EA311E2" w14:textId="77777777" w:rsidTr="002A0DB0">
        <w:tc>
          <w:tcPr>
            <w:tcW w:w="567" w:type="dxa"/>
            <w:tcMar>
              <w:top w:w="85" w:type="dxa"/>
              <w:left w:w="28" w:type="dxa"/>
              <w:bottom w:w="113" w:type="dxa"/>
              <w:right w:w="28" w:type="dxa"/>
            </w:tcMar>
          </w:tcPr>
          <w:p w14:paraId="5112E886" w14:textId="23E7D2DD" w:rsidR="00B43134" w:rsidRPr="00CC0A61" w:rsidRDefault="00B43134" w:rsidP="00CC0A61">
            <w:pPr>
              <w:snapToGrid w:val="0"/>
              <w:spacing w:line="276" w:lineRule="auto"/>
              <w:jc w:val="center"/>
              <w:rPr>
                <w:rFonts w:ascii="Verdana" w:hAnsi="Verdana"/>
                <w:bCs/>
                <w:sz w:val="20"/>
                <w:lang w:val="en-US"/>
              </w:rPr>
            </w:pPr>
            <w:r w:rsidRPr="00CC0A61">
              <w:rPr>
                <w:rFonts w:ascii="Verdana" w:hAnsi="Verdana"/>
                <w:bCs/>
                <w:sz w:val="20"/>
                <w:lang w:val="en-US"/>
              </w:rPr>
              <w:t>4</w:t>
            </w:r>
            <w:r w:rsidR="00CC0A61" w:rsidRPr="00CC0A61">
              <w:rPr>
                <w:rFonts w:ascii="Verdana" w:hAnsi="Verdana"/>
                <w:bCs/>
                <w:sz w:val="20"/>
                <w:lang w:val="en-US"/>
              </w:rPr>
              <w:t>.</w:t>
            </w:r>
          </w:p>
        </w:tc>
        <w:tc>
          <w:tcPr>
            <w:tcW w:w="1843" w:type="dxa"/>
            <w:tcMar>
              <w:top w:w="85" w:type="dxa"/>
              <w:left w:w="28" w:type="dxa"/>
              <w:bottom w:w="113" w:type="dxa"/>
              <w:right w:w="28" w:type="dxa"/>
            </w:tcMar>
          </w:tcPr>
          <w:p w14:paraId="5D6F3BFD" w14:textId="77777777" w:rsidR="00B43134" w:rsidRPr="00CC0A61" w:rsidRDefault="00B43134" w:rsidP="00CC0A61">
            <w:pPr>
              <w:snapToGrid w:val="0"/>
              <w:spacing w:line="276" w:lineRule="auto"/>
              <w:rPr>
                <w:rFonts w:ascii="Verdana" w:hAnsi="Verdana"/>
                <w:bCs/>
                <w:sz w:val="20"/>
                <w:lang w:val="en-US"/>
              </w:rPr>
            </w:pPr>
            <w:r w:rsidRPr="00CC0A61">
              <w:rPr>
                <w:rFonts w:ascii="Verdana" w:hAnsi="Verdana"/>
                <w:bCs/>
                <w:sz w:val="20"/>
                <w:lang w:val="en-US"/>
              </w:rPr>
              <w:t xml:space="preserve">Flow Meters and Portable Flow Meter Stations, Calibrated with Operating Fluid Water in the range </w:t>
            </w:r>
          </w:p>
          <w:p w14:paraId="0F5D348D" w14:textId="7BB7828D" w:rsidR="00B43134" w:rsidRPr="00CC0A61" w:rsidRDefault="00B43134" w:rsidP="00CC0A61">
            <w:pPr>
              <w:spacing w:line="276" w:lineRule="auto"/>
              <w:rPr>
                <w:rFonts w:ascii="Verdana" w:hAnsi="Verdana"/>
                <w:bCs/>
                <w:sz w:val="20"/>
                <w:lang w:val="en-US"/>
              </w:rPr>
            </w:pPr>
            <w:r w:rsidRPr="00CC0A61">
              <w:rPr>
                <w:rFonts w:ascii="Verdana" w:hAnsi="Verdana"/>
                <w:bCs/>
                <w:sz w:val="20"/>
                <w:lang w:val="en-US"/>
              </w:rPr>
              <w:t>from 0</w:t>
            </w:r>
            <w:r w:rsidR="00B1425E">
              <w:rPr>
                <w:rFonts w:ascii="Verdana" w:hAnsi="Verdana"/>
                <w:bCs/>
                <w:sz w:val="20"/>
                <w:lang w:val="en-US"/>
              </w:rPr>
              <w:t>,</w:t>
            </w:r>
            <w:r w:rsidRPr="00CC0A61">
              <w:rPr>
                <w:rFonts w:ascii="Verdana" w:hAnsi="Verdana"/>
                <w:bCs/>
                <w:sz w:val="20"/>
                <w:lang w:val="en-US"/>
              </w:rPr>
              <w:t>006 m</w:t>
            </w:r>
            <w:r w:rsidRPr="00CC0A61">
              <w:rPr>
                <w:rFonts w:ascii="Verdana" w:hAnsi="Verdana"/>
                <w:bCs/>
                <w:sz w:val="20"/>
                <w:vertAlign w:val="superscript"/>
                <w:lang w:val="en-US"/>
              </w:rPr>
              <w:t>3</w:t>
            </w:r>
            <w:r w:rsidRPr="00CC0A61">
              <w:rPr>
                <w:rFonts w:ascii="Verdana" w:hAnsi="Verdana"/>
                <w:bCs/>
                <w:sz w:val="20"/>
                <w:lang w:val="en-US"/>
              </w:rPr>
              <w:t>/h to 70</w:t>
            </w:r>
            <w:r w:rsidR="00B1425E">
              <w:rPr>
                <w:rFonts w:ascii="Verdana" w:hAnsi="Verdana"/>
                <w:bCs/>
                <w:sz w:val="20"/>
                <w:lang w:val="en-US"/>
              </w:rPr>
              <w:t>,</w:t>
            </w:r>
            <w:r w:rsidRPr="00CC0A61">
              <w:rPr>
                <w:rFonts w:ascii="Verdana" w:hAnsi="Verdana"/>
                <w:bCs/>
                <w:sz w:val="20"/>
                <w:lang w:val="en-US"/>
              </w:rPr>
              <w:t>00 m</w:t>
            </w:r>
            <w:r w:rsidRPr="00CC0A61">
              <w:rPr>
                <w:rFonts w:ascii="Verdana" w:hAnsi="Verdana"/>
                <w:bCs/>
                <w:sz w:val="20"/>
                <w:vertAlign w:val="superscript"/>
                <w:lang w:val="en-US"/>
              </w:rPr>
              <w:t>3</w:t>
            </w:r>
            <w:r w:rsidRPr="00CC0A61">
              <w:rPr>
                <w:rFonts w:ascii="Verdana" w:hAnsi="Verdana"/>
                <w:bCs/>
                <w:sz w:val="20"/>
                <w:lang w:val="en-US"/>
              </w:rPr>
              <w:t>/h</w:t>
            </w:r>
          </w:p>
          <w:p w14:paraId="05B5BE52" w14:textId="77777777" w:rsidR="00B43134" w:rsidRPr="00CC0A61" w:rsidRDefault="00B43134" w:rsidP="00CC0A61">
            <w:pPr>
              <w:spacing w:line="276" w:lineRule="auto"/>
              <w:rPr>
                <w:rFonts w:ascii="Verdana" w:hAnsi="Verdana"/>
                <w:bCs/>
                <w:sz w:val="20"/>
                <w:lang w:val="en-US"/>
              </w:rPr>
            </w:pPr>
          </w:p>
        </w:tc>
        <w:tc>
          <w:tcPr>
            <w:tcW w:w="1559" w:type="dxa"/>
            <w:tcMar>
              <w:top w:w="85" w:type="dxa"/>
              <w:left w:w="28" w:type="dxa"/>
              <w:bottom w:w="113" w:type="dxa"/>
              <w:right w:w="28" w:type="dxa"/>
            </w:tcMar>
          </w:tcPr>
          <w:p w14:paraId="564F47BC" w14:textId="77777777" w:rsidR="00CC0A61" w:rsidRPr="00CC0A61" w:rsidRDefault="00B43134" w:rsidP="00CC0A61">
            <w:pPr>
              <w:snapToGrid w:val="0"/>
              <w:spacing w:line="276" w:lineRule="auto"/>
              <w:jc w:val="center"/>
              <w:rPr>
                <w:rFonts w:ascii="Verdana" w:hAnsi="Verdana"/>
                <w:bCs/>
                <w:sz w:val="20"/>
                <w:lang w:val="en-US"/>
              </w:rPr>
            </w:pPr>
            <w:r w:rsidRPr="00CC0A61">
              <w:rPr>
                <w:rFonts w:ascii="Verdana" w:hAnsi="Verdana"/>
                <w:bCs/>
                <w:sz w:val="20"/>
                <w:lang w:val="en-US"/>
              </w:rPr>
              <w:t xml:space="preserve">Volume, </w:t>
            </w:r>
          </w:p>
          <w:p w14:paraId="28531300" w14:textId="6077283B" w:rsidR="00B43134" w:rsidRPr="00CC0A61" w:rsidRDefault="00B43134" w:rsidP="00CC0A61">
            <w:pPr>
              <w:snapToGrid w:val="0"/>
              <w:spacing w:line="276" w:lineRule="auto"/>
              <w:jc w:val="center"/>
              <w:rPr>
                <w:rFonts w:ascii="Verdana" w:hAnsi="Verdana"/>
                <w:bCs/>
                <w:sz w:val="20"/>
                <w:vertAlign w:val="superscript"/>
                <w:lang w:val="en-US"/>
              </w:rPr>
            </w:pPr>
            <w:r w:rsidRPr="00CC0A61">
              <w:rPr>
                <w:rFonts w:ascii="Verdana" w:hAnsi="Verdana"/>
                <w:bCs/>
                <w:sz w:val="20"/>
                <w:lang w:val="en-US"/>
              </w:rPr>
              <w:t>m</w:t>
            </w:r>
            <w:r w:rsidRPr="00CC0A61">
              <w:rPr>
                <w:rFonts w:ascii="Verdana" w:hAnsi="Verdana"/>
                <w:bCs/>
                <w:sz w:val="20"/>
                <w:vertAlign w:val="superscript"/>
                <w:lang w:val="en-US"/>
              </w:rPr>
              <w:t>3</w:t>
            </w:r>
          </w:p>
        </w:tc>
        <w:tc>
          <w:tcPr>
            <w:tcW w:w="2268" w:type="dxa"/>
            <w:tcMar>
              <w:top w:w="85" w:type="dxa"/>
              <w:left w:w="28" w:type="dxa"/>
              <w:bottom w:w="113" w:type="dxa"/>
              <w:right w:w="28" w:type="dxa"/>
            </w:tcMar>
          </w:tcPr>
          <w:p w14:paraId="160CBE38" w14:textId="0580F024" w:rsidR="00B43134" w:rsidRPr="00CC0A61" w:rsidRDefault="00B43134" w:rsidP="00CC0A61">
            <w:pPr>
              <w:snapToGrid w:val="0"/>
              <w:spacing w:line="276" w:lineRule="auto"/>
              <w:jc w:val="center"/>
              <w:rPr>
                <w:rFonts w:ascii="Verdana" w:hAnsi="Verdana"/>
                <w:bCs/>
                <w:sz w:val="20"/>
                <w:lang w:val="en-US"/>
              </w:rPr>
            </w:pPr>
            <w:r w:rsidRPr="00CC0A61">
              <w:rPr>
                <w:rFonts w:ascii="Verdana" w:hAnsi="Verdana"/>
                <w:bCs/>
                <w:sz w:val="20"/>
                <w:lang w:val="en-US"/>
              </w:rPr>
              <w:t>From 0,001 m</w:t>
            </w:r>
            <w:r w:rsidRPr="00CC0A61">
              <w:rPr>
                <w:rFonts w:ascii="Verdana" w:hAnsi="Verdana"/>
                <w:bCs/>
                <w:sz w:val="20"/>
                <w:vertAlign w:val="superscript"/>
                <w:lang w:val="en-US"/>
              </w:rPr>
              <w:t>3</w:t>
            </w:r>
          </w:p>
          <w:p w14:paraId="01EA2E4F" w14:textId="77777777" w:rsidR="00B43134" w:rsidRPr="00CC0A61" w:rsidRDefault="00B43134" w:rsidP="00CC0A61">
            <w:pPr>
              <w:spacing w:line="276" w:lineRule="auto"/>
              <w:jc w:val="center"/>
              <w:rPr>
                <w:rFonts w:ascii="Verdana" w:hAnsi="Verdana"/>
                <w:bCs/>
                <w:sz w:val="20"/>
                <w:vertAlign w:val="superscript"/>
                <w:lang w:val="en-US"/>
              </w:rPr>
            </w:pPr>
            <w:r w:rsidRPr="00CC0A61">
              <w:rPr>
                <w:rFonts w:ascii="Verdana" w:hAnsi="Verdana"/>
                <w:bCs/>
                <w:sz w:val="20"/>
                <w:lang w:val="en-US"/>
              </w:rPr>
              <w:t>to 0,3 m</w:t>
            </w:r>
            <w:r w:rsidRPr="00CC0A61">
              <w:rPr>
                <w:rFonts w:ascii="Verdana" w:hAnsi="Verdana"/>
                <w:bCs/>
                <w:sz w:val="20"/>
                <w:vertAlign w:val="superscript"/>
                <w:lang w:val="en-US"/>
              </w:rPr>
              <w:t>3</w:t>
            </w:r>
          </w:p>
          <w:p w14:paraId="0FFF3683" w14:textId="77777777" w:rsidR="00B43134" w:rsidRPr="00CC0A61" w:rsidRDefault="00B43134" w:rsidP="00CC0A61">
            <w:pPr>
              <w:spacing w:line="276" w:lineRule="auto"/>
              <w:jc w:val="center"/>
              <w:rPr>
                <w:rFonts w:ascii="Verdana" w:hAnsi="Verdana"/>
                <w:bCs/>
                <w:sz w:val="20"/>
                <w:vertAlign w:val="superscript"/>
                <w:lang w:val="en-US"/>
              </w:rPr>
            </w:pPr>
          </w:p>
          <w:p w14:paraId="4CDB00B4" w14:textId="75493317" w:rsidR="00B43134" w:rsidRPr="00CC0A61" w:rsidRDefault="00B43134" w:rsidP="00CC0A61">
            <w:pPr>
              <w:spacing w:line="276" w:lineRule="auto"/>
              <w:jc w:val="center"/>
              <w:rPr>
                <w:rFonts w:ascii="Verdana" w:hAnsi="Verdana"/>
                <w:bCs/>
                <w:sz w:val="20"/>
                <w:lang w:val="en-US"/>
              </w:rPr>
            </w:pPr>
            <w:r w:rsidRPr="00CC0A61">
              <w:rPr>
                <w:rFonts w:ascii="Verdana" w:hAnsi="Verdana"/>
                <w:bCs/>
                <w:sz w:val="20"/>
                <w:lang w:val="en-US"/>
              </w:rPr>
              <w:t>(</w:t>
            </w:r>
            <w:proofErr w:type="gramStart"/>
            <w:r w:rsidRPr="00CC0A61">
              <w:rPr>
                <w:rFonts w:ascii="Verdana" w:hAnsi="Verdana"/>
                <w:bCs/>
                <w:sz w:val="20"/>
                <w:lang w:val="en-US"/>
              </w:rPr>
              <w:t>at</w:t>
            </w:r>
            <w:proofErr w:type="gramEnd"/>
            <w:r w:rsidRPr="00CC0A61">
              <w:rPr>
                <w:rFonts w:ascii="Verdana" w:hAnsi="Verdana"/>
                <w:bCs/>
                <w:sz w:val="20"/>
                <w:lang w:val="en-US"/>
              </w:rPr>
              <w:t xml:space="preserve"> the range from 0</w:t>
            </w:r>
            <w:r w:rsidR="00B1425E">
              <w:rPr>
                <w:rFonts w:ascii="Verdana" w:hAnsi="Verdana"/>
                <w:bCs/>
                <w:sz w:val="20"/>
                <w:lang w:val="en-US"/>
              </w:rPr>
              <w:t>,</w:t>
            </w:r>
            <w:r w:rsidRPr="00CC0A61">
              <w:rPr>
                <w:rFonts w:ascii="Verdana" w:hAnsi="Verdana"/>
                <w:bCs/>
                <w:sz w:val="20"/>
                <w:lang w:val="en-US"/>
              </w:rPr>
              <w:t>006 m</w:t>
            </w:r>
            <w:r w:rsidRPr="00CC0A61">
              <w:rPr>
                <w:rFonts w:ascii="Verdana" w:hAnsi="Verdana"/>
                <w:bCs/>
                <w:sz w:val="20"/>
                <w:vertAlign w:val="superscript"/>
                <w:lang w:val="en-US"/>
              </w:rPr>
              <w:t>3</w:t>
            </w:r>
            <w:r w:rsidRPr="00CC0A61">
              <w:rPr>
                <w:rFonts w:ascii="Verdana" w:hAnsi="Verdana"/>
                <w:bCs/>
                <w:sz w:val="20"/>
                <w:lang w:val="en-US"/>
              </w:rPr>
              <w:t>/h</w:t>
            </w:r>
          </w:p>
          <w:p w14:paraId="08B6E451" w14:textId="219BEB24" w:rsidR="00B43134" w:rsidRPr="00CC0A61" w:rsidRDefault="00B43134" w:rsidP="00CC0A61">
            <w:pPr>
              <w:spacing w:line="276" w:lineRule="auto"/>
              <w:jc w:val="center"/>
              <w:rPr>
                <w:rFonts w:ascii="Verdana" w:hAnsi="Verdana"/>
                <w:bCs/>
                <w:sz w:val="20"/>
                <w:lang w:val="en-US"/>
              </w:rPr>
            </w:pPr>
            <w:r w:rsidRPr="00CC0A61">
              <w:rPr>
                <w:rFonts w:ascii="Verdana" w:hAnsi="Verdana"/>
                <w:bCs/>
                <w:sz w:val="20"/>
                <w:lang w:val="en-US"/>
              </w:rPr>
              <w:t>to 30</w:t>
            </w:r>
            <w:r w:rsidR="00B1425E">
              <w:rPr>
                <w:rFonts w:ascii="Verdana" w:hAnsi="Verdana"/>
                <w:bCs/>
                <w:sz w:val="20"/>
                <w:lang w:val="en-US"/>
              </w:rPr>
              <w:t>,</w:t>
            </w:r>
            <w:r w:rsidRPr="00CC0A61">
              <w:rPr>
                <w:rFonts w:ascii="Verdana" w:hAnsi="Verdana"/>
                <w:bCs/>
                <w:sz w:val="20"/>
                <w:lang w:val="en-US"/>
              </w:rPr>
              <w:t>0 m</w:t>
            </w:r>
            <w:r w:rsidRPr="00CC0A61">
              <w:rPr>
                <w:rFonts w:ascii="Verdana" w:hAnsi="Verdana"/>
                <w:bCs/>
                <w:sz w:val="20"/>
                <w:vertAlign w:val="superscript"/>
                <w:lang w:val="en-US"/>
              </w:rPr>
              <w:t>3</w:t>
            </w:r>
            <w:r w:rsidRPr="00CC0A61">
              <w:rPr>
                <w:rFonts w:ascii="Verdana" w:hAnsi="Verdana"/>
                <w:bCs/>
                <w:sz w:val="20"/>
                <w:lang w:val="en-US"/>
              </w:rPr>
              <w:t>/h)</w:t>
            </w:r>
          </w:p>
          <w:p w14:paraId="6B61B29E" w14:textId="77777777" w:rsidR="00B43134" w:rsidRPr="00CC0A61" w:rsidRDefault="00B43134" w:rsidP="00CC0A61">
            <w:pPr>
              <w:spacing w:line="276" w:lineRule="auto"/>
              <w:jc w:val="center"/>
              <w:rPr>
                <w:rFonts w:ascii="Verdana" w:hAnsi="Verdana"/>
                <w:bCs/>
                <w:sz w:val="20"/>
                <w:lang w:val="en-US"/>
              </w:rPr>
            </w:pPr>
          </w:p>
          <w:p w14:paraId="1E0E4446" w14:textId="63B5F169" w:rsidR="00B43134" w:rsidRPr="00CC0A61" w:rsidRDefault="00B43134" w:rsidP="00CC0A61">
            <w:pPr>
              <w:spacing w:line="276" w:lineRule="auto"/>
              <w:jc w:val="center"/>
              <w:rPr>
                <w:rFonts w:ascii="Verdana" w:hAnsi="Verdana"/>
                <w:bCs/>
                <w:sz w:val="20"/>
                <w:lang w:val="en-US"/>
              </w:rPr>
            </w:pPr>
            <w:r w:rsidRPr="00CC0A61">
              <w:rPr>
                <w:rFonts w:ascii="Verdana" w:hAnsi="Verdana"/>
                <w:bCs/>
                <w:sz w:val="20"/>
                <w:lang w:val="en-US"/>
              </w:rPr>
              <w:t>(</w:t>
            </w:r>
            <w:proofErr w:type="gramStart"/>
            <w:r w:rsidRPr="00CC0A61">
              <w:rPr>
                <w:rFonts w:ascii="Verdana" w:hAnsi="Verdana"/>
                <w:bCs/>
                <w:sz w:val="20"/>
                <w:lang w:val="en-US"/>
              </w:rPr>
              <w:t>at</w:t>
            </w:r>
            <w:proofErr w:type="gramEnd"/>
            <w:r w:rsidRPr="00CC0A61">
              <w:rPr>
                <w:rFonts w:ascii="Verdana" w:hAnsi="Verdana"/>
                <w:bCs/>
                <w:sz w:val="20"/>
                <w:lang w:val="en-US"/>
              </w:rPr>
              <w:t xml:space="preserve"> the range from 30</w:t>
            </w:r>
            <w:r w:rsidR="00B1425E">
              <w:rPr>
                <w:rFonts w:ascii="Verdana" w:hAnsi="Verdana"/>
                <w:bCs/>
                <w:sz w:val="20"/>
                <w:lang w:val="en-US"/>
              </w:rPr>
              <w:t>,</w:t>
            </w:r>
            <w:r w:rsidRPr="00CC0A61">
              <w:rPr>
                <w:rFonts w:ascii="Verdana" w:hAnsi="Verdana"/>
                <w:bCs/>
                <w:sz w:val="20"/>
                <w:lang w:val="en-US"/>
              </w:rPr>
              <w:t>0 m</w:t>
            </w:r>
            <w:r w:rsidRPr="00CC0A61">
              <w:rPr>
                <w:rFonts w:ascii="Verdana" w:hAnsi="Verdana"/>
                <w:bCs/>
                <w:sz w:val="20"/>
                <w:vertAlign w:val="superscript"/>
                <w:lang w:val="en-US"/>
              </w:rPr>
              <w:t>3</w:t>
            </w:r>
            <w:r w:rsidRPr="00CC0A61">
              <w:rPr>
                <w:rFonts w:ascii="Verdana" w:hAnsi="Verdana"/>
                <w:bCs/>
                <w:sz w:val="20"/>
                <w:lang w:val="en-US"/>
              </w:rPr>
              <w:t>/h to 70</w:t>
            </w:r>
            <w:r w:rsidR="00B1425E">
              <w:rPr>
                <w:rFonts w:ascii="Verdana" w:hAnsi="Verdana"/>
                <w:bCs/>
                <w:sz w:val="20"/>
                <w:lang w:val="en-US"/>
              </w:rPr>
              <w:t>,</w:t>
            </w:r>
            <w:r w:rsidRPr="00CC0A61">
              <w:rPr>
                <w:rFonts w:ascii="Verdana" w:hAnsi="Verdana"/>
                <w:bCs/>
                <w:sz w:val="20"/>
                <w:lang w:val="en-US"/>
              </w:rPr>
              <w:t>0 m</w:t>
            </w:r>
            <w:r w:rsidRPr="00CC0A61">
              <w:rPr>
                <w:rFonts w:ascii="Verdana" w:hAnsi="Verdana"/>
                <w:bCs/>
                <w:sz w:val="20"/>
                <w:vertAlign w:val="superscript"/>
                <w:lang w:val="en-US"/>
              </w:rPr>
              <w:t>3</w:t>
            </w:r>
            <w:r w:rsidRPr="00CC0A61">
              <w:rPr>
                <w:rFonts w:ascii="Verdana" w:hAnsi="Verdana"/>
                <w:bCs/>
                <w:sz w:val="20"/>
                <w:lang w:val="en-US"/>
              </w:rPr>
              <w:t>/h)</w:t>
            </w:r>
          </w:p>
        </w:tc>
        <w:tc>
          <w:tcPr>
            <w:tcW w:w="1843" w:type="dxa"/>
            <w:tcMar>
              <w:top w:w="85" w:type="dxa"/>
              <w:left w:w="28" w:type="dxa"/>
              <w:bottom w:w="113" w:type="dxa"/>
              <w:right w:w="28" w:type="dxa"/>
            </w:tcMar>
          </w:tcPr>
          <w:p w14:paraId="245DE20F" w14:textId="77777777" w:rsidR="00B43134" w:rsidRPr="00CC0A61" w:rsidRDefault="00B43134" w:rsidP="00CC0A61">
            <w:pPr>
              <w:snapToGrid w:val="0"/>
              <w:spacing w:line="276" w:lineRule="auto"/>
              <w:jc w:val="center"/>
              <w:rPr>
                <w:rFonts w:ascii="Verdana" w:hAnsi="Verdana"/>
                <w:bCs/>
                <w:sz w:val="20"/>
                <w:lang w:val="en-US"/>
              </w:rPr>
            </w:pPr>
          </w:p>
          <w:p w14:paraId="40B62EDE" w14:textId="77777777" w:rsidR="00B43134" w:rsidRPr="00CC0A61" w:rsidRDefault="00B43134" w:rsidP="00CC0A61">
            <w:pPr>
              <w:spacing w:line="276" w:lineRule="auto"/>
              <w:jc w:val="center"/>
              <w:rPr>
                <w:rFonts w:ascii="Verdana" w:hAnsi="Verdana"/>
                <w:bCs/>
                <w:sz w:val="20"/>
                <w:lang w:val="en-US"/>
              </w:rPr>
            </w:pPr>
          </w:p>
          <w:p w14:paraId="74BC0C6C" w14:textId="77777777" w:rsidR="00B43134" w:rsidRPr="00CC0A61" w:rsidRDefault="00B43134" w:rsidP="00CC0A61">
            <w:pPr>
              <w:spacing w:line="276" w:lineRule="auto"/>
              <w:jc w:val="center"/>
              <w:rPr>
                <w:rFonts w:ascii="Verdana" w:hAnsi="Verdana"/>
                <w:bCs/>
                <w:sz w:val="20"/>
                <w:lang w:val="en-US"/>
              </w:rPr>
            </w:pPr>
            <w:r w:rsidRPr="00CC0A61">
              <w:rPr>
                <w:rFonts w:ascii="Verdana" w:hAnsi="Verdana"/>
                <w:bCs/>
                <w:sz w:val="20"/>
                <w:lang w:val="en-US"/>
              </w:rPr>
              <w:t>0,10 %</w:t>
            </w:r>
          </w:p>
          <w:p w14:paraId="6D359014" w14:textId="77777777" w:rsidR="00B43134" w:rsidRPr="00CC0A61" w:rsidRDefault="00B43134" w:rsidP="00CC0A61">
            <w:pPr>
              <w:spacing w:line="276" w:lineRule="auto"/>
              <w:jc w:val="center"/>
              <w:rPr>
                <w:rFonts w:ascii="Verdana" w:hAnsi="Verdana"/>
                <w:bCs/>
                <w:sz w:val="20"/>
                <w:lang w:val="en-US"/>
              </w:rPr>
            </w:pPr>
          </w:p>
          <w:p w14:paraId="3AE5516B" w14:textId="77777777" w:rsidR="00B43134" w:rsidRPr="00CC0A61" w:rsidRDefault="00B43134" w:rsidP="00CC0A61">
            <w:pPr>
              <w:spacing w:line="276" w:lineRule="auto"/>
              <w:jc w:val="center"/>
              <w:rPr>
                <w:rFonts w:ascii="Verdana" w:hAnsi="Verdana"/>
                <w:bCs/>
                <w:sz w:val="20"/>
                <w:lang w:val="en-US"/>
              </w:rPr>
            </w:pPr>
          </w:p>
          <w:p w14:paraId="353D2B1F" w14:textId="77777777" w:rsidR="00B43134" w:rsidRPr="00CC0A61" w:rsidRDefault="00B43134" w:rsidP="00CC0A61">
            <w:pPr>
              <w:spacing w:line="276" w:lineRule="auto"/>
              <w:jc w:val="center"/>
              <w:rPr>
                <w:rFonts w:ascii="Verdana" w:hAnsi="Verdana"/>
                <w:bCs/>
                <w:sz w:val="20"/>
                <w:lang w:val="en-US"/>
              </w:rPr>
            </w:pPr>
          </w:p>
          <w:p w14:paraId="06AC181C" w14:textId="1138BC6B" w:rsidR="00B43134" w:rsidRPr="00CC0A61" w:rsidRDefault="00B43134" w:rsidP="00CC0A61">
            <w:pPr>
              <w:spacing w:line="276" w:lineRule="auto"/>
              <w:jc w:val="center"/>
              <w:rPr>
                <w:rFonts w:ascii="Verdana" w:hAnsi="Verdana"/>
                <w:bCs/>
                <w:sz w:val="20"/>
                <w:lang w:val="en-US"/>
              </w:rPr>
            </w:pPr>
            <w:r w:rsidRPr="00CC0A61">
              <w:rPr>
                <w:rFonts w:ascii="Verdana" w:hAnsi="Verdana"/>
                <w:bCs/>
                <w:sz w:val="20"/>
                <w:lang w:val="en-US"/>
              </w:rPr>
              <w:t>0</w:t>
            </w:r>
            <w:r w:rsidR="00B1425E">
              <w:rPr>
                <w:rFonts w:ascii="Verdana" w:hAnsi="Verdana"/>
                <w:bCs/>
                <w:sz w:val="20"/>
                <w:lang w:val="en-US"/>
              </w:rPr>
              <w:t>,</w:t>
            </w:r>
            <w:r w:rsidRPr="00CC0A61">
              <w:rPr>
                <w:rFonts w:ascii="Verdana" w:hAnsi="Verdana"/>
                <w:bCs/>
                <w:sz w:val="20"/>
                <w:lang w:val="en-US"/>
              </w:rPr>
              <w:t>20%</w:t>
            </w:r>
          </w:p>
        </w:tc>
        <w:tc>
          <w:tcPr>
            <w:tcW w:w="1701" w:type="dxa"/>
            <w:tcMar>
              <w:top w:w="85" w:type="dxa"/>
              <w:left w:w="28" w:type="dxa"/>
              <w:bottom w:w="113" w:type="dxa"/>
              <w:right w:w="28" w:type="dxa"/>
            </w:tcMar>
          </w:tcPr>
          <w:p w14:paraId="1325A777" w14:textId="2DFDFCB2" w:rsidR="00B43134" w:rsidRPr="00CC0A61" w:rsidRDefault="00B43134" w:rsidP="00CC0A61">
            <w:pPr>
              <w:snapToGrid w:val="0"/>
              <w:spacing w:line="276" w:lineRule="auto"/>
              <w:jc w:val="center"/>
              <w:rPr>
                <w:rFonts w:ascii="Verdana" w:hAnsi="Verdana"/>
                <w:bCs/>
                <w:sz w:val="20"/>
                <w:lang w:val="en-US"/>
              </w:rPr>
            </w:pPr>
            <w:r w:rsidRPr="00CC0A61">
              <w:rPr>
                <w:rFonts w:ascii="Verdana" w:hAnsi="Verdana"/>
                <w:bCs/>
                <w:sz w:val="20"/>
                <w:lang w:val="en-US"/>
              </w:rPr>
              <w:t>WI 7.6.1</w:t>
            </w:r>
            <w:r w:rsidR="00256C1B" w:rsidRPr="00CC0A61">
              <w:rPr>
                <w:rFonts w:ascii="Verdana" w:hAnsi="Verdana"/>
                <w:bCs/>
                <w:sz w:val="20"/>
                <w:lang w:val="en-US"/>
              </w:rPr>
              <w:t>-</w:t>
            </w:r>
            <w:r w:rsidRPr="00CC0A61">
              <w:rPr>
                <w:rFonts w:ascii="Verdana" w:hAnsi="Verdana"/>
                <w:bCs/>
                <w:sz w:val="20"/>
                <w:lang w:val="en-US"/>
              </w:rPr>
              <w:t>2</w:t>
            </w:r>
          </w:p>
          <w:p w14:paraId="26964A09" w14:textId="77777777" w:rsidR="00B43134" w:rsidRPr="00CC0A61" w:rsidRDefault="00B43134" w:rsidP="00CC0A61">
            <w:pPr>
              <w:spacing w:line="276" w:lineRule="auto"/>
              <w:jc w:val="center"/>
              <w:rPr>
                <w:rFonts w:ascii="Verdana" w:hAnsi="Verdana"/>
                <w:bCs/>
                <w:sz w:val="20"/>
                <w:lang w:val="en-US"/>
              </w:rPr>
            </w:pPr>
            <w:r w:rsidRPr="00CC0A61">
              <w:rPr>
                <w:rFonts w:ascii="Verdana" w:hAnsi="Verdana"/>
                <w:bCs/>
                <w:sz w:val="20"/>
              </w:rPr>
              <w:t>№</w:t>
            </w:r>
            <w:r w:rsidRPr="00CC0A61">
              <w:rPr>
                <w:rFonts w:ascii="Verdana" w:hAnsi="Verdana"/>
                <w:bCs/>
                <w:sz w:val="20"/>
                <w:lang w:val="en-US"/>
              </w:rPr>
              <w:t xml:space="preserve"> P-MK-01/20</w:t>
            </w:r>
          </w:p>
        </w:tc>
      </w:tr>
    </w:tbl>
    <w:p w14:paraId="32567412" w14:textId="77777777" w:rsidR="00C6346E" w:rsidRDefault="00C6346E" w:rsidP="00484E52">
      <w:pPr>
        <w:ind w:left="-426" w:right="142" w:firstLine="426"/>
        <w:rPr>
          <w:rFonts w:ascii="Verdana" w:hAnsi="Verdana"/>
          <w:b/>
          <w:bCs/>
          <w:iCs/>
          <w:sz w:val="20"/>
          <w:lang w:val="en-US"/>
        </w:rPr>
      </w:pPr>
    </w:p>
    <w:p w14:paraId="10724D53" w14:textId="11CE4C6C" w:rsidR="00161C27" w:rsidRPr="00CF1A0C" w:rsidRDefault="00161C27" w:rsidP="00484E52">
      <w:pPr>
        <w:ind w:left="-426" w:right="142" w:firstLine="426"/>
        <w:rPr>
          <w:rFonts w:ascii="Verdana" w:hAnsi="Verdana"/>
          <w:b/>
          <w:bCs/>
          <w:iCs/>
          <w:sz w:val="20"/>
          <w:lang w:val="en-US"/>
        </w:rPr>
      </w:pPr>
      <w:r w:rsidRPr="00CF1A0C">
        <w:rPr>
          <w:rFonts w:ascii="Verdana" w:hAnsi="Verdana"/>
          <w:b/>
          <w:bCs/>
          <w:iCs/>
          <w:sz w:val="20"/>
          <w:lang w:val="en-US"/>
        </w:rPr>
        <w:t>References:</w:t>
      </w:r>
    </w:p>
    <w:p w14:paraId="6FFE891A" w14:textId="11B113EF" w:rsidR="00B771D4" w:rsidRPr="00613157" w:rsidRDefault="00B771D4" w:rsidP="00A234A7">
      <w:pPr>
        <w:pStyle w:val="BodyText"/>
        <w:widowControl w:val="0"/>
        <w:tabs>
          <w:tab w:val="left" w:pos="384"/>
        </w:tabs>
        <w:ind w:right="142"/>
        <w:rPr>
          <w:rFonts w:ascii="Verdana" w:hAnsi="Verdana"/>
          <w:sz w:val="20"/>
        </w:rPr>
      </w:pPr>
      <w:r w:rsidRPr="00613157">
        <w:rPr>
          <w:rFonts w:ascii="Verdana" w:hAnsi="Verdana"/>
          <w:color w:val="000000"/>
          <w:sz w:val="20"/>
          <w:lang w:val="en-US" w:bidi="en-US"/>
        </w:rPr>
        <w:t>1. W</w:t>
      </w:r>
      <w:r w:rsidR="0094766F">
        <w:rPr>
          <w:rFonts w:ascii="Verdana" w:hAnsi="Verdana"/>
          <w:color w:val="000000"/>
          <w:sz w:val="20"/>
          <w:lang w:val="en-US" w:bidi="en-US"/>
        </w:rPr>
        <w:t>I</w:t>
      </w:r>
      <w:r w:rsidRPr="00613157">
        <w:rPr>
          <w:rFonts w:ascii="Verdana" w:hAnsi="Verdana"/>
          <w:color w:val="000000"/>
          <w:sz w:val="20"/>
          <w:lang w:val="en-US" w:bidi="en-US"/>
        </w:rPr>
        <w:t xml:space="preserve"> 7.6.1-1 </w:t>
      </w:r>
      <w:r w:rsidR="00CA6979" w:rsidRPr="00613157">
        <w:rPr>
          <w:rFonts w:ascii="Verdana" w:hAnsi="Verdana"/>
          <w:sz w:val="20"/>
        </w:rPr>
        <w:t>№</w:t>
      </w:r>
      <w:r w:rsidRPr="00613157">
        <w:rPr>
          <w:rFonts w:ascii="Verdana" w:hAnsi="Verdana"/>
          <w:color w:val="000000"/>
          <w:sz w:val="20"/>
          <w:lang w:val="en-US" w:bidi="en-US"/>
        </w:rPr>
        <w:t xml:space="preserve"> E-MK-01/20 Calibration Methodology for Standard Electronic Electricity Meters, validated on 17.07.2020;</w:t>
      </w:r>
    </w:p>
    <w:p w14:paraId="12DEA927" w14:textId="54C09E68" w:rsidR="00B771D4" w:rsidRPr="00613157" w:rsidRDefault="00B771D4" w:rsidP="00A234A7">
      <w:pPr>
        <w:pStyle w:val="BodyText"/>
        <w:widowControl w:val="0"/>
        <w:tabs>
          <w:tab w:val="left" w:pos="384"/>
        </w:tabs>
        <w:ind w:right="142"/>
        <w:rPr>
          <w:rFonts w:ascii="Verdana" w:hAnsi="Verdana"/>
          <w:sz w:val="20"/>
        </w:rPr>
      </w:pPr>
      <w:r w:rsidRPr="00613157">
        <w:rPr>
          <w:rFonts w:ascii="Verdana" w:hAnsi="Verdana"/>
          <w:color w:val="000000"/>
          <w:sz w:val="20"/>
          <w:lang w:val="en-US" w:bidi="en-US"/>
        </w:rPr>
        <w:t>2. W</w:t>
      </w:r>
      <w:r w:rsidR="0094766F">
        <w:rPr>
          <w:rFonts w:ascii="Verdana" w:hAnsi="Verdana"/>
          <w:color w:val="000000"/>
          <w:sz w:val="20"/>
          <w:lang w:val="en-US" w:bidi="en-US"/>
        </w:rPr>
        <w:t>I</w:t>
      </w:r>
      <w:r w:rsidRPr="00613157">
        <w:rPr>
          <w:rFonts w:ascii="Verdana" w:hAnsi="Verdana"/>
          <w:color w:val="000000"/>
          <w:sz w:val="20"/>
          <w:lang w:val="en-US" w:bidi="en-US"/>
        </w:rPr>
        <w:t xml:space="preserve"> 7.6.1-4 </w:t>
      </w:r>
      <w:r w:rsidR="00CA6979" w:rsidRPr="00613157">
        <w:rPr>
          <w:rFonts w:ascii="Verdana" w:hAnsi="Verdana"/>
          <w:sz w:val="20"/>
        </w:rPr>
        <w:t>№</w:t>
      </w:r>
      <w:r w:rsidRPr="00613157">
        <w:rPr>
          <w:rFonts w:ascii="Verdana" w:hAnsi="Verdana"/>
          <w:color w:val="000000"/>
          <w:sz w:val="20"/>
          <w:lang w:val="en-US" w:bidi="en-US"/>
        </w:rPr>
        <w:t xml:space="preserve"> </w:t>
      </w:r>
      <w:r w:rsidRPr="00613157">
        <w:rPr>
          <w:rFonts w:ascii="Verdana" w:hAnsi="Verdana"/>
          <w:color w:val="000000"/>
          <w:sz w:val="20"/>
          <w:lang w:eastAsia="bg-BG" w:bidi="bg-BG"/>
        </w:rPr>
        <w:t>ЕУ-МК-04/2</w:t>
      </w:r>
      <w:r w:rsidR="00A234A7">
        <w:rPr>
          <w:rFonts w:ascii="Verdana" w:hAnsi="Verdana"/>
          <w:color w:val="000000"/>
          <w:sz w:val="20"/>
          <w:lang w:eastAsia="bg-BG" w:bidi="bg-BG"/>
        </w:rPr>
        <w:t>5</w:t>
      </w:r>
      <w:r w:rsidRPr="00613157">
        <w:rPr>
          <w:rFonts w:ascii="Verdana" w:hAnsi="Verdana"/>
          <w:color w:val="000000"/>
          <w:sz w:val="20"/>
          <w:lang w:eastAsia="bg-BG" w:bidi="bg-BG"/>
        </w:rPr>
        <w:t xml:space="preserve"> </w:t>
      </w:r>
      <w:r w:rsidRPr="00613157">
        <w:rPr>
          <w:rFonts w:ascii="Verdana" w:hAnsi="Verdana"/>
          <w:color w:val="000000"/>
          <w:sz w:val="20"/>
          <w:lang w:val="en-US" w:bidi="en-US"/>
        </w:rPr>
        <w:t>Calibration Methodology for Test Benches with a</w:t>
      </w:r>
      <w:r w:rsidR="00976117">
        <w:rPr>
          <w:rFonts w:ascii="Verdana" w:hAnsi="Verdana"/>
          <w:color w:val="000000"/>
          <w:sz w:val="20"/>
          <w:lang w:val="en-US" w:bidi="en-US"/>
        </w:rPr>
        <w:t>n Electronic</w:t>
      </w:r>
      <w:r w:rsidRPr="00613157">
        <w:rPr>
          <w:rFonts w:ascii="Verdana" w:hAnsi="Verdana"/>
          <w:color w:val="000000"/>
          <w:sz w:val="20"/>
          <w:lang w:val="en-US" w:bidi="en-US"/>
        </w:rPr>
        <w:t xml:space="preserve"> Standard Electricity Meter for Metrological Verification of single-phase and three-phase electricity meters for active and reactive energy, validated on </w:t>
      </w:r>
      <w:r w:rsidR="00A234A7" w:rsidRPr="00A234A7">
        <w:rPr>
          <w:rFonts w:ascii="Verdana" w:hAnsi="Verdana"/>
          <w:sz w:val="20"/>
          <w:lang w:val="en-US" w:bidi="en-US"/>
        </w:rPr>
        <w:t>22.05.2025</w:t>
      </w:r>
      <w:r w:rsidRPr="00613157">
        <w:rPr>
          <w:rFonts w:ascii="Verdana" w:hAnsi="Verdana"/>
          <w:color w:val="000000"/>
          <w:sz w:val="20"/>
          <w:lang w:val="en-US" w:bidi="en-US"/>
        </w:rPr>
        <w:t>;</w:t>
      </w:r>
    </w:p>
    <w:p w14:paraId="799F514A" w14:textId="7376FEA9" w:rsidR="00B771D4" w:rsidRDefault="00B771D4" w:rsidP="00C6346E">
      <w:pPr>
        <w:ind w:right="142"/>
        <w:jc w:val="both"/>
        <w:rPr>
          <w:rFonts w:ascii="Verdana" w:hAnsi="Verdana"/>
          <w:color w:val="000000"/>
          <w:sz w:val="20"/>
          <w:lang w:val="en-US" w:bidi="en-US"/>
        </w:rPr>
      </w:pPr>
      <w:r w:rsidRPr="00613157">
        <w:rPr>
          <w:rFonts w:ascii="Verdana" w:hAnsi="Verdana"/>
          <w:color w:val="000000"/>
          <w:sz w:val="20"/>
          <w:lang w:val="en-US" w:bidi="en-US"/>
        </w:rPr>
        <w:t>3. W</w:t>
      </w:r>
      <w:r w:rsidR="0094766F">
        <w:rPr>
          <w:rFonts w:ascii="Verdana" w:hAnsi="Verdana"/>
          <w:color w:val="000000"/>
          <w:sz w:val="20"/>
          <w:lang w:val="en-US" w:bidi="en-US"/>
        </w:rPr>
        <w:t>I</w:t>
      </w:r>
      <w:r w:rsidRPr="00613157">
        <w:rPr>
          <w:rFonts w:ascii="Verdana" w:hAnsi="Verdana"/>
          <w:color w:val="000000"/>
          <w:sz w:val="20"/>
          <w:lang w:val="en-US" w:bidi="en-US"/>
        </w:rPr>
        <w:t xml:space="preserve"> 7.6.1-2 </w:t>
      </w:r>
      <w:r w:rsidR="00CA6979" w:rsidRPr="00613157">
        <w:rPr>
          <w:rFonts w:ascii="Verdana" w:hAnsi="Verdana"/>
          <w:sz w:val="20"/>
        </w:rPr>
        <w:t>№</w:t>
      </w:r>
      <w:r w:rsidRPr="00613157">
        <w:rPr>
          <w:rFonts w:ascii="Verdana" w:hAnsi="Verdana"/>
          <w:color w:val="000000"/>
          <w:sz w:val="20"/>
          <w:lang w:val="en-US" w:bidi="en-US"/>
        </w:rPr>
        <w:t xml:space="preserve"> P-MK-01/20 Calibration Methodology for Flow Meters and Portable Flow Meter Stations, validated on 03.09.2020</w:t>
      </w:r>
      <w:r w:rsidR="00613157" w:rsidRPr="00613157">
        <w:rPr>
          <w:rFonts w:ascii="Verdana" w:hAnsi="Verdana"/>
          <w:color w:val="000000"/>
          <w:sz w:val="20"/>
          <w:lang w:val="en-US" w:bidi="en-US"/>
        </w:rPr>
        <w:t>.</w:t>
      </w:r>
      <w:r w:rsidRPr="00613157">
        <w:rPr>
          <w:rFonts w:ascii="Verdana" w:hAnsi="Verdana"/>
          <w:color w:val="000000"/>
          <w:sz w:val="20"/>
          <w:lang w:val="en-US" w:bidi="en-US"/>
        </w:rPr>
        <w:t xml:space="preserve"> </w:t>
      </w:r>
    </w:p>
    <w:p w14:paraId="37147CFA" w14:textId="77777777" w:rsidR="00C6346E" w:rsidRPr="00613157" w:rsidRDefault="00C6346E" w:rsidP="00C6346E">
      <w:pPr>
        <w:ind w:right="142"/>
        <w:jc w:val="both"/>
        <w:rPr>
          <w:rFonts w:ascii="Verdana" w:hAnsi="Verdana"/>
          <w:color w:val="000000"/>
          <w:sz w:val="20"/>
          <w:lang w:val="en-US" w:bidi="en-US"/>
        </w:rPr>
      </w:pPr>
    </w:p>
    <w:p w14:paraId="033D8B18" w14:textId="00058DB1" w:rsidR="00161C27" w:rsidRPr="00CF1A0C" w:rsidRDefault="00161C27" w:rsidP="00484E52">
      <w:pPr>
        <w:ind w:right="142"/>
        <w:rPr>
          <w:rFonts w:ascii="Verdana" w:hAnsi="Verdana"/>
          <w:b/>
          <w:bCs/>
          <w:i/>
          <w:iCs/>
          <w:sz w:val="20"/>
          <w:lang w:val="en-US"/>
        </w:rPr>
      </w:pPr>
      <w:r w:rsidRPr="00CF1A0C">
        <w:rPr>
          <w:rFonts w:ascii="Verdana" w:hAnsi="Verdana"/>
          <w:b/>
          <w:bCs/>
          <w:i/>
          <w:iCs/>
          <w:sz w:val="20"/>
          <w:lang w:val="en-US"/>
        </w:rPr>
        <w:t>Note:</w:t>
      </w:r>
    </w:p>
    <w:p w14:paraId="4437DA8B" w14:textId="77777777" w:rsidR="00CA6979" w:rsidRPr="00613157" w:rsidRDefault="00CA6979" w:rsidP="002A0DB0">
      <w:pPr>
        <w:pStyle w:val="BodyText"/>
        <w:spacing w:after="240"/>
        <w:ind w:right="142"/>
        <w:rPr>
          <w:rFonts w:ascii="Verdana" w:hAnsi="Verdana"/>
          <w:i/>
          <w:iCs/>
          <w:sz w:val="20"/>
        </w:rPr>
      </w:pPr>
      <w:r w:rsidRPr="00613157">
        <w:rPr>
          <w:rFonts w:ascii="Verdana" w:hAnsi="Verdana"/>
          <w:i/>
          <w:iCs/>
          <w:color w:val="000000"/>
          <w:sz w:val="20"/>
          <w:lang w:val="en-US" w:bidi="en-US"/>
        </w:rPr>
        <w:t>The calibrations of measurement instruments for positions 1, 2 and 3 shall be carried out in the Laboratory premises, and on the customer’s site.</w:t>
      </w:r>
    </w:p>
    <w:p w14:paraId="2DC7E116" w14:textId="77777777" w:rsidR="00CA6979" w:rsidRPr="00613157" w:rsidRDefault="00CA6979" w:rsidP="00484E52">
      <w:pPr>
        <w:pStyle w:val="BodyText"/>
        <w:ind w:right="142"/>
        <w:rPr>
          <w:rFonts w:ascii="Verdana" w:hAnsi="Verdana"/>
          <w:i/>
          <w:iCs/>
          <w:sz w:val="20"/>
        </w:rPr>
      </w:pPr>
      <w:r w:rsidRPr="00613157">
        <w:rPr>
          <w:rFonts w:ascii="Verdana" w:hAnsi="Verdana"/>
          <w:i/>
          <w:iCs/>
          <w:color w:val="000000"/>
          <w:sz w:val="20"/>
          <w:lang w:val="en-US" w:bidi="en-US"/>
        </w:rPr>
        <w:t xml:space="preserve">The calibrations of measurement instruments for position 4 shall be carried out only in the </w:t>
      </w:r>
      <w:r w:rsidRPr="00C262A5">
        <w:rPr>
          <w:rFonts w:ascii="Verdana" w:hAnsi="Verdana"/>
          <w:i/>
          <w:iCs/>
          <w:color w:val="000000"/>
          <w:sz w:val="20"/>
          <w:lang w:val="en-US" w:bidi="en-US"/>
        </w:rPr>
        <w:t>Laboratory premises.</w:t>
      </w:r>
    </w:p>
    <w:p w14:paraId="700C4E53" w14:textId="7DAEBF36" w:rsidR="00C22B24" w:rsidRDefault="00C22B24" w:rsidP="008F1CB2">
      <w:pPr>
        <w:pStyle w:val="PlainText"/>
        <w:ind w:right="142"/>
        <w:jc w:val="both"/>
        <w:rPr>
          <w:rFonts w:ascii="Verdana" w:hAnsi="Verdana"/>
          <w:b/>
          <w:i/>
          <w:lang w:val="en-US"/>
        </w:rPr>
      </w:pPr>
    </w:p>
    <w:p w14:paraId="0948428A" w14:textId="77777777" w:rsidR="007E4C97" w:rsidRDefault="007E4C97" w:rsidP="008F1CB2">
      <w:pPr>
        <w:ind w:right="142"/>
        <w:jc w:val="center"/>
        <w:rPr>
          <w:rFonts w:ascii="Verdana" w:hAnsi="Verdana"/>
          <w:b/>
          <w:sz w:val="20"/>
          <w:lang w:val="en-US"/>
        </w:rPr>
      </w:pPr>
    </w:p>
    <w:sectPr w:rsidR="007E4C97" w:rsidSect="00C6346E">
      <w:footerReference w:type="default" r:id="rId8"/>
      <w:footerReference w:type="first" r:id="rId9"/>
      <w:pgSz w:w="11907" w:h="16840" w:code="9"/>
      <w:pgMar w:top="1134" w:right="850" w:bottom="1418" w:left="1134" w:header="850" w:footer="39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63858" w14:textId="77777777" w:rsidR="00EC2B6F" w:rsidRDefault="00EC2B6F">
      <w:r>
        <w:separator/>
      </w:r>
    </w:p>
  </w:endnote>
  <w:endnote w:type="continuationSeparator" w:id="0">
    <w:p w14:paraId="2DBB13D1" w14:textId="77777777" w:rsidR="00EC2B6F" w:rsidRDefault="00EC2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EUAlbertina">
    <w:altName w:val="Times New Roman"/>
    <w:panose1 w:val="00000000000000000000"/>
    <w:charset w:val="CC"/>
    <w:family w:val="roman"/>
    <w:notTrueType/>
    <w:pitch w:val="default"/>
    <w:sig w:usb0="00000203" w:usb1="00000000" w:usb2="00000000" w:usb3="00000000" w:csb0="00000005" w:csb1="00000000"/>
  </w:font>
  <w:font w:name="Baltica">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B41BD" w14:textId="524A80F4" w:rsidR="00161A0E" w:rsidRDefault="003E6D93">
    <w:r w:rsidRPr="00F60A20">
      <w:rPr>
        <w:rFonts w:ascii="Verdana" w:eastAsia="Tahoma" w:hAnsi="Verdana" w:cs="Tahoma"/>
        <w:color w:val="000000"/>
        <w:sz w:val="20"/>
        <w:lang w:eastAsia="bg-BG" w:bidi="bg-BG"/>
      </w:rPr>
      <w:t>EA BA</w:t>
    </w:r>
    <w:r w:rsidRPr="00F60A20">
      <w:rPr>
        <w:rFonts w:ascii="Verdana" w:eastAsia="Tahoma" w:hAnsi="Verdana" w:cs="Tahoma"/>
        <w:color w:val="000000"/>
        <w:sz w:val="20"/>
        <w:lang w:val="en-US" w:eastAsia="bg-BG" w:bidi="bg-BG"/>
      </w:rPr>
      <w:t>S</w:t>
    </w:r>
    <w:r w:rsidRPr="00F60A20">
      <w:rPr>
        <w:rFonts w:ascii="Verdana" w:eastAsia="Tahoma" w:hAnsi="Verdana" w:cs="Tahoma"/>
        <w:color w:val="000000"/>
        <w:sz w:val="20"/>
        <w:lang w:eastAsia="bg-BG" w:bidi="bg-BG"/>
      </w:rPr>
      <w:tab/>
    </w:r>
    <w:r>
      <w:rPr>
        <w:rFonts w:ascii="Verdana" w:eastAsia="Tahoma" w:hAnsi="Verdana" w:cs="Tahoma"/>
        <w:color w:val="000000"/>
        <w:sz w:val="20"/>
        <w:lang w:eastAsia="bg-BG" w:bidi="bg-BG"/>
      </w:rPr>
      <w:tab/>
    </w:r>
    <w:r>
      <w:rPr>
        <w:rFonts w:ascii="Verdana" w:eastAsia="Tahoma" w:hAnsi="Verdana" w:cs="Tahoma"/>
        <w:color w:val="000000"/>
        <w:sz w:val="20"/>
        <w:lang w:eastAsia="bg-BG" w:bidi="bg-BG"/>
      </w:rPr>
      <w:tab/>
    </w:r>
    <w:r>
      <w:rPr>
        <w:rFonts w:ascii="Verdana" w:eastAsia="Tahoma" w:hAnsi="Verdana" w:cs="Tahoma"/>
        <w:color w:val="000000"/>
        <w:sz w:val="20"/>
        <w:lang w:eastAsia="bg-BG" w:bidi="bg-BG"/>
      </w:rPr>
      <w:tab/>
    </w:r>
    <w:r w:rsidR="001B3529">
      <w:rPr>
        <w:rFonts w:ascii="Verdana" w:eastAsia="Tahoma" w:hAnsi="Verdana" w:cs="Tahoma"/>
        <w:color w:val="000000"/>
        <w:sz w:val="20"/>
        <w:lang w:val="en-US" w:eastAsia="bg-BG" w:bidi="bg-BG"/>
      </w:rPr>
      <w:t>28</w:t>
    </w:r>
    <w:r>
      <w:rPr>
        <w:rFonts w:ascii="Verdana" w:eastAsia="Tahoma" w:hAnsi="Verdana" w:cs="Tahoma"/>
        <w:color w:val="000000"/>
        <w:sz w:val="20"/>
        <w:lang w:val="en-US" w:eastAsia="bg-BG" w:bidi="bg-BG"/>
      </w:rPr>
      <w:t>.</w:t>
    </w:r>
    <w:r w:rsidR="00A02C08">
      <w:rPr>
        <w:rFonts w:ascii="Verdana" w:eastAsia="Tahoma" w:hAnsi="Verdana" w:cs="Tahoma"/>
        <w:color w:val="000000"/>
        <w:sz w:val="20"/>
        <w:lang w:val="en-US" w:eastAsia="bg-BG" w:bidi="bg-BG"/>
      </w:rPr>
      <w:t>0</w:t>
    </w:r>
    <w:r w:rsidR="001B3529">
      <w:rPr>
        <w:rFonts w:ascii="Verdana" w:eastAsia="Tahoma" w:hAnsi="Verdana" w:cs="Tahoma"/>
        <w:color w:val="000000"/>
        <w:sz w:val="20"/>
        <w:lang w:val="en-US" w:eastAsia="bg-BG" w:bidi="bg-BG"/>
      </w:rPr>
      <w:t>7</w:t>
    </w:r>
    <w:r>
      <w:rPr>
        <w:rFonts w:ascii="Verdana" w:eastAsia="Tahoma" w:hAnsi="Verdana" w:cs="Tahoma"/>
        <w:color w:val="000000"/>
        <w:sz w:val="20"/>
        <w:lang w:val="en-US" w:eastAsia="bg-BG" w:bidi="bg-BG"/>
      </w:rPr>
      <w:t>.202</w:t>
    </w:r>
    <w:r w:rsidR="001B3529">
      <w:rPr>
        <w:rFonts w:ascii="Verdana" w:eastAsia="Tahoma" w:hAnsi="Verdana" w:cs="Tahoma"/>
        <w:color w:val="000000"/>
        <w:sz w:val="20"/>
        <w:lang w:val="en-US" w:eastAsia="bg-BG" w:bidi="bg-BG"/>
      </w:rPr>
      <w:t>5</w:t>
    </w:r>
    <w:r w:rsidRPr="00F60A20">
      <w:rPr>
        <w:rFonts w:ascii="Verdana" w:eastAsia="Tahoma" w:hAnsi="Verdana" w:cs="Tahoma"/>
        <w:color w:val="000000"/>
        <w:sz w:val="20"/>
        <w:lang w:eastAsia="bg-BG" w:bidi="bg-BG"/>
      </w:rPr>
      <w:tab/>
    </w:r>
    <w:r w:rsidRPr="00F60A20">
      <w:rPr>
        <w:rFonts w:ascii="Verdana" w:hAnsi="Verdana"/>
        <w:sz w:val="16"/>
        <w:szCs w:val="16"/>
        <w:lang w:val="en-US"/>
      </w:rPr>
      <w:tab/>
      <w:t xml:space="preserve">             </w:t>
    </w:r>
    <w:r w:rsidRPr="00F60A20">
      <w:rPr>
        <w:rFonts w:ascii="Verdana" w:hAnsi="Verdana"/>
        <w:sz w:val="16"/>
        <w:szCs w:val="16"/>
        <w:lang w:val="en-US"/>
      </w:rPr>
      <w:tab/>
    </w:r>
    <w:r w:rsidRPr="00F60A20">
      <w:rPr>
        <w:rFonts w:ascii="Verdana" w:hAnsi="Verdana"/>
        <w:sz w:val="20"/>
        <w:lang w:val="en-US"/>
      </w:rPr>
      <w:t>Page</w:t>
    </w:r>
    <w:r w:rsidRPr="00F60A20">
      <w:rPr>
        <w:rFonts w:ascii="Verdana" w:hAnsi="Verdana"/>
        <w:sz w:val="20"/>
      </w:rPr>
      <w:t xml:space="preserve"> </w:t>
    </w:r>
    <w:r w:rsidRPr="00F60A20">
      <w:rPr>
        <w:rFonts w:ascii="Verdana" w:hAnsi="Verdana"/>
        <w:sz w:val="20"/>
        <w:lang w:val="en-US"/>
      </w:rPr>
      <w:fldChar w:fldCharType="begin"/>
    </w:r>
    <w:r w:rsidRPr="00F60A20">
      <w:rPr>
        <w:rFonts w:ascii="Verdana" w:hAnsi="Verdana"/>
        <w:sz w:val="20"/>
        <w:lang w:val="en-US"/>
      </w:rPr>
      <w:instrText xml:space="preserve"> PAGE </w:instrText>
    </w:r>
    <w:r w:rsidRPr="00F60A20">
      <w:rPr>
        <w:rFonts w:ascii="Verdana" w:hAnsi="Verdana"/>
        <w:sz w:val="20"/>
        <w:lang w:val="en-US"/>
      </w:rPr>
      <w:fldChar w:fldCharType="separate"/>
    </w:r>
    <w:r w:rsidR="00504029">
      <w:rPr>
        <w:rFonts w:ascii="Verdana" w:hAnsi="Verdana"/>
        <w:noProof/>
        <w:sz w:val="20"/>
        <w:lang w:val="en-US"/>
      </w:rPr>
      <w:t>2</w:t>
    </w:r>
    <w:r w:rsidRPr="00F60A20">
      <w:rPr>
        <w:rFonts w:ascii="Verdana" w:hAnsi="Verdana"/>
        <w:sz w:val="20"/>
        <w:lang w:val="en-US"/>
      </w:rPr>
      <w:fldChar w:fldCharType="end"/>
    </w:r>
    <w:r w:rsidRPr="00F60A20">
      <w:rPr>
        <w:rFonts w:ascii="Verdana" w:hAnsi="Verdana"/>
        <w:sz w:val="20"/>
        <w:lang w:val="be-BY"/>
      </w:rPr>
      <w:t>/</w:t>
    </w:r>
    <w:r w:rsidRPr="00F60A20">
      <w:rPr>
        <w:rFonts w:ascii="Verdana" w:hAnsi="Verdana"/>
        <w:sz w:val="20"/>
        <w:lang w:val="en-US"/>
      </w:rPr>
      <w:fldChar w:fldCharType="begin"/>
    </w:r>
    <w:r w:rsidRPr="00F60A20">
      <w:rPr>
        <w:rFonts w:ascii="Verdana" w:hAnsi="Verdana"/>
        <w:sz w:val="20"/>
        <w:lang w:val="en-US"/>
      </w:rPr>
      <w:instrText xml:space="preserve"> NUMPAGES </w:instrText>
    </w:r>
    <w:r w:rsidRPr="00F60A20">
      <w:rPr>
        <w:rFonts w:ascii="Verdana" w:hAnsi="Verdana"/>
        <w:sz w:val="20"/>
        <w:lang w:val="en-US"/>
      </w:rPr>
      <w:fldChar w:fldCharType="separate"/>
    </w:r>
    <w:r w:rsidR="00504029">
      <w:rPr>
        <w:rFonts w:ascii="Verdana" w:hAnsi="Verdana"/>
        <w:noProof/>
        <w:sz w:val="20"/>
        <w:lang w:val="en-US"/>
      </w:rPr>
      <w:t>2</w:t>
    </w:r>
    <w:r w:rsidRPr="00F60A20">
      <w:rPr>
        <w:rFonts w:ascii="Verdana" w:hAnsi="Verdana"/>
        <w:sz w:val="20"/>
        <w:lang w:val="en-US"/>
      </w:rPr>
      <w:fldChar w:fldCharType="end"/>
    </w:r>
  </w:p>
  <w:p w14:paraId="4BAC95D3" w14:textId="77777777" w:rsidR="00AE19AB" w:rsidRDefault="00AE19A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4C74A" w14:textId="77777777" w:rsidR="00F2797B" w:rsidRPr="00EC5F8D" w:rsidRDefault="00F2797B" w:rsidP="00F2797B">
    <w:pPr>
      <w:pStyle w:val="Footer"/>
      <w:tabs>
        <w:tab w:val="left" w:pos="7230"/>
        <w:tab w:val="left" w:pos="7655"/>
      </w:tabs>
      <w:spacing w:line="216" w:lineRule="auto"/>
      <w:ind w:left="-709" w:right="-285"/>
      <w:jc w:val="center"/>
      <w:rPr>
        <w:rFonts w:ascii="Verdana" w:hAnsi="Verdana"/>
        <w:noProof/>
        <w:sz w:val="16"/>
        <w:szCs w:val="16"/>
      </w:rPr>
    </w:pPr>
    <w:r w:rsidRPr="00EC5F8D">
      <w:rPr>
        <w:rFonts w:ascii="Verdana" w:hAnsi="Verdana"/>
        <w:noProof/>
        <w:sz w:val="16"/>
        <w:szCs w:val="16"/>
        <w:lang w:val="bg-BG"/>
      </w:rPr>
      <w:t>52 А</w:t>
    </w:r>
    <w:r w:rsidRPr="00EC5F8D">
      <w:rPr>
        <w:rFonts w:ascii="Verdana" w:hAnsi="Verdana"/>
        <w:noProof/>
        <w:sz w:val="16"/>
        <w:szCs w:val="16"/>
      </w:rPr>
      <w:t xml:space="preserve"> “Dr. G. M. Dimitrov” Blvd. 1797 Sofia Bulgaria</w:t>
    </w:r>
  </w:p>
  <w:p w14:paraId="146E25D9" w14:textId="77777777" w:rsidR="00F2797B" w:rsidRPr="00EC5F8D" w:rsidRDefault="00F2797B" w:rsidP="00F2797B">
    <w:pPr>
      <w:pStyle w:val="Footer"/>
      <w:tabs>
        <w:tab w:val="left" w:pos="7230"/>
        <w:tab w:val="left" w:pos="7655"/>
      </w:tabs>
      <w:spacing w:line="216" w:lineRule="auto"/>
      <w:ind w:left="-709" w:right="-285"/>
      <w:jc w:val="center"/>
      <w:rPr>
        <w:rFonts w:ascii="Verdana" w:hAnsi="Verdana"/>
        <w:noProof/>
        <w:sz w:val="16"/>
        <w:szCs w:val="16"/>
        <w:lang w:val="bg-BG"/>
      </w:rPr>
    </w:pPr>
    <w:r w:rsidRPr="00EC5F8D">
      <w:rPr>
        <w:rFonts w:ascii="Verdana" w:hAnsi="Verdana"/>
        <w:noProof/>
        <w:sz w:val="16"/>
        <w:szCs w:val="16"/>
      </w:rPr>
      <w:t>phone</w:t>
    </w:r>
    <w:r w:rsidRPr="00EC5F8D">
      <w:rPr>
        <w:rFonts w:ascii="Verdana" w:hAnsi="Verdana"/>
        <w:noProof/>
        <w:sz w:val="16"/>
        <w:szCs w:val="16"/>
        <w:lang w:val="bg-BG"/>
      </w:rPr>
      <w:t>: +359</w:t>
    </w:r>
    <w:r w:rsidRPr="00EC5F8D">
      <w:rPr>
        <w:rFonts w:ascii="Verdana" w:hAnsi="Verdana"/>
        <w:noProof/>
        <w:sz w:val="16"/>
        <w:szCs w:val="16"/>
      </w:rPr>
      <w:t xml:space="preserve"> 2 9766 401</w:t>
    </w:r>
    <w:r w:rsidRPr="00EC5F8D">
      <w:rPr>
        <w:rFonts w:ascii="Verdana" w:hAnsi="Verdana"/>
        <w:noProof/>
        <w:sz w:val="16"/>
        <w:szCs w:val="16"/>
        <w:lang w:val="bg-BG"/>
      </w:rPr>
      <w:t xml:space="preserve">; </w:t>
    </w:r>
    <w:r w:rsidRPr="00EC5F8D">
      <w:rPr>
        <w:rFonts w:ascii="Verdana" w:hAnsi="Verdana"/>
        <w:noProof/>
        <w:sz w:val="16"/>
        <w:szCs w:val="16"/>
      </w:rPr>
      <w:t>fax</w:t>
    </w:r>
    <w:r w:rsidRPr="00EC5F8D">
      <w:rPr>
        <w:rFonts w:ascii="Verdana" w:hAnsi="Verdana"/>
        <w:noProof/>
        <w:sz w:val="16"/>
        <w:szCs w:val="16"/>
        <w:lang w:val="it-IT"/>
      </w:rPr>
      <w:t>: +359 2 873 53 02</w:t>
    </w:r>
  </w:p>
  <w:p w14:paraId="60AE9FA4" w14:textId="77777777" w:rsidR="00F2797B" w:rsidRDefault="00F2797B" w:rsidP="00F2797B">
    <w:pPr>
      <w:pStyle w:val="Footer"/>
      <w:ind w:left="-709"/>
      <w:jc w:val="center"/>
      <w:rPr>
        <w:rFonts w:ascii="Verdana" w:hAnsi="Verdana"/>
        <w:noProof/>
        <w:sz w:val="16"/>
        <w:szCs w:val="16"/>
      </w:rPr>
    </w:pPr>
    <w:r>
      <w:rPr>
        <w:rFonts w:ascii="Verdana" w:hAnsi="Verdana"/>
        <w:noProof/>
        <w:sz w:val="16"/>
        <w:szCs w:val="16"/>
        <w:lang w:val="it-IT"/>
      </w:rPr>
      <w:t xml:space="preserve">    </w:t>
    </w:r>
    <w:r w:rsidRPr="00EC5F8D">
      <w:rPr>
        <w:rFonts w:ascii="Verdana" w:hAnsi="Verdana"/>
        <w:noProof/>
        <w:sz w:val="16"/>
        <w:szCs w:val="16"/>
        <w:lang w:val="it-IT"/>
      </w:rPr>
      <w:t xml:space="preserve">e-mail: </w:t>
    </w:r>
    <w:r w:rsidRPr="00EC5F8D">
      <w:rPr>
        <w:rFonts w:ascii="Verdana" w:hAnsi="Verdana"/>
        <w:noProof/>
        <w:sz w:val="16"/>
        <w:szCs w:val="16"/>
        <w:lang w:val="de-DE"/>
      </w:rPr>
      <w:t>office</w:t>
    </w:r>
    <w:r w:rsidRPr="00EC5F8D">
      <w:rPr>
        <w:rFonts w:ascii="Verdana" w:hAnsi="Verdana"/>
        <w:noProof/>
        <w:sz w:val="16"/>
        <w:szCs w:val="16"/>
        <w:lang w:val="it-IT"/>
      </w:rPr>
      <w:t>@nab-bas.bg</w:t>
    </w:r>
    <w:r w:rsidRPr="00EC5F8D">
      <w:rPr>
        <w:rFonts w:ascii="Verdana" w:hAnsi="Verdana"/>
        <w:noProof/>
        <w:sz w:val="16"/>
        <w:szCs w:val="16"/>
        <w:lang w:val="bg-BG"/>
      </w:rPr>
      <w:t xml:space="preserve">; </w:t>
    </w:r>
    <w:r w:rsidRPr="00EC5F8D">
      <w:rPr>
        <w:rFonts w:ascii="Verdana" w:hAnsi="Verdana"/>
        <w:noProof/>
        <w:sz w:val="16"/>
        <w:szCs w:val="16"/>
      </w:rPr>
      <w:t>web: www.nab-bas.bg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6A4E1" w14:textId="77777777" w:rsidR="00EC2B6F" w:rsidRDefault="00EC2B6F">
      <w:r>
        <w:separator/>
      </w:r>
    </w:p>
  </w:footnote>
  <w:footnote w:type="continuationSeparator" w:id="0">
    <w:p w14:paraId="1445D53B" w14:textId="77777777" w:rsidR="00EC2B6F" w:rsidRDefault="00EC2B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9B289F"/>
    <w:multiLevelType w:val="multilevel"/>
    <w:tmpl w:val="0E0E81B2"/>
    <w:lvl w:ilvl="0">
      <w:start w:val="1"/>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2DE3B94"/>
    <w:multiLevelType w:val="hybridMultilevel"/>
    <w:tmpl w:val="B4A22454"/>
    <w:lvl w:ilvl="0" w:tplc="C16AA13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CE500D"/>
    <w:multiLevelType w:val="hybridMultilevel"/>
    <w:tmpl w:val="5C1293A0"/>
    <w:lvl w:ilvl="0" w:tplc="C3981B70">
      <w:numFmt w:val="bullet"/>
      <w:lvlText w:val="-"/>
      <w:lvlJc w:val="left"/>
      <w:pPr>
        <w:tabs>
          <w:tab w:val="num" w:pos="3231"/>
        </w:tabs>
        <w:ind w:left="3231" w:hanging="360"/>
      </w:pPr>
      <w:rPr>
        <w:rFonts w:ascii="Times New Roman" w:eastAsia="Times New Roman" w:hAnsi="Times New Roman" w:cs="Times New Roman" w:hint="default"/>
      </w:rPr>
    </w:lvl>
    <w:lvl w:ilvl="1" w:tplc="F984F126" w:tentative="1">
      <w:start w:val="1"/>
      <w:numFmt w:val="bullet"/>
      <w:lvlText w:val="o"/>
      <w:lvlJc w:val="left"/>
      <w:pPr>
        <w:tabs>
          <w:tab w:val="num" w:pos="3951"/>
        </w:tabs>
        <w:ind w:left="3951" w:hanging="360"/>
      </w:pPr>
      <w:rPr>
        <w:rFonts w:ascii="Courier New" w:hAnsi="Courier New" w:hint="default"/>
      </w:rPr>
    </w:lvl>
    <w:lvl w:ilvl="2" w:tplc="FB92BAB2" w:tentative="1">
      <w:start w:val="1"/>
      <w:numFmt w:val="bullet"/>
      <w:lvlText w:val=""/>
      <w:lvlJc w:val="left"/>
      <w:pPr>
        <w:tabs>
          <w:tab w:val="num" w:pos="4671"/>
        </w:tabs>
        <w:ind w:left="4671" w:hanging="360"/>
      </w:pPr>
      <w:rPr>
        <w:rFonts w:ascii="Wingdings" w:hAnsi="Wingdings" w:hint="default"/>
      </w:rPr>
    </w:lvl>
    <w:lvl w:ilvl="3" w:tplc="C23C0D82" w:tentative="1">
      <w:start w:val="1"/>
      <w:numFmt w:val="bullet"/>
      <w:lvlText w:val=""/>
      <w:lvlJc w:val="left"/>
      <w:pPr>
        <w:tabs>
          <w:tab w:val="num" w:pos="5391"/>
        </w:tabs>
        <w:ind w:left="5391" w:hanging="360"/>
      </w:pPr>
      <w:rPr>
        <w:rFonts w:ascii="Symbol" w:hAnsi="Symbol" w:hint="default"/>
      </w:rPr>
    </w:lvl>
    <w:lvl w:ilvl="4" w:tplc="901CEAB0" w:tentative="1">
      <w:start w:val="1"/>
      <w:numFmt w:val="bullet"/>
      <w:lvlText w:val="o"/>
      <w:lvlJc w:val="left"/>
      <w:pPr>
        <w:tabs>
          <w:tab w:val="num" w:pos="6111"/>
        </w:tabs>
        <w:ind w:left="6111" w:hanging="360"/>
      </w:pPr>
      <w:rPr>
        <w:rFonts w:ascii="Courier New" w:hAnsi="Courier New" w:hint="default"/>
      </w:rPr>
    </w:lvl>
    <w:lvl w:ilvl="5" w:tplc="FCF048C4" w:tentative="1">
      <w:start w:val="1"/>
      <w:numFmt w:val="bullet"/>
      <w:lvlText w:val=""/>
      <w:lvlJc w:val="left"/>
      <w:pPr>
        <w:tabs>
          <w:tab w:val="num" w:pos="6831"/>
        </w:tabs>
        <w:ind w:left="6831" w:hanging="360"/>
      </w:pPr>
      <w:rPr>
        <w:rFonts w:ascii="Wingdings" w:hAnsi="Wingdings" w:hint="default"/>
      </w:rPr>
    </w:lvl>
    <w:lvl w:ilvl="6" w:tplc="EFA07C36" w:tentative="1">
      <w:start w:val="1"/>
      <w:numFmt w:val="bullet"/>
      <w:lvlText w:val=""/>
      <w:lvlJc w:val="left"/>
      <w:pPr>
        <w:tabs>
          <w:tab w:val="num" w:pos="7551"/>
        </w:tabs>
        <w:ind w:left="7551" w:hanging="360"/>
      </w:pPr>
      <w:rPr>
        <w:rFonts w:ascii="Symbol" w:hAnsi="Symbol" w:hint="default"/>
      </w:rPr>
    </w:lvl>
    <w:lvl w:ilvl="7" w:tplc="BA06EC4C" w:tentative="1">
      <w:start w:val="1"/>
      <w:numFmt w:val="bullet"/>
      <w:lvlText w:val="o"/>
      <w:lvlJc w:val="left"/>
      <w:pPr>
        <w:tabs>
          <w:tab w:val="num" w:pos="8271"/>
        </w:tabs>
        <w:ind w:left="8271" w:hanging="360"/>
      </w:pPr>
      <w:rPr>
        <w:rFonts w:ascii="Courier New" w:hAnsi="Courier New" w:hint="default"/>
      </w:rPr>
    </w:lvl>
    <w:lvl w:ilvl="8" w:tplc="E56E33EA" w:tentative="1">
      <w:start w:val="1"/>
      <w:numFmt w:val="bullet"/>
      <w:lvlText w:val=""/>
      <w:lvlJc w:val="left"/>
      <w:pPr>
        <w:tabs>
          <w:tab w:val="num" w:pos="8991"/>
        </w:tabs>
        <w:ind w:left="8991" w:hanging="360"/>
      </w:pPr>
      <w:rPr>
        <w:rFonts w:ascii="Wingdings" w:hAnsi="Wingdings" w:hint="default"/>
      </w:rPr>
    </w:lvl>
  </w:abstractNum>
  <w:abstractNum w:abstractNumId="4" w15:restartNumberingAfterBreak="0">
    <w:nsid w:val="0C7B0D78"/>
    <w:multiLevelType w:val="hybridMultilevel"/>
    <w:tmpl w:val="D304F33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253A7E"/>
    <w:multiLevelType w:val="hybridMultilevel"/>
    <w:tmpl w:val="590A498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CD3237"/>
    <w:multiLevelType w:val="hybridMultilevel"/>
    <w:tmpl w:val="4EC651B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2A57CB5"/>
    <w:multiLevelType w:val="hybridMultilevel"/>
    <w:tmpl w:val="F9EC9EE4"/>
    <w:lvl w:ilvl="0" w:tplc="9D508F54">
      <w:start w:val="7"/>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B7D3F06"/>
    <w:multiLevelType w:val="hybridMultilevel"/>
    <w:tmpl w:val="78AA7E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91A12"/>
    <w:multiLevelType w:val="hybridMultilevel"/>
    <w:tmpl w:val="C4A6977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0" w15:restartNumberingAfterBreak="0">
    <w:nsid w:val="1C581BF4"/>
    <w:multiLevelType w:val="multilevel"/>
    <w:tmpl w:val="49B0626E"/>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C424CF"/>
    <w:multiLevelType w:val="hybridMultilevel"/>
    <w:tmpl w:val="DDAE1798"/>
    <w:lvl w:ilvl="0" w:tplc="F774D560">
      <w:start w:val="7"/>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2AB65250"/>
    <w:multiLevelType w:val="hybridMultilevel"/>
    <w:tmpl w:val="8D4ADF62"/>
    <w:lvl w:ilvl="0" w:tplc="8680593A">
      <w:start w:val="1"/>
      <w:numFmt w:val="decimal"/>
      <w:lvlText w:val="%1."/>
      <w:lvlJc w:val="left"/>
      <w:pPr>
        <w:ind w:left="-66" w:hanging="360"/>
      </w:pPr>
    </w:lvl>
    <w:lvl w:ilvl="1" w:tplc="04020019">
      <w:start w:val="1"/>
      <w:numFmt w:val="lowerLetter"/>
      <w:lvlText w:val="%2."/>
      <w:lvlJc w:val="left"/>
      <w:pPr>
        <w:ind w:left="654" w:hanging="360"/>
      </w:pPr>
    </w:lvl>
    <w:lvl w:ilvl="2" w:tplc="0402001B">
      <w:start w:val="1"/>
      <w:numFmt w:val="lowerRoman"/>
      <w:lvlText w:val="%3."/>
      <w:lvlJc w:val="right"/>
      <w:pPr>
        <w:ind w:left="1374" w:hanging="180"/>
      </w:pPr>
    </w:lvl>
    <w:lvl w:ilvl="3" w:tplc="0402000F">
      <w:start w:val="1"/>
      <w:numFmt w:val="decimal"/>
      <w:lvlText w:val="%4."/>
      <w:lvlJc w:val="left"/>
      <w:pPr>
        <w:ind w:left="2094" w:hanging="360"/>
      </w:pPr>
    </w:lvl>
    <w:lvl w:ilvl="4" w:tplc="04020019">
      <w:start w:val="1"/>
      <w:numFmt w:val="lowerLetter"/>
      <w:lvlText w:val="%5."/>
      <w:lvlJc w:val="left"/>
      <w:pPr>
        <w:ind w:left="2814" w:hanging="360"/>
      </w:pPr>
    </w:lvl>
    <w:lvl w:ilvl="5" w:tplc="0402001B">
      <w:start w:val="1"/>
      <w:numFmt w:val="lowerRoman"/>
      <w:lvlText w:val="%6."/>
      <w:lvlJc w:val="right"/>
      <w:pPr>
        <w:ind w:left="3534" w:hanging="180"/>
      </w:pPr>
    </w:lvl>
    <w:lvl w:ilvl="6" w:tplc="0402000F">
      <w:start w:val="1"/>
      <w:numFmt w:val="decimal"/>
      <w:lvlText w:val="%7."/>
      <w:lvlJc w:val="left"/>
      <w:pPr>
        <w:ind w:left="4254" w:hanging="360"/>
      </w:pPr>
    </w:lvl>
    <w:lvl w:ilvl="7" w:tplc="04020019">
      <w:start w:val="1"/>
      <w:numFmt w:val="lowerLetter"/>
      <w:lvlText w:val="%8."/>
      <w:lvlJc w:val="left"/>
      <w:pPr>
        <w:ind w:left="4974" w:hanging="360"/>
      </w:pPr>
    </w:lvl>
    <w:lvl w:ilvl="8" w:tplc="0402001B">
      <w:start w:val="1"/>
      <w:numFmt w:val="lowerRoman"/>
      <w:lvlText w:val="%9."/>
      <w:lvlJc w:val="right"/>
      <w:pPr>
        <w:ind w:left="5694" w:hanging="180"/>
      </w:pPr>
    </w:lvl>
  </w:abstractNum>
  <w:abstractNum w:abstractNumId="13" w15:restartNumberingAfterBreak="0">
    <w:nsid w:val="39704E95"/>
    <w:multiLevelType w:val="hybridMultilevel"/>
    <w:tmpl w:val="F1D62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8036E6"/>
    <w:multiLevelType w:val="multilevel"/>
    <w:tmpl w:val="97D431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7A66B5"/>
    <w:multiLevelType w:val="hybridMultilevel"/>
    <w:tmpl w:val="876A5BF0"/>
    <w:lvl w:ilvl="0" w:tplc="9D508F54">
      <w:start w:val="7"/>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4DA62359"/>
    <w:multiLevelType w:val="multilevel"/>
    <w:tmpl w:val="9E627D0A"/>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8"/>
        <w:szCs w:val="1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A2582A"/>
    <w:multiLevelType w:val="hybridMultilevel"/>
    <w:tmpl w:val="494669D0"/>
    <w:lvl w:ilvl="0" w:tplc="D9DEA33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7C4A4A"/>
    <w:multiLevelType w:val="hybridMultilevel"/>
    <w:tmpl w:val="572CB89C"/>
    <w:lvl w:ilvl="0" w:tplc="384620E6">
      <w:numFmt w:val="bullet"/>
      <w:lvlText w:val="-"/>
      <w:lvlJc w:val="left"/>
      <w:pPr>
        <w:tabs>
          <w:tab w:val="num" w:pos="3425"/>
        </w:tabs>
        <w:ind w:left="3425" w:hanging="360"/>
      </w:pPr>
      <w:rPr>
        <w:rFonts w:ascii="Times New Roman" w:eastAsia="Times New Roman" w:hAnsi="Times New Roman" w:cs="Times New Roman"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19" w15:restartNumberingAfterBreak="0">
    <w:nsid w:val="631D193F"/>
    <w:multiLevelType w:val="hybridMultilevel"/>
    <w:tmpl w:val="5FE8B106"/>
    <w:lvl w:ilvl="0" w:tplc="BDAC0FDE">
      <w:start w:val="1"/>
      <w:numFmt w:val="bullet"/>
      <w:lvlText w:val="-"/>
      <w:lvlJc w:val="left"/>
      <w:pPr>
        <w:ind w:left="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EAB8F8">
      <w:start w:val="1"/>
      <w:numFmt w:val="bullet"/>
      <w:lvlText w:val="o"/>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5E69FA">
      <w:start w:val="1"/>
      <w:numFmt w:val="bullet"/>
      <w:lvlText w:val="▪"/>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E82F18">
      <w:start w:val="1"/>
      <w:numFmt w:val="bullet"/>
      <w:lvlText w:val="•"/>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7C195A">
      <w:start w:val="1"/>
      <w:numFmt w:val="bullet"/>
      <w:lvlText w:val="o"/>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DC02C2">
      <w:start w:val="1"/>
      <w:numFmt w:val="bullet"/>
      <w:lvlText w:val="▪"/>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E2B3DC">
      <w:start w:val="1"/>
      <w:numFmt w:val="bullet"/>
      <w:lvlText w:val="•"/>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CA963A">
      <w:start w:val="1"/>
      <w:numFmt w:val="bullet"/>
      <w:lvlText w:val="o"/>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FC135C">
      <w:start w:val="1"/>
      <w:numFmt w:val="bullet"/>
      <w:lvlText w:val="▪"/>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B2D74EA"/>
    <w:multiLevelType w:val="hybridMultilevel"/>
    <w:tmpl w:val="21029542"/>
    <w:lvl w:ilvl="0" w:tplc="C16AA1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3E48D7"/>
    <w:multiLevelType w:val="hybridMultilevel"/>
    <w:tmpl w:val="22A6B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5E24FB"/>
    <w:multiLevelType w:val="hybridMultilevel"/>
    <w:tmpl w:val="F9EC9EE4"/>
    <w:lvl w:ilvl="0" w:tplc="9D508F54">
      <w:start w:val="7"/>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6E2C6E7F"/>
    <w:multiLevelType w:val="hybridMultilevel"/>
    <w:tmpl w:val="1714A46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9E475D"/>
    <w:multiLevelType w:val="hybridMultilevel"/>
    <w:tmpl w:val="F648D76C"/>
    <w:lvl w:ilvl="0" w:tplc="87485F42">
      <w:numFmt w:val="bullet"/>
      <w:lvlText w:val="-"/>
      <w:lvlJc w:val="left"/>
      <w:pPr>
        <w:ind w:left="480" w:hanging="360"/>
      </w:pPr>
      <w:rPr>
        <w:rFonts w:ascii="Times New Roman" w:eastAsia="Times New Roman" w:hAnsi="Times New Roman" w:cs="Times New Roman" w:hint="default"/>
      </w:rPr>
    </w:lvl>
    <w:lvl w:ilvl="1" w:tplc="04020003" w:tentative="1">
      <w:start w:val="1"/>
      <w:numFmt w:val="bullet"/>
      <w:lvlText w:val="o"/>
      <w:lvlJc w:val="left"/>
      <w:pPr>
        <w:ind w:left="1200" w:hanging="360"/>
      </w:pPr>
      <w:rPr>
        <w:rFonts w:ascii="Courier New" w:hAnsi="Courier New" w:cs="Courier New" w:hint="default"/>
      </w:rPr>
    </w:lvl>
    <w:lvl w:ilvl="2" w:tplc="04020005" w:tentative="1">
      <w:start w:val="1"/>
      <w:numFmt w:val="bullet"/>
      <w:lvlText w:val=""/>
      <w:lvlJc w:val="left"/>
      <w:pPr>
        <w:ind w:left="1920" w:hanging="360"/>
      </w:pPr>
      <w:rPr>
        <w:rFonts w:ascii="Wingdings" w:hAnsi="Wingdings" w:hint="default"/>
      </w:rPr>
    </w:lvl>
    <w:lvl w:ilvl="3" w:tplc="04020001" w:tentative="1">
      <w:start w:val="1"/>
      <w:numFmt w:val="bullet"/>
      <w:lvlText w:val=""/>
      <w:lvlJc w:val="left"/>
      <w:pPr>
        <w:ind w:left="2640" w:hanging="360"/>
      </w:pPr>
      <w:rPr>
        <w:rFonts w:ascii="Symbol" w:hAnsi="Symbol" w:hint="default"/>
      </w:rPr>
    </w:lvl>
    <w:lvl w:ilvl="4" w:tplc="04020003" w:tentative="1">
      <w:start w:val="1"/>
      <w:numFmt w:val="bullet"/>
      <w:lvlText w:val="o"/>
      <w:lvlJc w:val="left"/>
      <w:pPr>
        <w:ind w:left="3360" w:hanging="360"/>
      </w:pPr>
      <w:rPr>
        <w:rFonts w:ascii="Courier New" w:hAnsi="Courier New" w:cs="Courier New" w:hint="default"/>
      </w:rPr>
    </w:lvl>
    <w:lvl w:ilvl="5" w:tplc="04020005" w:tentative="1">
      <w:start w:val="1"/>
      <w:numFmt w:val="bullet"/>
      <w:lvlText w:val=""/>
      <w:lvlJc w:val="left"/>
      <w:pPr>
        <w:ind w:left="4080" w:hanging="360"/>
      </w:pPr>
      <w:rPr>
        <w:rFonts w:ascii="Wingdings" w:hAnsi="Wingdings" w:hint="default"/>
      </w:rPr>
    </w:lvl>
    <w:lvl w:ilvl="6" w:tplc="04020001" w:tentative="1">
      <w:start w:val="1"/>
      <w:numFmt w:val="bullet"/>
      <w:lvlText w:val=""/>
      <w:lvlJc w:val="left"/>
      <w:pPr>
        <w:ind w:left="4800" w:hanging="360"/>
      </w:pPr>
      <w:rPr>
        <w:rFonts w:ascii="Symbol" w:hAnsi="Symbol" w:hint="default"/>
      </w:rPr>
    </w:lvl>
    <w:lvl w:ilvl="7" w:tplc="04020003" w:tentative="1">
      <w:start w:val="1"/>
      <w:numFmt w:val="bullet"/>
      <w:lvlText w:val="o"/>
      <w:lvlJc w:val="left"/>
      <w:pPr>
        <w:ind w:left="5520" w:hanging="360"/>
      </w:pPr>
      <w:rPr>
        <w:rFonts w:ascii="Courier New" w:hAnsi="Courier New" w:cs="Courier New" w:hint="default"/>
      </w:rPr>
    </w:lvl>
    <w:lvl w:ilvl="8" w:tplc="04020005" w:tentative="1">
      <w:start w:val="1"/>
      <w:numFmt w:val="bullet"/>
      <w:lvlText w:val=""/>
      <w:lvlJc w:val="left"/>
      <w:pPr>
        <w:ind w:left="6240" w:hanging="360"/>
      </w:pPr>
      <w:rPr>
        <w:rFonts w:ascii="Wingdings" w:hAnsi="Wingdings" w:hint="default"/>
      </w:rPr>
    </w:lvl>
  </w:abstractNum>
  <w:abstractNum w:abstractNumId="25" w15:restartNumberingAfterBreak="0">
    <w:nsid w:val="7F9E16A6"/>
    <w:multiLevelType w:val="hybridMultilevel"/>
    <w:tmpl w:val="A80429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8"/>
  </w:num>
  <w:num w:numId="3">
    <w:abstractNumId w:val="3"/>
  </w:num>
  <w:num w:numId="4">
    <w:abstractNumId w:val="5"/>
  </w:num>
  <w:num w:numId="5">
    <w:abstractNumId w:val="4"/>
  </w:num>
  <w:num w:numId="6">
    <w:abstractNumId w:val="8"/>
  </w:num>
  <w:num w:numId="7">
    <w:abstractNumId w:val="23"/>
  </w:num>
  <w:num w:numId="8">
    <w:abstractNumId w:val="24"/>
  </w:num>
  <w:num w:numId="9">
    <w:abstractNumId w:val="6"/>
  </w:num>
  <w:num w:numId="10">
    <w:abstractNumId w:val="15"/>
  </w:num>
  <w:num w:numId="11">
    <w:abstractNumId w:val="11"/>
  </w:num>
  <w:num w:numId="12">
    <w:abstractNumId w:val="22"/>
  </w:num>
  <w:num w:numId="13">
    <w:abstractNumId w:val="7"/>
  </w:num>
  <w:num w:numId="14">
    <w:abstractNumId w:val="13"/>
  </w:num>
  <w:num w:numId="15">
    <w:abstractNumId w:val="17"/>
  </w:num>
  <w:num w:numId="16">
    <w:abstractNumId w:val="19"/>
  </w:num>
  <w:num w:numId="17">
    <w:abstractNumId w:val="21"/>
  </w:num>
  <w:num w:numId="18">
    <w:abstractNumId w:val="25"/>
  </w:num>
  <w:num w:numId="19">
    <w:abstractNumId w:val="16"/>
  </w:num>
  <w:num w:numId="20">
    <w:abstractNumId w:val="1"/>
  </w:num>
  <w:num w:numId="21">
    <w:abstractNumId w:val="20"/>
  </w:num>
  <w:num w:numId="22">
    <w:abstractNumId w:val="2"/>
  </w:num>
  <w:num w:numId="23">
    <w:abstractNumId w:val="14"/>
  </w:num>
  <w:num w:numId="24">
    <w:abstractNumId w:val="0"/>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296"/>
    <w:rsid w:val="00002653"/>
    <w:rsid w:val="00007FEE"/>
    <w:rsid w:val="00010872"/>
    <w:rsid w:val="0001174C"/>
    <w:rsid w:val="00012E0E"/>
    <w:rsid w:val="0001711E"/>
    <w:rsid w:val="00020B69"/>
    <w:rsid w:val="000214A2"/>
    <w:rsid w:val="0002238B"/>
    <w:rsid w:val="000249CC"/>
    <w:rsid w:val="00026D35"/>
    <w:rsid w:val="000301AC"/>
    <w:rsid w:val="00032420"/>
    <w:rsid w:val="00033DAC"/>
    <w:rsid w:val="00035E15"/>
    <w:rsid w:val="0004008A"/>
    <w:rsid w:val="000405D8"/>
    <w:rsid w:val="000413BA"/>
    <w:rsid w:val="00041A0B"/>
    <w:rsid w:val="00041EAC"/>
    <w:rsid w:val="00044008"/>
    <w:rsid w:val="0004497B"/>
    <w:rsid w:val="00053658"/>
    <w:rsid w:val="00054121"/>
    <w:rsid w:val="000554B4"/>
    <w:rsid w:val="00056CB4"/>
    <w:rsid w:val="00057435"/>
    <w:rsid w:val="00063208"/>
    <w:rsid w:val="00064526"/>
    <w:rsid w:val="00065047"/>
    <w:rsid w:val="000667AE"/>
    <w:rsid w:val="00066E8B"/>
    <w:rsid w:val="000670EC"/>
    <w:rsid w:val="000702F0"/>
    <w:rsid w:val="00071888"/>
    <w:rsid w:val="00073F5A"/>
    <w:rsid w:val="000741CB"/>
    <w:rsid w:val="00074C2F"/>
    <w:rsid w:val="00076FC7"/>
    <w:rsid w:val="000806B4"/>
    <w:rsid w:val="0008203E"/>
    <w:rsid w:val="000831E5"/>
    <w:rsid w:val="00085E4A"/>
    <w:rsid w:val="0009029A"/>
    <w:rsid w:val="00091177"/>
    <w:rsid w:val="000928F9"/>
    <w:rsid w:val="00094A98"/>
    <w:rsid w:val="000959C9"/>
    <w:rsid w:val="00095A7A"/>
    <w:rsid w:val="00096D71"/>
    <w:rsid w:val="00097281"/>
    <w:rsid w:val="000A2856"/>
    <w:rsid w:val="000A2C99"/>
    <w:rsid w:val="000A3B7B"/>
    <w:rsid w:val="000A4041"/>
    <w:rsid w:val="000A5B81"/>
    <w:rsid w:val="000A5C7F"/>
    <w:rsid w:val="000A69FD"/>
    <w:rsid w:val="000B0CDE"/>
    <w:rsid w:val="000B3DF4"/>
    <w:rsid w:val="000B44C1"/>
    <w:rsid w:val="000B47F5"/>
    <w:rsid w:val="000B6B2B"/>
    <w:rsid w:val="000B6B7D"/>
    <w:rsid w:val="000B7023"/>
    <w:rsid w:val="000B76DA"/>
    <w:rsid w:val="000C06CC"/>
    <w:rsid w:val="000C0F57"/>
    <w:rsid w:val="000C2A1D"/>
    <w:rsid w:val="000C2DD3"/>
    <w:rsid w:val="000D17ED"/>
    <w:rsid w:val="000D184C"/>
    <w:rsid w:val="000D257F"/>
    <w:rsid w:val="000D37B2"/>
    <w:rsid w:val="000D3C83"/>
    <w:rsid w:val="000D4FCD"/>
    <w:rsid w:val="000D69DC"/>
    <w:rsid w:val="000E61B2"/>
    <w:rsid w:val="000F41F5"/>
    <w:rsid w:val="000F658D"/>
    <w:rsid w:val="00101725"/>
    <w:rsid w:val="001117F8"/>
    <w:rsid w:val="001210F5"/>
    <w:rsid w:val="00124E3D"/>
    <w:rsid w:val="00124FD0"/>
    <w:rsid w:val="00130478"/>
    <w:rsid w:val="00132052"/>
    <w:rsid w:val="001370A2"/>
    <w:rsid w:val="0014710D"/>
    <w:rsid w:val="001530FF"/>
    <w:rsid w:val="00153F9D"/>
    <w:rsid w:val="0015543A"/>
    <w:rsid w:val="00160A75"/>
    <w:rsid w:val="00161A0E"/>
    <w:rsid w:val="00161C27"/>
    <w:rsid w:val="001718C4"/>
    <w:rsid w:val="00172DEB"/>
    <w:rsid w:val="00173961"/>
    <w:rsid w:val="00174CDD"/>
    <w:rsid w:val="00174E0D"/>
    <w:rsid w:val="001812A2"/>
    <w:rsid w:val="001817F0"/>
    <w:rsid w:val="00185E2B"/>
    <w:rsid w:val="00187141"/>
    <w:rsid w:val="001916E2"/>
    <w:rsid w:val="00192C74"/>
    <w:rsid w:val="001935E4"/>
    <w:rsid w:val="00197562"/>
    <w:rsid w:val="001978A9"/>
    <w:rsid w:val="00197933"/>
    <w:rsid w:val="001A0886"/>
    <w:rsid w:val="001A16F4"/>
    <w:rsid w:val="001A29FC"/>
    <w:rsid w:val="001A2DE1"/>
    <w:rsid w:val="001A34D5"/>
    <w:rsid w:val="001B1D5E"/>
    <w:rsid w:val="001B3529"/>
    <w:rsid w:val="001B4080"/>
    <w:rsid w:val="001B4824"/>
    <w:rsid w:val="001B56E2"/>
    <w:rsid w:val="001C670F"/>
    <w:rsid w:val="001D164A"/>
    <w:rsid w:val="001D2AC3"/>
    <w:rsid w:val="001D5763"/>
    <w:rsid w:val="001E1108"/>
    <w:rsid w:val="001E3D1B"/>
    <w:rsid w:val="001E4245"/>
    <w:rsid w:val="001E5C4D"/>
    <w:rsid w:val="001E62C0"/>
    <w:rsid w:val="001E7062"/>
    <w:rsid w:val="001F5073"/>
    <w:rsid w:val="001F6219"/>
    <w:rsid w:val="00201961"/>
    <w:rsid w:val="002030FE"/>
    <w:rsid w:val="0021126A"/>
    <w:rsid w:val="00211979"/>
    <w:rsid w:val="00211B46"/>
    <w:rsid w:val="002129BA"/>
    <w:rsid w:val="00214484"/>
    <w:rsid w:val="0021516D"/>
    <w:rsid w:val="00216F3F"/>
    <w:rsid w:val="0022135D"/>
    <w:rsid w:val="00222583"/>
    <w:rsid w:val="00222CC4"/>
    <w:rsid w:val="00225520"/>
    <w:rsid w:val="00236752"/>
    <w:rsid w:val="002379C1"/>
    <w:rsid w:val="0024039A"/>
    <w:rsid w:val="00241638"/>
    <w:rsid w:val="00242EE8"/>
    <w:rsid w:val="00243A24"/>
    <w:rsid w:val="00245D6D"/>
    <w:rsid w:val="002472EA"/>
    <w:rsid w:val="002517AE"/>
    <w:rsid w:val="00253375"/>
    <w:rsid w:val="00255414"/>
    <w:rsid w:val="00256C1B"/>
    <w:rsid w:val="002573B2"/>
    <w:rsid w:val="00260636"/>
    <w:rsid w:val="00260648"/>
    <w:rsid w:val="00260657"/>
    <w:rsid w:val="0026418D"/>
    <w:rsid w:val="00264589"/>
    <w:rsid w:val="002646E6"/>
    <w:rsid w:val="0026490A"/>
    <w:rsid w:val="00265629"/>
    <w:rsid w:val="00265B0E"/>
    <w:rsid w:val="00272176"/>
    <w:rsid w:val="002737D4"/>
    <w:rsid w:val="00273EC6"/>
    <w:rsid w:val="00274722"/>
    <w:rsid w:val="002770E5"/>
    <w:rsid w:val="00284009"/>
    <w:rsid w:val="002846AF"/>
    <w:rsid w:val="00293F3C"/>
    <w:rsid w:val="00294C0F"/>
    <w:rsid w:val="0029673C"/>
    <w:rsid w:val="00296B5E"/>
    <w:rsid w:val="002972BE"/>
    <w:rsid w:val="0029795A"/>
    <w:rsid w:val="002A0DB0"/>
    <w:rsid w:val="002A3BC2"/>
    <w:rsid w:val="002A3DE9"/>
    <w:rsid w:val="002A638D"/>
    <w:rsid w:val="002B0DA0"/>
    <w:rsid w:val="002B3374"/>
    <w:rsid w:val="002B3E5D"/>
    <w:rsid w:val="002B3EFA"/>
    <w:rsid w:val="002B4C5B"/>
    <w:rsid w:val="002B4CB5"/>
    <w:rsid w:val="002B65EA"/>
    <w:rsid w:val="002B6DB1"/>
    <w:rsid w:val="002C0830"/>
    <w:rsid w:val="002C29D4"/>
    <w:rsid w:val="002C3863"/>
    <w:rsid w:val="002C4B06"/>
    <w:rsid w:val="002C6214"/>
    <w:rsid w:val="002C6CAC"/>
    <w:rsid w:val="002D0183"/>
    <w:rsid w:val="002D761D"/>
    <w:rsid w:val="002E0E5A"/>
    <w:rsid w:val="002E1350"/>
    <w:rsid w:val="002E6F46"/>
    <w:rsid w:val="002F008E"/>
    <w:rsid w:val="002F1638"/>
    <w:rsid w:val="002F6716"/>
    <w:rsid w:val="002F6DC0"/>
    <w:rsid w:val="002F7973"/>
    <w:rsid w:val="003050FA"/>
    <w:rsid w:val="00310061"/>
    <w:rsid w:val="00310C18"/>
    <w:rsid w:val="003129C8"/>
    <w:rsid w:val="00313193"/>
    <w:rsid w:val="00313D01"/>
    <w:rsid w:val="003144C9"/>
    <w:rsid w:val="0032221D"/>
    <w:rsid w:val="003239B8"/>
    <w:rsid w:val="003254F6"/>
    <w:rsid w:val="00325DB5"/>
    <w:rsid w:val="003267F2"/>
    <w:rsid w:val="0033190A"/>
    <w:rsid w:val="00334F21"/>
    <w:rsid w:val="0033608D"/>
    <w:rsid w:val="003361D7"/>
    <w:rsid w:val="0033636E"/>
    <w:rsid w:val="00336719"/>
    <w:rsid w:val="00342621"/>
    <w:rsid w:val="0034434E"/>
    <w:rsid w:val="0034509A"/>
    <w:rsid w:val="00345862"/>
    <w:rsid w:val="003458BC"/>
    <w:rsid w:val="00345A7B"/>
    <w:rsid w:val="00345F38"/>
    <w:rsid w:val="00352945"/>
    <w:rsid w:val="00356922"/>
    <w:rsid w:val="00360E7D"/>
    <w:rsid w:val="00361A55"/>
    <w:rsid w:val="00363089"/>
    <w:rsid w:val="003637B0"/>
    <w:rsid w:val="003651E2"/>
    <w:rsid w:val="003657A6"/>
    <w:rsid w:val="00365C0D"/>
    <w:rsid w:val="0036678A"/>
    <w:rsid w:val="003671C1"/>
    <w:rsid w:val="00367918"/>
    <w:rsid w:val="00371250"/>
    <w:rsid w:val="00373AB9"/>
    <w:rsid w:val="0037607F"/>
    <w:rsid w:val="00377CD5"/>
    <w:rsid w:val="00383444"/>
    <w:rsid w:val="00395A17"/>
    <w:rsid w:val="003969FF"/>
    <w:rsid w:val="00396CF2"/>
    <w:rsid w:val="003A21B2"/>
    <w:rsid w:val="003A22C4"/>
    <w:rsid w:val="003A418D"/>
    <w:rsid w:val="003A423F"/>
    <w:rsid w:val="003A5FEA"/>
    <w:rsid w:val="003A7D40"/>
    <w:rsid w:val="003B0C41"/>
    <w:rsid w:val="003B4BC9"/>
    <w:rsid w:val="003B6AC3"/>
    <w:rsid w:val="003C0965"/>
    <w:rsid w:val="003C0BC4"/>
    <w:rsid w:val="003C2769"/>
    <w:rsid w:val="003C2EC4"/>
    <w:rsid w:val="003C6670"/>
    <w:rsid w:val="003C7501"/>
    <w:rsid w:val="003C792A"/>
    <w:rsid w:val="003C7977"/>
    <w:rsid w:val="003D1896"/>
    <w:rsid w:val="003D19D2"/>
    <w:rsid w:val="003D6012"/>
    <w:rsid w:val="003E0994"/>
    <w:rsid w:val="003E198D"/>
    <w:rsid w:val="003E3E6D"/>
    <w:rsid w:val="003E426B"/>
    <w:rsid w:val="003E43C0"/>
    <w:rsid w:val="003E6D93"/>
    <w:rsid w:val="003F3562"/>
    <w:rsid w:val="003F3B57"/>
    <w:rsid w:val="003F59FB"/>
    <w:rsid w:val="003F5FB2"/>
    <w:rsid w:val="003F6415"/>
    <w:rsid w:val="003F7AB8"/>
    <w:rsid w:val="00401ECE"/>
    <w:rsid w:val="00403537"/>
    <w:rsid w:val="00410325"/>
    <w:rsid w:val="00412B6C"/>
    <w:rsid w:val="00414DDB"/>
    <w:rsid w:val="00414E52"/>
    <w:rsid w:val="0041764D"/>
    <w:rsid w:val="004202F0"/>
    <w:rsid w:val="00423A5D"/>
    <w:rsid w:val="004332C1"/>
    <w:rsid w:val="00434229"/>
    <w:rsid w:val="00434C27"/>
    <w:rsid w:val="00436DE8"/>
    <w:rsid w:val="00446B42"/>
    <w:rsid w:val="004472B5"/>
    <w:rsid w:val="00460C4C"/>
    <w:rsid w:val="004610EE"/>
    <w:rsid w:val="004620E6"/>
    <w:rsid w:val="00465F2A"/>
    <w:rsid w:val="004662DC"/>
    <w:rsid w:val="00466CDE"/>
    <w:rsid w:val="004703E3"/>
    <w:rsid w:val="00471D5B"/>
    <w:rsid w:val="00475381"/>
    <w:rsid w:val="0048003D"/>
    <w:rsid w:val="00481FDF"/>
    <w:rsid w:val="00482DC4"/>
    <w:rsid w:val="00484C76"/>
    <w:rsid w:val="00484E52"/>
    <w:rsid w:val="004876AB"/>
    <w:rsid w:val="00490925"/>
    <w:rsid w:val="004916D2"/>
    <w:rsid w:val="00493353"/>
    <w:rsid w:val="00494F6F"/>
    <w:rsid w:val="004A1B8D"/>
    <w:rsid w:val="004A1BE1"/>
    <w:rsid w:val="004A2E3E"/>
    <w:rsid w:val="004A3A4E"/>
    <w:rsid w:val="004A40C2"/>
    <w:rsid w:val="004A4A0B"/>
    <w:rsid w:val="004A5437"/>
    <w:rsid w:val="004B1967"/>
    <w:rsid w:val="004B4AD6"/>
    <w:rsid w:val="004B4F55"/>
    <w:rsid w:val="004B627F"/>
    <w:rsid w:val="004B7644"/>
    <w:rsid w:val="004C1AD2"/>
    <w:rsid w:val="004C280A"/>
    <w:rsid w:val="004C615A"/>
    <w:rsid w:val="004D1C22"/>
    <w:rsid w:val="004D57D6"/>
    <w:rsid w:val="004D7764"/>
    <w:rsid w:val="004E1D7E"/>
    <w:rsid w:val="004E250F"/>
    <w:rsid w:val="004E2D6D"/>
    <w:rsid w:val="004E442A"/>
    <w:rsid w:val="004E574A"/>
    <w:rsid w:val="004E65A2"/>
    <w:rsid w:val="004E65A5"/>
    <w:rsid w:val="004E6904"/>
    <w:rsid w:val="004F0266"/>
    <w:rsid w:val="004F0C4F"/>
    <w:rsid w:val="004F1451"/>
    <w:rsid w:val="004F5840"/>
    <w:rsid w:val="004F75EE"/>
    <w:rsid w:val="004F7810"/>
    <w:rsid w:val="004F7E06"/>
    <w:rsid w:val="00504029"/>
    <w:rsid w:val="00504401"/>
    <w:rsid w:val="00505C8D"/>
    <w:rsid w:val="00511134"/>
    <w:rsid w:val="0051131A"/>
    <w:rsid w:val="005122E8"/>
    <w:rsid w:val="00515639"/>
    <w:rsid w:val="00515EAA"/>
    <w:rsid w:val="005161F7"/>
    <w:rsid w:val="005168BC"/>
    <w:rsid w:val="005208A8"/>
    <w:rsid w:val="00522227"/>
    <w:rsid w:val="00523043"/>
    <w:rsid w:val="005249F4"/>
    <w:rsid w:val="00524D96"/>
    <w:rsid w:val="00525B80"/>
    <w:rsid w:val="00526A5D"/>
    <w:rsid w:val="00530729"/>
    <w:rsid w:val="0053100A"/>
    <w:rsid w:val="00535038"/>
    <w:rsid w:val="0053560A"/>
    <w:rsid w:val="005357D9"/>
    <w:rsid w:val="00536382"/>
    <w:rsid w:val="00537A7F"/>
    <w:rsid w:val="00537F01"/>
    <w:rsid w:val="005409B0"/>
    <w:rsid w:val="00543971"/>
    <w:rsid w:val="00544EE0"/>
    <w:rsid w:val="0054637E"/>
    <w:rsid w:val="00547A0D"/>
    <w:rsid w:val="00550407"/>
    <w:rsid w:val="00562E3D"/>
    <w:rsid w:val="00563CFF"/>
    <w:rsid w:val="00566300"/>
    <w:rsid w:val="00567A56"/>
    <w:rsid w:val="005707E3"/>
    <w:rsid w:val="00573006"/>
    <w:rsid w:val="00577FD0"/>
    <w:rsid w:val="005833CA"/>
    <w:rsid w:val="00583D33"/>
    <w:rsid w:val="005861E8"/>
    <w:rsid w:val="00587880"/>
    <w:rsid w:val="00591237"/>
    <w:rsid w:val="00591640"/>
    <w:rsid w:val="0059310C"/>
    <w:rsid w:val="00593656"/>
    <w:rsid w:val="005941DB"/>
    <w:rsid w:val="005A03E9"/>
    <w:rsid w:val="005A190D"/>
    <w:rsid w:val="005A1BAE"/>
    <w:rsid w:val="005A2696"/>
    <w:rsid w:val="005A369F"/>
    <w:rsid w:val="005B3613"/>
    <w:rsid w:val="005C14F8"/>
    <w:rsid w:val="005C1BC8"/>
    <w:rsid w:val="005C1CF8"/>
    <w:rsid w:val="005C2F58"/>
    <w:rsid w:val="005C3709"/>
    <w:rsid w:val="005D00AB"/>
    <w:rsid w:val="005D15E7"/>
    <w:rsid w:val="005E03A8"/>
    <w:rsid w:val="005E2DB3"/>
    <w:rsid w:val="005E42B1"/>
    <w:rsid w:val="005E4B4E"/>
    <w:rsid w:val="005E5D44"/>
    <w:rsid w:val="005E6BA0"/>
    <w:rsid w:val="005F2877"/>
    <w:rsid w:val="005F4C05"/>
    <w:rsid w:val="005F77E4"/>
    <w:rsid w:val="006024C1"/>
    <w:rsid w:val="00603450"/>
    <w:rsid w:val="006047E5"/>
    <w:rsid w:val="00605DB4"/>
    <w:rsid w:val="0060657E"/>
    <w:rsid w:val="00613157"/>
    <w:rsid w:val="00613868"/>
    <w:rsid w:val="00615137"/>
    <w:rsid w:val="00616A25"/>
    <w:rsid w:val="00617C58"/>
    <w:rsid w:val="006211D3"/>
    <w:rsid w:val="00621AA4"/>
    <w:rsid w:val="00624C33"/>
    <w:rsid w:val="0062586B"/>
    <w:rsid w:val="00625915"/>
    <w:rsid w:val="00627FA4"/>
    <w:rsid w:val="0063039F"/>
    <w:rsid w:val="006335EC"/>
    <w:rsid w:val="00634227"/>
    <w:rsid w:val="00634E87"/>
    <w:rsid w:val="00636025"/>
    <w:rsid w:val="00637FB4"/>
    <w:rsid w:val="006421C5"/>
    <w:rsid w:val="00642DD6"/>
    <w:rsid w:val="00644AF5"/>
    <w:rsid w:val="00647CEC"/>
    <w:rsid w:val="006512A7"/>
    <w:rsid w:val="00654736"/>
    <w:rsid w:val="00654993"/>
    <w:rsid w:val="00655C51"/>
    <w:rsid w:val="006568CA"/>
    <w:rsid w:val="0066045E"/>
    <w:rsid w:val="006612D6"/>
    <w:rsid w:val="0066138E"/>
    <w:rsid w:val="00662162"/>
    <w:rsid w:val="006641E8"/>
    <w:rsid w:val="00664DF6"/>
    <w:rsid w:val="00665F06"/>
    <w:rsid w:val="00666C88"/>
    <w:rsid w:val="006724D7"/>
    <w:rsid w:val="00673E48"/>
    <w:rsid w:val="00675E1B"/>
    <w:rsid w:val="00680C84"/>
    <w:rsid w:val="00683345"/>
    <w:rsid w:val="00686319"/>
    <w:rsid w:val="006879FE"/>
    <w:rsid w:val="00693812"/>
    <w:rsid w:val="006946CA"/>
    <w:rsid w:val="00695A7E"/>
    <w:rsid w:val="00695B54"/>
    <w:rsid w:val="00696F1A"/>
    <w:rsid w:val="006A1156"/>
    <w:rsid w:val="006A5EB8"/>
    <w:rsid w:val="006B28A2"/>
    <w:rsid w:val="006B2D43"/>
    <w:rsid w:val="006B404D"/>
    <w:rsid w:val="006B4C80"/>
    <w:rsid w:val="006B4F60"/>
    <w:rsid w:val="006B500D"/>
    <w:rsid w:val="006C1F4C"/>
    <w:rsid w:val="006C53A8"/>
    <w:rsid w:val="006C5CB6"/>
    <w:rsid w:val="006C7EDD"/>
    <w:rsid w:val="006D050E"/>
    <w:rsid w:val="006D1E8F"/>
    <w:rsid w:val="006D4032"/>
    <w:rsid w:val="006D40E6"/>
    <w:rsid w:val="006D4B12"/>
    <w:rsid w:val="006D6334"/>
    <w:rsid w:val="006E0684"/>
    <w:rsid w:val="006E21AB"/>
    <w:rsid w:val="006E43B6"/>
    <w:rsid w:val="006F255D"/>
    <w:rsid w:val="006F3E23"/>
    <w:rsid w:val="00700DF1"/>
    <w:rsid w:val="00700E72"/>
    <w:rsid w:val="00705FB5"/>
    <w:rsid w:val="00707426"/>
    <w:rsid w:val="0071007A"/>
    <w:rsid w:val="0071265F"/>
    <w:rsid w:val="00712ECC"/>
    <w:rsid w:val="00713A29"/>
    <w:rsid w:val="00714CBF"/>
    <w:rsid w:val="00715ACA"/>
    <w:rsid w:val="007203B2"/>
    <w:rsid w:val="0072182B"/>
    <w:rsid w:val="00724013"/>
    <w:rsid w:val="00727B9A"/>
    <w:rsid w:val="007312D1"/>
    <w:rsid w:val="00733B47"/>
    <w:rsid w:val="00733E95"/>
    <w:rsid w:val="007371E2"/>
    <w:rsid w:val="0074155D"/>
    <w:rsid w:val="00742FE3"/>
    <w:rsid w:val="007446D8"/>
    <w:rsid w:val="00747EEA"/>
    <w:rsid w:val="0075063E"/>
    <w:rsid w:val="00750FFB"/>
    <w:rsid w:val="00753A3D"/>
    <w:rsid w:val="00760EEF"/>
    <w:rsid w:val="00762BCC"/>
    <w:rsid w:val="0076316C"/>
    <w:rsid w:val="00763FA4"/>
    <w:rsid w:val="00765D6C"/>
    <w:rsid w:val="00766A83"/>
    <w:rsid w:val="0077151F"/>
    <w:rsid w:val="0077251A"/>
    <w:rsid w:val="0077703F"/>
    <w:rsid w:val="007854B2"/>
    <w:rsid w:val="007870D8"/>
    <w:rsid w:val="00787765"/>
    <w:rsid w:val="00792614"/>
    <w:rsid w:val="00792F85"/>
    <w:rsid w:val="007938FA"/>
    <w:rsid w:val="00795D0E"/>
    <w:rsid w:val="007A19DA"/>
    <w:rsid w:val="007A1F86"/>
    <w:rsid w:val="007A261C"/>
    <w:rsid w:val="007A4705"/>
    <w:rsid w:val="007A5518"/>
    <w:rsid w:val="007A653E"/>
    <w:rsid w:val="007A68E8"/>
    <w:rsid w:val="007A7319"/>
    <w:rsid w:val="007A7404"/>
    <w:rsid w:val="007A7A8A"/>
    <w:rsid w:val="007B0083"/>
    <w:rsid w:val="007B05F9"/>
    <w:rsid w:val="007B0FA2"/>
    <w:rsid w:val="007B1487"/>
    <w:rsid w:val="007B2C61"/>
    <w:rsid w:val="007B3D46"/>
    <w:rsid w:val="007B4279"/>
    <w:rsid w:val="007B4FD9"/>
    <w:rsid w:val="007B50CA"/>
    <w:rsid w:val="007B5D70"/>
    <w:rsid w:val="007B6DEA"/>
    <w:rsid w:val="007B7F1F"/>
    <w:rsid w:val="007C26FF"/>
    <w:rsid w:val="007D1924"/>
    <w:rsid w:val="007D21E0"/>
    <w:rsid w:val="007D4E3E"/>
    <w:rsid w:val="007D7DFB"/>
    <w:rsid w:val="007E27EA"/>
    <w:rsid w:val="007E4C97"/>
    <w:rsid w:val="007E633E"/>
    <w:rsid w:val="007E70BD"/>
    <w:rsid w:val="007F0E6F"/>
    <w:rsid w:val="007F1044"/>
    <w:rsid w:val="007F6567"/>
    <w:rsid w:val="007F7C9F"/>
    <w:rsid w:val="008015CB"/>
    <w:rsid w:val="008023F5"/>
    <w:rsid w:val="008068A7"/>
    <w:rsid w:val="00807A47"/>
    <w:rsid w:val="008112C4"/>
    <w:rsid w:val="00812401"/>
    <w:rsid w:val="0081265A"/>
    <w:rsid w:val="0081405A"/>
    <w:rsid w:val="008142E1"/>
    <w:rsid w:val="00814688"/>
    <w:rsid w:val="0082088A"/>
    <w:rsid w:val="00822F95"/>
    <w:rsid w:val="008260FA"/>
    <w:rsid w:val="008279C7"/>
    <w:rsid w:val="00827B79"/>
    <w:rsid w:val="008302A7"/>
    <w:rsid w:val="00831A99"/>
    <w:rsid w:val="008355B5"/>
    <w:rsid w:val="00837141"/>
    <w:rsid w:val="00842B23"/>
    <w:rsid w:val="00850CB1"/>
    <w:rsid w:val="008512F8"/>
    <w:rsid w:val="00854532"/>
    <w:rsid w:val="00857691"/>
    <w:rsid w:val="0085797A"/>
    <w:rsid w:val="008610FC"/>
    <w:rsid w:val="0086148D"/>
    <w:rsid w:val="00861BEC"/>
    <w:rsid w:val="008636B7"/>
    <w:rsid w:val="00864F7E"/>
    <w:rsid w:val="00867AC4"/>
    <w:rsid w:val="00872FAC"/>
    <w:rsid w:val="00873A68"/>
    <w:rsid w:val="00880528"/>
    <w:rsid w:val="008855AC"/>
    <w:rsid w:val="00887195"/>
    <w:rsid w:val="0089158A"/>
    <w:rsid w:val="00891B20"/>
    <w:rsid w:val="00892122"/>
    <w:rsid w:val="00893905"/>
    <w:rsid w:val="00894ECE"/>
    <w:rsid w:val="00895BD5"/>
    <w:rsid w:val="008A14A2"/>
    <w:rsid w:val="008A3B2A"/>
    <w:rsid w:val="008A5DB1"/>
    <w:rsid w:val="008C074A"/>
    <w:rsid w:val="008C2B7B"/>
    <w:rsid w:val="008C5F2F"/>
    <w:rsid w:val="008C67CC"/>
    <w:rsid w:val="008C6935"/>
    <w:rsid w:val="008D25A3"/>
    <w:rsid w:val="008D29F5"/>
    <w:rsid w:val="008D417B"/>
    <w:rsid w:val="008E4515"/>
    <w:rsid w:val="008F1320"/>
    <w:rsid w:val="008F1C14"/>
    <w:rsid w:val="008F1C50"/>
    <w:rsid w:val="008F1CB2"/>
    <w:rsid w:val="008F4F4D"/>
    <w:rsid w:val="008F5FEF"/>
    <w:rsid w:val="00901BA4"/>
    <w:rsid w:val="00903050"/>
    <w:rsid w:val="00907102"/>
    <w:rsid w:val="009073C3"/>
    <w:rsid w:val="009123CA"/>
    <w:rsid w:val="0091381C"/>
    <w:rsid w:val="00915669"/>
    <w:rsid w:val="00920C82"/>
    <w:rsid w:val="0092227A"/>
    <w:rsid w:val="0092346A"/>
    <w:rsid w:val="009269F4"/>
    <w:rsid w:val="00930729"/>
    <w:rsid w:val="00930B3E"/>
    <w:rsid w:val="00930BCA"/>
    <w:rsid w:val="00934112"/>
    <w:rsid w:val="00935BC6"/>
    <w:rsid w:val="0093796B"/>
    <w:rsid w:val="0094140A"/>
    <w:rsid w:val="00945004"/>
    <w:rsid w:val="00945018"/>
    <w:rsid w:val="009457BC"/>
    <w:rsid w:val="0094766F"/>
    <w:rsid w:val="009479A1"/>
    <w:rsid w:val="0095425D"/>
    <w:rsid w:val="00954F9A"/>
    <w:rsid w:val="00960960"/>
    <w:rsid w:val="009620FA"/>
    <w:rsid w:val="00963561"/>
    <w:rsid w:val="00963A61"/>
    <w:rsid w:val="009640F5"/>
    <w:rsid w:val="00964123"/>
    <w:rsid w:val="00965A3D"/>
    <w:rsid w:val="00967C5A"/>
    <w:rsid w:val="00970A0B"/>
    <w:rsid w:val="00970B7D"/>
    <w:rsid w:val="00973F8A"/>
    <w:rsid w:val="009756A2"/>
    <w:rsid w:val="00976117"/>
    <w:rsid w:val="00983020"/>
    <w:rsid w:val="009838EB"/>
    <w:rsid w:val="0098405F"/>
    <w:rsid w:val="00984A5A"/>
    <w:rsid w:val="00985D6A"/>
    <w:rsid w:val="00986ADB"/>
    <w:rsid w:val="00990FB4"/>
    <w:rsid w:val="0099233A"/>
    <w:rsid w:val="00993FBC"/>
    <w:rsid w:val="009A1C98"/>
    <w:rsid w:val="009A228F"/>
    <w:rsid w:val="009A56B5"/>
    <w:rsid w:val="009A68FE"/>
    <w:rsid w:val="009A7F11"/>
    <w:rsid w:val="009B247C"/>
    <w:rsid w:val="009B3ABE"/>
    <w:rsid w:val="009B51BE"/>
    <w:rsid w:val="009B566F"/>
    <w:rsid w:val="009B65F9"/>
    <w:rsid w:val="009B7FE5"/>
    <w:rsid w:val="009C4182"/>
    <w:rsid w:val="009C5900"/>
    <w:rsid w:val="009C77FD"/>
    <w:rsid w:val="009C78C6"/>
    <w:rsid w:val="009D3864"/>
    <w:rsid w:val="009D4FBD"/>
    <w:rsid w:val="009D579D"/>
    <w:rsid w:val="009D581B"/>
    <w:rsid w:val="009D58C1"/>
    <w:rsid w:val="009D73FC"/>
    <w:rsid w:val="009F0432"/>
    <w:rsid w:val="009F2059"/>
    <w:rsid w:val="009F2670"/>
    <w:rsid w:val="009F3CDA"/>
    <w:rsid w:val="009F488D"/>
    <w:rsid w:val="009F71CC"/>
    <w:rsid w:val="009F79AA"/>
    <w:rsid w:val="00A018C7"/>
    <w:rsid w:val="00A02001"/>
    <w:rsid w:val="00A02C08"/>
    <w:rsid w:val="00A0340D"/>
    <w:rsid w:val="00A10019"/>
    <w:rsid w:val="00A11319"/>
    <w:rsid w:val="00A12155"/>
    <w:rsid w:val="00A138C3"/>
    <w:rsid w:val="00A13E7C"/>
    <w:rsid w:val="00A15D22"/>
    <w:rsid w:val="00A177F0"/>
    <w:rsid w:val="00A22B47"/>
    <w:rsid w:val="00A234A7"/>
    <w:rsid w:val="00A2377C"/>
    <w:rsid w:val="00A2461B"/>
    <w:rsid w:val="00A25B49"/>
    <w:rsid w:val="00A271AA"/>
    <w:rsid w:val="00A27417"/>
    <w:rsid w:val="00A31D6B"/>
    <w:rsid w:val="00A32C76"/>
    <w:rsid w:val="00A35123"/>
    <w:rsid w:val="00A43BA8"/>
    <w:rsid w:val="00A468AD"/>
    <w:rsid w:val="00A5054E"/>
    <w:rsid w:val="00A53742"/>
    <w:rsid w:val="00A56267"/>
    <w:rsid w:val="00A61450"/>
    <w:rsid w:val="00A703D2"/>
    <w:rsid w:val="00A71159"/>
    <w:rsid w:val="00A71D7A"/>
    <w:rsid w:val="00A72139"/>
    <w:rsid w:val="00A72847"/>
    <w:rsid w:val="00A73039"/>
    <w:rsid w:val="00A74626"/>
    <w:rsid w:val="00A77556"/>
    <w:rsid w:val="00A77A51"/>
    <w:rsid w:val="00A80634"/>
    <w:rsid w:val="00A85DEF"/>
    <w:rsid w:val="00A86381"/>
    <w:rsid w:val="00A912F5"/>
    <w:rsid w:val="00A919FD"/>
    <w:rsid w:val="00AA276C"/>
    <w:rsid w:val="00AA3439"/>
    <w:rsid w:val="00AA415B"/>
    <w:rsid w:val="00AA578D"/>
    <w:rsid w:val="00AA5FB4"/>
    <w:rsid w:val="00AA7ED2"/>
    <w:rsid w:val="00AA7F39"/>
    <w:rsid w:val="00AB32CD"/>
    <w:rsid w:val="00AB41B0"/>
    <w:rsid w:val="00AC1968"/>
    <w:rsid w:val="00AC1B75"/>
    <w:rsid w:val="00AC305C"/>
    <w:rsid w:val="00AC6AE8"/>
    <w:rsid w:val="00AC6B51"/>
    <w:rsid w:val="00AD08ED"/>
    <w:rsid w:val="00AD2225"/>
    <w:rsid w:val="00AD2C5F"/>
    <w:rsid w:val="00AE02BF"/>
    <w:rsid w:val="00AE0481"/>
    <w:rsid w:val="00AE19AB"/>
    <w:rsid w:val="00AE2220"/>
    <w:rsid w:val="00AE33DA"/>
    <w:rsid w:val="00AE42B3"/>
    <w:rsid w:val="00AE47E7"/>
    <w:rsid w:val="00AE5356"/>
    <w:rsid w:val="00AE5A14"/>
    <w:rsid w:val="00AE789D"/>
    <w:rsid w:val="00AE7EE7"/>
    <w:rsid w:val="00AF228C"/>
    <w:rsid w:val="00AF299C"/>
    <w:rsid w:val="00AF37C8"/>
    <w:rsid w:val="00AF44F8"/>
    <w:rsid w:val="00AF56D4"/>
    <w:rsid w:val="00AF6EDB"/>
    <w:rsid w:val="00AF79EE"/>
    <w:rsid w:val="00AF7A36"/>
    <w:rsid w:val="00B011D9"/>
    <w:rsid w:val="00B015EF"/>
    <w:rsid w:val="00B14250"/>
    <w:rsid w:val="00B1425E"/>
    <w:rsid w:val="00B210DD"/>
    <w:rsid w:val="00B22A81"/>
    <w:rsid w:val="00B24A50"/>
    <w:rsid w:val="00B2502B"/>
    <w:rsid w:val="00B2523E"/>
    <w:rsid w:val="00B259E4"/>
    <w:rsid w:val="00B27F86"/>
    <w:rsid w:val="00B3251C"/>
    <w:rsid w:val="00B32642"/>
    <w:rsid w:val="00B33027"/>
    <w:rsid w:val="00B339E0"/>
    <w:rsid w:val="00B351EE"/>
    <w:rsid w:val="00B35F03"/>
    <w:rsid w:val="00B43134"/>
    <w:rsid w:val="00B46A98"/>
    <w:rsid w:val="00B47772"/>
    <w:rsid w:val="00B51EA3"/>
    <w:rsid w:val="00B52310"/>
    <w:rsid w:val="00B529F5"/>
    <w:rsid w:val="00B53644"/>
    <w:rsid w:val="00B53C87"/>
    <w:rsid w:val="00B557FF"/>
    <w:rsid w:val="00B56E3F"/>
    <w:rsid w:val="00B57738"/>
    <w:rsid w:val="00B64B7B"/>
    <w:rsid w:val="00B6580D"/>
    <w:rsid w:val="00B66013"/>
    <w:rsid w:val="00B667F9"/>
    <w:rsid w:val="00B67CF6"/>
    <w:rsid w:val="00B67DEB"/>
    <w:rsid w:val="00B75BA6"/>
    <w:rsid w:val="00B771D4"/>
    <w:rsid w:val="00B7733D"/>
    <w:rsid w:val="00B77551"/>
    <w:rsid w:val="00B819EA"/>
    <w:rsid w:val="00B85180"/>
    <w:rsid w:val="00B85ADE"/>
    <w:rsid w:val="00B86D1D"/>
    <w:rsid w:val="00B9187B"/>
    <w:rsid w:val="00B94393"/>
    <w:rsid w:val="00B944D3"/>
    <w:rsid w:val="00B97EB2"/>
    <w:rsid w:val="00BA4B64"/>
    <w:rsid w:val="00BA4DDD"/>
    <w:rsid w:val="00BA678D"/>
    <w:rsid w:val="00BA6909"/>
    <w:rsid w:val="00BB1B93"/>
    <w:rsid w:val="00BB1F59"/>
    <w:rsid w:val="00BB310E"/>
    <w:rsid w:val="00BB5363"/>
    <w:rsid w:val="00BB6335"/>
    <w:rsid w:val="00BB7361"/>
    <w:rsid w:val="00BC1D7B"/>
    <w:rsid w:val="00BC1F62"/>
    <w:rsid w:val="00BC25F8"/>
    <w:rsid w:val="00BC3B8B"/>
    <w:rsid w:val="00BC5808"/>
    <w:rsid w:val="00BC59DE"/>
    <w:rsid w:val="00BC5E3F"/>
    <w:rsid w:val="00BD2509"/>
    <w:rsid w:val="00BD29FB"/>
    <w:rsid w:val="00BD642F"/>
    <w:rsid w:val="00BE0B96"/>
    <w:rsid w:val="00BE2F74"/>
    <w:rsid w:val="00BE312B"/>
    <w:rsid w:val="00BE6B8E"/>
    <w:rsid w:val="00BE71C4"/>
    <w:rsid w:val="00BE7C5B"/>
    <w:rsid w:val="00BF02C6"/>
    <w:rsid w:val="00BF045E"/>
    <w:rsid w:val="00BF10B3"/>
    <w:rsid w:val="00BF1ED4"/>
    <w:rsid w:val="00BF2E40"/>
    <w:rsid w:val="00BF3134"/>
    <w:rsid w:val="00BF4C7F"/>
    <w:rsid w:val="00BF5BA0"/>
    <w:rsid w:val="00BF7A45"/>
    <w:rsid w:val="00C048EB"/>
    <w:rsid w:val="00C04AB8"/>
    <w:rsid w:val="00C05902"/>
    <w:rsid w:val="00C0668B"/>
    <w:rsid w:val="00C12410"/>
    <w:rsid w:val="00C14B32"/>
    <w:rsid w:val="00C17CF6"/>
    <w:rsid w:val="00C209C9"/>
    <w:rsid w:val="00C22B24"/>
    <w:rsid w:val="00C262A5"/>
    <w:rsid w:val="00C2664E"/>
    <w:rsid w:val="00C2711F"/>
    <w:rsid w:val="00C31BA4"/>
    <w:rsid w:val="00C32189"/>
    <w:rsid w:val="00C37240"/>
    <w:rsid w:val="00C41BD6"/>
    <w:rsid w:val="00C43495"/>
    <w:rsid w:val="00C44889"/>
    <w:rsid w:val="00C44903"/>
    <w:rsid w:val="00C45E16"/>
    <w:rsid w:val="00C46680"/>
    <w:rsid w:val="00C516A9"/>
    <w:rsid w:val="00C521DD"/>
    <w:rsid w:val="00C5299A"/>
    <w:rsid w:val="00C53FF0"/>
    <w:rsid w:val="00C62D0A"/>
    <w:rsid w:val="00C6346E"/>
    <w:rsid w:val="00C64F63"/>
    <w:rsid w:val="00C652C1"/>
    <w:rsid w:val="00C67B27"/>
    <w:rsid w:val="00C76988"/>
    <w:rsid w:val="00C7737C"/>
    <w:rsid w:val="00C817E7"/>
    <w:rsid w:val="00C84BEE"/>
    <w:rsid w:val="00C853E1"/>
    <w:rsid w:val="00C86DB3"/>
    <w:rsid w:val="00C87C57"/>
    <w:rsid w:val="00C92C66"/>
    <w:rsid w:val="00C92DCD"/>
    <w:rsid w:val="00C95DB1"/>
    <w:rsid w:val="00CA0AA9"/>
    <w:rsid w:val="00CA0F01"/>
    <w:rsid w:val="00CA23A2"/>
    <w:rsid w:val="00CA3121"/>
    <w:rsid w:val="00CA4164"/>
    <w:rsid w:val="00CA6979"/>
    <w:rsid w:val="00CB4E2A"/>
    <w:rsid w:val="00CC0A61"/>
    <w:rsid w:val="00CC3993"/>
    <w:rsid w:val="00CC3AB5"/>
    <w:rsid w:val="00CC6A3B"/>
    <w:rsid w:val="00CC70F4"/>
    <w:rsid w:val="00CD10B3"/>
    <w:rsid w:val="00CD4275"/>
    <w:rsid w:val="00CD6625"/>
    <w:rsid w:val="00CE2AB2"/>
    <w:rsid w:val="00CE3416"/>
    <w:rsid w:val="00CE3E93"/>
    <w:rsid w:val="00CE4F25"/>
    <w:rsid w:val="00CE51D7"/>
    <w:rsid w:val="00CE5CF8"/>
    <w:rsid w:val="00CE5DF5"/>
    <w:rsid w:val="00CE636B"/>
    <w:rsid w:val="00CE6F53"/>
    <w:rsid w:val="00CF0B00"/>
    <w:rsid w:val="00CF18A2"/>
    <w:rsid w:val="00CF1A0C"/>
    <w:rsid w:val="00CF1DE3"/>
    <w:rsid w:val="00CF210A"/>
    <w:rsid w:val="00CF5558"/>
    <w:rsid w:val="00CF55F5"/>
    <w:rsid w:val="00CF6296"/>
    <w:rsid w:val="00CF680D"/>
    <w:rsid w:val="00CF73F4"/>
    <w:rsid w:val="00D043E9"/>
    <w:rsid w:val="00D05EB5"/>
    <w:rsid w:val="00D072B8"/>
    <w:rsid w:val="00D10D78"/>
    <w:rsid w:val="00D12ED8"/>
    <w:rsid w:val="00D13390"/>
    <w:rsid w:val="00D13C6B"/>
    <w:rsid w:val="00D16122"/>
    <w:rsid w:val="00D175B4"/>
    <w:rsid w:val="00D221AB"/>
    <w:rsid w:val="00D22C4C"/>
    <w:rsid w:val="00D3125C"/>
    <w:rsid w:val="00D3149A"/>
    <w:rsid w:val="00D32E27"/>
    <w:rsid w:val="00D3496C"/>
    <w:rsid w:val="00D35B3D"/>
    <w:rsid w:val="00D368A3"/>
    <w:rsid w:val="00D40C8B"/>
    <w:rsid w:val="00D44AA7"/>
    <w:rsid w:val="00D45043"/>
    <w:rsid w:val="00D47C65"/>
    <w:rsid w:val="00D5009C"/>
    <w:rsid w:val="00D51166"/>
    <w:rsid w:val="00D51BCD"/>
    <w:rsid w:val="00D526B8"/>
    <w:rsid w:val="00D55643"/>
    <w:rsid w:val="00D5724B"/>
    <w:rsid w:val="00D6387E"/>
    <w:rsid w:val="00D65FF4"/>
    <w:rsid w:val="00D73112"/>
    <w:rsid w:val="00D73309"/>
    <w:rsid w:val="00D7651D"/>
    <w:rsid w:val="00D7779F"/>
    <w:rsid w:val="00D8180B"/>
    <w:rsid w:val="00D8331B"/>
    <w:rsid w:val="00D840AD"/>
    <w:rsid w:val="00D84686"/>
    <w:rsid w:val="00D84920"/>
    <w:rsid w:val="00D84C70"/>
    <w:rsid w:val="00D86819"/>
    <w:rsid w:val="00D873F9"/>
    <w:rsid w:val="00D9111E"/>
    <w:rsid w:val="00D93BE0"/>
    <w:rsid w:val="00D940C7"/>
    <w:rsid w:val="00D95E8F"/>
    <w:rsid w:val="00D96527"/>
    <w:rsid w:val="00D965E5"/>
    <w:rsid w:val="00DA1BAB"/>
    <w:rsid w:val="00DA4043"/>
    <w:rsid w:val="00DA75B4"/>
    <w:rsid w:val="00DB00F2"/>
    <w:rsid w:val="00DB0D0E"/>
    <w:rsid w:val="00DB3BD5"/>
    <w:rsid w:val="00DB44DF"/>
    <w:rsid w:val="00DB472A"/>
    <w:rsid w:val="00DB4D67"/>
    <w:rsid w:val="00DB760F"/>
    <w:rsid w:val="00DC05A3"/>
    <w:rsid w:val="00DC21CF"/>
    <w:rsid w:val="00DC7DAA"/>
    <w:rsid w:val="00DD37A0"/>
    <w:rsid w:val="00DD4047"/>
    <w:rsid w:val="00DD470A"/>
    <w:rsid w:val="00DD5577"/>
    <w:rsid w:val="00DD5DE7"/>
    <w:rsid w:val="00DE02D3"/>
    <w:rsid w:val="00DE09B4"/>
    <w:rsid w:val="00DE44EA"/>
    <w:rsid w:val="00DE60A2"/>
    <w:rsid w:val="00DE7D3A"/>
    <w:rsid w:val="00DF254E"/>
    <w:rsid w:val="00E00F16"/>
    <w:rsid w:val="00E036DC"/>
    <w:rsid w:val="00E075B8"/>
    <w:rsid w:val="00E07FAA"/>
    <w:rsid w:val="00E10510"/>
    <w:rsid w:val="00E149EF"/>
    <w:rsid w:val="00E17F9E"/>
    <w:rsid w:val="00E20528"/>
    <w:rsid w:val="00E23296"/>
    <w:rsid w:val="00E27709"/>
    <w:rsid w:val="00E31DD2"/>
    <w:rsid w:val="00E35298"/>
    <w:rsid w:val="00E372C5"/>
    <w:rsid w:val="00E40AA9"/>
    <w:rsid w:val="00E4231E"/>
    <w:rsid w:val="00E46D20"/>
    <w:rsid w:val="00E52F65"/>
    <w:rsid w:val="00E63E74"/>
    <w:rsid w:val="00E646E5"/>
    <w:rsid w:val="00E67210"/>
    <w:rsid w:val="00E67B90"/>
    <w:rsid w:val="00E7040A"/>
    <w:rsid w:val="00E716E6"/>
    <w:rsid w:val="00E725E2"/>
    <w:rsid w:val="00E742E5"/>
    <w:rsid w:val="00E75293"/>
    <w:rsid w:val="00E75799"/>
    <w:rsid w:val="00E779A9"/>
    <w:rsid w:val="00E802DE"/>
    <w:rsid w:val="00E8150E"/>
    <w:rsid w:val="00E8485F"/>
    <w:rsid w:val="00E85D47"/>
    <w:rsid w:val="00E86820"/>
    <w:rsid w:val="00E87697"/>
    <w:rsid w:val="00E87C94"/>
    <w:rsid w:val="00E87FD6"/>
    <w:rsid w:val="00E90152"/>
    <w:rsid w:val="00E9069E"/>
    <w:rsid w:val="00E92C1C"/>
    <w:rsid w:val="00E96792"/>
    <w:rsid w:val="00E97A7B"/>
    <w:rsid w:val="00EA002F"/>
    <w:rsid w:val="00EA0645"/>
    <w:rsid w:val="00EA6F4C"/>
    <w:rsid w:val="00EB08F4"/>
    <w:rsid w:val="00EB0C4F"/>
    <w:rsid w:val="00EB15F8"/>
    <w:rsid w:val="00EB203B"/>
    <w:rsid w:val="00EB597B"/>
    <w:rsid w:val="00EB64A9"/>
    <w:rsid w:val="00EC065B"/>
    <w:rsid w:val="00EC0D18"/>
    <w:rsid w:val="00EC190A"/>
    <w:rsid w:val="00EC230E"/>
    <w:rsid w:val="00EC2B6F"/>
    <w:rsid w:val="00EC3335"/>
    <w:rsid w:val="00EC34CF"/>
    <w:rsid w:val="00EC3D7F"/>
    <w:rsid w:val="00EC62D3"/>
    <w:rsid w:val="00EC75AD"/>
    <w:rsid w:val="00ED1209"/>
    <w:rsid w:val="00ED317A"/>
    <w:rsid w:val="00ED4223"/>
    <w:rsid w:val="00EE3456"/>
    <w:rsid w:val="00EF0273"/>
    <w:rsid w:val="00EF6731"/>
    <w:rsid w:val="00EF7BE4"/>
    <w:rsid w:val="00F001BD"/>
    <w:rsid w:val="00F00B23"/>
    <w:rsid w:val="00F011F5"/>
    <w:rsid w:val="00F01C27"/>
    <w:rsid w:val="00F0433C"/>
    <w:rsid w:val="00F12C9F"/>
    <w:rsid w:val="00F137AF"/>
    <w:rsid w:val="00F17432"/>
    <w:rsid w:val="00F21D0D"/>
    <w:rsid w:val="00F249A8"/>
    <w:rsid w:val="00F25F7B"/>
    <w:rsid w:val="00F26F68"/>
    <w:rsid w:val="00F2797B"/>
    <w:rsid w:val="00F27A0B"/>
    <w:rsid w:val="00F30CED"/>
    <w:rsid w:val="00F32535"/>
    <w:rsid w:val="00F3296B"/>
    <w:rsid w:val="00F32CA2"/>
    <w:rsid w:val="00F35943"/>
    <w:rsid w:val="00F37835"/>
    <w:rsid w:val="00F43222"/>
    <w:rsid w:val="00F46708"/>
    <w:rsid w:val="00F46CA9"/>
    <w:rsid w:val="00F47EF1"/>
    <w:rsid w:val="00F5154D"/>
    <w:rsid w:val="00F5322F"/>
    <w:rsid w:val="00F56924"/>
    <w:rsid w:val="00F600C4"/>
    <w:rsid w:val="00F60448"/>
    <w:rsid w:val="00F60A20"/>
    <w:rsid w:val="00F60D6A"/>
    <w:rsid w:val="00F655D1"/>
    <w:rsid w:val="00F710D5"/>
    <w:rsid w:val="00F7203E"/>
    <w:rsid w:val="00F72A2B"/>
    <w:rsid w:val="00F72AF7"/>
    <w:rsid w:val="00F73FA2"/>
    <w:rsid w:val="00F7431A"/>
    <w:rsid w:val="00F750B4"/>
    <w:rsid w:val="00F773E5"/>
    <w:rsid w:val="00F855CD"/>
    <w:rsid w:val="00F86951"/>
    <w:rsid w:val="00F86A0A"/>
    <w:rsid w:val="00F87617"/>
    <w:rsid w:val="00F917D3"/>
    <w:rsid w:val="00F92A23"/>
    <w:rsid w:val="00F934A1"/>
    <w:rsid w:val="00F9587E"/>
    <w:rsid w:val="00F96ED2"/>
    <w:rsid w:val="00FA071D"/>
    <w:rsid w:val="00FA08FE"/>
    <w:rsid w:val="00FA1F49"/>
    <w:rsid w:val="00FA1FD6"/>
    <w:rsid w:val="00FA2DE4"/>
    <w:rsid w:val="00FA3878"/>
    <w:rsid w:val="00FA58BE"/>
    <w:rsid w:val="00FA5AC9"/>
    <w:rsid w:val="00FB04A9"/>
    <w:rsid w:val="00FB0BC3"/>
    <w:rsid w:val="00FB26B0"/>
    <w:rsid w:val="00FB4FDF"/>
    <w:rsid w:val="00FB624A"/>
    <w:rsid w:val="00FB7DAC"/>
    <w:rsid w:val="00FC030F"/>
    <w:rsid w:val="00FC221D"/>
    <w:rsid w:val="00FC2480"/>
    <w:rsid w:val="00FC3F5A"/>
    <w:rsid w:val="00FC5249"/>
    <w:rsid w:val="00FC5716"/>
    <w:rsid w:val="00FC6F71"/>
    <w:rsid w:val="00FC77FF"/>
    <w:rsid w:val="00FD1409"/>
    <w:rsid w:val="00FD6F3F"/>
    <w:rsid w:val="00FE2497"/>
    <w:rsid w:val="00FE3956"/>
    <w:rsid w:val="00FE3CFF"/>
    <w:rsid w:val="00FE4079"/>
    <w:rsid w:val="00FE45E9"/>
    <w:rsid w:val="00FF1FFA"/>
    <w:rsid w:val="00FF357C"/>
    <w:rsid w:val="00FF391B"/>
    <w:rsid w:val="00FF4D2F"/>
    <w:rsid w:val="00FF4EFB"/>
    <w:rsid w:val="00FF6638"/>
    <w:rsid w:val="00FF6BB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F5F65E"/>
  <w15:chartTrackingRefBased/>
  <w15:docId w15:val="{1703AB3A-6CA7-4552-BD4C-D6748D838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lang w:eastAsia="en-US"/>
    </w:rPr>
  </w:style>
  <w:style w:type="paragraph" w:styleId="Heading1">
    <w:name w:val="heading 1"/>
    <w:basedOn w:val="Normal"/>
    <w:next w:val="Normal"/>
    <w:link w:val="Heading1Char"/>
    <w:qFormat/>
    <w:rsid w:val="00A22B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9B7FE5"/>
    <w:pPr>
      <w:keepNext/>
      <w:outlineLvl w:val="1"/>
    </w:pPr>
    <w:rPr>
      <w:rFonts w:ascii="Times New Roman" w:hAnsi="Times New Roman"/>
      <w:b/>
    </w:rPr>
  </w:style>
  <w:style w:type="paragraph" w:styleId="Heading3">
    <w:name w:val="heading 3"/>
    <w:basedOn w:val="Normal"/>
    <w:next w:val="Normal"/>
    <w:link w:val="Heading3Char"/>
    <w:unhideWhenUsed/>
    <w:qFormat/>
    <w:rsid w:val="00EB597B"/>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EA002F"/>
    <w:pPr>
      <w:keepNext/>
      <w:jc w:val="both"/>
      <w:outlineLvl w:val="3"/>
    </w:pPr>
    <w:rPr>
      <w:b/>
      <w:bCs/>
      <w:sz w:val="20"/>
    </w:rPr>
  </w:style>
  <w:style w:type="paragraph" w:styleId="Heading5">
    <w:name w:val="heading 5"/>
    <w:basedOn w:val="Normal"/>
    <w:next w:val="Normal"/>
    <w:link w:val="Heading5Char"/>
    <w:qFormat/>
    <w:rsid w:val="00DD4047"/>
    <w:pPr>
      <w:keepNext/>
      <w:pBdr>
        <w:bottom w:val="single" w:sz="6" w:space="1" w:color="auto"/>
      </w:pBdr>
      <w:jc w:val="right"/>
      <w:outlineLvl w:val="4"/>
    </w:pPr>
    <w:rPr>
      <w:rFonts w:ascii="Times New Roman" w:hAnsi="Times New Roman"/>
      <w:b/>
      <w:sz w:val="22"/>
    </w:rPr>
  </w:style>
  <w:style w:type="paragraph" w:styleId="Heading6">
    <w:name w:val="heading 6"/>
    <w:basedOn w:val="Normal"/>
    <w:next w:val="Normal"/>
    <w:link w:val="Heading6Char"/>
    <w:qFormat/>
    <w:rsid w:val="00DD4047"/>
    <w:pPr>
      <w:keepNext/>
      <w:ind w:right="1416"/>
      <w:jc w:val="both"/>
      <w:outlineLvl w:val="5"/>
    </w:pPr>
    <w:rPr>
      <w:rFonts w:ascii="Times New Roman" w:hAnsi="Times New Roman"/>
      <w:lang w:val="en-US"/>
    </w:rPr>
  </w:style>
  <w:style w:type="paragraph" w:styleId="Heading7">
    <w:name w:val="heading 7"/>
    <w:basedOn w:val="Normal"/>
    <w:next w:val="Normal"/>
    <w:link w:val="Heading7Char"/>
    <w:qFormat/>
    <w:rsid w:val="00DD4047"/>
    <w:pPr>
      <w:keepNext/>
      <w:ind w:firstLine="1074"/>
      <w:jc w:val="both"/>
      <w:outlineLvl w:val="6"/>
    </w:pPr>
    <w:rPr>
      <w:b/>
      <w:lang w:val="en-GB"/>
    </w:rPr>
  </w:style>
  <w:style w:type="paragraph" w:styleId="Heading8">
    <w:name w:val="heading 8"/>
    <w:basedOn w:val="Normal"/>
    <w:next w:val="Normal"/>
    <w:link w:val="Heading8Char"/>
    <w:qFormat/>
    <w:rsid w:val="00DD4047"/>
    <w:pPr>
      <w:keepNext/>
      <w:jc w:val="center"/>
      <w:outlineLvl w:val="7"/>
    </w:pPr>
    <w:rPr>
      <w:rFonts w:ascii="Times New Roman" w:hAnsi="Times New Roman"/>
      <w:b/>
      <w:sz w:val="20"/>
    </w:rPr>
  </w:style>
  <w:style w:type="paragraph" w:styleId="Heading9">
    <w:name w:val="heading 9"/>
    <w:basedOn w:val="Normal"/>
    <w:next w:val="Normal"/>
    <w:link w:val="Heading9Char"/>
    <w:qFormat/>
    <w:rsid w:val="00DD4047"/>
    <w:pPr>
      <w:keepNext/>
      <w:ind w:left="142" w:right="1418"/>
      <w:jc w:val="both"/>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 Знак,Знак Знак Зна Знак,Char Char"/>
    <w:basedOn w:val="Normal"/>
    <w:link w:val="PlainTextChar"/>
    <w:rPr>
      <w:rFonts w:ascii="Courier New" w:hAnsi="Courier New"/>
      <w:sz w:val="20"/>
      <w:lang w:val="x-none"/>
    </w:rPr>
  </w:style>
  <w:style w:type="paragraph" w:styleId="BalloonText">
    <w:name w:val="Balloon Text"/>
    <w:basedOn w:val="Normal"/>
    <w:link w:val="BalloonTextChar"/>
    <w:semiHidden/>
    <w:rsid w:val="00E23296"/>
    <w:rPr>
      <w:rFonts w:cs="Tahoma"/>
      <w:sz w:val="16"/>
      <w:szCs w:val="16"/>
    </w:rPr>
  </w:style>
  <w:style w:type="paragraph" w:styleId="Header">
    <w:name w:val="header"/>
    <w:aliases w:val=" Char8,Header Char Char Char Char Char Char,Header Char Char Char Char,Char1 Char Char Char,Char8"/>
    <w:basedOn w:val="Normal"/>
    <w:link w:val="HeaderChar"/>
    <w:rsid w:val="00DB0D0E"/>
    <w:pPr>
      <w:tabs>
        <w:tab w:val="center" w:pos="4536"/>
        <w:tab w:val="right" w:pos="9072"/>
      </w:tabs>
    </w:pPr>
  </w:style>
  <w:style w:type="paragraph" w:styleId="Footer">
    <w:name w:val="footer"/>
    <w:aliases w:val=" Char, Char3,Char3 Char Char Char Char,Char3 Char Char Char Char Char,Char3 Char Char,Body Text 21 Char Char,Body Text 21 Char Char Char Char,Footer1, Char Char1 Char Char, Char Char1 Char,Char3,Char,Char Char1 Char Char"/>
    <w:basedOn w:val="Normal"/>
    <w:link w:val="FooterChar"/>
    <w:uiPriority w:val="99"/>
    <w:rsid w:val="00DB0D0E"/>
    <w:pPr>
      <w:tabs>
        <w:tab w:val="center" w:pos="4536"/>
        <w:tab w:val="right" w:pos="9072"/>
      </w:tabs>
    </w:pPr>
    <w:rPr>
      <w:lang w:val="x-none"/>
    </w:rPr>
  </w:style>
  <w:style w:type="character" w:styleId="PageNumber">
    <w:name w:val="page number"/>
    <w:basedOn w:val="DefaultParagraphFont"/>
    <w:rsid w:val="00DB0D0E"/>
  </w:style>
  <w:style w:type="character" w:customStyle="1" w:styleId="PlainTextChar">
    <w:name w:val="Plain Text Char"/>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06 cm Знак Знак Знак Знак Char"/>
    <w:link w:val="PlainText"/>
    <w:rsid w:val="00A71159"/>
    <w:rPr>
      <w:rFonts w:ascii="Courier New" w:hAnsi="Courier New"/>
      <w:lang w:eastAsia="en-US"/>
    </w:rPr>
  </w:style>
  <w:style w:type="character" w:customStyle="1" w:styleId="FooterChar">
    <w:name w:val="Footer Char"/>
    <w:aliases w:val=" Char Char, Char3 Char,Char3 Char Char Char Char Char1,Char3 Char Char Char Char Char Char,Char3 Char Char Char,Body Text 21 Char Char Char,Body Text 21 Char Char Char Char Char,Footer1 Char, Char Char1 Char Char Char, Char Char1 Char Char1"/>
    <w:link w:val="Footer"/>
    <w:uiPriority w:val="99"/>
    <w:qFormat/>
    <w:rsid w:val="00C853E1"/>
    <w:rPr>
      <w:rFonts w:ascii="Tahoma" w:hAnsi="Tahoma"/>
      <w:sz w:val="24"/>
      <w:lang w:eastAsia="en-US"/>
    </w:rPr>
  </w:style>
  <w:style w:type="paragraph" w:styleId="ListParagraph">
    <w:name w:val="List Paragraph"/>
    <w:basedOn w:val="Normal"/>
    <w:uiPriority w:val="34"/>
    <w:qFormat/>
    <w:rsid w:val="00C05902"/>
    <w:pPr>
      <w:ind w:left="708"/>
    </w:pPr>
  </w:style>
  <w:style w:type="paragraph" w:customStyle="1" w:styleId="Default">
    <w:name w:val="Default"/>
    <w:rsid w:val="00EB08F4"/>
    <w:pPr>
      <w:autoSpaceDE w:val="0"/>
      <w:autoSpaceDN w:val="0"/>
      <w:adjustRightInd w:val="0"/>
    </w:pPr>
    <w:rPr>
      <w:rFonts w:ascii="Arial" w:hAnsi="Arial" w:cs="Arial"/>
      <w:color w:val="000000"/>
      <w:sz w:val="24"/>
      <w:szCs w:val="24"/>
      <w:lang w:val="en-US" w:eastAsia="en-US"/>
    </w:rPr>
  </w:style>
  <w:style w:type="character" w:customStyle="1" w:styleId="Heading2Char">
    <w:name w:val="Heading 2 Char"/>
    <w:link w:val="Heading2"/>
    <w:rsid w:val="009B7FE5"/>
    <w:rPr>
      <w:b/>
      <w:sz w:val="24"/>
      <w:lang w:eastAsia="en-US"/>
    </w:rPr>
  </w:style>
  <w:style w:type="paragraph" w:styleId="BodyText3">
    <w:name w:val="Body Text 3"/>
    <w:basedOn w:val="Normal"/>
    <w:link w:val="BodyText3Char"/>
    <w:rsid w:val="00F86A0A"/>
    <w:pPr>
      <w:spacing w:after="120"/>
    </w:pPr>
    <w:rPr>
      <w:sz w:val="16"/>
      <w:szCs w:val="16"/>
    </w:rPr>
  </w:style>
  <w:style w:type="character" w:customStyle="1" w:styleId="BodyText3Char">
    <w:name w:val="Body Text 3 Char"/>
    <w:link w:val="BodyText3"/>
    <w:rsid w:val="00F86A0A"/>
    <w:rPr>
      <w:rFonts w:ascii="Tahoma" w:hAnsi="Tahoma"/>
      <w:sz w:val="16"/>
      <w:szCs w:val="16"/>
      <w:lang w:eastAsia="en-US"/>
    </w:rPr>
  </w:style>
  <w:style w:type="character" w:customStyle="1" w:styleId="Heading3Char">
    <w:name w:val="Heading 3 Char"/>
    <w:link w:val="Heading3"/>
    <w:rsid w:val="00EB597B"/>
    <w:rPr>
      <w:rFonts w:ascii="Calibri Light" w:eastAsia="Times New Roman" w:hAnsi="Calibri Light" w:cs="Times New Roman"/>
      <w:b/>
      <w:bCs/>
      <w:sz w:val="26"/>
      <w:szCs w:val="26"/>
      <w:lang w:eastAsia="en-US"/>
    </w:rPr>
  </w:style>
  <w:style w:type="character" w:customStyle="1" w:styleId="hps">
    <w:name w:val="hps"/>
    <w:rsid w:val="003C2EC4"/>
  </w:style>
  <w:style w:type="character" w:customStyle="1" w:styleId="Heading1Char">
    <w:name w:val="Heading 1 Char"/>
    <w:basedOn w:val="DefaultParagraphFont"/>
    <w:link w:val="Heading1"/>
    <w:rsid w:val="00A22B47"/>
    <w:rPr>
      <w:rFonts w:asciiTheme="majorHAnsi" w:eastAsiaTheme="majorEastAsia" w:hAnsiTheme="majorHAnsi" w:cstheme="majorBidi"/>
      <w:color w:val="2E74B5" w:themeColor="accent1" w:themeShade="BF"/>
      <w:sz w:val="32"/>
      <w:szCs w:val="32"/>
      <w:lang w:eastAsia="en-US"/>
    </w:rPr>
  </w:style>
  <w:style w:type="character" w:styleId="Emphasis">
    <w:name w:val="Emphasis"/>
    <w:basedOn w:val="DefaultParagraphFont"/>
    <w:uiPriority w:val="20"/>
    <w:qFormat/>
    <w:rsid w:val="00A22B47"/>
    <w:rPr>
      <w:i/>
      <w:iCs/>
    </w:rPr>
  </w:style>
  <w:style w:type="character" w:customStyle="1" w:styleId="Heading5Char">
    <w:name w:val="Heading 5 Char"/>
    <w:basedOn w:val="DefaultParagraphFont"/>
    <w:link w:val="Heading5"/>
    <w:rsid w:val="00DD4047"/>
    <w:rPr>
      <w:b/>
      <w:sz w:val="22"/>
      <w:lang w:eastAsia="en-US"/>
    </w:rPr>
  </w:style>
  <w:style w:type="character" w:customStyle="1" w:styleId="Heading6Char">
    <w:name w:val="Heading 6 Char"/>
    <w:basedOn w:val="DefaultParagraphFont"/>
    <w:link w:val="Heading6"/>
    <w:rsid w:val="00DD4047"/>
    <w:rPr>
      <w:sz w:val="24"/>
      <w:lang w:val="en-US" w:eastAsia="en-US"/>
    </w:rPr>
  </w:style>
  <w:style w:type="character" w:customStyle="1" w:styleId="Heading7Char">
    <w:name w:val="Heading 7 Char"/>
    <w:basedOn w:val="DefaultParagraphFont"/>
    <w:link w:val="Heading7"/>
    <w:rsid w:val="00DD4047"/>
    <w:rPr>
      <w:rFonts w:ascii="Tahoma" w:hAnsi="Tahoma"/>
      <w:b/>
      <w:sz w:val="24"/>
      <w:lang w:val="en-GB" w:eastAsia="en-US"/>
    </w:rPr>
  </w:style>
  <w:style w:type="character" w:customStyle="1" w:styleId="Heading8Char">
    <w:name w:val="Heading 8 Char"/>
    <w:basedOn w:val="DefaultParagraphFont"/>
    <w:link w:val="Heading8"/>
    <w:rsid w:val="00DD4047"/>
    <w:rPr>
      <w:b/>
      <w:lang w:eastAsia="en-US"/>
    </w:rPr>
  </w:style>
  <w:style w:type="character" w:customStyle="1" w:styleId="Heading9Char">
    <w:name w:val="Heading 9 Char"/>
    <w:basedOn w:val="DefaultParagraphFont"/>
    <w:link w:val="Heading9"/>
    <w:rsid w:val="00DD4047"/>
    <w:rPr>
      <w:b/>
      <w:sz w:val="24"/>
      <w:lang w:eastAsia="en-US"/>
    </w:rPr>
  </w:style>
  <w:style w:type="character" w:customStyle="1" w:styleId="HeaderChar">
    <w:name w:val="Header Char"/>
    <w:aliases w:val=" Char8 Char,Header Char Char Char Char Char Char Char,Header Char Char Char Char Char,Char1 Char Char Char Char,Char8 Char"/>
    <w:basedOn w:val="DefaultParagraphFont"/>
    <w:link w:val="Header"/>
    <w:rsid w:val="00DD4047"/>
    <w:rPr>
      <w:rFonts w:ascii="Tahoma" w:hAnsi="Tahoma"/>
      <w:sz w:val="24"/>
      <w:lang w:eastAsia="en-US"/>
    </w:rPr>
  </w:style>
  <w:style w:type="character" w:customStyle="1" w:styleId="BalloonTextChar">
    <w:name w:val="Balloon Text Char"/>
    <w:link w:val="BalloonText"/>
    <w:semiHidden/>
    <w:rsid w:val="00DD4047"/>
    <w:rPr>
      <w:rFonts w:ascii="Tahoma" w:hAnsi="Tahoma" w:cs="Tahoma"/>
      <w:sz w:val="16"/>
      <w:szCs w:val="16"/>
      <w:lang w:eastAsia="en-US"/>
    </w:rPr>
  </w:style>
  <w:style w:type="table" w:styleId="TableGrid">
    <w:name w:val="Table Grid"/>
    <w:basedOn w:val="TableNormal"/>
    <w:uiPriority w:val="39"/>
    <w:rsid w:val="00DD4047"/>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DD4047"/>
    <w:pPr>
      <w:widowControl w:val="0"/>
    </w:pPr>
    <w:rPr>
      <w:rFonts w:ascii="Calibri" w:eastAsia="Calibri" w:hAnsi="Calibri"/>
      <w:sz w:val="22"/>
      <w:szCs w:val="22"/>
      <w:lang w:val="en-US"/>
    </w:rPr>
  </w:style>
  <w:style w:type="character" w:customStyle="1" w:styleId="Heading4Char">
    <w:name w:val="Heading 4 Char"/>
    <w:basedOn w:val="DefaultParagraphFont"/>
    <w:link w:val="Heading4"/>
    <w:rsid w:val="00DD4047"/>
    <w:rPr>
      <w:rFonts w:ascii="Tahoma" w:hAnsi="Tahoma"/>
      <w:b/>
      <w:bCs/>
      <w:lang w:eastAsia="en-US"/>
    </w:rPr>
  </w:style>
  <w:style w:type="numbering" w:customStyle="1" w:styleId="NoList1">
    <w:name w:val="No List1"/>
    <w:next w:val="NoList"/>
    <w:uiPriority w:val="99"/>
    <w:semiHidden/>
    <w:unhideWhenUsed/>
    <w:rsid w:val="00DD4047"/>
  </w:style>
  <w:style w:type="paragraph" w:styleId="BodyText">
    <w:name w:val="Body Text"/>
    <w:basedOn w:val="Normal"/>
    <w:link w:val="BodyTextChar"/>
    <w:rsid w:val="00DD4047"/>
    <w:pPr>
      <w:jc w:val="both"/>
    </w:pPr>
    <w:rPr>
      <w:rFonts w:ascii="Times New Roman" w:hAnsi="Times New Roman"/>
    </w:rPr>
  </w:style>
  <w:style w:type="character" w:customStyle="1" w:styleId="BodyTextChar">
    <w:name w:val="Body Text Char"/>
    <w:basedOn w:val="DefaultParagraphFont"/>
    <w:link w:val="BodyText"/>
    <w:rsid w:val="00DD4047"/>
    <w:rPr>
      <w:sz w:val="24"/>
      <w:lang w:eastAsia="en-US"/>
    </w:rPr>
  </w:style>
  <w:style w:type="paragraph" w:styleId="BodyText2">
    <w:name w:val="Body Text 2"/>
    <w:basedOn w:val="Normal"/>
    <w:link w:val="BodyText2Char"/>
    <w:rsid w:val="00DD4047"/>
    <w:pPr>
      <w:ind w:firstLine="720"/>
    </w:pPr>
    <w:rPr>
      <w:rFonts w:ascii="Arial" w:hAnsi="Arial"/>
    </w:rPr>
  </w:style>
  <w:style w:type="character" w:customStyle="1" w:styleId="BodyText2Char">
    <w:name w:val="Body Text 2 Char"/>
    <w:basedOn w:val="DefaultParagraphFont"/>
    <w:link w:val="BodyText2"/>
    <w:rsid w:val="00DD4047"/>
    <w:rPr>
      <w:rFonts w:ascii="Arial" w:hAnsi="Arial"/>
      <w:sz w:val="24"/>
      <w:lang w:eastAsia="en-US"/>
    </w:rPr>
  </w:style>
  <w:style w:type="paragraph" w:styleId="BodyTextIndent">
    <w:name w:val="Body Text Indent"/>
    <w:basedOn w:val="Normal"/>
    <w:link w:val="BodyTextIndentChar"/>
    <w:rsid w:val="00DD4047"/>
    <w:pPr>
      <w:spacing w:after="120"/>
      <w:ind w:left="283"/>
    </w:pPr>
    <w:rPr>
      <w:rFonts w:ascii="Times New Roman" w:hAnsi="Times New Roman"/>
      <w:sz w:val="20"/>
      <w:lang w:val="x-none"/>
    </w:rPr>
  </w:style>
  <w:style w:type="character" w:customStyle="1" w:styleId="BodyTextIndentChar">
    <w:name w:val="Body Text Indent Char"/>
    <w:basedOn w:val="DefaultParagraphFont"/>
    <w:link w:val="BodyTextIndent"/>
    <w:rsid w:val="00DD4047"/>
    <w:rPr>
      <w:lang w:val="x-none" w:eastAsia="en-US"/>
    </w:rPr>
  </w:style>
  <w:style w:type="character" w:styleId="FootnoteReference">
    <w:name w:val="footnote reference"/>
    <w:rsid w:val="00DD4047"/>
    <w:rPr>
      <w:vertAlign w:val="superscript"/>
    </w:rPr>
  </w:style>
  <w:style w:type="paragraph" w:customStyle="1" w:styleId="BodyText21">
    <w:name w:val="Body Text 21"/>
    <w:basedOn w:val="Normal"/>
    <w:rsid w:val="00DD4047"/>
    <w:pPr>
      <w:jc w:val="both"/>
    </w:pPr>
    <w:rPr>
      <w:rFonts w:ascii="Arial" w:hAnsi="Arial"/>
      <w:b/>
    </w:rPr>
  </w:style>
  <w:style w:type="paragraph" w:styleId="FootnoteText">
    <w:name w:val="footnote text"/>
    <w:basedOn w:val="Normal"/>
    <w:link w:val="FootnoteTextChar"/>
    <w:rsid w:val="00DD4047"/>
    <w:rPr>
      <w:rFonts w:ascii="Times New Roman" w:hAnsi="Times New Roman"/>
      <w:sz w:val="20"/>
      <w:lang w:val="en-US"/>
    </w:rPr>
  </w:style>
  <w:style w:type="character" w:customStyle="1" w:styleId="FootnoteTextChar">
    <w:name w:val="Footnote Text Char"/>
    <w:basedOn w:val="DefaultParagraphFont"/>
    <w:link w:val="FootnoteText"/>
    <w:rsid w:val="00DD4047"/>
    <w:rPr>
      <w:lang w:val="en-US" w:eastAsia="en-US"/>
    </w:rPr>
  </w:style>
  <w:style w:type="paragraph" w:styleId="BodyTextIndent2">
    <w:name w:val="Body Text Indent 2"/>
    <w:basedOn w:val="Normal"/>
    <w:link w:val="BodyTextIndent2Char"/>
    <w:rsid w:val="00DD4047"/>
    <w:pPr>
      <w:spacing w:before="60"/>
      <w:ind w:firstLine="720"/>
      <w:jc w:val="both"/>
    </w:pPr>
    <w:rPr>
      <w:rFonts w:ascii="Times New Roman" w:hAnsi="Times New Roman"/>
      <w:color w:val="FF0000"/>
      <w:lang w:val="en-US"/>
    </w:rPr>
  </w:style>
  <w:style w:type="character" w:customStyle="1" w:styleId="BodyTextIndent2Char">
    <w:name w:val="Body Text Indent 2 Char"/>
    <w:basedOn w:val="DefaultParagraphFont"/>
    <w:link w:val="BodyTextIndent2"/>
    <w:rsid w:val="00DD4047"/>
    <w:rPr>
      <w:color w:val="FF0000"/>
      <w:sz w:val="24"/>
      <w:lang w:val="en-US" w:eastAsia="en-US"/>
    </w:rPr>
  </w:style>
  <w:style w:type="paragraph" w:styleId="BodyTextIndent3">
    <w:name w:val="Body Text Indent 3"/>
    <w:basedOn w:val="Normal"/>
    <w:link w:val="BodyTextIndent3Char"/>
    <w:rsid w:val="00DD4047"/>
    <w:pPr>
      <w:spacing w:before="60"/>
      <w:ind w:firstLine="720"/>
      <w:jc w:val="both"/>
    </w:pPr>
    <w:rPr>
      <w:rFonts w:ascii="Times New Roman" w:hAnsi="Times New Roman"/>
      <w:color w:val="000000"/>
      <w:lang w:val="en-US"/>
    </w:rPr>
  </w:style>
  <w:style w:type="character" w:customStyle="1" w:styleId="BodyTextIndent3Char">
    <w:name w:val="Body Text Indent 3 Char"/>
    <w:basedOn w:val="DefaultParagraphFont"/>
    <w:link w:val="BodyTextIndent3"/>
    <w:rsid w:val="00DD4047"/>
    <w:rPr>
      <w:color w:val="000000"/>
      <w:sz w:val="24"/>
      <w:lang w:val="en-US" w:eastAsia="en-US"/>
    </w:rPr>
  </w:style>
  <w:style w:type="table" w:customStyle="1" w:styleId="TableGrid1">
    <w:name w:val="Table Grid1"/>
    <w:basedOn w:val="TableNormal"/>
    <w:next w:val="TableGrid"/>
    <w:locked/>
    <w:rsid w:val="00DD404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4047"/>
    <w:rPr>
      <w:color w:val="0000FF"/>
      <w:u w:val="single"/>
    </w:rPr>
  </w:style>
  <w:style w:type="paragraph" w:customStyle="1" w:styleId="CM1">
    <w:name w:val="CM1"/>
    <w:basedOn w:val="Normal"/>
    <w:next w:val="Normal"/>
    <w:uiPriority w:val="99"/>
    <w:rsid w:val="00DD4047"/>
    <w:pPr>
      <w:autoSpaceDE w:val="0"/>
      <w:autoSpaceDN w:val="0"/>
      <w:adjustRightInd w:val="0"/>
    </w:pPr>
    <w:rPr>
      <w:rFonts w:ascii="EUAlbertina" w:hAnsi="EUAlbertina"/>
      <w:szCs w:val="24"/>
      <w:lang w:eastAsia="bg-BG"/>
    </w:rPr>
  </w:style>
  <w:style w:type="paragraph" w:customStyle="1" w:styleId="CM4">
    <w:name w:val="CM4"/>
    <w:basedOn w:val="Normal"/>
    <w:next w:val="Normal"/>
    <w:rsid w:val="00DD4047"/>
    <w:pPr>
      <w:autoSpaceDE w:val="0"/>
      <w:autoSpaceDN w:val="0"/>
      <w:adjustRightInd w:val="0"/>
    </w:pPr>
    <w:rPr>
      <w:rFonts w:ascii="EUAlbertina" w:hAnsi="EUAlbertina"/>
      <w:szCs w:val="24"/>
      <w:lang w:eastAsia="bg-BG"/>
    </w:rPr>
  </w:style>
  <w:style w:type="paragraph" w:styleId="DocumentMap">
    <w:name w:val="Document Map"/>
    <w:basedOn w:val="Normal"/>
    <w:link w:val="DocumentMapChar"/>
    <w:rsid w:val="00DD4047"/>
    <w:pPr>
      <w:shd w:val="clear" w:color="auto" w:fill="000080"/>
    </w:pPr>
    <w:rPr>
      <w:rFonts w:cs="Tahoma"/>
      <w:sz w:val="20"/>
      <w:lang w:val="en-US"/>
    </w:rPr>
  </w:style>
  <w:style w:type="character" w:customStyle="1" w:styleId="DocumentMapChar">
    <w:name w:val="Document Map Char"/>
    <w:basedOn w:val="DefaultParagraphFont"/>
    <w:link w:val="DocumentMap"/>
    <w:rsid w:val="00DD4047"/>
    <w:rPr>
      <w:rFonts w:ascii="Tahoma" w:hAnsi="Tahoma" w:cs="Tahoma"/>
      <w:shd w:val="clear" w:color="auto" w:fill="000080"/>
      <w:lang w:val="en-US" w:eastAsia="en-US"/>
    </w:rPr>
  </w:style>
  <w:style w:type="character" w:styleId="Strong">
    <w:name w:val="Strong"/>
    <w:uiPriority w:val="22"/>
    <w:qFormat/>
    <w:rsid w:val="00DD4047"/>
    <w:rPr>
      <w:b/>
      <w:bCs/>
    </w:rPr>
  </w:style>
  <w:style w:type="paragraph" w:styleId="BlockText">
    <w:name w:val="Block Text"/>
    <w:basedOn w:val="Normal"/>
    <w:rsid w:val="00DD4047"/>
    <w:pPr>
      <w:widowControl w:val="0"/>
      <w:ind w:left="1984" w:right="-431" w:hanging="283"/>
    </w:pPr>
    <w:rPr>
      <w:rFonts w:ascii="Baltica" w:hAnsi="Baltica" w:cs="Tahoma"/>
      <w:szCs w:val="24"/>
      <w:lang w:bidi="hi-IN"/>
    </w:rPr>
  </w:style>
  <w:style w:type="paragraph" w:customStyle="1" w:styleId="CharCharCharChar">
    <w:name w:val="Char Char Char Char"/>
    <w:basedOn w:val="Normal"/>
    <w:rsid w:val="00DD4047"/>
    <w:pPr>
      <w:tabs>
        <w:tab w:val="left" w:pos="709"/>
      </w:tabs>
    </w:pPr>
    <w:rPr>
      <w:szCs w:val="24"/>
      <w:lang w:val="pl-PL" w:eastAsia="pl-PL"/>
    </w:rPr>
  </w:style>
  <w:style w:type="character" w:customStyle="1" w:styleId="WW8Num5z0">
    <w:name w:val="WW8Num5z0"/>
    <w:rsid w:val="00DD4047"/>
    <w:rPr>
      <w:rFonts w:ascii="Wingdings" w:hAnsi="Wingdings"/>
      <w:sz w:val="16"/>
    </w:rPr>
  </w:style>
  <w:style w:type="character" w:customStyle="1" w:styleId="a">
    <w:name w:val="Знаци за бележки под линия"/>
    <w:rsid w:val="00DD4047"/>
    <w:rPr>
      <w:vertAlign w:val="superscript"/>
    </w:rPr>
  </w:style>
  <w:style w:type="character" w:customStyle="1" w:styleId="WW8Num6z0">
    <w:name w:val="WW8Num6z0"/>
    <w:rsid w:val="00DD4047"/>
    <w:rPr>
      <w:rFonts w:ascii="Symbol" w:hAnsi="Symbol"/>
    </w:rPr>
  </w:style>
  <w:style w:type="character" w:customStyle="1" w:styleId="WW8Num10z0">
    <w:name w:val="WW8Num10z0"/>
    <w:rsid w:val="00DD4047"/>
    <w:rPr>
      <w:rFonts w:ascii="Symbol" w:hAnsi="Symbol"/>
    </w:rPr>
  </w:style>
  <w:style w:type="character" w:customStyle="1" w:styleId="WW8Num20z1">
    <w:name w:val="WW8Num20z1"/>
    <w:rsid w:val="00DD4047"/>
    <w:rPr>
      <w:rFonts w:ascii="Courier New" w:hAnsi="Courier New" w:cs="Courier New"/>
    </w:rPr>
  </w:style>
  <w:style w:type="paragraph" w:customStyle="1" w:styleId="CharCharCharChar1">
    <w:name w:val="Char Char Char Char1"/>
    <w:basedOn w:val="Normal"/>
    <w:rsid w:val="00DD4047"/>
    <w:pPr>
      <w:tabs>
        <w:tab w:val="left" w:pos="709"/>
      </w:tabs>
    </w:pPr>
    <w:rPr>
      <w:szCs w:val="24"/>
      <w:lang w:val="pl-PL" w:eastAsia="pl-PL"/>
    </w:rPr>
  </w:style>
  <w:style w:type="character" w:customStyle="1" w:styleId="WW8Num8z0">
    <w:name w:val="WW8Num8z0"/>
    <w:rsid w:val="00DD4047"/>
    <w:rPr>
      <w:rFonts w:ascii="Wingdings" w:hAnsi="Wingdings"/>
      <w:sz w:val="16"/>
    </w:rPr>
  </w:style>
  <w:style w:type="character" w:customStyle="1" w:styleId="WW8Num11z2">
    <w:name w:val="WW8Num11z2"/>
    <w:rsid w:val="00DD4047"/>
    <w:rPr>
      <w:rFonts w:ascii="Wingdings" w:hAnsi="Wingdings"/>
    </w:rPr>
  </w:style>
  <w:style w:type="paragraph" w:customStyle="1" w:styleId="1">
    <w:name w:val="Заглавие1"/>
    <w:basedOn w:val="Normal"/>
    <w:next w:val="BodyText"/>
    <w:rsid w:val="00DD4047"/>
    <w:pPr>
      <w:keepNext/>
      <w:suppressAutoHyphens/>
      <w:spacing w:before="240" w:after="120"/>
    </w:pPr>
    <w:rPr>
      <w:rFonts w:ascii="Arial" w:eastAsia="Arial Unicode MS" w:hAnsi="Arial" w:cs="Tahoma"/>
      <w:sz w:val="28"/>
      <w:szCs w:val="28"/>
      <w:lang w:val="en-US" w:eastAsia="ar-SA"/>
    </w:rPr>
  </w:style>
  <w:style w:type="paragraph" w:customStyle="1" w:styleId="2">
    <w:name w:val="Заглавие2"/>
    <w:basedOn w:val="Normal"/>
    <w:next w:val="BodyText"/>
    <w:rsid w:val="00DD4047"/>
    <w:pPr>
      <w:keepNext/>
      <w:suppressAutoHyphens/>
      <w:spacing w:before="240" w:after="120"/>
    </w:pPr>
    <w:rPr>
      <w:rFonts w:ascii="Arial" w:eastAsia="Arial Unicode MS" w:hAnsi="Arial" w:cs="Tahoma"/>
      <w:sz w:val="28"/>
      <w:szCs w:val="28"/>
      <w:lang w:val="en-US" w:eastAsia="ar-SA"/>
    </w:rPr>
  </w:style>
  <w:style w:type="paragraph" w:customStyle="1" w:styleId="CM3">
    <w:name w:val="CM3"/>
    <w:basedOn w:val="Default"/>
    <w:next w:val="Default"/>
    <w:uiPriority w:val="99"/>
    <w:rsid w:val="00DD4047"/>
    <w:rPr>
      <w:rFonts w:ascii="EUAlbertina" w:hAnsi="EUAlbertina" w:cs="Times New Roman"/>
      <w:color w:val="auto"/>
      <w:lang w:val="bg-BG" w:eastAsia="bg-BG"/>
    </w:rPr>
  </w:style>
  <w:style w:type="numbering" w:customStyle="1" w:styleId="NoList2">
    <w:name w:val="No List2"/>
    <w:next w:val="NoList"/>
    <w:uiPriority w:val="99"/>
    <w:semiHidden/>
    <w:unhideWhenUsed/>
    <w:rsid w:val="00DD4047"/>
  </w:style>
  <w:style w:type="numbering" w:customStyle="1" w:styleId="NoList3">
    <w:name w:val="No List3"/>
    <w:next w:val="NoList"/>
    <w:semiHidden/>
    <w:rsid w:val="00DD4047"/>
  </w:style>
  <w:style w:type="table" w:customStyle="1" w:styleId="TableGrid0">
    <w:name w:val="TableGrid"/>
    <w:rsid w:val="000B7023"/>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 w:type="character" w:customStyle="1" w:styleId="highlight">
    <w:name w:val="highlight"/>
    <w:basedOn w:val="DefaultParagraphFont"/>
    <w:rsid w:val="000B7023"/>
  </w:style>
  <w:style w:type="paragraph" w:styleId="NoSpacing">
    <w:name w:val="No Spacing"/>
    <w:uiPriority w:val="1"/>
    <w:qFormat/>
    <w:rsid w:val="008F4F4D"/>
    <w:rPr>
      <w:rFonts w:asciiTheme="minorHAnsi" w:eastAsiaTheme="minorHAnsi" w:hAnsiTheme="minorHAnsi" w:cstheme="minorBidi"/>
      <w:sz w:val="22"/>
      <w:szCs w:val="22"/>
      <w:lang w:eastAsia="en-US"/>
    </w:rPr>
  </w:style>
  <w:style w:type="character" w:customStyle="1" w:styleId="Bodytext20">
    <w:name w:val="Body text (2)"/>
    <w:basedOn w:val="DefaultParagraphFont"/>
    <w:rsid w:val="008F4F4D"/>
    <w:rPr>
      <w:rFonts w:ascii="Tahoma" w:eastAsia="Tahoma" w:hAnsi="Tahoma" w:cs="Tahoma"/>
      <w:b w:val="0"/>
      <w:bCs w:val="0"/>
      <w:i w:val="0"/>
      <w:iCs w:val="0"/>
      <w:smallCaps w:val="0"/>
      <w:strike w:val="0"/>
      <w:color w:val="000000"/>
      <w:spacing w:val="0"/>
      <w:w w:val="100"/>
      <w:position w:val="0"/>
      <w:sz w:val="20"/>
      <w:szCs w:val="20"/>
      <w:u w:val="none"/>
      <w:lang w:val="bg-BG" w:eastAsia="bg-BG" w:bidi="bg-BG"/>
    </w:rPr>
  </w:style>
  <w:style w:type="paragraph" w:styleId="HTMLPreformatted">
    <w:name w:val="HTML Preformatted"/>
    <w:basedOn w:val="Normal"/>
    <w:link w:val="HTMLPreformattedChar"/>
    <w:uiPriority w:val="99"/>
    <w:unhideWhenUsed/>
    <w:rsid w:val="00903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bg-BG"/>
    </w:rPr>
  </w:style>
  <w:style w:type="character" w:customStyle="1" w:styleId="HTMLPreformattedChar">
    <w:name w:val="HTML Preformatted Char"/>
    <w:basedOn w:val="DefaultParagraphFont"/>
    <w:link w:val="HTMLPreformatted"/>
    <w:uiPriority w:val="99"/>
    <w:rsid w:val="00903050"/>
    <w:rPr>
      <w:rFonts w:ascii="Courier New" w:hAnsi="Courier New" w:cs="Courier New"/>
    </w:rPr>
  </w:style>
  <w:style w:type="paragraph" w:customStyle="1" w:styleId="Heading">
    <w:name w:val="Heading"/>
    <w:basedOn w:val="Normal"/>
    <w:next w:val="BodyText"/>
    <w:rsid w:val="00284009"/>
    <w:pPr>
      <w:suppressAutoHyphens/>
      <w:jc w:val="center"/>
    </w:pPr>
    <w:rPr>
      <w:rFonts w:ascii="Times New Roman" w:hAnsi="Times New Roman"/>
      <w:b/>
      <w:lang w:eastAsia="zh-CN"/>
    </w:rPr>
  </w:style>
  <w:style w:type="character" w:customStyle="1" w:styleId="Bodytext0">
    <w:name w:val="Body text_"/>
    <w:link w:val="BodyText19"/>
    <w:rsid w:val="001117F8"/>
    <w:rPr>
      <w:rFonts w:ascii="Verdana" w:eastAsia="Verdana" w:hAnsi="Verdana" w:cs="Verdana"/>
      <w:sz w:val="19"/>
      <w:szCs w:val="19"/>
      <w:shd w:val="clear" w:color="auto" w:fill="FFFFFF"/>
    </w:rPr>
  </w:style>
  <w:style w:type="character" w:customStyle="1" w:styleId="BodyText1">
    <w:name w:val="Body Text1"/>
    <w:rsid w:val="001117F8"/>
    <w:rPr>
      <w:rFonts w:ascii="Verdana" w:eastAsia="Verdana" w:hAnsi="Verdana" w:cs="Verdana"/>
      <w:b w:val="0"/>
      <w:bCs w:val="0"/>
      <w:i w:val="0"/>
      <w:iCs w:val="0"/>
      <w:smallCaps w:val="0"/>
      <w:strike w:val="0"/>
      <w:spacing w:val="0"/>
      <w:sz w:val="19"/>
      <w:szCs w:val="19"/>
    </w:rPr>
  </w:style>
  <w:style w:type="paragraph" w:customStyle="1" w:styleId="BodyText19">
    <w:name w:val="Body Text19"/>
    <w:basedOn w:val="Normal"/>
    <w:link w:val="Bodytext0"/>
    <w:rsid w:val="001117F8"/>
    <w:pPr>
      <w:shd w:val="clear" w:color="auto" w:fill="FFFFFF"/>
      <w:spacing w:before="900" w:after="660" w:line="240" w:lineRule="exact"/>
      <w:ind w:hanging="520"/>
    </w:pPr>
    <w:rPr>
      <w:rFonts w:ascii="Verdana" w:eastAsia="Verdana" w:hAnsi="Verdana" w:cs="Verdana"/>
      <w:sz w:val="19"/>
      <w:szCs w:val="19"/>
      <w:lang w:eastAsia="bg-BG"/>
    </w:rPr>
  </w:style>
  <w:style w:type="character" w:customStyle="1" w:styleId="Heading40">
    <w:name w:val="Heading #4"/>
    <w:rsid w:val="001117F8"/>
    <w:rPr>
      <w:rFonts w:ascii="Verdana" w:eastAsia="Verdana" w:hAnsi="Verdana" w:cs="Verdana"/>
      <w:b w:val="0"/>
      <w:bCs w:val="0"/>
      <w:i w:val="0"/>
      <w:iCs w:val="0"/>
      <w:smallCaps w:val="0"/>
      <w:strike w:val="0"/>
      <w:spacing w:val="0"/>
      <w:sz w:val="19"/>
      <w:szCs w:val="19"/>
    </w:rPr>
  </w:style>
  <w:style w:type="character" w:customStyle="1" w:styleId="BodytextBold">
    <w:name w:val="Body text + Bold"/>
    <w:rsid w:val="001117F8"/>
    <w:rPr>
      <w:rFonts w:ascii="Verdana" w:eastAsia="Verdana" w:hAnsi="Verdana" w:cs="Verdana"/>
      <w:b/>
      <w:bCs/>
      <w:i w:val="0"/>
      <w:iCs w:val="0"/>
      <w:smallCaps w:val="0"/>
      <w:strike w:val="0"/>
      <w:spacing w:val="0"/>
      <w:sz w:val="19"/>
      <w:szCs w:val="19"/>
    </w:rPr>
  </w:style>
  <w:style w:type="paragraph" w:customStyle="1" w:styleId="CharChar6CharCharCharCharChar">
    <w:name w:val="Char Char6 Char Char Char Char Char"/>
    <w:basedOn w:val="Normal"/>
    <w:rsid w:val="00C87C57"/>
    <w:pPr>
      <w:spacing w:after="160" w:line="240" w:lineRule="exact"/>
    </w:pPr>
    <w:rPr>
      <w:sz w:val="20"/>
      <w:lang w:val="en-US"/>
    </w:rPr>
  </w:style>
  <w:style w:type="character" w:customStyle="1" w:styleId="Other">
    <w:name w:val="Other_"/>
    <w:basedOn w:val="DefaultParagraphFont"/>
    <w:link w:val="Other0"/>
    <w:rsid w:val="00613157"/>
    <w:rPr>
      <w:rFonts w:ascii="Arial Narrow" w:eastAsia="Arial Narrow" w:hAnsi="Arial Narrow" w:cs="Arial Narrow"/>
      <w:sz w:val="22"/>
      <w:szCs w:val="22"/>
    </w:rPr>
  </w:style>
  <w:style w:type="paragraph" w:customStyle="1" w:styleId="Other0">
    <w:name w:val="Other"/>
    <w:basedOn w:val="Normal"/>
    <w:link w:val="Other"/>
    <w:rsid w:val="00613157"/>
    <w:pPr>
      <w:widowControl w:val="0"/>
      <w:jc w:val="center"/>
    </w:pPr>
    <w:rPr>
      <w:rFonts w:ascii="Arial Narrow" w:eastAsia="Arial Narrow" w:hAnsi="Arial Narrow" w:cs="Arial Narrow"/>
      <w:sz w:val="22"/>
      <w:szCs w:val="22"/>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08678">
      <w:bodyDiv w:val="1"/>
      <w:marLeft w:val="0"/>
      <w:marRight w:val="0"/>
      <w:marTop w:val="0"/>
      <w:marBottom w:val="0"/>
      <w:divBdr>
        <w:top w:val="none" w:sz="0" w:space="0" w:color="auto"/>
        <w:left w:val="none" w:sz="0" w:space="0" w:color="auto"/>
        <w:bottom w:val="none" w:sz="0" w:space="0" w:color="auto"/>
        <w:right w:val="none" w:sz="0" w:space="0" w:color="auto"/>
      </w:divBdr>
    </w:div>
    <w:div w:id="244921599">
      <w:bodyDiv w:val="1"/>
      <w:marLeft w:val="0"/>
      <w:marRight w:val="0"/>
      <w:marTop w:val="0"/>
      <w:marBottom w:val="0"/>
      <w:divBdr>
        <w:top w:val="none" w:sz="0" w:space="0" w:color="auto"/>
        <w:left w:val="none" w:sz="0" w:space="0" w:color="auto"/>
        <w:bottom w:val="none" w:sz="0" w:space="0" w:color="auto"/>
        <w:right w:val="none" w:sz="0" w:space="0" w:color="auto"/>
      </w:divBdr>
    </w:div>
    <w:div w:id="247084621">
      <w:bodyDiv w:val="1"/>
      <w:marLeft w:val="0"/>
      <w:marRight w:val="0"/>
      <w:marTop w:val="0"/>
      <w:marBottom w:val="0"/>
      <w:divBdr>
        <w:top w:val="none" w:sz="0" w:space="0" w:color="auto"/>
        <w:left w:val="none" w:sz="0" w:space="0" w:color="auto"/>
        <w:bottom w:val="none" w:sz="0" w:space="0" w:color="auto"/>
        <w:right w:val="none" w:sz="0" w:space="0" w:color="auto"/>
      </w:divBdr>
    </w:div>
    <w:div w:id="295180092">
      <w:bodyDiv w:val="1"/>
      <w:marLeft w:val="0"/>
      <w:marRight w:val="0"/>
      <w:marTop w:val="0"/>
      <w:marBottom w:val="0"/>
      <w:divBdr>
        <w:top w:val="none" w:sz="0" w:space="0" w:color="auto"/>
        <w:left w:val="none" w:sz="0" w:space="0" w:color="auto"/>
        <w:bottom w:val="none" w:sz="0" w:space="0" w:color="auto"/>
        <w:right w:val="none" w:sz="0" w:space="0" w:color="auto"/>
      </w:divBdr>
    </w:div>
    <w:div w:id="458652257">
      <w:bodyDiv w:val="1"/>
      <w:marLeft w:val="0"/>
      <w:marRight w:val="0"/>
      <w:marTop w:val="0"/>
      <w:marBottom w:val="0"/>
      <w:divBdr>
        <w:top w:val="none" w:sz="0" w:space="0" w:color="auto"/>
        <w:left w:val="none" w:sz="0" w:space="0" w:color="auto"/>
        <w:bottom w:val="none" w:sz="0" w:space="0" w:color="auto"/>
        <w:right w:val="none" w:sz="0" w:space="0" w:color="auto"/>
      </w:divBdr>
    </w:div>
    <w:div w:id="497232485">
      <w:bodyDiv w:val="1"/>
      <w:marLeft w:val="0"/>
      <w:marRight w:val="0"/>
      <w:marTop w:val="0"/>
      <w:marBottom w:val="0"/>
      <w:divBdr>
        <w:top w:val="none" w:sz="0" w:space="0" w:color="auto"/>
        <w:left w:val="none" w:sz="0" w:space="0" w:color="auto"/>
        <w:bottom w:val="none" w:sz="0" w:space="0" w:color="auto"/>
        <w:right w:val="none" w:sz="0" w:space="0" w:color="auto"/>
      </w:divBdr>
    </w:div>
    <w:div w:id="728843656">
      <w:bodyDiv w:val="1"/>
      <w:marLeft w:val="0"/>
      <w:marRight w:val="0"/>
      <w:marTop w:val="0"/>
      <w:marBottom w:val="0"/>
      <w:divBdr>
        <w:top w:val="none" w:sz="0" w:space="0" w:color="auto"/>
        <w:left w:val="none" w:sz="0" w:space="0" w:color="auto"/>
        <w:bottom w:val="none" w:sz="0" w:space="0" w:color="auto"/>
        <w:right w:val="none" w:sz="0" w:space="0" w:color="auto"/>
      </w:divBdr>
    </w:div>
    <w:div w:id="860357448">
      <w:bodyDiv w:val="1"/>
      <w:marLeft w:val="0"/>
      <w:marRight w:val="0"/>
      <w:marTop w:val="0"/>
      <w:marBottom w:val="0"/>
      <w:divBdr>
        <w:top w:val="none" w:sz="0" w:space="0" w:color="auto"/>
        <w:left w:val="none" w:sz="0" w:space="0" w:color="auto"/>
        <w:bottom w:val="none" w:sz="0" w:space="0" w:color="auto"/>
        <w:right w:val="none" w:sz="0" w:space="0" w:color="auto"/>
      </w:divBdr>
    </w:div>
    <w:div w:id="998197654">
      <w:bodyDiv w:val="1"/>
      <w:marLeft w:val="0"/>
      <w:marRight w:val="0"/>
      <w:marTop w:val="0"/>
      <w:marBottom w:val="0"/>
      <w:divBdr>
        <w:top w:val="none" w:sz="0" w:space="0" w:color="auto"/>
        <w:left w:val="none" w:sz="0" w:space="0" w:color="auto"/>
        <w:bottom w:val="none" w:sz="0" w:space="0" w:color="auto"/>
        <w:right w:val="none" w:sz="0" w:space="0" w:color="auto"/>
      </w:divBdr>
    </w:div>
    <w:div w:id="1093665688">
      <w:bodyDiv w:val="1"/>
      <w:marLeft w:val="0"/>
      <w:marRight w:val="0"/>
      <w:marTop w:val="0"/>
      <w:marBottom w:val="0"/>
      <w:divBdr>
        <w:top w:val="none" w:sz="0" w:space="0" w:color="auto"/>
        <w:left w:val="none" w:sz="0" w:space="0" w:color="auto"/>
        <w:bottom w:val="none" w:sz="0" w:space="0" w:color="auto"/>
        <w:right w:val="none" w:sz="0" w:space="0" w:color="auto"/>
      </w:divBdr>
    </w:div>
    <w:div w:id="1094090426">
      <w:bodyDiv w:val="1"/>
      <w:marLeft w:val="0"/>
      <w:marRight w:val="0"/>
      <w:marTop w:val="0"/>
      <w:marBottom w:val="0"/>
      <w:divBdr>
        <w:top w:val="none" w:sz="0" w:space="0" w:color="auto"/>
        <w:left w:val="none" w:sz="0" w:space="0" w:color="auto"/>
        <w:bottom w:val="none" w:sz="0" w:space="0" w:color="auto"/>
        <w:right w:val="none" w:sz="0" w:space="0" w:color="auto"/>
      </w:divBdr>
    </w:div>
    <w:div w:id="1127427931">
      <w:bodyDiv w:val="1"/>
      <w:marLeft w:val="0"/>
      <w:marRight w:val="0"/>
      <w:marTop w:val="0"/>
      <w:marBottom w:val="0"/>
      <w:divBdr>
        <w:top w:val="none" w:sz="0" w:space="0" w:color="auto"/>
        <w:left w:val="none" w:sz="0" w:space="0" w:color="auto"/>
        <w:bottom w:val="none" w:sz="0" w:space="0" w:color="auto"/>
        <w:right w:val="none" w:sz="0" w:space="0" w:color="auto"/>
      </w:divBdr>
    </w:div>
    <w:div w:id="1142649861">
      <w:bodyDiv w:val="1"/>
      <w:marLeft w:val="0"/>
      <w:marRight w:val="0"/>
      <w:marTop w:val="0"/>
      <w:marBottom w:val="0"/>
      <w:divBdr>
        <w:top w:val="none" w:sz="0" w:space="0" w:color="auto"/>
        <w:left w:val="none" w:sz="0" w:space="0" w:color="auto"/>
        <w:bottom w:val="none" w:sz="0" w:space="0" w:color="auto"/>
        <w:right w:val="none" w:sz="0" w:space="0" w:color="auto"/>
      </w:divBdr>
    </w:div>
    <w:div w:id="1335764236">
      <w:bodyDiv w:val="1"/>
      <w:marLeft w:val="0"/>
      <w:marRight w:val="0"/>
      <w:marTop w:val="0"/>
      <w:marBottom w:val="0"/>
      <w:divBdr>
        <w:top w:val="none" w:sz="0" w:space="0" w:color="auto"/>
        <w:left w:val="none" w:sz="0" w:space="0" w:color="auto"/>
        <w:bottom w:val="none" w:sz="0" w:space="0" w:color="auto"/>
        <w:right w:val="none" w:sz="0" w:space="0" w:color="auto"/>
      </w:divBdr>
    </w:div>
    <w:div w:id="1430271941">
      <w:bodyDiv w:val="1"/>
      <w:marLeft w:val="0"/>
      <w:marRight w:val="0"/>
      <w:marTop w:val="0"/>
      <w:marBottom w:val="0"/>
      <w:divBdr>
        <w:top w:val="none" w:sz="0" w:space="0" w:color="auto"/>
        <w:left w:val="none" w:sz="0" w:space="0" w:color="auto"/>
        <w:bottom w:val="none" w:sz="0" w:space="0" w:color="auto"/>
        <w:right w:val="none" w:sz="0" w:space="0" w:color="auto"/>
      </w:divBdr>
    </w:div>
    <w:div w:id="1483502604">
      <w:bodyDiv w:val="1"/>
      <w:marLeft w:val="0"/>
      <w:marRight w:val="0"/>
      <w:marTop w:val="0"/>
      <w:marBottom w:val="0"/>
      <w:divBdr>
        <w:top w:val="none" w:sz="0" w:space="0" w:color="auto"/>
        <w:left w:val="none" w:sz="0" w:space="0" w:color="auto"/>
        <w:bottom w:val="none" w:sz="0" w:space="0" w:color="auto"/>
        <w:right w:val="none" w:sz="0" w:space="0" w:color="auto"/>
      </w:divBdr>
    </w:div>
    <w:div w:id="1533953058">
      <w:bodyDiv w:val="1"/>
      <w:marLeft w:val="0"/>
      <w:marRight w:val="0"/>
      <w:marTop w:val="0"/>
      <w:marBottom w:val="0"/>
      <w:divBdr>
        <w:top w:val="none" w:sz="0" w:space="0" w:color="auto"/>
        <w:left w:val="none" w:sz="0" w:space="0" w:color="auto"/>
        <w:bottom w:val="none" w:sz="0" w:space="0" w:color="auto"/>
        <w:right w:val="none" w:sz="0" w:space="0" w:color="auto"/>
      </w:divBdr>
    </w:div>
    <w:div w:id="1593539829">
      <w:bodyDiv w:val="1"/>
      <w:marLeft w:val="0"/>
      <w:marRight w:val="0"/>
      <w:marTop w:val="0"/>
      <w:marBottom w:val="0"/>
      <w:divBdr>
        <w:top w:val="none" w:sz="0" w:space="0" w:color="auto"/>
        <w:left w:val="none" w:sz="0" w:space="0" w:color="auto"/>
        <w:bottom w:val="none" w:sz="0" w:space="0" w:color="auto"/>
        <w:right w:val="none" w:sz="0" w:space="0" w:color="auto"/>
      </w:divBdr>
    </w:div>
    <w:div w:id="1594508456">
      <w:bodyDiv w:val="1"/>
      <w:marLeft w:val="0"/>
      <w:marRight w:val="0"/>
      <w:marTop w:val="0"/>
      <w:marBottom w:val="0"/>
      <w:divBdr>
        <w:top w:val="none" w:sz="0" w:space="0" w:color="auto"/>
        <w:left w:val="none" w:sz="0" w:space="0" w:color="auto"/>
        <w:bottom w:val="none" w:sz="0" w:space="0" w:color="auto"/>
        <w:right w:val="none" w:sz="0" w:space="0" w:color="auto"/>
      </w:divBdr>
    </w:div>
    <w:div w:id="1685551009">
      <w:bodyDiv w:val="1"/>
      <w:marLeft w:val="0"/>
      <w:marRight w:val="0"/>
      <w:marTop w:val="0"/>
      <w:marBottom w:val="0"/>
      <w:divBdr>
        <w:top w:val="none" w:sz="0" w:space="0" w:color="auto"/>
        <w:left w:val="none" w:sz="0" w:space="0" w:color="auto"/>
        <w:bottom w:val="none" w:sz="0" w:space="0" w:color="auto"/>
        <w:right w:val="none" w:sz="0" w:space="0" w:color="auto"/>
      </w:divBdr>
    </w:div>
    <w:div w:id="1702196761">
      <w:bodyDiv w:val="1"/>
      <w:marLeft w:val="0"/>
      <w:marRight w:val="0"/>
      <w:marTop w:val="0"/>
      <w:marBottom w:val="0"/>
      <w:divBdr>
        <w:top w:val="none" w:sz="0" w:space="0" w:color="auto"/>
        <w:left w:val="none" w:sz="0" w:space="0" w:color="auto"/>
        <w:bottom w:val="none" w:sz="0" w:space="0" w:color="auto"/>
        <w:right w:val="none" w:sz="0" w:space="0" w:color="auto"/>
      </w:divBdr>
    </w:div>
    <w:div w:id="2063214209">
      <w:bodyDiv w:val="1"/>
      <w:marLeft w:val="0"/>
      <w:marRight w:val="0"/>
      <w:marTop w:val="0"/>
      <w:marBottom w:val="0"/>
      <w:divBdr>
        <w:top w:val="none" w:sz="0" w:space="0" w:color="auto"/>
        <w:left w:val="none" w:sz="0" w:space="0" w:color="auto"/>
        <w:bottom w:val="none" w:sz="0" w:space="0" w:color="auto"/>
        <w:right w:val="none" w:sz="0" w:space="0" w:color="auto"/>
      </w:divBdr>
    </w:div>
    <w:div w:id="206991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CE634-6B81-42C1-9A7E-57A007313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543</Words>
  <Characters>3099</Characters>
  <Application>Microsoft Office Word</Application>
  <DocSecurity>0</DocSecurity>
  <Lines>25</Lines>
  <Paragraphs>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ПРИЛОЖЕНИЕ 1</vt:lpstr>
      <vt:lpstr>ПРИЛОЖЕНИЕ 1</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IVAN</dc:creator>
  <cp:keywords/>
  <cp:lastModifiedBy>Dimitar I. Dimitrov</cp:lastModifiedBy>
  <cp:revision>4</cp:revision>
  <cp:lastPrinted>2025-09-05T11:33:00Z</cp:lastPrinted>
  <dcterms:created xsi:type="dcterms:W3CDTF">2025-09-16T13:38:00Z</dcterms:created>
  <dcterms:modified xsi:type="dcterms:W3CDTF">2025-09-19T13:20:00Z</dcterms:modified>
</cp:coreProperties>
</file>