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22A03" w14:textId="40EE2BE4" w:rsidR="001C2620" w:rsidRPr="00E55B40" w:rsidRDefault="00A61A09" w:rsidP="001C2620">
      <w:pPr>
        <w:pStyle w:val="PlainText"/>
        <w:jc w:val="center"/>
        <w:rPr>
          <w:rFonts w:ascii="Verdana" w:hAnsi="Verdana" w:cs="Times New Roman"/>
          <w:b/>
          <w:bCs/>
        </w:rPr>
      </w:pPr>
      <w:r>
        <w:rPr>
          <w:rFonts w:ascii="Verdana" w:hAnsi="Verdana" w:cs="Times New Roman"/>
          <w:b/>
          <w:bCs/>
        </w:rPr>
        <w:t>ОБХВАТ 209 ЛИ</w:t>
      </w:r>
    </w:p>
    <w:p w14:paraId="5EA278C0" w14:textId="77777777" w:rsidR="001C2620" w:rsidRPr="00D67F7C" w:rsidRDefault="001C2620" w:rsidP="001C2620">
      <w:pPr>
        <w:pStyle w:val="PlainText"/>
        <w:ind w:left="1134" w:firstLine="567"/>
        <w:rPr>
          <w:rFonts w:ascii="Verdana" w:hAnsi="Verdana" w:cs="Times New Roman"/>
          <w:b/>
          <w:bCs/>
        </w:rPr>
      </w:pPr>
    </w:p>
    <w:p w14:paraId="19FF386A" w14:textId="60814296" w:rsidR="001C2620" w:rsidRPr="00D67F7C" w:rsidRDefault="001C2620" w:rsidP="001C2620">
      <w:pPr>
        <w:pStyle w:val="PlainText"/>
        <w:jc w:val="center"/>
        <w:rPr>
          <w:rFonts w:ascii="Verdana" w:hAnsi="Verdana" w:cs="Times New Roman"/>
          <w:b/>
          <w:bCs/>
        </w:rPr>
      </w:pPr>
      <w:r w:rsidRPr="00D67F7C">
        <w:rPr>
          <w:rFonts w:ascii="Verdana" w:hAnsi="Verdana" w:cs="Times New Roman"/>
          <w:b/>
          <w:bCs/>
        </w:rPr>
        <w:t>София,</w:t>
      </w:r>
      <w:r w:rsidR="00FA6B89" w:rsidRPr="004E25E5">
        <w:rPr>
          <w:rFonts w:ascii="Verdana" w:hAnsi="Verdana" w:cs="Times New Roman"/>
          <w:b/>
          <w:bCs/>
          <w:lang w:val="ru-RU"/>
        </w:rPr>
        <w:t xml:space="preserve"> </w:t>
      </w:r>
      <w:r w:rsidR="00A61A09">
        <w:rPr>
          <w:rFonts w:ascii="Verdana" w:hAnsi="Verdana" w:cs="Times New Roman"/>
          <w:b/>
          <w:bCs/>
        </w:rPr>
        <w:t>20.04</w:t>
      </w:r>
      <w:r w:rsidR="0028765B">
        <w:rPr>
          <w:rFonts w:ascii="Verdana" w:hAnsi="Verdana" w:cs="Times New Roman"/>
          <w:b/>
          <w:bCs/>
        </w:rPr>
        <w:t>.</w:t>
      </w:r>
      <w:r w:rsidRPr="00D67F7C">
        <w:rPr>
          <w:rFonts w:ascii="Verdana" w:hAnsi="Verdana" w:cs="Times New Roman"/>
          <w:b/>
          <w:bCs/>
        </w:rPr>
        <w:t>20</w:t>
      </w:r>
      <w:r w:rsidR="0028765B">
        <w:rPr>
          <w:rFonts w:ascii="Verdana" w:hAnsi="Verdana" w:cs="Times New Roman"/>
          <w:b/>
          <w:bCs/>
        </w:rPr>
        <w:t>2</w:t>
      </w:r>
      <w:r w:rsidR="00686CB0">
        <w:rPr>
          <w:rFonts w:ascii="Verdana" w:hAnsi="Verdana" w:cs="Times New Roman"/>
          <w:b/>
          <w:bCs/>
        </w:rPr>
        <w:t>5</w:t>
      </w:r>
      <w:r w:rsidRPr="00D67F7C">
        <w:rPr>
          <w:rFonts w:ascii="Verdana" w:hAnsi="Verdana" w:cs="Times New Roman"/>
          <w:b/>
          <w:bCs/>
        </w:rPr>
        <w:t>г.</w:t>
      </w:r>
    </w:p>
    <w:p w14:paraId="6F240C1A" w14:textId="77777777" w:rsidR="00202E6E" w:rsidRDefault="00202E6E" w:rsidP="00D768F2">
      <w:pPr>
        <w:jc w:val="both"/>
        <w:rPr>
          <w:rFonts w:ascii="Verdana" w:hAnsi="Verdana"/>
          <w:lang w:val="ru-RU"/>
        </w:rPr>
      </w:pPr>
    </w:p>
    <w:p w14:paraId="177C2FC5" w14:textId="77777777" w:rsidR="00E76842" w:rsidRPr="001834EE" w:rsidRDefault="00E76842" w:rsidP="00E76842">
      <w:pPr>
        <w:pStyle w:val="Heading2"/>
        <w:jc w:val="center"/>
        <w:rPr>
          <w:rFonts w:ascii="Verdana" w:hAnsi="Verdana"/>
          <w:b/>
          <w:u w:val="none"/>
          <w:lang w:val="ru-RU"/>
        </w:rPr>
      </w:pPr>
      <w:bookmarkStart w:id="0" w:name="_Hlk40086436"/>
      <w:r w:rsidRPr="001834EE">
        <w:rPr>
          <w:rFonts w:ascii="Verdana" w:hAnsi="Verdana"/>
          <w:b/>
          <w:u w:val="none"/>
          <w:lang w:val="ru-RU"/>
        </w:rPr>
        <w:t xml:space="preserve">ПРЕАКРЕДИТИРАМ </w:t>
      </w:r>
    </w:p>
    <w:p w14:paraId="124167B2" w14:textId="77777777" w:rsidR="00686CB0" w:rsidRPr="00255811" w:rsidRDefault="00686CB0" w:rsidP="00686CB0">
      <w:pPr>
        <w:jc w:val="center"/>
        <w:rPr>
          <w:rFonts w:ascii="Verdana" w:hAnsi="Verdana"/>
          <w:b/>
          <w:lang w:val="bg-BG"/>
        </w:rPr>
      </w:pPr>
      <w:bookmarkStart w:id="1" w:name="_Hlk39852531"/>
      <w:bookmarkStart w:id="2" w:name="_Hlk182477884"/>
      <w:r w:rsidRPr="00255811">
        <w:rPr>
          <w:rFonts w:ascii="Verdana" w:hAnsi="Verdana"/>
          <w:b/>
          <w:lang w:val="bg-BG"/>
        </w:rPr>
        <w:t>ВОЕННО ФОРМИРОМАНИЕ 24510 – СОФИЯ, МИНИСТЕРСТВО НА ОТБРАНАТА</w:t>
      </w:r>
    </w:p>
    <w:p w14:paraId="7233C3F2" w14:textId="77777777" w:rsidR="00686CB0" w:rsidRPr="00255811" w:rsidRDefault="00686CB0" w:rsidP="00686CB0">
      <w:pPr>
        <w:ind w:right="-141"/>
        <w:jc w:val="center"/>
        <w:rPr>
          <w:rFonts w:ascii="Verdana" w:eastAsia="MS Mincho" w:hAnsi="Verdana"/>
          <w:lang w:val="bg-BG"/>
        </w:rPr>
      </w:pPr>
      <w:r w:rsidRPr="00255811">
        <w:rPr>
          <w:rFonts w:ascii="Verdana" w:hAnsi="Verdana"/>
          <w:b/>
          <w:lang w:val="bg-BG"/>
        </w:rPr>
        <w:t>ЛАБОРАТОРИЯ ЗА ИЗПИТВАНЕ, АНАЛИЗ И КОНТРОЛ КАЧЕСТВОТО НА ГОРИВО–СМАЗОЧНИ МАТЕРИАЛИ И СПЕЦИАЛНИ ТЕЧНОСТИ</w:t>
      </w:r>
    </w:p>
    <w:p w14:paraId="46F1022A" w14:textId="77777777" w:rsidR="00686CB0" w:rsidRPr="00255811" w:rsidRDefault="00686CB0" w:rsidP="00686CB0">
      <w:pPr>
        <w:ind w:right="-141"/>
        <w:jc w:val="both"/>
        <w:rPr>
          <w:rFonts w:ascii="Verdana" w:hAnsi="Verdana"/>
          <w:lang w:val="bg-BG"/>
        </w:rPr>
      </w:pPr>
    </w:p>
    <w:p w14:paraId="26ECEACA" w14:textId="77777777" w:rsidR="00686CB0" w:rsidRPr="00255811" w:rsidRDefault="00686CB0" w:rsidP="00686CB0">
      <w:pPr>
        <w:ind w:right="-141"/>
        <w:jc w:val="center"/>
        <w:rPr>
          <w:rFonts w:ascii="Verdana" w:hAnsi="Verdana"/>
          <w:lang w:val="bg-BG"/>
        </w:rPr>
      </w:pPr>
      <w:r w:rsidRPr="00255811">
        <w:rPr>
          <w:rFonts w:ascii="Verdana" w:hAnsi="Verdana"/>
          <w:b/>
          <w:lang w:val="bg-BG"/>
        </w:rPr>
        <w:t>Адрес на управление:</w:t>
      </w:r>
      <w:r w:rsidRPr="00255811">
        <w:rPr>
          <w:lang w:val="bg-BG"/>
        </w:rPr>
        <w:t xml:space="preserve"> </w:t>
      </w:r>
      <w:r w:rsidRPr="00255811">
        <w:rPr>
          <w:rFonts w:ascii="Verdana" w:hAnsi="Verdana"/>
          <w:lang w:val="bg-BG"/>
        </w:rPr>
        <w:t>1271, София, кв. „Илиянци“, бул. „Рожен“</w:t>
      </w:r>
    </w:p>
    <w:p w14:paraId="69F7FF94" w14:textId="77777777" w:rsidR="00686CB0" w:rsidRPr="00255811" w:rsidRDefault="00686CB0" w:rsidP="00686CB0">
      <w:pPr>
        <w:ind w:right="-141"/>
        <w:jc w:val="center"/>
        <w:rPr>
          <w:rFonts w:ascii="Verdana" w:hAnsi="Verdana"/>
          <w:b/>
          <w:lang w:val="bg-BG"/>
        </w:rPr>
      </w:pPr>
      <w:r w:rsidRPr="00255811">
        <w:rPr>
          <w:rFonts w:ascii="Verdana" w:hAnsi="Verdana"/>
          <w:b/>
          <w:bCs/>
          <w:lang w:val="bg-BG"/>
        </w:rPr>
        <w:t xml:space="preserve">Адрес на лаборатория: </w:t>
      </w:r>
      <w:r w:rsidRPr="00255811">
        <w:rPr>
          <w:rFonts w:ascii="Verdana" w:hAnsi="Verdana"/>
          <w:lang w:val="bg-BG"/>
        </w:rPr>
        <w:t>1271, София, кв. „Илиянци“, бул. „Рожен“</w:t>
      </w:r>
    </w:p>
    <w:p w14:paraId="6A14B372" w14:textId="77777777" w:rsidR="00686CB0" w:rsidRPr="00255811" w:rsidRDefault="00686CB0" w:rsidP="00686CB0">
      <w:pPr>
        <w:ind w:right="-141"/>
        <w:rPr>
          <w:rFonts w:ascii="Verdana" w:hAnsi="Verdana"/>
          <w:b/>
          <w:lang w:val="bg-BG"/>
        </w:rPr>
      </w:pPr>
      <w:bookmarkStart w:id="3" w:name="_Hlk163126452"/>
    </w:p>
    <w:p w14:paraId="3734FEB9" w14:textId="77777777" w:rsidR="00686CB0" w:rsidRPr="00255811" w:rsidRDefault="00686CB0" w:rsidP="00686CB0">
      <w:pPr>
        <w:ind w:right="-141"/>
        <w:rPr>
          <w:rFonts w:ascii="Verdana" w:hAnsi="Verdana"/>
          <w:b/>
          <w:lang w:val="bg-BG"/>
        </w:rPr>
      </w:pPr>
      <w:r w:rsidRPr="00255811">
        <w:rPr>
          <w:rFonts w:ascii="Verdana" w:hAnsi="Verdana"/>
          <w:b/>
          <w:lang w:val="bg-BG"/>
        </w:rPr>
        <w:t>Да извършва изпитване на:</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2610"/>
        <w:gridCol w:w="2880"/>
        <w:gridCol w:w="3060"/>
      </w:tblGrid>
      <w:tr w:rsidR="00686CB0" w:rsidRPr="00255811" w14:paraId="74CBA08D" w14:textId="77777777" w:rsidTr="00686CB0">
        <w:tblPrEx>
          <w:tblCellMar>
            <w:top w:w="0" w:type="dxa"/>
            <w:bottom w:w="0" w:type="dxa"/>
          </w:tblCellMar>
        </w:tblPrEx>
        <w:trPr>
          <w:cantSplit/>
          <w:tblHeader/>
        </w:trPr>
        <w:tc>
          <w:tcPr>
            <w:tcW w:w="9540" w:type="dxa"/>
            <w:gridSpan w:val="4"/>
            <w:tcBorders>
              <w:bottom w:val="single" w:sz="4" w:space="0" w:color="auto"/>
            </w:tcBorders>
            <w:vAlign w:val="center"/>
          </w:tcPr>
          <w:p w14:paraId="071CBEAD" w14:textId="77777777" w:rsidR="00686CB0" w:rsidRPr="00255811" w:rsidRDefault="00686CB0">
            <w:pPr>
              <w:overflowPunct/>
              <w:adjustRightInd/>
              <w:ind w:right="-708"/>
              <w:textAlignment w:val="auto"/>
              <w:rPr>
                <w:rFonts w:ascii="Verdana" w:hAnsi="Verdana" w:cs="Courier New"/>
                <w:b/>
                <w:lang w:val="bg-BG" w:eastAsia="bg-BG"/>
              </w:rPr>
            </w:pPr>
            <w:r w:rsidRPr="00255811">
              <w:rPr>
                <w:rFonts w:ascii="Verdana" w:hAnsi="Verdana" w:cs="Courier New"/>
                <w:b/>
                <w:lang w:val="bg-BG" w:eastAsia="bg-BG"/>
              </w:rPr>
              <w:t xml:space="preserve">Тип обхват: </w:t>
            </w:r>
            <w:r w:rsidRPr="00255811">
              <w:rPr>
                <w:rFonts w:ascii="Verdana" w:hAnsi="Verdana" w:cs="Courier New"/>
                <w:i/>
                <w:lang w:val="bg-BG" w:eastAsia="bg-BG"/>
              </w:rPr>
              <w:t xml:space="preserve">гъвкав </w:t>
            </w:r>
          </w:p>
        </w:tc>
      </w:tr>
      <w:tr w:rsidR="00686CB0" w:rsidRPr="00255811" w14:paraId="3D730858" w14:textId="77777777" w:rsidTr="00686CB0">
        <w:tblPrEx>
          <w:tblCellMar>
            <w:top w:w="0" w:type="dxa"/>
            <w:bottom w:w="0" w:type="dxa"/>
          </w:tblCellMar>
        </w:tblPrEx>
        <w:trPr>
          <w:cantSplit/>
          <w:tblHeader/>
        </w:trPr>
        <w:tc>
          <w:tcPr>
            <w:tcW w:w="990" w:type="dxa"/>
            <w:tcBorders>
              <w:bottom w:val="single" w:sz="4" w:space="0" w:color="auto"/>
            </w:tcBorders>
            <w:vAlign w:val="center"/>
          </w:tcPr>
          <w:p w14:paraId="42DB39C8" w14:textId="77777777" w:rsidR="00686CB0" w:rsidRPr="00255811" w:rsidRDefault="00686CB0">
            <w:pPr>
              <w:overflowPunct/>
              <w:adjustRightInd/>
              <w:jc w:val="center"/>
              <w:textAlignment w:val="auto"/>
              <w:rPr>
                <w:rFonts w:ascii="Verdana" w:hAnsi="Verdana" w:cs="Courier New"/>
                <w:b/>
                <w:lang w:val="bg-BG" w:eastAsia="bg-BG"/>
              </w:rPr>
            </w:pPr>
            <w:bookmarkStart w:id="4" w:name="_Hlk47085828"/>
            <w:r w:rsidRPr="00255811">
              <w:rPr>
                <w:rFonts w:ascii="Verdana" w:hAnsi="Verdana" w:cs="Courier New"/>
                <w:b/>
                <w:lang w:val="bg-BG" w:eastAsia="bg-BG"/>
              </w:rPr>
              <w:t>№ по ред</w:t>
            </w:r>
          </w:p>
        </w:tc>
        <w:tc>
          <w:tcPr>
            <w:tcW w:w="2610" w:type="dxa"/>
            <w:vAlign w:val="center"/>
          </w:tcPr>
          <w:p w14:paraId="6F449188" w14:textId="77777777" w:rsidR="00686CB0" w:rsidRPr="00255811" w:rsidRDefault="00686CB0">
            <w:pPr>
              <w:overflowPunct/>
              <w:adjustRightInd/>
              <w:ind w:right="-108"/>
              <w:jc w:val="center"/>
              <w:textAlignment w:val="auto"/>
              <w:rPr>
                <w:rFonts w:ascii="Verdana" w:hAnsi="Verdana" w:cs="Courier New"/>
                <w:b/>
                <w:lang w:val="bg-BG" w:eastAsia="bg-BG"/>
              </w:rPr>
            </w:pPr>
            <w:r w:rsidRPr="00255811">
              <w:rPr>
                <w:rFonts w:ascii="Verdana" w:hAnsi="Verdana" w:cs="Courier New"/>
                <w:b/>
                <w:lang w:val="bg-BG" w:eastAsia="bg-BG"/>
              </w:rPr>
              <w:t>Наименование на изпитваните</w:t>
            </w:r>
          </w:p>
          <w:p w14:paraId="3490137B" w14:textId="77777777" w:rsidR="00686CB0" w:rsidRPr="00255811" w:rsidRDefault="00686CB0">
            <w:pPr>
              <w:overflowPunct/>
              <w:adjustRightInd/>
              <w:ind w:right="-108"/>
              <w:jc w:val="center"/>
              <w:textAlignment w:val="auto"/>
              <w:rPr>
                <w:rFonts w:ascii="Verdana" w:hAnsi="Verdana" w:cs="Courier New"/>
                <w:b/>
                <w:lang w:val="bg-BG" w:eastAsia="bg-BG"/>
              </w:rPr>
            </w:pPr>
            <w:r w:rsidRPr="00255811">
              <w:rPr>
                <w:rFonts w:ascii="Verdana" w:hAnsi="Verdana" w:cs="Courier New"/>
                <w:b/>
                <w:lang w:val="bg-BG" w:eastAsia="bg-BG"/>
              </w:rPr>
              <w:t>Продукти</w:t>
            </w:r>
          </w:p>
        </w:tc>
        <w:tc>
          <w:tcPr>
            <w:tcW w:w="2880" w:type="dxa"/>
            <w:vAlign w:val="center"/>
          </w:tcPr>
          <w:p w14:paraId="16481FF1" w14:textId="77777777" w:rsidR="00686CB0" w:rsidRPr="00255811" w:rsidRDefault="00686CB0">
            <w:pPr>
              <w:overflowPunct/>
              <w:adjustRightInd/>
              <w:ind w:right="-108"/>
              <w:jc w:val="center"/>
              <w:textAlignment w:val="auto"/>
              <w:rPr>
                <w:rFonts w:ascii="Verdana" w:hAnsi="Verdana" w:cs="Courier New"/>
                <w:b/>
                <w:lang w:val="bg-BG" w:eastAsia="bg-BG"/>
              </w:rPr>
            </w:pPr>
            <w:r w:rsidRPr="00255811">
              <w:rPr>
                <w:rFonts w:ascii="Verdana" w:hAnsi="Verdana" w:cs="Courier New"/>
                <w:b/>
                <w:lang w:val="bg-BG" w:eastAsia="bg-BG"/>
              </w:rPr>
              <w:t>Вид на изпитване/</w:t>
            </w:r>
          </w:p>
          <w:p w14:paraId="67FE1440" w14:textId="77777777" w:rsidR="00686CB0" w:rsidRPr="00255811" w:rsidRDefault="00686CB0">
            <w:pPr>
              <w:overflowPunct/>
              <w:adjustRightInd/>
              <w:jc w:val="center"/>
              <w:textAlignment w:val="auto"/>
              <w:rPr>
                <w:rFonts w:ascii="Verdana" w:hAnsi="Verdana" w:cs="Courier New"/>
                <w:b/>
                <w:lang w:val="bg-BG" w:eastAsia="bg-BG"/>
              </w:rPr>
            </w:pPr>
            <w:r w:rsidRPr="00255811">
              <w:rPr>
                <w:rFonts w:ascii="Verdana" w:hAnsi="Verdana" w:cs="Courier New"/>
                <w:b/>
                <w:lang w:val="bg-BG" w:eastAsia="bg-BG"/>
              </w:rPr>
              <w:t>характеристика</w:t>
            </w:r>
          </w:p>
        </w:tc>
        <w:tc>
          <w:tcPr>
            <w:tcW w:w="3060" w:type="dxa"/>
            <w:vAlign w:val="center"/>
          </w:tcPr>
          <w:p w14:paraId="195BC1D4" w14:textId="77777777" w:rsidR="00686CB0" w:rsidRPr="00255811" w:rsidRDefault="00686CB0">
            <w:pPr>
              <w:overflowPunct/>
              <w:adjustRightInd/>
              <w:ind w:right="-41"/>
              <w:jc w:val="center"/>
              <w:textAlignment w:val="auto"/>
              <w:rPr>
                <w:rFonts w:ascii="Verdana" w:hAnsi="Verdana" w:cs="Courier New"/>
                <w:b/>
                <w:lang w:val="bg-BG" w:eastAsia="bg-BG"/>
              </w:rPr>
            </w:pPr>
            <w:r w:rsidRPr="00255811">
              <w:rPr>
                <w:rFonts w:ascii="Verdana" w:hAnsi="Verdana" w:cs="Courier New"/>
                <w:b/>
                <w:lang w:val="bg-BG" w:eastAsia="bg-BG"/>
              </w:rPr>
              <w:t>Методи за изпитване</w:t>
            </w:r>
          </w:p>
          <w:p w14:paraId="7027AF0A" w14:textId="77777777" w:rsidR="00686CB0" w:rsidRPr="00255811" w:rsidRDefault="00686CB0">
            <w:pPr>
              <w:overflowPunct/>
              <w:adjustRightInd/>
              <w:jc w:val="center"/>
              <w:textAlignment w:val="auto"/>
              <w:rPr>
                <w:rFonts w:ascii="Verdana" w:hAnsi="Verdana" w:cs="Courier New"/>
                <w:b/>
                <w:lang w:val="bg-BG" w:eastAsia="bg-BG"/>
              </w:rPr>
            </w:pPr>
            <w:r w:rsidRPr="00255811">
              <w:rPr>
                <w:rFonts w:ascii="Verdana" w:hAnsi="Verdana" w:cs="Courier New"/>
                <w:b/>
                <w:lang w:val="bg-BG" w:eastAsia="bg-BG"/>
              </w:rPr>
              <w:t>(стандарт/валидиран метод)</w:t>
            </w:r>
          </w:p>
        </w:tc>
      </w:tr>
      <w:tr w:rsidR="00686CB0" w:rsidRPr="00255811" w14:paraId="569F598B" w14:textId="77777777" w:rsidTr="00686CB0">
        <w:tblPrEx>
          <w:tblCellMar>
            <w:top w:w="0" w:type="dxa"/>
            <w:bottom w:w="0" w:type="dxa"/>
          </w:tblCellMar>
        </w:tblPrEx>
        <w:trPr>
          <w:cantSplit/>
          <w:tblHeader/>
        </w:trPr>
        <w:tc>
          <w:tcPr>
            <w:tcW w:w="990" w:type="dxa"/>
            <w:tcBorders>
              <w:left w:val="single" w:sz="4" w:space="0" w:color="auto"/>
              <w:bottom w:val="single" w:sz="4" w:space="0" w:color="auto"/>
            </w:tcBorders>
          </w:tcPr>
          <w:p w14:paraId="0113FF99" w14:textId="77777777" w:rsidR="00686CB0" w:rsidRPr="00255811" w:rsidRDefault="00686CB0">
            <w:pPr>
              <w:overflowPunct/>
              <w:adjustRightInd/>
              <w:jc w:val="center"/>
              <w:textAlignment w:val="auto"/>
              <w:rPr>
                <w:rFonts w:ascii="Verdana" w:hAnsi="Verdana" w:cs="Courier New"/>
                <w:b/>
                <w:lang w:val="bg-BG" w:eastAsia="bg-BG"/>
              </w:rPr>
            </w:pPr>
            <w:r w:rsidRPr="00255811">
              <w:rPr>
                <w:rFonts w:ascii="Verdana" w:hAnsi="Verdana" w:cs="Courier New"/>
                <w:b/>
                <w:lang w:val="bg-BG" w:eastAsia="bg-BG"/>
              </w:rPr>
              <w:t>1</w:t>
            </w:r>
          </w:p>
        </w:tc>
        <w:tc>
          <w:tcPr>
            <w:tcW w:w="2610" w:type="dxa"/>
            <w:tcBorders>
              <w:bottom w:val="single" w:sz="4" w:space="0" w:color="auto"/>
            </w:tcBorders>
          </w:tcPr>
          <w:p w14:paraId="77414C12" w14:textId="77777777" w:rsidR="00686CB0" w:rsidRPr="00255811" w:rsidRDefault="00686CB0">
            <w:pPr>
              <w:overflowPunct/>
              <w:adjustRightInd/>
              <w:jc w:val="center"/>
              <w:textAlignment w:val="auto"/>
              <w:rPr>
                <w:rFonts w:ascii="Verdana" w:hAnsi="Verdana" w:cs="Courier New"/>
                <w:b/>
                <w:lang w:val="bg-BG" w:eastAsia="bg-BG"/>
              </w:rPr>
            </w:pPr>
            <w:r w:rsidRPr="00255811">
              <w:rPr>
                <w:rFonts w:ascii="Verdana" w:hAnsi="Verdana" w:cs="Courier New"/>
                <w:b/>
                <w:lang w:val="bg-BG" w:eastAsia="bg-BG"/>
              </w:rPr>
              <w:t>2</w:t>
            </w:r>
          </w:p>
        </w:tc>
        <w:tc>
          <w:tcPr>
            <w:tcW w:w="2880" w:type="dxa"/>
            <w:tcBorders>
              <w:bottom w:val="single" w:sz="4" w:space="0" w:color="auto"/>
            </w:tcBorders>
          </w:tcPr>
          <w:p w14:paraId="1F105749" w14:textId="77777777" w:rsidR="00686CB0" w:rsidRPr="00255811" w:rsidRDefault="00686CB0">
            <w:pPr>
              <w:overflowPunct/>
              <w:adjustRightInd/>
              <w:jc w:val="center"/>
              <w:textAlignment w:val="auto"/>
              <w:rPr>
                <w:rFonts w:ascii="Verdana" w:hAnsi="Verdana" w:cs="Courier New"/>
                <w:b/>
                <w:lang w:val="bg-BG" w:eastAsia="bg-BG"/>
              </w:rPr>
            </w:pPr>
            <w:r w:rsidRPr="00255811">
              <w:rPr>
                <w:rFonts w:ascii="Verdana" w:hAnsi="Verdana" w:cs="Courier New"/>
                <w:b/>
                <w:lang w:val="bg-BG" w:eastAsia="bg-BG"/>
              </w:rPr>
              <w:t>3</w:t>
            </w:r>
          </w:p>
        </w:tc>
        <w:tc>
          <w:tcPr>
            <w:tcW w:w="3060" w:type="dxa"/>
            <w:tcBorders>
              <w:bottom w:val="single" w:sz="4" w:space="0" w:color="auto"/>
            </w:tcBorders>
          </w:tcPr>
          <w:p w14:paraId="50F15D91" w14:textId="77777777" w:rsidR="00686CB0" w:rsidRPr="00255811" w:rsidRDefault="00686CB0">
            <w:pPr>
              <w:overflowPunct/>
              <w:adjustRightInd/>
              <w:jc w:val="center"/>
              <w:textAlignment w:val="auto"/>
              <w:rPr>
                <w:rFonts w:ascii="Verdana" w:hAnsi="Verdana" w:cs="Courier New"/>
                <w:b/>
                <w:lang w:val="bg-BG" w:eastAsia="bg-BG"/>
              </w:rPr>
            </w:pPr>
            <w:r w:rsidRPr="00255811">
              <w:rPr>
                <w:rFonts w:ascii="Verdana" w:hAnsi="Verdana" w:cs="Courier New"/>
                <w:b/>
                <w:lang w:val="bg-BG" w:eastAsia="bg-BG"/>
              </w:rPr>
              <w:t>4</w:t>
            </w:r>
          </w:p>
        </w:tc>
      </w:tr>
      <w:tr w:rsidR="00686CB0" w:rsidRPr="00255811" w14:paraId="67A6A1F3" w14:textId="77777777" w:rsidTr="00686CB0">
        <w:tblPrEx>
          <w:tblCellMar>
            <w:top w:w="0" w:type="dxa"/>
            <w:bottom w:w="0" w:type="dxa"/>
          </w:tblCellMar>
        </w:tblPrEx>
        <w:tc>
          <w:tcPr>
            <w:tcW w:w="990" w:type="dxa"/>
            <w:vMerge w:val="restart"/>
            <w:tcBorders>
              <w:top w:val="single" w:sz="4" w:space="0" w:color="auto"/>
              <w:left w:val="single" w:sz="4" w:space="0" w:color="auto"/>
              <w:right w:val="single" w:sz="4" w:space="0" w:color="auto"/>
            </w:tcBorders>
          </w:tcPr>
          <w:p w14:paraId="3A3B097B" w14:textId="77777777" w:rsidR="00686CB0" w:rsidRPr="00255811" w:rsidRDefault="00686CB0">
            <w:pPr>
              <w:overflowPunct/>
              <w:autoSpaceDE/>
              <w:autoSpaceDN/>
              <w:adjustRightInd/>
              <w:ind w:right="-41"/>
              <w:textAlignment w:val="auto"/>
              <w:rPr>
                <w:rFonts w:ascii="Verdana" w:eastAsia="MS Mincho" w:hAnsi="Verdana"/>
                <w:lang w:val="bg-BG" w:eastAsia="bg-BG"/>
              </w:rPr>
            </w:pPr>
            <w:bookmarkStart w:id="5" w:name="_Hlk163030115"/>
            <w:bookmarkEnd w:id="4"/>
            <w:r w:rsidRPr="00255811">
              <w:rPr>
                <w:rFonts w:ascii="Verdana" w:eastAsia="MS Mincho" w:hAnsi="Verdana"/>
                <w:lang w:val="bg-BG" w:eastAsia="bg-BG"/>
              </w:rPr>
              <w:t>1.</w:t>
            </w:r>
          </w:p>
        </w:tc>
        <w:tc>
          <w:tcPr>
            <w:tcW w:w="2610" w:type="dxa"/>
            <w:vMerge w:val="restart"/>
            <w:tcBorders>
              <w:top w:val="single" w:sz="4" w:space="0" w:color="auto"/>
              <w:left w:val="single" w:sz="4" w:space="0" w:color="auto"/>
              <w:right w:val="single" w:sz="4" w:space="0" w:color="auto"/>
            </w:tcBorders>
          </w:tcPr>
          <w:p w14:paraId="05E78150"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Авиационни и автомобилни бензини</w:t>
            </w:r>
          </w:p>
        </w:tc>
        <w:tc>
          <w:tcPr>
            <w:tcW w:w="2880" w:type="dxa"/>
            <w:tcBorders>
              <w:top w:val="single" w:sz="4" w:space="0" w:color="auto"/>
              <w:left w:val="single" w:sz="4" w:space="0" w:color="auto"/>
              <w:bottom w:val="single" w:sz="4" w:space="0" w:color="auto"/>
              <w:right w:val="single" w:sz="4" w:space="0" w:color="auto"/>
            </w:tcBorders>
          </w:tcPr>
          <w:p w14:paraId="1D58946F"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1.1. Плътност</w:t>
            </w:r>
          </w:p>
        </w:tc>
        <w:tc>
          <w:tcPr>
            <w:tcW w:w="3060" w:type="dxa"/>
            <w:tcBorders>
              <w:top w:val="single" w:sz="4" w:space="0" w:color="auto"/>
              <w:left w:val="single" w:sz="4" w:space="0" w:color="auto"/>
              <w:bottom w:val="single" w:sz="4" w:space="0" w:color="auto"/>
              <w:right w:val="single" w:sz="4" w:space="0" w:color="auto"/>
            </w:tcBorders>
          </w:tcPr>
          <w:p w14:paraId="6A432CE8"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w:t>
            </w:r>
            <w:r w:rsidRPr="00255811">
              <w:rPr>
                <w:rFonts w:ascii="Verdana" w:eastAsia="MS Mincho" w:hAnsi="Verdana"/>
                <w:lang w:val="sv-SE" w:eastAsia="bg-BG"/>
              </w:rPr>
              <w:t xml:space="preserve"> EN ISO 367</w:t>
            </w:r>
            <w:r w:rsidRPr="00255811">
              <w:rPr>
                <w:rFonts w:ascii="Verdana" w:eastAsia="MS Mincho" w:hAnsi="Verdana"/>
                <w:lang w:val="bg-BG" w:eastAsia="bg-BG"/>
              </w:rPr>
              <w:t>5</w:t>
            </w:r>
          </w:p>
          <w:p w14:paraId="2E1E9E2B"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w:t>
            </w:r>
            <w:r w:rsidRPr="00255811">
              <w:rPr>
                <w:rFonts w:ascii="Verdana" w:eastAsia="MS Mincho" w:hAnsi="Verdana"/>
                <w:lang w:val="sv-SE" w:eastAsia="bg-BG"/>
              </w:rPr>
              <w:t xml:space="preserve"> EN ISO 12185</w:t>
            </w:r>
          </w:p>
        </w:tc>
      </w:tr>
      <w:tr w:rsidR="00686CB0" w:rsidRPr="00255811" w14:paraId="2311A166" w14:textId="77777777" w:rsidTr="00686CB0">
        <w:tblPrEx>
          <w:tblCellMar>
            <w:top w:w="0" w:type="dxa"/>
            <w:bottom w:w="0" w:type="dxa"/>
          </w:tblCellMar>
        </w:tblPrEx>
        <w:tc>
          <w:tcPr>
            <w:tcW w:w="990" w:type="dxa"/>
            <w:vMerge/>
            <w:tcBorders>
              <w:left w:val="single" w:sz="4" w:space="0" w:color="auto"/>
              <w:right w:val="single" w:sz="4" w:space="0" w:color="auto"/>
            </w:tcBorders>
          </w:tcPr>
          <w:p w14:paraId="7E9FC84E"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52D46127" w14:textId="77777777" w:rsidR="00686CB0" w:rsidRPr="00255811" w:rsidRDefault="00686CB0">
            <w:pPr>
              <w:overflowPunct/>
              <w:autoSpaceDE/>
              <w:autoSpaceDN/>
              <w:adjustRightInd/>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38A00915"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1.2. Дестилационни характеристики</w:t>
            </w:r>
          </w:p>
        </w:tc>
        <w:tc>
          <w:tcPr>
            <w:tcW w:w="3060" w:type="dxa"/>
            <w:tcBorders>
              <w:top w:val="single" w:sz="4" w:space="0" w:color="auto"/>
              <w:left w:val="single" w:sz="4" w:space="0" w:color="auto"/>
              <w:bottom w:val="single" w:sz="4" w:space="0" w:color="auto"/>
              <w:right w:val="single" w:sz="4" w:space="0" w:color="auto"/>
            </w:tcBorders>
          </w:tcPr>
          <w:p w14:paraId="6E894464"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EN ISO 3405</w:t>
            </w:r>
          </w:p>
        </w:tc>
      </w:tr>
      <w:tr w:rsidR="00686CB0" w:rsidRPr="00255811" w14:paraId="3CC04F2E" w14:textId="77777777" w:rsidTr="00686CB0">
        <w:tblPrEx>
          <w:tblCellMar>
            <w:top w:w="0" w:type="dxa"/>
            <w:bottom w:w="0" w:type="dxa"/>
          </w:tblCellMar>
        </w:tblPrEx>
        <w:tc>
          <w:tcPr>
            <w:tcW w:w="990" w:type="dxa"/>
            <w:vMerge/>
            <w:tcBorders>
              <w:left w:val="single" w:sz="4" w:space="0" w:color="auto"/>
              <w:right w:val="single" w:sz="4" w:space="0" w:color="auto"/>
            </w:tcBorders>
          </w:tcPr>
          <w:p w14:paraId="76697D46"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47F7E19D" w14:textId="77777777" w:rsidR="00686CB0" w:rsidRPr="00255811" w:rsidRDefault="00686CB0">
            <w:pPr>
              <w:overflowPunct/>
              <w:autoSpaceDE/>
              <w:autoSpaceDN/>
              <w:adjustRightInd/>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0B970F31"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1.3. Киселинност</w:t>
            </w:r>
          </w:p>
        </w:tc>
        <w:tc>
          <w:tcPr>
            <w:tcW w:w="3060" w:type="dxa"/>
            <w:tcBorders>
              <w:top w:val="single" w:sz="4" w:space="0" w:color="auto"/>
              <w:left w:val="single" w:sz="4" w:space="0" w:color="auto"/>
              <w:bottom w:val="single" w:sz="4" w:space="0" w:color="auto"/>
              <w:right w:val="single" w:sz="4" w:space="0" w:color="auto"/>
            </w:tcBorders>
          </w:tcPr>
          <w:p w14:paraId="3D2E8565"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1752</w:t>
            </w:r>
          </w:p>
        </w:tc>
      </w:tr>
      <w:tr w:rsidR="00686CB0" w:rsidRPr="00255811" w14:paraId="47931B98" w14:textId="77777777" w:rsidTr="00686CB0">
        <w:tblPrEx>
          <w:tblCellMar>
            <w:top w:w="0" w:type="dxa"/>
            <w:bottom w:w="0" w:type="dxa"/>
          </w:tblCellMar>
        </w:tblPrEx>
        <w:tc>
          <w:tcPr>
            <w:tcW w:w="990" w:type="dxa"/>
            <w:vMerge/>
            <w:tcBorders>
              <w:left w:val="single" w:sz="4" w:space="0" w:color="auto"/>
              <w:right w:val="single" w:sz="4" w:space="0" w:color="auto"/>
            </w:tcBorders>
          </w:tcPr>
          <w:p w14:paraId="38AA693C"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7C93EE3F" w14:textId="77777777" w:rsidR="00686CB0" w:rsidRPr="00255811" w:rsidRDefault="00686CB0">
            <w:pPr>
              <w:overflowPunct/>
              <w:autoSpaceDE/>
              <w:autoSpaceDN/>
              <w:adjustRightInd/>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5227E3B7" w14:textId="77777777" w:rsidR="00686CB0" w:rsidRPr="00255811" w:rsidRDefault="00686CB0">
            <w:pPr>
              <w:overflowPunct/>
              <w:autoSpaceDE/>
              <w:autoSpaceDN/>
              <w:adjustRightInd/>
              <w:textAlignment w:val="auto"/>
              <w:rPr>
                <w:rFonts w:ascii="Verdana" w:eastAsia="MS Mincho" w:hAnsi="Verdana"/>
                <w:lang w:val="ru-RU" w:eastAsia="bg-BG"/>
              </w:rPr>
            </w:pPr>
            <w:r w:rsidRPr="00255811">
              <w:rPr>
                <w:rFonts w:ascii="Verdana" w:eastAsia="MS Mincho" w:hAnsi="Verdana"/>
                <w:lang w:val="bg-BG" w:eastAsia="bg-BG"/>
              </w:rPr>
              <w:t>1.4.</w:t>
            </w:r>
            <w:r w:rsidRPr="00255811">
              <w:rPr>
                <w:rFonts w:ascii="Verdana" w:eastAsia="MS Mincho" w:hAnsi="Verdana"/>
                <w:lang w:val="ru-RU" w:eastAsia="bg-BG"/>
              </w:rPr>
              <w:t xml:space="preserve"> </w:t>
            </w:r>
            <w:proofErr w:type="spellStart"/>
            <w:r w:rsidRPr="00255811">
              <w:rPr>
                <w:rFonts w:ascii="Verdana" w:eastAsia="MS Mincho" w:hAnsi="Verdana"/>
                <w:lang w:val="ru-RU" w:eastAsia="bg-BG"/>
              </w:rPr>
              <w:t>Съдържание</w:t>
            </w:r>
            <w:proofErr w:type="spellEnd"/>
            <w:r w:rsidRPr="00255811">
              <w:rPr>
                <w:rFonts w:ascii="Verdana" w:eastAsia="MS Mincho" w:hAnsi="Verdana"/>
                <w:lang w:val="ru-RU" w:eastAsia="bg-BG"/>
              </w:rPr>
              <w:t xml:space="preserve"> на</w:t>
            </w:r>
            <w:r w:rsidRPr="00255811">
              <w:rPr>
                <w:rFonts w:ascii="Verdana" w:eastAsia="MS Mincho" w:hAnsi="Verdana"/>
                <w:lang w:val="bg-BG" w:eastAsia="bg-BG"/>
              </w:rPr>
              <w:t xml:space="preserve"> </w:t>
            </w:r>
            <w:r w:rsidRPr="00255811">
              <w:rPr>
                <w:rFonts w:ascii="Verdana" w:eastAsia="MS Mincho" w:hAnsi="Verdana"/>
                <w:lang w:val="ru-RU" w:eastAsia="bg-BG"/>
              </w:rPr>
              <w:t>смоли</w:t>
            </w:r>
          </w:p>
        </w:tc>
        <w:tc>
          <w:tcPr>
            <w:tcW w:w="3060" w:type="dxa"/>
            <w:tcBorders>
              <w:top w:val="single" w:sz="4" w:space="0" w:color="auto"/>
              <w:left w:val="single" w:sz="4" w:space="0" w:color="auto"/>
              <w:bottom w:val="single" w:sz="4" w:space="0" w:color="auto"/>
              <w:right w:val="single" w:sz="4" w:space="0" w:color="auto"/>
            </w:tcBorders>
          </w:tcPr>
          <w:p w14:paraId="5F57D4FF"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ЕN ISO 6246</w:t>
            </w:r>
          </w:p>
        </w:tc>
      </w:tr>
      <w:tr w:rsidR="00686CB0" w:rsidRPr="00255811" w14:paraId="666E5636" w14:textId="77777777" w:rsidTr="00686CB0">
        <w:tblPrEx>
          <w:tblCellMar>
            <w:top w:w="0" w:type="dxa"/>
            <w:bottom w:w="0" w:type="dxa"/>
          </w:tblCellMar>
        </w:tblPrEx>
        <w:tc>
          <w:tcPr>
            <w:tcW w:w="990" w:type="dxa"/>
            <w:vMerge/>
            <w:tcBorders>
              <w:left w:val="single" w:sz="4" w:space="0" w:color="auto"/>
              <w:bottom w:val="single" w:sz="4" w:space="0" w:color="auto"/>
              <w:right w:val="single" w:sz="4" w:space="0" w:color="auto"/>
            </w:tcBorders>
          </w:tcPr>
          <w:p w14:paraId="719671B4"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bottom w:val="single" w:sz="4" w:space="0" w:color="auto"/>
              <w:right w:val="single" w:sz="4" w:space="0" w:color="auto"/>
            </w:tcBorders>
          </w:tcPr>
          <w:p w14:paraId="3394FE47" w14:textId="77777777" w:rsidR="00686CB0" w:rsidRPr="00255811" w:rsidRDefault="00686CB0">
            <w:pPr>
              <w:overflowPunct/>
              <w:autoSpaceDE/>
              <w:autoSpaceDN/>
              <w:adjustRightInd/>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75EBB53E"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1.5. Корозия на медна пластина</w:t>
            </w:r>
          </w:p>
        </w:tc>
        <w:tc>
          <w:tcPr>
            <w:tcW w:w="3060" w:type="dxa"/>
            <w:tcBorders>
              <w:top w:val="single" w:sz="4" w:space="0" w:color="auto"/>
              <w:left w:val="single" w:sz="4" w:space="0" w:color="auto"/>
              <w:bottom w:val="single" w:sz="4" w:space="0" w:color="auto"/>
              <w:right w:val="single" w:sz="4" w:space="0" w:color="auto"/>
            </w:tcBorders>
          </w:tcPr>
          <w:p w14:paraId="6E95085A"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ЕN ISO 2160</w:t>
            </w:r>
          </w:p>
        </w:tc>
      </w:tr>
      <w:tr w:rsidR="00686CB0" w:rsidRPr="00255811" w14:paraId="1E96E757" w14:textId="77777777" w:rsidTr="00686CB0">
        <w:tblPrEx>
          <w:tblCellMar>
            <w:top w:w="0" w:type="dxa"/>
            <w:bottom w:w="0" w:type="dxa"/>
          </w:tblCellMar>
        </w:tblPrEx>
        <w:tc>
          <w:tcPr>
            <w:tcW w:w="990" w:type="dxa"/>
            <w:vMerge w:val="restart"/>
            <w:tcBorders>
              <w:top w:val="single" w:sz="4" w:space="0" w:color="auto"/>
              <w:left w:val="single" w:sz="4" w:space="0" w:color="auto"/>
              <w:right w:val="single" w:sz="4" w:space="0" w:color="auto"/>
            </w:tcBorders>
          </w:tcPr>
          <w:p w14:paraId="31EE36A7"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2.</w:t>
            </w:r>
          </w:p>
        </w:tc>
        <w:tc>
          <w:tcPr>
            <w:tcW w:w="2610" w:type="dxa"/>
            <w:vMerge w:val="restart"/>
            <w:tcBorders>
              <w:top w:val="single" w:sz="4" w:space="0" w:color="auto"/>
              <w:left w:val="single" w:sz="4" w:space="0" w:color="auto"/>
              <w:right w:val="single" w:sz="4" w:space="0" w:color="auto"/>
            </w:tcBorders>
          </w:tcPr>
          <w:p w14:paraId="1AB360C3" w14:textId="77777777" w:rsidR="00686CB0" w:rsidRPr="00255811" w:rsidRDefault="00686CB0">
            <w:pPr>
              <w:overflowPunct/>
              <w:autoSpaceDE/>
              <w:autoSpaceDN/>
              <w:adjustRightInd/>
              <w:ind w:right="-41"/>
              <w:textAlignment w:val="auto"/>
              <w:rPr>
                <w:rFonts w:ascii="Verdana" w:eastAsia="MS Mincho" w:hAnsi="Verdana" w:cs="Courier New"/>
                <w:lang w:val="bg-BG" w:eastAsia="bg-BG"/>
              </w:rPr>
            </w:pPr>
            <w:r w:rsidRPr="00255811">
              <w:rPr>
                <w:rFonts w:ascii="Verdana" w:eastAsia="MS Mincho" w:hAnsi="Verdana" w:cs="Courier New"/>
                <w:lang w:val="bg-BG" w:eastAsia="bg-BG"/>
              </w:rPr>
              <w:t>Горива за реактивни двигатели</w:t>
            </w:r>
          </w:p>
        </w:tc>
        <w:tc>
          <w:tcPr>
            <w:tcW w:w="2880" w:type="dxa"/>
            <w:tcBorders>
              <w:top w:val="single" w:sz="4" w:space="0" w:color="auto"/>
              <w:left w:val="single" w:sz="4" w:space="0" w:color="auto"/>
              <w:bottom w:val="single" w:sz="4" w:space="0" w:color="auto"/>
              <w:right w:val="single" w:sz="4" w:space="0" w:color="auto"/>
            </w:tcBorders>
          </w:tcPr>
          <w:p w14:paraId="6E93E63D"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2.1.Плътност</w:t>
            </w:r>
          </w:p>
        </w:tc>
        <w:tc>
          <w:tcPr>
            <w:tcW w:w="3060" w:type="dxa"/>
            <w:tcBorders>
              <w:top w:val="single" w:sz="4" w:space="0" w:color="auto"/>
              <w:left w:val="single" w:sz="4" w:space="0" w:color="auto"/>
              <w:bottom w:val="single" w:sz="4" w:space="0" w:color="auto"/>
              <w:right w:val="single" w:sz="4" w:space="0" w:color="auto"/>
            </w:tcBorders>
          </w:tcPr>
          <w:p w14:paraId="3AF4A45A"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w:t>
            </w:r>
            <w:r w:rsidRPr="00255811">
              <w:rPr>
                <w:rFonts w:ascii="Verdana" w:eastAsia="MS Mincho" w:hAnsi="Verdana"/>
                <w:lang w:val="bg-BG" w:eastAsia="bg-BG"/>
              </w:rPr>
              <w:t xml:space="preserve"> </w:t>
            </w:r>
            <w:r w:rsidRPr="00255811">
              <w:rPr>
                <w:rFonts w:ascii="Verdana" w:eastAsia="MS Mincho" w:hAnsi="Verdana"/>
                <w:lang w:val="nl-NL" w:eastAsia="bg-BG"/>
              </w:rPr>
              <w:t>ISO 3675</w:t>
            </w:r>
          </w:p>
          <w:p w14:paraId="5651E3A4" w14:textId="77777777" w:rsidR="00686CB0" w:rsidRPr="00255811" w:rsidRDefault="00686CB0">
            <w:pPr>
              <w:overflowPunct/>
              <w:autoSpaceDE/>
              <w:autoSpaceDN/>
              <w:adjustRightInd/>
              <w:textAlignment w:val="auto"/>
              <w:rPr>
                <w:rFonts w:ascii="Verdana" w:eastAsia="MS Mincho" w:hAnsi="Verdana"/>
                <w:lang w:val="nl-NL"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w:t>
            </w:r>
            <w:r w:rsidRPr="00255811">
              <w:rPr>
                <w:rFonts w:ascii="Verdana" w:eastAsia="MS Mincho" w:hAnsi="Verdana"/>
                <w:lang w:val="bg-BG" w:eastAsia="bg-BG"/>
              </w:rPr>
              <w:t xml:space="preserve"> </w:t>
            </w:r>
            <w:r w:rsidRPr="00255811">
              <w:rPr>
                <w:rFonts w:ascii="Verdana" w:eastAsia="MS Mincho" w:hAnsi="Verdana"/>
                <w:lang w:val="nl-NL" w:eastAsia="bg-BG"/>
              </w:rPr>
              <w:t>ISO</w:t>
            </w:r>
            <w:r w:rsidRPr="00255811">
              <w:rPr>
                <w:rFonts w:ascii="Verdana" w:eastAsia="MS Mincho" w:hAnsi="Verdana"/>
                <w:lang w:val="bg-BG" w:eastAsia="bg-BG"/>
              </w:rPr>
              <w:t>12185</w:t>
            </w:r>
          </w:p>
        </w:tc>
      </w:tr>
      <w:tr w:rsidR="00686CB0" w:rsidRPr="00255811" w14:paraId="721A3169" w14:textId="77777777" w:rsidTr="00686CB0">
        <w:tblPrEx>
          <w:tblCellMar>
            <w:top w:w="0" w:type="dxa"/>
            <w:bottom w:w="0" w:type="dxa"/>
          </w:tblCellMar>
        </w:tblPrEx>
        <w:tc>
          <w:tcPr>
            <w:tcW w:w="990" w:type="dxa"/>
            <w:vMerge/>
            <w:tcBorders>
              <w:left w:val="single" w:sz="4" w:space="0" w:color="auto"/>
              <w:right w:val="single" w:sz="4" w:space="0" w:color="auto"/>
            </w:tcBorders>
          </w:tcPr>
          <w:p w14:paraId="1E35C980"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108005A0" w14:textId="77777777" w:rsidR="00686CB0" w:rsidRPr="00255811" w:rsidRDefault="00686CB0">
            <w:pPr>
              <w:overflowPunct/>
              <w:autoSpaceDE/>
              <w:autoSpaceDN/>
              <w:adjustRightInd/>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1A64819A"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2.2. Дестилационни характеристики</w:t>
            </w:r>
          </w:p>
        </w:tc>
        <w:tc>
          <w:tcPr>
            <w:tcW w:w="3060" w:type="dxa"/>
            <w:tcBorders>
              <w:top w:val="single" w:sz="4" w:space="0" w:color="auto"/>
              <w:left w:val="single" w:sz="4" w:space="0" w:color="auto"/>
              <w:bottom w:val="single" w:sz="4" w:space="0" w:color="auto"/>
              <w:right w:val="single" w:sz="4" w:space="0" w:color="auto"/>
            </w:tcBorders>
          </w:tcPr>
          <w:p w14:paraId="1CCCA672"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EN ISO 3405</w:t>
            </w:r>
          </w:p>
        </w:tc>
      </w:tr>
      <w:tr w:rsidR="00686CB0" w:rsidRPr="00255811" w14:paraId="26F984DB" w14:textId="77777777" w:rsidTr="00686CB0">
        <w:tblPrEx>
          <w:tblCellMar>
            <w:top w:w="0" w:type="dxa"/>
            <w:bottom w:w="0" w:type="dxa"/>
          </w:tblCellMar>
        </w:tblPrEx>
        <w:tc>
          <w:tcPr>
            <w:tcW w:w="990" w:type="dxa"/>
            <w:vMerge/>
            <w:tcBorders>
              <w:left w:val="single" w:sz="4" w:space="0" w:color="auto"/>
              <w:right w:val="single" w:sz="4" w:space="0" w:color="auto"/>
            </w:tcBorders>
          </w:tcPr>
          <w:p w14:paraId="71E68CB7"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34B1472F" w14:textId="77777777" w:rsidR="00686CB0" w:rsidRPr="00255811" w:rsidRDefault="00686CB0">
            <w:pPr>
              <w:overflowPunct/>
              <w:autoSpaceDE/>
              <w:autoSpaceDN/>
              <w:adjustRightInd/>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1004B5E9"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2.3. Киселинност,</w:t>
            </w:r>
          </w:p>
        </w:tc>
        <w:tc>
          <w:tcPr>
            <w:tcW w:w="3060" w:type="dxa"/>
            <w:tcBorders>
              <w:top w:val="single" w:sz="4" w:space="0" w:color="auto"/>
              <w:left w:val="single" w:sz="4" w:space="0" w:color="auto"/>
              <w:bottom w:val="single" w:sz="4" w:space="0" w:color="auto"/>
              <w:right w:val="single" w:sz="4" w:space="0" w:color="auto"/>
            </w:tcBorders>
          </w:tcPr>
          <w:p w14:paraId="1FC36B56"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1752</w:t>
            </w:r>
          </w:p>
        </w:tc>
      </w:tr>
      <w:tr w:rsidR="00686CB0" w:rsidRPr="00255811" w14:paraId="0081DB74" w14:textId="77777777" w:rsidTr="00686CB0">
        <w:tblPrEx>
          <w:tblCellMar>
            <w:top w:w="0" w:type="dxa"/>
            <w:bottom w:w="0" w:type="dxa"/>
          </w:tblCellMar>
        </w:tblPrEx>
        <w:tc>
          <w:tcPr>
            <w:tcW w:w="990" w:type="dxa"/>
            <w:vMerge/>
            <w:tcBorders>
              <w:left w:val="single" w:sz="4" w:space="0" w:color="auto"/>
              <w:right w:val="single" w:sz="4" w:space="0" w:color="auto"/>
            </w:tcBorders>
          </w:tcPr>
          <w:p w14:paraId="4D6A8B64" w14:textId="77777777" w:rsidR="00686CB0" w:rsidRPr="00255811" w:rsidRDefault="00686CB0">
            <w:pPr>
              <w:overflowPunct/>
              <w:autoSpaceDE/>
              <w:autoSpaceDN/>
              <w:adjustRightInd/>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0B726043"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3DE39127" w14:textId="77777777" w:rsidR="00686CB0" w:rsidRPr="00255811" w:rsidRDefault="00686CB0">
            <w:pPr>
              <w:overflowPunct/>
              <w:autoSpaceDE/>
              <w:autoSpaceDN/>
              <w:adjustRightInd/>
              <w:textAlignment w:val="auto"/>
              <w:rPr>
                <w:rFonts w:ascii="Verdana" w:eastAsia="MS Mincho" w:hAnsi="Verdana"/>
                <w:lang w:val="ru-RU" w:eastAsia="bg-BG"/>
              </w:rPr>
            </w:pPr>
            <w:r w:rsidRPr="00255811">
              <w:rPr>
                <w:rFonts w:ascii="Verdana" w:eastAsia="MS Mincho" w:hAnsi="Verdana"/>
                <w:lang w:val="bg-BG" w:eastAsia="bg-BG"/>
              </w:rPr>
              <w:t>2.4.</w:t>
            </w:r>
            <w:r w:rsidRPr="00255811">
              <w:rPr>
                <w:rFonts w:ascii="Verdana" w:eastAsia="MS Mincho" w:hAnsi="Verdana"/>
                <w:lang w:val="ru-RU" w:eastAsia="bg-BG"/>
              </w:rPr>
              <w:t xml:space="preserve"> </w:t>
            </w:r>
            <w:proofErr w:type="spellStart"/>
            <w:r w:rsidRPr="00255811">
              <w:rPr>
                <w:rFonts w:ascii="Verdana" w:eastAsia="MS Mincho" w:hAnsi="Verdana"/>
                <w:lang w:val="ru-RU" w:eastAsia="bg-BG"/>
              </w:rPr>
              <w:t>Съдържание</w:t>
            </w:r>
            <w:proofErr w:type="spellEnd"/>
            <w:r w:rsidRPr="00255811">
              <w:rPr>
                <w:rFonts w:ascii="Verdana" w:eastAsia="MS Mincho" w:hAnsi="Verdana"/>
                <w:lang w:val="ru-RU" w:eastAsia="bg-BG"/>
              </w:rPr>
              <w:t xml:space="preserve"> на</w:t>
            </w:r>
            <w:r w:rsidRPr="00255811">
              <w:rPr>
                <w:rFonts w:ascii="Verdana" w:eastAsia="MS Mincho" w:hAnsi="Verdana"/>
                <w:lang w:val="bg-BG" w:eastAsia="bg-BG"/>
              </w:rPr>
              <w:t xml:space="preserve"> </w:t>
            </w:r>
            <w:r w:rsidRPr="00255811">
              <w:rPr>
                <w:rFonts w:ascii="Verdana" w:eastAsia="MS Mincho" w:hAnsi="Verdana"/>
                <w:lang w:val="ru-RU" w:eastAsia="bg-BG"/>
              </w:rPr>
              <w:t>смоли</w:t>
            </w:r>
          </w:p>
        </w:tc>
        <w:tc>
          <w:tcPr>
            <w:tcW w:w="3060" w:type="dxa"/>
            <w:tcBorders>
              <w:top w:val="single" w:sz="4" w:space="0" w:color="auto"/>
              <w:left w:val="single" w:sz="4" w:space="0" w:color="auto"/>
              <w:bottom w:val="single" w:sz="4" w:space="0" w:color="auto"/>
              <w:right w:val="single" w:sz="4" w:space="0" w:color="auto"/>
            </w:tcBorders>
          </w:tcPr>
          <w:p w14:paraId="5E446274"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ЕN ISO 6246</w:t>
            </w:r>
          </w:p>
        </w:tc>
      </w:tr>
      <w:tr w:rsidR="00686CB0" w:rsidRPr="00255811" w14:paraId="1EAEF4BA" w14:textId="77777777" w:rsidTr="00686CB0">
        <w:tblPrEx>
          <w:tblCellMar>
            <w:top w:w="0" w:type="dxa"/>
            <w:bottom w:w="0" w:type="dxa"/>
          </w:tblCellMar>
        </w:tblPrEx>
        <w:tc>
          <w:tcPr>
            <w:tcW w:w="990" w:type="dxa"/>
            <w:vMerge/>
            <w:tcBorders>
              <w:left w:val="single" w:sz="4" w:space="0" w:color="auto"/>
              <w:right w:val="single" w:sz="4" w:space="0" w:color="auto"/>
            </w:tcBorders>
          </w:tcPr>
          <w:p w14:paraId="10CCA66B"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16190FF8"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5A866BCE"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2.5. Пламна температура в затворен тигел</w:t>
            </w:r>
          </w:p>
        </w:tc>
        <w:tc>
          <w:tcPr>
            <w:tcW w:w="3060" w:type="dxa"/>
            <w:tcBorders>
              <w:top w:val="single" w:sz="4" w:space="0" w:color="auto"/>
              <w:left w:val="single" w:sz="4" w:space="0" w:color="auto"/>
              <w:bottom w:val="single" w:sz="4" w:space="0" w:color="auto"/>
              <w:right w:val="single" w:sz="4" w:space="0" w:color="auto"/>
            </w:tcBorders>
          </w:tcPr>
          <w:p w14:paraId="71E2A3B3"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 ISO </w:t>
            </w:r>
            <w:r w:rsidRPr="00255811">
              <w:rPr>
                <w:rFonts w:ascii="Verdana" w:eastAsia="MS Mincho" w:hAnsi="Verdana"/>
                <w:lang w:val="bg-BG" w:eastAsia="bg-BG"/>
              </w:rPr>
              <w:t>2719</w:t>
            </w:r>
          </w:p>
        </w:tc>
      </w:tr>
      <w:tr w:rsidR="00686CB0" w:rsidRPr="00255811" w14:paraId="1560BF7B" w14:textId="77777777" w:rsidTr="00686CB0">
        <w:tblPrEx>
          <w:tblCellMar>
            <w:top w:w="0" w:type="dxa"/>
            <w:bottom w:w="0" w:type="dxa"/>
          </w:tblCellMar>
        </w:tblPrEx>
        <w:tc>
          <w:tcPr>
            <w:tcW w:w="990" w:type="dxa"/>
            <w:vMerge/>
            <w:tcBorders>
              <w:left w:val="single" w:sz="4" w:space="0" w:color="auto"/>
              <w:right w:val="single" w:sz="4" w:space="0" w:color="auto"/>
            </w:tcBorders>
          </w:tcPr>
          <w:p w14:paraId="38EF5039"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4FE56D94"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2FA99C8F"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2.6. Пламна температура в затворен тигел</w:t>
            </w:r>
          </w:p>
        </w:tc>
        <w:tc>
          <w:tcPr>
            <w:tcW w:w="3060" w:type="dxa"/>
            <w:tcBorders>
              <w:top w:val="single" w:sz="4" w:space="0" w:color="auto"/>
              <w:left w:val="single" w:sz="4" w:space="0" w:color="auto"/>
              <w:bottom w:val="single" w:sz="4" w:space="0" w:color="auto"/>
              <w:right w:val="single" w:sz="4" w:space="0" w:color="auto"/>
            </w:tcBorders>
          </w:tcPr>
          <w:p w14:paraId="18E7F2F7"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nl-NL" w:eastAsia="bg-BG"/>
              </w:rPr>
              <w:t>ASTM D56</w:t>
            </w:r>
          </w:p>
        </w:tc>
      </w:tr>
      <w:tr w:rsidR="00686CB0" w:rsidRPr="00255811" w14:paraId="669BB545" w14:textId="77777777" w:rsidTr="00686CB0">
        <w:tblPrEx>
          <w:tblCellMar>
            <w:top w:w="0" w:type="dxa"/>
            <w:bottom w:w="0" w:type="dxa"/>
          </w:tblCellMar>
        </w:tblPrEx>
        <w:tc>
          <w:tcPr>
            <w:tcW w:w="990" w:type="dxa"/>
            <w:vMerge/>
            <w:tcBorders>
              <w:left w:val="single" w:sz="4" w:space="0" w:color="auto"/>
              <w:right w:val="single" w:sz="4" w:space="0" w:color="auto"/>
            </w:tcBorders>
          </w:tcPr>
          <w:p w14:paraId="3B9E8BAE"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4C615C51"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4E1F5B8D"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2.7. Пепел</w:t>
            </w:r>
          </w:p>
        </w:tc>
        <w:tc>
          <w:tcPr>
            <w:tcW w:w="3060" w:type="dxa"/>
            <w:tcBorders>
              <w:top w:val="single" w:sz="4" w:space="0" w:color="auto"/>
              <w:left w:val="single" w:sz="4" w:space="0" w:color="auto"/>
              <w:bottom w:val="single" w:sz="4" w:space="0" w:color="auto"/>
              <w:right w:val="single" w:sz="4" w:space="0" w:color="auto"/>
            </w:tcBorders>
          </w:tcPr>
          <w:p w14:paraId="24081F0B"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 ISO 6245</w:t>
            </w:r>
          </w:p>
        </w:tc>
      </w:tr>
      <w:tr w:rsidR="00686CB0" w:rsidRPr="00255811" w14:paraId="51CE0EED" w14:textId="77777777" w:rsidTr="00686CB0">
        <w:tblPrEx>
          <w:tblCellMar>
            <w:top w:w="0" w:type="dxa"/>
            <w:bottom w:w="0" w:type="dxa"/>
          </w:tblCellMar>
        </w:tblPrEx>
        <w:tc>
          <w:tcPr>
            <w:tcW w:w="990" w:type="dxa"/>
            <w:vMerge/>
            <w:tcBorders>
              <w:left w:val="single" w:sz="4" w:space="0" w:color="auto"/>
              <w:right w:val="single" w:sz="4" w:space="0" w:color="auto"/>
            </w:tcBorders>
          </w:tcPr>
          <w:p w14:paraId="7E8614D2"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78D9A6AF"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50DC8514"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2.8. Кинематичен вискозитет </w:t>
            </w:r>
          </w:p>
        </w:tc>
        <w:tc>
          <w:tcPr>
            <w:tcW w:w="3060" w:type="dxa"/>
            <w:tcBorders>
              <w:top w:val="single" w:sz="4" w:space="0" w:color="auto"/>
              <w:left w:val="single" w:sz="4" w:space="0" w:color="auto"/>
              <w:bottom w:val="single" w:sz="4" w:space="0" w:color="auto"/>
              <w:right w:val="single" w:sz="4" w:space="0" w:color="auto"/>
            </w:tcBorders>
          </w:tcPr>
          <w:p w14:paraId="36EA33B2"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 ISO </w:t>
            </w:r>
            <w:r w:rsidRPr="00255811">
              <w:rPr>
                <w:rFonts w:ascii="Verdana" w:eastAsia="MS Mincho" w:hAnsi="Verdana"/>
                <w:lang w:val="bg-BG" w:eastAsia="bg-BG"/>
              </w:rPr>
              <w:t>3104, Процедура А</w:t>
            </w:r>
          </w:p>
        </w:tc>
      </w:tr>
      <w:tr w:rsidR="00686CB0" w:rsidRPr="00255811" w14:paraId="74C0D6AA" w14:textId="77777777" w:rsidTr="00686CB0">
        <w:tblPrEx>
          <w:tblCellMar>
            <w:top w:w="0" w:type="dxa"/>
            <w:bottom w:w="0" w:type="dxa"/>
          </w:tblCellMar>
        </w:tblPrEx>
        <w:tc>
          <w:tcPr>
            <w:tcW w:w="990" w:type="dxa"/>
            <w:vMerge/>
            <w:tcBorders>
              <w:left w:val="single" w:sz="4" w:space="0" w:color="auto"/>
              <w:right w:val="single" w:sz="4" w:space="0" w:color="auto"/>
            </w:tcBorders>
          </w:tcPr>
          <w:p w14:paraId="691F7D13"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780E4014"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55BD3AF9"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2.9 Температура на</w:t>
            </w:r>
          </w:p>
          <w:p w14:paraId="578C3819"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кристализация</w:t>
            </w:r>
          </w:p>
        </w:tc>
        <w:tc>
          <w:tcPr>
            <w:tcW w:w="3060" w:type="dxa"/>
            <w:tcBorders>
              <w:top w:val="single" w:sz="4" w:space="0" w:color="auto"/>
              <w:left w:val="single" w:sz="4" w:space="0" w:color="auto"/>
              <w:bottom w:val="single" w:sz="4" w:space="0" w:color="auto"/>
              <w:right w:val="single" w:sz="4" w:space="0" w:color="auto"/>
            </w:tcBorders>
          </w:tcPr>
          <w:p w14:paraId="39510886"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ASTM D2386</w:t>
            </w:r>
          </w:p>
        </w:tc>
      </w:tr>
      <w:tr w:rsidR="00686CB0" w:rsidRPr="00255811" w14:paraId="26368B8B" w14:textId="77777777" w:rsidTr="00686CB0">
        <w:tblPrEx>
          <w:tblCellMar>
            <w:top w:w="0" w:type="dxa"/>
            <w:bottom w:w="0" w:type="dxa"/>
          </w:tblCellMar>
        </w:tblPrEx>
        <w:tc>
          <w:tcPr>
            <w:tcW w:w="990" w:type="dxa"/>
            <w:vMerge/>
            <w:tcBorders>
              <w:left w:val="single" w:sz="4" w:space="0" w:color="auto"/>
              <w:bottom w:val="single" w:sz="4" w:space="0" w:color="auto"/>
              <w:right w:val="single" w:sz="4" w:space="0" w:color="auto"/>
            </w:tcBorders>
          </w:tcPr>
          <w:p w14:paraId="24F83DBB"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bottom w:val="single" w:sz="4" w:space="0" w:color="auto"/>
              <w:right w:val="single" w:sz="4" w:space="0" w:color="auto"/>
            </w:tcBorders>
          </w:tcPr>
          <w:p w14:paraId="62650014"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57C0F49A"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2.10. Корозия на медна пластина, </w:t>
            </w:r>
          </w:p>
          <w:p w14:paraId="2074A305"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клас</w:t>
            </w:r>
          </w:p>
        </w:tc>
        <w:tc>
          <w:tcPr>
            <w:tcW w:w="3060" w:type="dxa"/>
            <w:tcBorders>
              <w:top w:val="single" w:sz="4" w:space="0" w:color="auto"/>
              <w:left w:val="single" w:sz="4" w:space="0" w:color="auto"/>
              <w:bottom w:val="single" w:sz="4" w:space="0" w:color="auto"/>
              <w:right w:val="single" w:sz="4" w:space="0" w:color="auto"/>
            </w:tcBorders>
          </w:tcPr>
          <w:p w14:paraId="359EBFF3" w14:textId="77777777" w:rsidR="00686CB0" w:rsidRPr="00255811" w:rsidRDefault="00686CB0">
            <w:pPr>
              <w:overflowPunct/>
              <w:autoSpaceDE/>
              <w:autoSpaceDN/>
              <w:adjustRightInd/>
              <w:ind w:right="-41"/>
              <w:textAlignment w:val="auto"/>
              <w:rPr>
                <w:rFonts w:ascii="Verdana" w:eastAsia="MS Mincho" w:hAnsi="Verdana"/>
                <w:lang w:val="ru-RU" w:eastAsia="bg-BG"/>
              </w:rPr>
            </w:pPr>
            <w:r w:rsidRPr="00255811">
              <w:rPr>
                <w:rFonts w:ascii="Verdana" w:eastAsia="MS Mincho" w:hAnsi="Verdana"/>
                <w:lang w:val="ru-RU" w:eastAsia="bg-BG"/>
              </w:rPr>
              <w:t>БДС Е</w:t>
            </w:r>
            <w:r w:rsidRPr="00255811">
              <w:rPr>
                <w:rFonts w:ascii="Verdana" w:eastAsia="MS Mincho" w:hAnsi="Verdana"/>
                <w:lang w:val="bg-BG" w:eastAsia="bg-BG"/>
              </w:rPr>
              <w:t>N</w:t>
            </w:r>
            <w:r w:rsidRPr="00255811">
              <w:rPr>
                <w:rFonts w:ascii="Verdana" w:eastAsia="MS Mincho" w:hAnsi="Verdana"/>
                <w:lang w:val="ru-RU" w:eastAsia="bg-BG"/>
              </w:rPr>
              <w:t xml:space="preserve"> </w:t>
            </w:r>
            <w:r w:rsidRPr="00255811">
              <w:rPr>
                <w:rFonts w:ascii="Verdana" w:eastAsia="MS Mincho" w:hAnsi="Verdana"/>
                <w:lang w:val="bg-BG" w:eastAsia="bg-BG"/>
              </w:rPr>
              <w:t>ISO</w:t>
            </w:r>
            <w:r w:rsidRPr="00255811">
              <w:rPr>
                <w:rFonts w:ascii="Verdana" w:eastAsia="MS Mincho" w:hAnsi="Verdana"/>
                <w:lang w:val="ru-RU" w:eastAsia="bg-BG"/>
              </w:rPr>
              <w:t xml:space="preserve"> </w:t>
            </w:r>
            <w:r w:rsidRPr="00255811">
              <w:rPr>
                <w:rFonts w:ascii="Verdana" w:eastAsia="MS Mincho" w:hAnsi="Verdana"/>
                <w:lang w:val="bg-BG" w:eastAsia="bg-BG"/>
              </w:rPr>
              <w:t>2160</w:t>
            </w:r>
          </w:p>
        </w:tc>
      </w:tr>
      <w:tr w:rsidR="00686CB0" w:rsidRPr="00255811" w14:paraId="494EEFB1" w14:textId="77777777" w:rsidTr="00686CB0">
        <w:tblPrEx>
          <w:tblCellMar>
            <w:top w:w="0" w:type="dxa"/>
            <w:bottom w:w="0" w:type="dxa"/>
          </w:tblCellMar>
        </w:tblPrEx>
        <w:tc>
          <w:tcPr>
            <w:tcW w:w="990" w:type="dxa"/>
            <w:vMerge w:val="restart"/>
            <w:tcBorders>
              <w:top w:val="single" w:sz="4" w:space="0" w:color="auto"/>
              <w:left w:val="single" w:sz="4" w:space="0" w:color="auto"/>
              <w:right w:val="single" w:sz="4" w:space="0" w:color="auto"/>
            </w:tcBorders>
          </w:tcPr>
          <w:p w14:paraId="15942B2A" w14:textId="77777777" w:rsidR="00686CB0" w:rsidRPr="00255811" w:rsidRDefault="00686CB0">
            <w:pPr>
              <w:overflowPunct/>
              <w:autoSpaceDE/>
              <w:autoSpaceDN/>
              <w:adjustRightInd/>
              <w:ind w:right="-41"/>
              <w:textAlignment w:val="auto"/>
              <w:rPr>
                <w:rFonts w:ascii="Verdana" w:eastAsia="MS Mincho" w:hAnsi="Verdana" w:cs="Calibri Light"/>
                <w:lang w:val="bg-BG" w:eastAsia="bg-BG"/>
              </w:rPr>
            </w:pPr>
            <w:r w:rsidRPr="00255811">
              <w:rPr>
                <w:rFonts w:ascii="Verdana" w:eastAsia="MS Mincho" w:hAnsi="Verdana" w:cs="Calibri Light"/>
                <w:lang w:val="bg-BG" w:eastAsia="bg-BG"/>
              </w:rPr>
              <w:t>3.</w:t>
            </w:r>
          </w:p>
        </w:tc>
        <w:tc>
          <w:tcPr>
            <w:tcW w:w="2610" w:type="dxa"/>
            <w:vMerge w:val="restart"/>
            <w:tcBorders>
              <w:top w:val="single" w:sz="4" w:space="0" w:color="auto"/>
              <w:left w:val="single" w:sz="4" w:space="0" w:color="auto"/>
              <w:right w:val="single" w:sz="4" w:space="0" w:color="auto"/>
            </w:tcBorders>
          </w:tcPr>
          <w:p w14:paraId="7048B1A9" w14:textId="77777777" w:rsidR="00686CB0" w:rsidRPr="00255811" w:rsidRDefault="00686CB0">
            <w:pPr>
              <w:overflowPunct/>
              <w:autoSpaceDE/>
              <w:autoSpaceDN/>
              <w:adjustRightInd/>
              <w:ind w:right="-41"/>
              <w:textAlignment w:val="auto"/>
              <w:rPr>
                <w:rFonts w:ascii="Verdana" w:eastAsia="MS Mincho" w:hAnsi="Verdana" w:cs="Calibri Light"/>
                <w:lang w:val="bg-BG" w:eastAsia="bg-BG"/>
              </w:rPr>
            </w:pPr>
            <w:r w:rsidRPr="00255811">
              <w:rPr>
                <w:rFonts w:ascii="Verdana" w:eastAsia="MS Mincho" w:hAnsi="Verdana" w:cs="Calibri Light"/>
                <w:lang w:val="bg-BG" w:eastAsia="bg-BG"/>
              </w:rPr>
              <w:t>Горива за дизелови двигатели,</w:t>
            </w:r>
          </w:p>
          <w:p w14:paraId="2FD4A492" w14:textId="77777777" w:rsidR="00686CB0" w:rsidRPr="00255811" w:rsidRDefault="00686CB0">
            <w:pPr>
              <w:overflowPunct/>
              <w:autoSpaceDE/>
              <w:autoSpaceDN/>
              <w:adjustRightInd/>
              <w:ind w:right="-41"/>
              <w:textAlignment w:val="auto"/>
              <w:rPr>
                <w:rFonts w:ascii="Verdana" w:eastAsia="MS Mincho" w:hAnsi="Verdana" w:cs="Calibri Light"/>
                <w:lang w:val="bg-BG" w:eastAsia="bg-BG"/>
              </w:rPr>
            </w:pPr>
            <w:proofErr w:type="spellStart"/>
            <w:r w:rsidRPr="00255811">
              <w:rPr>
                <w:rFonts w:ascii="Verdana" w:eastAsia="MS Mincho" w:hAnsi="Verdana" w:cs="Calibri Light"/>
                <w:lang w:val="bg-BG" w:eastAsia="bg-BG"/>
              </w:rPr>
              <w:t>Газьоли</w:t>
            </w:r>
            <w:proofErr w:type="spellEnd"/>
            <w:r w:rsidRPr="00255811">
              <w:rPr>
                <w:rFonts w:ascii="Verdana" w:eastAsia="MS Mincho" w:hAnsi="Verdana" w:cs="Calibri Light"/>
                <w:lang w:val="bg-BG" w:eastAsia="bg-BG"/>
              </w:rPr>
              <w:t xml:space="preserve"> за промишлени и </w:t>
            </w:r>
          </w:p>
          <w:p w14:paraId="0BBA3867" w14:textId="77777777" w:rsidR="00686CB0" w:rsidRPr="00255811" w:rsidRDefault="00686CB0">
            <w:pPr>
              <w:overflowPunct/>
              <w:autoSpaceDE/>
              <w:autoSpaceDN/>
              <w:adjustRightInd/>
              <w:ind w:right="-41"/>
              <w:textAlignment w:val="auto"/>
              <w:rPr>
                <w:rFonts w:ascii="Verdana" w:eastAsia="MS Mincho" w:hAnsi="Verdana" w:cs="Calibri Light"/>
                <w:lang w:val="bg-BG" w:eastAsia="bg-BG"/>
              </w:rPr>
            </w:pPr>
            <w:r w:rsidRPr="00255811">
              <w:rPr>
                <w:rFonts w:ascii="Verdana" w:eastAsia="MS Mincho" w:hAnsi="Verdana" w:cs="Calibri Light"/>
                <w:lang w:val="bg-BG" w:eastAsia="bg-BG"/>
              </w:rPr>
              <w:t xml:space="preserve">Комунални цели </w:t>
            </w:r>
          </w:p>
        </w:tc>
        <w:tc>
          <w:tcPr>
            <w:tcW w:w="2880" w:type="dxa"/>
            <w:tcBorders>
              <w:top w:val="single" w:sz="4" w:space="0" w:color="auto"/>
              <w:left w:val="single" w:sz="4" w:space="0" w:color="auto"/>
              <w:bottom w:val="single" w:sz="4" w:space="0" w:color="auto"/>
              <w:right w:val="single" w:sz="4" w:space="0" w:color="auto"/>
            </w:tcBorders>
          </w:tcPr>
          <w:p w14:paraId="02128636" w14:textId="77777777" w:rsidR="00686CB0" w:rsidRPr="00255811" w:rsidRDefault="00686CB0">
            <w:pPr>
              <w:overflowPunct/>
              <w:autoSpaceDE/>
              <w:autoSpaceDN/>
              <w:adjustRightInd/>
              <w:textAlignment w:val="auto"/>
              <w:rPr>
                <w:rFonts w:ascii="Verdana" w:eastAsia="MS Mincho" w:hAnsi="Verdana"/>
                <w:vertAlign w:val="superscript"/>
                <w:lang w:val="bg-BG" w:eastAsia="bg-BG"/>
              </w:rPr>
            </w:pPr>
            <w:r w:rsidRPr="00255811">
              <w:rPr>
                <w:rFonts w:ascii="Verdana" w:eastAsia="MS Mincho" w:hAnsi="Verdana"/>
                <w:lang w:val="bg-BG" w:eastAsia="bg-BG"/>
              </w:rPr>
              <w:t>3.1. Плътност</w:t>
            </w:r>
          </w:p>
        </w:tc>
        <w:tc>
          <w:tcPr>
            <w:tcW w:w="3060" w:type="dxa"/>
            <w:tcBorders>
              <w:top w:val="single" w:sz="4" w:space="0" w:color="auto"/>
              <w:left w:val="single" w:sz="4" w:space="0" w:color="auto"/>
              <w:bottom w:val="single" w:sz="4" w:space="0" w:color="auto"/>
              <w:right w:val="single" w:sz="4" w:space="0" w:color="auto"/>
            </w:tcBorders>
          </w:tcPr>
          <w:p w14:paraId="1BB38156" w14:textId="77777777" w:rsidR="00686CB0" w:rsidRPr="00255811" w:rsidRDefault="00686CB0">
            <w:pPr>
              <w:overflowPunct/>
              <w:autoSpaceDE/>
              <w:autoSpaceDN/>
              <w:adjustRightInd/>
              <w:ind w:right="-41"/>
              <w:textAlignment w:val="auto"/>
              <w:rPr>
                <w:rFonts w:ascii="Verdana" w:eastAsia="MS Mincho" w:hAnsi="Verdana"/>
                <w:lang w:val="sv-SE" w:eastAsia="bg-BG"/>
              </w:rPr>
            </w:pPr>
            <w:r w:rsidRPr="00255811">
              <w:rPr>
                <w:rFonts w:ascii="Verdana" w:eastAsia="MS Mincho" w:hAnsi="Verdana"/>
                <w:lang w:val="bg-BG" w:eastAsia="bg-BG"/>
              </w:rPr>
              <w:t>БДС</w:t>
            </w:r>
            <w:r w:rsidRPr="00255811">
              <w:rPr>
                <w:rFonts w:ascii="Verdana" w:eastAsia="MS Mincho" w:hAnsi="Verdana"/>
                <w:lang w:val="sv-SE" w:eastAsia="bg-BG"/>
              </w:rPr>
              <w:t xml:space="preserve"> EN ISO 3675</w:t>
            </w:r>
          </w:p>
          <w:p w14:paraId="5075912B" w14:textId="77777777" w:rsidR="00686CB0" w:rsidRPr="00255811" w:rsidRDefault="00686CB0">
            <w:pPr>
              <w:overflowPunct/>
              <w:autoSpaceDE/>
              <w:autoSpaceDN/>
              <w:adjustRightInd/>
              <w:ind w:right="-41"/>
              <w:textAlignment w:val="auto"/>
              <w:rPr>
                <w:rFonts w:ascii="Verdana" w:eastAsia="MS Mincho" w:hAnsi="Verdana"/>
                <w:lang w:val="sv-SE" w:eastAsia="bg-BG"/>
              </w:rPr>
            </w:pPr>
            <w:r w:rsidRPr="00255811">
              <w:rPr>
                <w:rFonts w:ascii="Verdana" w:eastAsia="MS Mincho" w:hAnsi="Verdana"/>
                <w:lang w:val="bg-BG" w:eastAsia="bg-BG"/>
              </w:rPr>
              <w:t>БДС</w:t>
            </w:r>
            <w:r w:rsidRPr="00255811">
              <w:rPr>
                <w:rFonts w:ascii="Verdana" w:eastAsia="MS Mincho" w:hAnsi="Verdana"/>
                <w:lang w:val="sv-SE" w:eastAsia="bg-BG"/>
              </w:rPr>
              <w:t xml:space="preserve"> EN ISO 12185</w:t>
            </w:r>
          </w:p>
        </w:tc>
      </w:tr>
      <w:tr w:rsidR="00686CB0" w:rsidRPr="00255811" w14:paraId="4981C397" w14:textId="77777777" w:rsidTr="00686CB0">
        <w:tblPrEx>
          <w:tblCellMar>
            <w:top w:w="0" w:type="dxa"/>
            <w:bottom w:w="0" w:type="dxa"/>
          </w:tblCellMar>
        </w:tblPrEx>
        <w:tc>
          <w:tcPr>
            <w:tcW w:w="990" w:type="dxa"/>
            <w:vMerge/>
            <w:tcBorders>
              <w:left w:val="single" w:sz="4" w:space="0" w:color="auto"/>
              <w:right w:val="single" w:sz="4" w:space="0" w:color="auto"/>
            </w:tcBorders>
          </w:tcPr>
          <w:p w14:paraId="744E47AB"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7A205A50"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46359E2E"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3.2. Дестилационни </w:t>
            </w:r>
          </w:p>
          <w:p w14:paraId="120232F0"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Характеристики</w:t>
            </w:r>
          </w:p>
        </w:tc>
        <w:tc>
          <w:tcPr>
            <w:tcW w:w="3060" w:type="dxa"/>
            <w:tcBorders>
              <w:top w:val="single" w:sz="4" w:space="0" w:color="auto"/>
              <w:left w:val="single" w:sz="4" w:space="0" w:color="auto"/>
              <w:bottom w:val="single" w:sz="4" w:space="0" w:color="auto"/>
              <w:right w:val="single" w:sz="4" w:space="0" w:color="auto"/>
            </w:tcBorders>
          </w:tcPr>
          <w:p w14:paraId="7968EE10"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EN ISO 3405</w:t>
            </w:r>
          </w:p>
        </w:tc>
      </w:tr>
      <w:tr w:rsidR="00686CB0" w:rsidRPr="00255811" w14:paraId="2B4738BB" w14:textId="77777777" w:rsidTr="00686CB0">
        <w:tblPrEx>
          <w:tblCellMar>
            <w:top w:w="0" w:type="dxa"/>
            <w:bottom w:w="0" w:type="dxa"/>
          </w:tblCellMar>
        </w:tblPrEx>
        <w:tc>
          <w:tcPr>
            <w:tcW w:w="990" w:type="dxa"/>
            <w:vMerge/>
            <w:tcBorders>
              <w:left w:val="single" w:sz="4" w:space="0" w:color="auto"/>
              <w:right w:val="single" w:sz="4" w:space="0" w:color="auto"/>
            </w:tcBorders>
          </w:tcPr>
          <w:p w14:paraId="1239415D"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398D4788"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7BFDEF77"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3.3. Киселинност</w:t>
            </w:r>
          </w:p>
        </w:tc>
        <w:tc>
          <w:tcPr>
            <w:tcW w:w="3060" w:type="dxa"/>
            <w:tcBorders>
              <w:top w:val="single" w:sz="4" w:space="0" w:color="auto"/>
              <w:left w:val="single" w:sz="4" w:space="0" w:color="auto"/>
              <w:bottom w:val="single" w:sz="4" w:space="0" w:color="auto"/>
              <w:right w:val="single" w:sz="4" w:space="0" w:color="auto"/>
            </w:tcBorders>
          </w:tcPr>
          <w:p w14:paraId="57D897DF"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1752</w:t>
            </w:r>
          </w:p>
        </w:tc>
      </w:tr>
      <w:tr w:rsidR="00686CB0" w:rsidRPr="00255811" w14:paraId="0E634ED7" w14:textId="77777777" w:rsidTr="00686CB0">
        <w:tblPrEx>
          <w:tblCellMar>
            <w:top w:w="0" w:type="dxa"/>
            <w:bottom w:w="0" w:type="dxa"/>
          </w:tblCellMar>
        </w:tblPrEx>
        <w:tc>
          <w:tcPr>
            <w:tcW w:w="990" w:type="dxa"/>
            <w:vMerge/>
            <w:tcBorders>
              <w:left w:val="single" w:sz="4" w:space="0" w:color="auto"/>
              <w:right w:val="single" w:sz="4" w:space="0" w:color="auto"/>
            </w:tcBorders>
          </w:tcPr>
          <w:p w14:paraId="665814EE"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5C27D4BD"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7F192E2C"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3.4. Пепел</w:t>
            </w:r>
          </w:p>
        </w:tc>
        <w:tc>
          <w:tcPr>
            <w:tcW w:w="3060" w:type="dxa"/>
            <w:tcBorders>
              <w:top w:val="single" w:sz="4" w:space="0" w:color="auto"/>
              <w:left w:val="single" w:sz="4" w:space="0" w:color="auto"/>
              <w:bottom w:val="single" w:sz="4" w:space="0" w:color="auto"/>
              <w:right w:val="single" w:sz="4" w:space="0" w:color="auto"/>
            </w:tcBorders>
          </w:tcPr>
          <w:p w14:paraId="040D542F"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EN ISO 6245</w:t>
            </w:r>
          </w:p>
        </w:tc>
      </w:tr>
      <w:tr w:rsidR="00686CB0" w:rsidRPr="00255811" w14:paraId="7E78FA31" w14:textId="77777777" w:rsidTr="00686CB0">
        <w:tblPrEx>
          <w:tblCellMar>
            <w:top w:w="0" w:type="dxa"/>
            <w:bottom w:w="0" w:type="dxa"/>
          </w:tblCellMar>
        </w:tblPrEx>
        <w:tc>
          <w:tcPr>
            <w:tcW w:w="990" w:type="dxa"/>
            <w:vMerge/>
            <w:tcBorders>
              <w:left w:val="single" w:sz="4" w:space="0" w:color="auto"/>
              <w:right w:val="single" w:sz="4" w:space="0" w:color="auto"/>
            </w:tcBorders>
          </w:tcPr>
          <w:p w14:paraId="12D457B0"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7734BCA6"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3D36119C" w14:textId="77777777" w:rsidR="00686CB0" w:rsidRPr="00255811" w:rsidRDefault="00686CB0">
            <w:pPr>
              <w:overflowPunct/>
              <w:autoSpaceDE/>
              <w:autoSpaceDN/>
              <w:adjustRightInd/>
              <w:textAlignment w:val="auto"/>
              <w:rPr>
                <w:rFonts w:ascii="Verdana" w:eastAsia="MS Mincho" w:hAnsi="Verdana"/>
                <w:lang w:val="ru-RU" w:eastAsia="bg-BG"/>
              </w:rPr>
            </w:pPr>
            <w:r w:rsidRPr="00255811">
              <w:rPr>
                <w:rFonts w:ascii="Verdana" w:eastAsia="MS Mincho" w:hAnsi="Verdana"/>
                <w:lang w:val="bg-BG" w:eastAsia="bg-BG"/>
              </w:rPr>
              <w:t>3.5.</w:t>
            </w:r>
            <w:r w:rsidRPr="00255811">
              <w:rPr>
                <w:rFonts w:ascii="Verdana" w:eastAsia="MS Mincho" w:hAnsi="Verdana"/>
                <w:lang w:val="ru-RU" w:eastAsia="bg-BG"/>
              </w:rPr>
              <w:t xml:space="preserve"> </w:t>
            </w:r>
            <w:proofErr w:type="spellStart"/>
            <w:r w:rsidRPr="00255811">
              <w:rPr>
                <w:rFonts w:ascii="Verdana" w:eastAsia="MS Mincho" w:hAnsi="Verdana"/>
                <w:lang w:val="ru-RU" w:eastAsia="bg-BG"/>
              </w:rPr>
              <w:t>Пламна</w:t>
            </w:r>
            <w:proofErr w:type="spellEnd"/>
            <w:r w:rsidRPr="00255811">
              <w:rPr>
                <w:rFonts w:ascii="Verdana" w:eastAsia="MS Mincho" w:hAnsi="Verdana"/>
                <w:lang w:val="bg-BG" w:eastAsia="bg-BG"/>
              </w:rPr>
              <w:t xml:space="preserve"> т</w:t>
            </w:r>
            <w:proofErr w:type="spellStart"/>
            <w:r w:rsidRPr="00255811">
              <w:rPr>
                <w:rFonts w:ascii="Verdana" w:eastAsia="MS Mincho" w:hAnsi="Verdana"/>
                <w:lang w:val="ru-RU" w:eastAsia="bg-BG"/>
              </w:rPr>
              <w:t>емпература</w:t>
            </w:r>
            <w:proofErr w:type="spellEnd"/>
            <w:r w:rsidRPr="00255811">
              <w:rPr>
                <w:rFonts w:ascii="Verdana" w:eastAsia="MS Mincho" w:hAnsi="Verdana"/>
                <w:lang w:val="ru-RU" w:eastAsia="bg-BG"/>
              </w:rPr>
              <w:t xml:space="preserve"> </w:t>
            </w:r>
            <w:proofErr w:type="gramStart"/>
            <w:r w:rsidRPr="00255811">
              <w:rPr>
                <w:rFonts w:ascii="Verdana" w:eastAsia="MS Mincho" w:hAnsi="Verdana"/>
                <w:lang w:val="ru-RU" w:eastAsia="bg-BG"/>
              </w:rPr>
              <w:t>в</w:t>
            </w:r>
            <w:r w:rsidRPr="00255811">
              <w:rPr>
                <w:rFonts w:ascii="Verdana" w:eastAsia="MS Mincho" w:hAnsi="Verdana"/>
                <w:lang w:val="bg-BG" w:eastAsia="bg-BG"/>
              </w:rPr>
              <w:t xml:space="preserve"> </w:t>
            </w:r>
            <w:r w:rsidRPr="00255811">
              <w:rPr>
                <w:rFonts w:ascii="Verdana" w:eastAsia="MS Mincho" w:hAnsi="Verdana"/>
                <w:lang w:val="ru-RU" w:eastAsia="bg-BG"/>
              </w:rPr>
              <w:t>затворен</w:t>
            </w:r>
            <w:proofErr w:type="gramEnd"/>
            <w:r w:rsidRPr="00255811">
              <w:rPr>
                <w:rFonts w:ascii="Verdana" w:eastAsia="MS Mincho" w:hAnsi="Verdana"/>
                <w:lang w:val="ru-RU" w:eastAsia="bg-BG"/>
              </w:rPr>
              <w:t xml:space="preserve"> </w:t>
            </w:r>
            <w:proofErr w:type="spellStart"/>
            <w:r w:rsidRPr="00255811">
              <w:rPr>
                <w:rFonts w:ascii="Verdana" w:eastAsia="MS Mincho" w:hAnsi="Verdana"/>
                <w:lang w:val="ru-RU" w:eastAsia="bg-BG"/>
              </w:rPr>
              <w:t>тигел</w:t>
            </w:r>
            <w:proofErr w:type="spellEnd"/>
          </w:p>
        </w:tc>
        <w:tc>
          <w:tcPr>
            <w:tcW w:w="3060" w:type="dxa"/>
            <w:tcBorders>
              <w:top w:val="single" w:sz="4" w:space="0" w:color="auto"/>
              <w:left w:val="single" w:sz="4" w:space="0" w:color="auto"/>
              <w:bottom w:val="single" w:sz="4" w:space="0" w:color="auto"/>
              <w:right w:val="single" w:sz="4" w:space="0" w:color="auto"/>
            </w:tcBorders>
          </w:tcPr>
          <w:p w14:paraId="5E4E5753"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EN ISO 2719</w:t>
            </w:r>
          </w:p>
        </w:tc>
      </w:tr>
      <w:tr w:rsidR="00686CB0" w:rsidRPr="00255811" w14:paraId="6DE13B2C" w14:textId="77777777" w:rsidTr="00686CB0">
        <w:tblPrEx>
          <w:tblCellMar>
            <w:top w:w="0" w:type="dxa"/>
            <w:bottom w:w="0" w:type="dxa"/>
          </w:tblCellMar>
        </w:tblPrEx>
        <w:tc>
          <w:tcPr>
            <w:tcW w:w="990" w:type="dxa"/>
            <w:vMerge/>
            <w:tcBorders>
              <w:left w:val="single" w:sz="4" w:space="0" w:color="auto"/>
              <w:right w:val="single" w:sz="4" w:space="0" w:color="auto"/>
            </w:tcBorders>
          </w:tcPr>
          <w:p w14:paraId="0223315A"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1B28ED70"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0C29ADD2"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3.6. Коксов остатък</w:t>
            </w:r>
          </w:p>
        </w:tc>
        <w:tc>
          <w:tcPr>
            <w:tcW w:w="3060" w:type="dxa"/>
            <w:tcBorders>
              <w:top w:val="single" w:sz="4" w:space="0" w:color="auto"/>
              <w:left w:val="single" w:sz="4" w:space="0" w:color="auto"/>
              <w:bottom w:val="single" w:sz="4" w:space="0" w:color="auto"/>
              <w:right w:val="single" w:sz="4" w:space="0" w:color="auto"/>
            </w:tcBorders>
          </w:tcPr>
          <w:p w14:paraId="35FE0A63"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ISO 6615</w:t>
            </w:r>
          </w:p>
        </w:tc>
      </w:tr>
      <w:tr w:rsidR="00686CB0" w:rsidRPr="00255811" w14:paraId="7CB254BA" w14:textId="77777777" w:rsidTr="00686CB0">
        <w:tblPrEx>
          <w:tblCellMar>
            <w:top w:w="0" w:type="dxa"/>
            <w:bottom w:w="0" w:type="dxa"/>
          </w:tblCellMar>
        </w:tblPrEx>
        <w:tc>
          <w:tcPr>
            <w:tcW w:w="990" w:type="dxa"/>
            <w:vMerge/>
            <w:tcBorders>
              <w:left w:val="single" w:sz="4" w:space="0" w:color="auto"/>
              <w:right w:val="single" w:sz="4" w:space="0" w:color="auto"/>
            </w:tcBorders>
          </w:tcPr>
          <w:p w14:paraId="74A80490"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6CC3F2A2"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34402777"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3.7. Температура на течливост</w:t>
            </w:r>
          </w:p>
        </w:tc>
        <w:tc>
          <w:tcPr>
            <w:tcW w:w="3060" w:type="dxa"/>
            <w:tcBorders>
              <w:top w:val="single" w:sz="4" w:space="0" w:color="auto"/>
              <w:left w:val="single" w:sz="4" w:space="0" w:color="auto"/>
              <w:bottom w:val="single" w:sz="4" w:space="0" w:color="auto"/>
              <w:right w:val="single" w:sz="4" w:space="0" w:color="auto"/>
            </w:tcBorders>
          </w:tcPr>
          <w:p w14:paraId="1C36C864"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EN ISO 3016</w:t>
            </w:r>
          </w:p>
        </w:tc>
      </w:tr>
      <w:tr w:rsidR="00686CB0" w:rsidRPr="00255811" w14:paraId="56E90C66" w14:textId="77777777" w:rsidTr="00686CB0">
        <w:tblPrEx>
          <w:tblCellMar>
            <w:top w:w="0" w:type="dxa"/>
            <w:bottom w:w="0" w:type="dxa"/>
          </w:tblCellMar>
        </w:tblPrEx>
        <w:tc>
          <w:tcPr>
            <w:tcW w:w="990" w:type="dxa"/>
            <w:vMerge/>
            <w:tcBorders>
              <w:left w:val="single" w:sz="4" w:space="0" w:color="auto"/>
              <w:right w:val="single" w:sz="4" w:space="0" w:color="auto"/>
            </w:tcBorders>
          </w:tcPr>
          <w:p w14:paraId="606970CF"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48199E2C"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19D5EA2F"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3.8. Температура на </w:t>
            </w:r>
          </w:p>
          <w:p w14:paraId="3E85CBA4"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lastRenderedPageBreak/>
              <w:t>помътняване</w:t>
            </w:r>
          </w:p>
        </w:tc>
        <w:tc>
          <w:tcPr>
            <w:tcW w:w="3060" w:type="dxa"/>
            <w:tcBorders>
              <w:top w:val="single" w:sz="4" w:space="0" w:color="auto"/>
              <w:left w:val="single" w:sz="4" w:space="0" w:color="auto"/>
              <w:bottom w:val="single" w:sz="4" w:space="0" w:color="auto"/>
              <w:right w:val="single" w:sz="4" w:space="0" w:color="auto"/>
            </w:tcBorders>
          </w:tcPr>
          <w:p w14:paraId="2DE21FC1"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lastRenderedPageBreak/>
              <w:t>БДС EN ISO 3015</w:t>
            </w:r>
          </w:p>
        </w:tc>
      </w:tr>
      <w:tr w:rsidR="00686CB0" w:rsidRPr="00255811" w14:paraId="3459BAAE" w14:textId="77777777" w:rsidTr="00686CB0">
        <w:tblPrEx>
          <w:tblCellMar>
            <w:top w:w="0" w:type="dxa"/>
            <w:bottom w:w="0" w:type="dxa"/>
          </w:tblCellMar>
        </w:tblPrEx>
        <w:tc>
          <w:tcPr>
            <w:tcW w:w="990" w:type="dxa"/>
            <w:vMerge/>
            <w:tcBorders>
              <w:left w:val="single" w:sz="4" w:space="0" w:color="auto"/>
              <w:right w:val="single" w:sz="4" w:space="0" w:color="auto"/>
            </w:tcBorders>
          </w:tcPr>
          <w:p w14:paraId="458D845D"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611BBF6C"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008B71B2" w14:textId="77777777" w:rsidR="00686CB0" w:rsidRPr="00255811" w:rsidRDefault="00686CB0">
            <w:pPr>
              <w:overflowPunct/>
              <w:autoSpaceDE/>
              <w:autoSpaceDN/>
              <w:adjustRightInd/>
              <w:textAlignment w:val="auto"/>
              <w:rPr>
                <w:rFonts w:ascii="Verdana" w:eastAsia="MS Mincho" w:hAnsi="Verdana"/>
                <w:lang w:val="ru-RU" w:eastAsia="bg-BG"/>
              </w:rPr>
            </w:pPr>
            <w:r w:rsidRPr="00255811">
              <w:rPr>
                <w:rFonts w:ascii="Verdana" w:eastAsia="MS Mincho" w:hAnsi="Verdana"/>
                <w:lang w:val="bg-BG" w:eastAsia="bg-BG"/>
              </w:rPr>
              <w:t>3.9.</w:t>
            </w:r>
            <w:r w:rsidRPr="00255811">
              <w:rPr>
                <w:rFonts w:ascii="Verdana" w:eastAsia="MS Mincho" w:hAnsi="Verdana"/>
                <w:lang w:val="ru-RU" w:eastAsia="bg-BG"/>
              </w:rPr>
              <w:t xml:space="preserve"> </w:t>
            </w:r>
            <w:proofErr w:type="spellStart"/>
            <w:r w:rsidRPr="00255811">
              <w:rPr>
                <w:rFonts w:ascii="Verdana" w:eastAsia="MS Mincho" w:hAnsi="Verdana"/>
                <w:lang w:val="ru-RU" w:eastAsia="bg-BG"/>
              </w:rPr>
              <w:t>Гранична</w:t>
            </w:r>
            <w:proofErr w:type="spellEnd"/>
            <w:r w:rsidRPr="00255811">
              <w:rPr>
                <w:rFonts w:ascii="Verdana" w:eastAsia="MS Mincho" w:hAnsi="Verdana"/>
                <w:lang w:val="ru-RU" w:eastAsia="bg-BG"/>
              </w:rPr>
              <w:t xml:space="preserve"> темпера</w:t>
            </w:r>
            <w:r w:rsidRPr="00255811">
              <w:rPr>
                <w:rFonts w:ascii="Verdana" w:eastAsia="MS Mincho" w:hAnsi="Verdana"/>
                <w:lang w:val="bg-BG" w:eastAsia="bg-BG"/>
              </w:rPr>
              <w:t>ту</w:t>
            </w:r>
            <w:proofErr w:type="spellStart"/>
            <w:r w:rsidRPr="00255811">
              <w:rPr>
                <w:rFonts w:ascii="Verdana" w:eastAsia="MS Mincho" w:hAnsi="Verdana"/>
                <w:lang w:val="ru-RU" w:eastAsia="bg-BG"/>
              </w:rPr>
              <w:t>ра</w:t>
            </w:r>
            <w:proofErr w:type="spellEnd"/>
            <w:r w:rsidRPr="00255811">
              <w:rPr>
                <w:rFonts w:ascii="Verdana" w:eastAsia="MS Mincho" w:hAnsi="Verdana"/>
                <w:lang w:val="ru-RU" w:eastAsia="bg-BG"/>
              </w:rPr>
              <w:t xml:space="preserve"> на </w:t>
            </w:r>
            <w:proofErr w:type="spellStart"/>
            <w:r w:rsidRPr="00255811">
              <w:rPr>
                <w:rFonts w:ascii="Verdana" w:eastAsia="MS Mincho" w:hAnsi="Verdana"/>
                <w:lang w:val="ru-RU" w:eastAsia="bg-BG"/>
              </w:rPr>
              <w:t>филтруемост</w:t>
            </w:r>
            <w:proofErr w:type="spellEnd"/>
            <w:r w:rsidRPr="00255811">
              <w:rPr>
                <w:rFonts w:ascii="Verdana" w:eastAsia="MS Mincho" w:hAnsi="Verdana"/>
                <w:lang w:val="bg-BG" w:eastAsia="bg-BG"/>
              </w:rPr>
              <w:t xml:space="preserve"> п</w:t>
            </w:r>
            <w:r w:rsidRPr="00255811">
              <w:rPr>
                <w:rFonts w:ascii="Verdana" w:eastAsia="MS Mincho" w:hAnsi="Verdana"/>
                <w:lang w:val="ru-RU" w:eastAsia="bg-BG"/>
              </w:rPr>
              <w:t xml:space="preserve">рез студен </w:t>
            </w:r>
            <w:proofErr w:type="spellStart"/>
            <w:r w:rsidRPr="00255811">
              <w:rPr>
                <w:rFonts w:ascii="Verdana" w:eastAsia="MS Mincho" w:hAnsi="Verdana"/>
                <w:lang w:val="ru-RU" w:eastAsia="bg-BG"/>
              </w:rPr>
              <w:t>филтър</w:t>
            </w:r>
            <w:proofErr w:type="spellEnd"/>
          </w:p>
        </w:tc>
        <w:tc>
          <w:tcPr>
            <w:tcW w:w="3060" w:type="dxa"/>
            <w:tcBorders>
              <w:top w:val="single" w:sz="4" w:space="0" w:color="auto"/>
              <w:left w:val="single" w:sz="4" w:space="0" w:color="auto"/>
              <w:bottom w:val="single" w:sz="4" w:space="0" w:color="auto"/>
              <w:right w:val="single" w:sz="4" w:space="0" w:color="auto"/>
            </w:tcBorders>
          </w:tcPr>
          <w:p w14:paraId="00957CE1"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EN 116</w:t>
            </w:r>
          </w:p>
          <w:p w14:paraId="01E47499"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EN 116/Поправка 1</w:t>
            </w:r>
          </w:p>
        </w:tc>
      </w:tr>
      <w:tr w:rsidR="00686CB0" w:rsidRPr="00255811" w14:paraId="60DBE9DA" w14:textId="77777777" w:rsidTr="00686CB0">
        <w:tblPrEx>
          <w:tblCellMar>
            <w:top w:w="0" w:type="dxa"/>
            <w:bottom w:w="0" w:type="dxa"/>
          </w:tblCellMar>
        </w:tblPrEx>
        <w:tc>
          <w:tcPr>
            <w:tcW w:w="990" w:type="dxa"/>
            <w:vMerge/>
            <w:tcBorders>
              <w:left w:val="single" w:sz="4" w:space="0" w:color="auto"/>
              <w:right w:val="single" w:sz="4" w:space="0" w:color="auto"/>
            </w:tcBorders>
          </w:tcPr>
          <w:p w14:paraId="715B6D09"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5B72F278"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63CCDDB4"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3.10. </w:t>
            </w:r>
            <w:proofErr w:type="spellStart"/>
            <w:r w:rsidRPr="00255811">
              <w:rPr>
                <w:rFonts w:ascii="Verdana" w:eastAsia="MS Mincho" w:hAnsi="Verdana"/>
                <w:lang w:val="bg-BG" w:eastAsia="bg-BG"/>
              </w:rPr>
              <w:t>Цетанов</w:t>
            </w:r>
            <w:proofErr w:type="spellEnd"/>
            <w:r w:rsidRPr="00255811">
              <w:rPr>
                <w:rFonts w:ascii="Verdana" w:eastAsia="MS Mincho" w:hAnsi="Verdana"/>
                <w:lang w:val="bg-BG" w:eastAsia="bg-BG"/>
              </w:rPr>
              <w:t xml:space="preserve"> индекс</w:t>
            </w:r>
          </w:p>
        </w:tc>
        <w:tc>
          <w:tcPr>
            <w:tcW w:w="3060" w:type="dxa"/>
            <w:tcBorders>
              <w:top w:val="single" w:sz="4" w:space="0" w:color="auto"/>
              <w:left w:val="single" w:sz="4" w:space="0" w:color="auto"/>
              <w:bottom w:val="single" w:sz="4" w:space="0" w:color="auto"/>
              <w:right w:val="single" w:sz="4" w:space="0" w:color="auto"/>
            </w:tcBorders>
          </w:tcPr>
          <w:p w14:paraId="456222C0"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EN ISO 4264</w:t>
            </w:r>
          </w:p>
        </w:tc>
      </w:tr>
      <w:tr w:rsidR="00686CB0" w:rsidRPr="00255811" w14:paraId="1A555136" w14:textId="77777777" w:rsidTr="00686CB0">
        <w:tblPrEx>
          <w:tblCellMar>
            <w:top w:w="0" w:type="dxa"/>
            <w:bottom w:w="0" w:type="dxa"/>
          </w:tblCellMar>
        </w:tblPrEx>
        <w:tc>
          <w:tcPr>
            <w:tcW w:w="990" w:type="dxa"/>
            <w:vMerge/>
            <w:tcBorders>
              <w:left w:val="single" w:sz="4" w:space="0" w:color="auto"/>
              <w:right w:val="single" w:sz="4" w:space="0" w:color="auto"/>
            </w:tcBorders>
          </w:tcPr>
          <w:p w14:paraId="6FA742AF"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7EB62264"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2C52490B"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3.11.Кинематичен Вискозитет </w:t>
            </w:r>
          </w:p>
        </w:tc>
        <w:tc>
          <w:tcPr>
            <w:tcW w:w="3060" w:type="dxa"/>
            <w:tcBorders>
              <w:top w:val="single" w:sz="4" w:space="0" w:color="auto"/>
              <w:left w:val="single" w:sz="4" w:space="0" w:color="auto"/>
              <w:bottom w:val="single" w:sz="4" w:space="0" w:color="auto"/>
              <w:right w:val="single" w:sz="4" w:space="0" w:color="auto"/>
            </w:tcBorders>
          </w:tcPr>
          <w:p w14:paraId="6BC9086E"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 ISO </w:t>
            </w:r>
            <w:r w:rsidRPr="00255811">
              <w:rPr>
                <w:rFonts w:ascii="Verdana" w:eastAsia="MS Mincho" w:hAnsi="Verdana"/>
                <w:lang w:val="bg-BG" w:eastAsia="bg-BG"/>
              </w:rPr>
              <w:t>3104, Процедура А</w:t>
            </w:r>
          </w:p>
        </w:tc>
      </w:tr>
      <w:tr w:rsidR="00686CB0" w:rsidRPr="00255811" w14:paraId="32B6174C" w14:textId="77777777" w:rsidTr="00686CB0">
        <w:tblPrEx>
          <w:tblCellMar>
            <w:top w:w="0" w:type="dxa"/>
            <w:bottom w:w="0" w:type="dxa"/>
          </w:tblCellMar>
        </w:tblPrEx>
        <w:tc>
          <w:tcPr>
            <w:tcW w:w="990" w:type="dxa"/>
            <w:vMerge/>
            <w:tcBorders>
              <w:left w:val="single" w:sz="4" w:space="0" w:color="auto"/>
              <w:right w:val="single" w:sz="4" w:space="0" w:color="auto"/>
            </w:tcBorders>
          </w:tcPr>
          <w:p w14:paraId="561931CC"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1F984D42"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30D890E7"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3.12. Корозия на медна пластина</w:t>
            </w:r>
          </w:p>
        </w:tc>
        <w:tc>
          <w:tcPr>
            <w:tcW w:w="3060" w:type="dxa"/>
            <w:tcBorders>
              <w:top w:val="single" w:sz="4" w:space="0" w:color="auto"/>
              <w:left w:val="single" w:sz="4" w:space="0" w:color="auto"/>
              <w:bottom w:val="single" w:sz="4" w:space="0" w:color="auto"/>
              <w:right w:val="single" w:sz="4" w:space="0" w:color="auto"/>
            </w:tcBorders>
          </w:tcPr>
          <w:p w14:paraId="7F3BC308"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ЕN ISO 2160</w:t>
            </w:r>
          </w:p>
        </w:tc>
      </w:tr>
      <w:tr w:rsidR="00686CB0" w:rsidRPr="00255811" w14:paraId="474997B3" w14:textId="77777777" w:rsidTr="00686CB0">
        <w:tblPrEx>
          <w:tblCellMar>
            <w:top w:w="0" w:type="dxa"/>
            <w:bottom w:w="0" w:type="dxa"/>
          </w:tblCellMar>
        </w:tblPrEx>
        <w:tc>
          <w:tcPr>
            <w:tcW w:w="990" w:type="dxa"/>
            <w:vMerge/>
            <w:tcBorders>
              <w:left w:val="single" w:sz="4" w:space="0" w:color="auto"/>
              <w:bottom w:val="single" w:sz="4" w:space="0" w:color="auto"/>
              <w:right w:val="single" w:sz="4" w:space="0" w:color="auto"/>
            </w:tcBorders>
          </w:tcPr>
          <w:p w14:paraId="0EA88F29"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bottom w:val="single" w:sz="4" w:space="0" w:color="auto"/>
              <w:right w:val="single" w:sz="4" w:space="0" w:color="auto"/>
            </w:tcBorders>
          </w:tcPr>
          <w:p w14:paraId="7388D57C"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6372DBB9" w14:textId="77777777" w:rsidR="00686CB0" w:rsidRPr="00255811" w:rsidRDefault="00686CB0">
            <w:pPr>
              <w:overflowPunct/>
              <w:autoSpaceDE/>
              <w:autoSpaceDN/>
              <w:adjustRightInd/>
              <w:textAlignment w:val="auto"/>
              <w:rPr>
                <w:rFonts w:ascii="Verdana" w:eastAsia="MS Mincho" w:hAnsi="Verdana"/>
                <w:bCs/>
                <w:iCs/>
                <w:snapToGrid w:val="0"/>
                <w:lang w:val="bg-BG" w:eastAsia="bg-BG"/>
              </w:rPr>
            </w:pPr>
            <w:r w:rsidRPr="00255811">
              <w:rPr>
                <w:rFonts w:ascii="Verdana" w:eastAsia="MS Mincho" w:hAnsi="Verdana"/>
                <w:lang w:val="bg-BG" w:eastAsia="bg-BG"/>
              </w:rPr>
              <w:t>3.13. Съдържание на вода</w:t>
            </w:r>
          </w:p>
        </w:tc>
        <w:tc>
          <w:tcPr>
            <w:tcW w:w="3060" w:type="dxa"/>
            <w:tcBorders>
              <w:top w:val="single" w:sz="4" w:space="0" w:color="auto"/>
              <w:left w:val="single" w:sz="4" w:space="0" w:color="auto"/>
              <w:bottom w:val="single" w:sz="4" w:space="0" w:color="auto"/>
              <w:right w:val="single" w:sz="4" w:space="0" w:color="auto"/>
            </w:tcBorders>
          </w:tcPr>
          <w:p w14:paraId="486434C7"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ЕN ISO 12937</w:t>
            </w:r>
          </w:p>
        </w:tc>
      </w:tr>
      <w:tr w:rsidR="00686CB0" w:rsidRPr="00255811" w14:paraId="76902B92" w14:textId="77777777" w:rsidTr="00686CB0">
        <w:tblPrEx>
          <w:tblCellMar>
            <w:top w:w="0" w:type="dxa"/>
            <w:bottom w:w="0" w:type="dxa"/>
          </w:tblCellMar>
        </w:tblPrEx>
        <w:tc>
          <w:tcPr>
            <w:tcW w:w="990" w:type="dxa"/>
            <w:vMerge w:val="restart"/>
            <w:tcBorders>
              <w:top w:val="single" w:sz="4" w:space="0" w:color="auto"/>
              <w:left w:val="single" w:sz="4" w:space="0" w:color="auto"/>
              <w:right w:val="single" w:sz="4" w:space="0" w:color="auto"/>
            </w:tcBorders>
          </w:tcPr>
          <w:p w14:paraId="6D4D8CF6"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4.</w:t>
            </w:r>
          </w:p>
        </w:tc>
        <w:tc>
          <w:tcPr>
            <w:tcW w:w="2610" w:type="dxa"/>
            <w:vMerge w:val="restart"/>
            <w:tcBorders>
              <w:top w:val="single" w:sz="4" w:space="0" w:color="auto"/>
              <w:left w:val="single" w:sz="4" w:space="0" w:color="auto"/>
              <w:right w:val="single" w:sz="4" w:space="0" w:color="auto"/>
            </w:tcBorders>
          </w:tcPr>
          <w:p w14:paraId="53259886" w14:textId="77777777" w:rsidR="00686CB0" w:rsidRPr="00255811" w:rsidRDefault="00686CB0">
            <w:pPr>
              <w:overflowPunct/>
              <w:autoSpaceDE/>
              <w:autoSpaceDN/>
              <w:adjustRightInd/>
              <w:ind w:right="-41"/>
              <w:textAlignment w:val="auto"/>
              <w:rPr>
                <w:rFonts w:ascii="Verdana" w:eastAsia="MS Mincho" w:hAnsi="Verdana"/>
                <w:bCs/>
                <w:lang w:val="bg-BG" w:eastAsia="bg-BG"/>
              </w:rPr>
            </w:pPr>
            <w:r w:rsidRPr="00255811">
              <w:rPr>
                <w:rFonts w:ascii="Verdana" w:eastAsia="MS Mincho" w:hAnsi="Verdana"/>
                <w:bCs/>
                <w:lang w:val="bg-BG" w:eastAsia="bg-BG"/>
              </w:rPr>
              <w:t>Смазочни и хидравлични масла</w:t>
            </w:r>
          </w:p>
        </w:tc>
        <w:tc>
          <w:tcPr>
            <w:tcW w:w="2880" w:type="dxa"/>
            <w:tcBorders>
              <w:top w:val="single" w:sz="4" w:space="0" w:color="auto"/>
              <w:left w:val="single" w:sz="4" w:space="0" w:color="auto"/>
              <w:bottom w:val="single" w:sz="4" w:space="0" w:color="auto"/>
              <w:right w:val="single" w:sz="4" w:space="0" w:color="auto"/>
            </w:tcBorders>
          </w:tcPr>
          <w:p w14:paraId="645940E4"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4.1. Плътност</w:t>
            </w:r>
          </w:p>
        </w:tc>
        <w:tc>
          <w:tcPr>
            <w:tcW w:w="3060" w:type="dxa"/>
            <w:tcBorders>
              <w:top w:val="single" w:sz="4" w:space="0" w:color="auto"/>
              <w:left w:val="single" w:sz="4" w:space="0" w:color="auto"/>
              <w:bottom w:val="single" w:sz="4" w:space="0" w:color="auto"/>
              <w:right w:val="single" w:sz="4" w:space="0" w:color="auto"/>
            </w:tcBorders>
          </w:tcPr>
          <w:p w14:paraId="4F1B6077" w14:textId="77777777" w:rsidR="00686CB0" w:rsidRPr="00255811" w:rsidRDefault="00686CB0">
            <w:pPr>
              <w:overflowPunct/>
              <w:autoSpaceDE/>
              <w:autoSpaceDN/>
              <w:adjustRightInd/>
              <w:textAlignment w:val="auto"/>
              <w:rPr>
                <w:rFonts w:ascii="Verdana" w:eastAsia="MS Mincho" w:hAnsi="Verdana"/>
                <w:lang w:val="sv-SE"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w:t>
            </w:r>
            <w:r w:rsidRPr="00255811">
              <w:rPr>
                <w:rFonts w:ascii="Verdana" w:eastAsia="MS Mincho" w:hAnsi="Verdana"/>
                <w:lang w:val="bg-BG" w:eastAsia="bg-BG"/>
              </w:rPr>
              <w:t xml:space="preserve"> </w:t>
            </w:r>
            <w:r w:rsidRPr="00255811">
              <w:rPr>
                <w:rFonts w:ascii="Verdana" w:eastAsia="MS Mincho" w:hAnsi="Verdana"/>
                <w:lang w:val="nl-NL" w:eastAsia="bg-BG"/>
              </w:rPr>
              <w:t>ISO 3675</w:t>
            </w:r>
          </w:p>
          <w:p w14:paraId="685095D0" w14:textId="77777777" w:rsidR="00686CB0" w:rsidRPr="00255811" w:rsidRDefault="00686CB0">
            <w:pPr>
              <w:overflowPunct/>
              <w:autoSpaceDE/>
              <w:autoSpaceDN/>
              <w:adjustRightInd/>
              <w:textAlignment w:val="auto"/>
              <w:rPr>
                <w:rFonts w:ascii="Verdana" w:eastAsia="MS Mincho" w:hAnsi="Verdana"/>
                <w:lang w:val="sv-SE"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w:t>
            </w:r>
            <w:r w:rsidRPr="00255811">
              <w:rPr>
                <w:rFonts w:ascii="Verdana" w:eastAsia="MS Mincho" w:hAnsi="Verdana"/>
                <w:lang w:val="bg-BG" w:eastAsia="bg-BG"/>
              </w:rPr>
              <w:t xml:space="preserve"> </w:t>
            </w:r>
            <w:r w:rsidRPr="00255811">
              <w:rPr>
                <w:rFonts w:ascii="Verdana" w:eastAsia="MS Mincho" w:hAnsi="Verdana"/>
                <w:lang w:val="nl-NL" w:eastAsia="bg-BG"/>
              </w:rPr>
              <w:t>ISO</w:t>
            </w:r>
            <w:r w:rsidRPr="00255811">
              <w:rPr>
                <w:rFonts w:ascii="Verdana" w:eastAsia="MS Mincho" w:hAnsi="Verdana"/>
                <w:lang w:val="bg-BG" w:eastAsia="bg-BG"/>
              </w:rPr>
              <w:t xml:space="preserve"> 12185</w:t>
            </w:r>
          </w:p>
        </w:tc>
      </w:tr>
      <w:tr w:rsidR="00686CB0" w:rsidRPr="00255811" w14:paraId="44E17F1B" w14:textId="77777777" w:rsidTr="00686CB0">
        <w:tblPrEx>
          <w:tblCellMar>
            <w:top w:w="0" w:type="dxa"/>
            <w:bottom w:w="0" w:type="dxa"/>
          </w:tblCellMar>
        </w:tblPrEx>
        <w:tc>
          <w:tcPr>
            <w:tcW w:w="990" w:type="dxa"/>
            <w:vMerge/>
            <w:tcBorders>
              <w:left w:val="single" w:sz="4" w:space="0" w:color="auto"/>
              <w:right w:val="single" w:sz="4" w:space="0" w:color="auto"/>
            </w:tcBorders>
          </w:tcPr>
          <w:p w14:paraId="13E4662B"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3C304947"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2377F17A" w14:textId="77777777" w:rsidR="00686CB0" w:rsidRPr="00255811" w:rsidRDefault="00686CB0">
            <w:pPr>
              <w:overflowPunct/>
              <w:autoSpaceDE/>
              <w:autoSpaceDN/>
              <w:adjustRightInd/>
              <w:textAlignment w:val="auto"/>
              <w:rPr>
                <w:rFonts w:ascii="Verdana" w:eastAsia="MS Mincho" w:hAnsi="Verdana"/>
                <w:lang w:val="ru-RU" w:eastAsia="bg-BG"/>
              </w:rPr>
            </w:pPr>
            <w:r w:rsidRPr="00255811">
              <w:rPr>
                <w:rFonts w:ascii="Verdana" w:eastAsia="MS Mincho" w:hAnsi="Verdana"/>
                <w:lang w:val="bg-BG" w:eastAsia="bg-BG"/>
              </w:rPr>
              <w:t>4.2.</w:t>
            </w:r>
            <w:r w:rsidRPr="00255811">
              <w:rPr>
                <w:rFonts w:ascii="Verdana" w:eastAsia="MS Mincho" w:hAnsi="Verdana"/>
                <w:lang w:val="ru-RU" w:eastAsia="bg-BG"/>
              </w:rPr>
              <w:t xml:space="preserve"> Кисели</w:t>
            </w:r>
            <w:proofErr w:type="spellStart"/>
            <w:r w:rsidRPr="00255811">
              <w:rPr>
                <w:rFonts w:ascii="Verdana" w:eastAsia="MS Mincho" w:hAnsi="Verdana"/>
                <w:lang w:val="bg-BG" w:eastAsia="bg-BG"/>
              </w:rPr>
              <w:t>нно</w:t>
            </w:r>
            <w:proofErr w:type="spellEnd"/>
            <w:r w:rsidRPr="00255811">
              <w:rPr>
                <w:rFonts w:ascii="Verdana" w:eastAsia="MS Mincho" w:hAnsi="Verdana"/>
                <w:lang w:val="bg-BG" w:eastAsia="bg-BG"/>
              </w:rPr>
              <w:t xml:space="preserve"> число</w:t>
            </w:r>
          </w:p>
        </w:tc>
        <w:tc>
          <w:tcPr>
            <w:tcW w:w="3060" w:type="dxa"/>
            <w:tcBorders>
              <w:top w:val="single" w:sz="4" w:space="0" w:color="auto"/>
              <w:left w:val="single" w:sz="4" w:space="0" w:color="auto"/>
              <w:bottom w:val="single" w:sz="4" w:space="0" w:color="auto"/>
              <w:right w:val="single" w:sz="4" w:space="0" w:color="auto"/>
            </w:tcBorders>
          </w:tcPr>
          <w:p w14:paraId="4B779023"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 1752</w:t>
            </w:r>
          </w:p>
        </w:tc>
      </w:tr>
      <w:tr w:rsidR="00686CB0" w:rsidRPr="00255811" w14:paraId="6992B34D" w14:textId="77777777" w:rsidTr="00686CB0">
        <w:tblPrEx>
          <w:tblCellMar>
            <w:top w:w="0" w:type="dxa"/>
            <w:bottom w:w="0" w:type="dxa"/>
          </w:tblCellMar>
        </w:tblPrEx>
        <w:tc>
          <w:tcPr>
            <w:tcW w:w="990" w:type="dxa"/>
            <w:vMerge/>
            <w:tcBorders>
              <w:left w:val="single" w:sz="4" w:space="0" w:color="auto"/>
              <w:right w:val="single" w:sz="4" w:space="0" w:color="auto"/>
            </w:tcBorders>
          </w:tcPr>
          <w:p w14:paraId="19D61A55"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45BCFB75"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7E078367"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4.3. Кинематичен Вискозитет </w:t>
            </w:r>
          </w:p>
        </w:tc>
        <w:tc>
          <w:tcPr>
            <w:tcW w:w="3060" w:type="dxa"/>
            <w:tcBorders>
              <w:top w:val="single" w:sz="4" w:space="0" w:color="auto"/>
              <w:left w:val="single" w:sz="4" w:space="0" w:color="auto"/>
              <w:bottom w:val="single" w:sz="4" w:space="0" w:color="auto"/>
              <w:right w:val="single" w:sz="4" w:space="0" w:color="auto"/>
            </w:tcBorders>
          </w:tcPr>
          <w:p w14:paraId="014906B3"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 ISO </w:t>
            </w:r>
            <w:r w:rsidRPr="00255811">
              <w:rPr>
                <w:rFonts w:ascii="Verdana" w:eastAsia="MS Mincho" w:hAnsi="Verdana"/>
                <w:lang w:val="bg-BG" w:eastAsia="bg-BG"/>
              </w:rPr>
              <w:t>3104, Процедура А</w:t>
            </w:r>
          </w:p>
        </w:tc>
      </w:tr>
      <w:tr w:rsidR="00686CB0" w:rsidRPr="00255811" w14:paraId="39A18CF4" w14:textId="77777777" w:rsidTr="00686CB0">
        <w:tblPrEx>
          <w:tblCellMar>
            <w:top w:w="0" w:type="dxa"/>
            <w:bottom w:w="0" w:type="dxa"/>
          </w:tblCellMar>
        </w:tblPrEx>
        <w:tc>
          <w:tcPr>
            <w:tcW w:w="990" w:type="dxa"/>
            <w:vMerge/>
            <w:tcBorders>
              <w:left w:val="single" w:sz="4" w:space="0" w:color="auto"/>
              <w:right w:val="single" w:sz="4" w:space="0" w:color="auto"/>
            </w:tcBorders>
          </w:tcPr>
          <w:p w14:paraId="3BF58C9B"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561FF05F"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22555317"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4.4. </w:t>
            </w:r>
            <w:proofErr w:type="spellStart"/>
            <w:r w:rsidRPr="00255811">
              <w:rPr>
                <w:rFonts w:ascii="Verdana" w:eastAsia="MS Mincho" w:hAnsi="Verdana"/>
                <w:lang w:val="bg-BG" w:eastAsia="bg-BG"/>
              </w:rPr>
              <w:t>Вискозитетен</w:t>
            </w:r>
            <w:proofErr w:type="spellEnd"/>
            <w:r w:rsidRPr="00255811">
              <w:rPr>
                <w:rFonts w:ascii="Verdana" w:eastAsia="MS Mincho" w:hAnsi="Verdana"/>
                <w:lang w:val="bg-BG" w:eastAsia="bg-BG"/>
              </w:rPr>
              <w:t xml:space="preserve"> индекс</w:t>
            </w:r>
          </w:p>
        </w:tc>
        <w:tc>
          <w:tcPr>
            <w:tcW w:w="3060" w:type="dxa"/>
            <w:tcBorders>
              <w:top w:val="single" w:sz="4" w:space="0" w:color="auto"/>
              <w:left w:val="single" w:sz="4" w:space="0" w:color="auto"/>
              <w:bottom w:val="single" w:sz="4" w:space="0" w:color="auto"/>
              <w:right w:val="single" w:sz="4" w:space="0" w:color="auto"/>
            </w:tcBorders>
          </w:tcPr>
          <w:p w14:paraId="3E616662"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 ISO 2909</w:t>
            </w:r>
          </w:p>
        </w:tc>
      </w:tr>
      <w:tr w:rsidR="00686CB0" w:rsidRPr="00255811" w14:paraId="6B0D8DB7" w14:textId="77777777" w:rsidTr="00686CB0">
        <w:tblPrEx>
          <w:tblCellMar>
            <w:top w:w="0" w:type="dxa"/>
            <w:bottom w:w="0" w:type="dxa"/>
          </w:tblCellMar>
        </w:tblPrEx>
        <w:tc>
          <w:tcPr>
            <w:tcW w:w="990" w:type="dxa"/>
            <w:vMerge/>
            <w:tcBorders>
              <w:left w:val="single" w:sz="4" w:space="0" w:color="auto"/>
              <w:right w:val="single" w:sz="4" w:space="0" w:color="auto"/>
            </w:tcBorders>
          </w:tcPr>
          <w:p w14:paraId="05A92DD5"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464FF8E7"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050C9C6C"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4.5. Пламна температура в затворен тигел</w:t>
            </w:r>
          </w:p>
        </w:tc>
        <w:tc>
          <w:tcPr>
            <w:tcW w:w="3060" w:type="dxa"/>
            <w:tcBorders>
              <w:top w:val="single" w:sz="4" w:space="0" w:color="auto"/>
              <w:left w:val="single" w:sz="4" w:space="0" w:color="auto"/>
              <w:bottom w:val="single" w:sz="4" w:space="0" w:color="auto"/>
              <w:right w:val="single" w:sz="4" w:space="0" w:color="auto"/>
            </w:tcBorders>
          </w:tcPr>
          <w:p w14:paraId="4FD9A14B"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w:t>
            </w:r>
            <w:r w:rsidRPr="00255811">
              <w:rPr>
                <w:rFonts w:ascii="Verdana" w:eastAsia="MS Mincho" w:hAnsi="Verdana"/>
                <w:lang w:val="bg-BG" w:eastAsia="bg-BG"/>
              </w:rPr>
              <w:t xml:space="preserve"> </w:t>
            </w:r>
            <w:r w:rsidRPr="00255811">
              <w:rPr>
                <w:rFonts w:ascii="Verdana" w:eastAsia="MS Mincho" w:hAnsi="Verdana"/>
                <w:lang w:val="nl-NL" w:eastAsia="bg-BG"/>
              </w:rPr>
              <w:t xml:space="preserve">ISO </w:t>
            </w:r>
            <w:r w:rsidRPr="00255811">
              <w:rPr>
                <w:rFonts w:ascii="Verdana" w:eastAsia="MS Mincho" w:hAnsi="Verdana"/>
                <w:lang w:val="bg-BG" w:eastAsia="bg-BG"/>
              </w:rPr>
              <w:t>2719</w:t>
            </w:r>
          </w:p>
        </w:tc>
      </w:tr>
      <w:tr w:rsidR="00686CB0" w:rsidRPr="00255811" w14:paraId="2B6CC6D3" w14:textId="77777777" w:rsidTr="00686CB0">
        <w:tblPrEx>
          <w:tblCellMar>
            <w:top w:w="0" w:type="dxa"/>
            <w:bottom w:w="0" w:type="dxa"/>
          </w:tblCellMar>
        </w:tblPrEx>
        <w:tc>
          <w:tcPr>
            <w:tcW w:w="990" w:type="dxa"/>
            <w:vMerge/>
            <w:tcBorders>
              <w:left w:val="single" w:sz="4" w:space="0" w:color="auto"/>
              <w:right w:val="single" w:sz="4" w:space="0" w:color="auto"/>
            </w:tcBorders>
          </w:tcPr>
          <w:p w14:paraId="02028CA9"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36DAE784"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06F08EAC"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4.6. Пламна температура в отворен тигел</w:t>
            </w:r>
          </w:p>
        </w:tc>
        <w:tc>
          <w:tcPr>
            <w:tcW w:w="3060" w:type="dxa"/>
            <w:tcBorders>
              <w:top w:val="single" w:sz="4" w:space="0" w:color="auto"/>
              <w:left w:val="single" w:sz="4" w:space="0" w:color="auto"/>
              <w:bottom w:val="single" w:sz="4" w:space="0" w:color="auto"/>
              <w:right w:val="single" w:sz="4" w:space="0" w:color="auto"/>
            </w:tcBorders>
          </w:tcPr>
          <w:p w14:paraId="559E0D30" w14:textId="77777777" w:rsidR="00686CB0" w:rsidRPr="00255811" w:rsidRDefault="00686CB0">
            <w:pPr>
              <w:overflowPunct/>
              <w:autoSpaceDE/>
              <w:autoSpaceDN/>
              <w:adjustRightInd/>
              <w:textAlignment w:val="auto"/>
              <w:rPr>
                <w:rFonts w:ascii="Verdana" w:eastAsia="MS Mincho" w:hAnsi="Verdana"/>
                <w:iCs/>
                <w:lang w:val="bg-BG" w:eastAsia="bg-BG"/>
              </w:rPr>
            </w:pPr>
            <w:r w:rsidRPr="00255811">
              <w:rPr>
                <w:rFonts w:ascii="Verdana" w:eastAsia="MS Mincho" w:hAnsi="Verdana"/>
                <w:iCs/>
                <w:lang w:val="bg-BG" w:eastAsia="bg-BG"/>
              </w:rPr>
              <w:t>БДС</w:t>
            </w:r>
            <w:r w:rsidRPr="00255811">
              <w:rPr>
                <w:rFonts w:ascii="Verdana" w:eastAsia="MS Mincho" w:hAnsi="Verdana"/>
                <w:iCs/>
                <w:lang w:val="nl-NL" w:eastAsia="bg-BG"/>
              </w:rPr>
              <w:t xml:space="preserve"> EN</w:t>
            </w:r>
            <w:r w:rsidRPr="00255811">
              <w:rPr>
                <w:rFonts w:ascii="Verdana" w:eastAsia="MS Mincho" w:hAnsi="Verdana"/>
                <w:iCs/>
                <w:lang w:val="bg-BG" w:eastAsia="bg-BG"/>
              </w:rPr>
              <w:t xml:space="preserve"> </w:t>
            </w:r>
            <w:r w:rsidRPr="00255811">
              <w:rPr>
                <w:rFonts w:ascii="Verdana" w:eastAsia="MS Mincho" w:hAnsi="Verdana"/>
                <w:iCs/>
                <w:lang w:val="nl-NL" w:eastAsia="bg-BG"/>
              </w:rPr>
              <w:t xml:space="preserve">ISO </w:t>
            </w:r>
            <w:r w:rsidRPr="00255811">
              <w:rPr>
                <w:rFonts w:ascii="Verdana" w:eastAsia="MS Mincho" w:hAnsi="Verdana"/>
                <w:iCs/>
                <w:lang w:val="bg-BG" w:eastAsia="bg-BG"/>
              </w:rPr>
              <w:t>2592</w:t>
            </w:r>
          </w:p>
        </w:tc>
      </w:tr>
      <w:tr w:rsidR="00686CB0" w:rsidRPr="00255811" w14:paraId="7E08B18D" w14:textId="77777777" w:rsidTr="00686CB0">
        <w:tblPrEx>
          <w:tblCellMar>
            <w:top w:w="0" w:type="dxa"/>
            <w:bottom w:w="0" w:type="dxa"/>
          </w:tblCellMar>
        </w:tblPrEx>
        <w:tc>
          <w:tcPr>
            <w:tcW w:w="990" w:type="dxa"/>
            <w:vMerge/>
            <w:tcBorders>
              <w:left w:val="single" w:sz="4" w:space="0" w:color="auto"/>
              <w:right w:val="single" w:sz="4" w:space="0" w:color="auto"/>
            </w:tcBorders>
          </w:tcPr>
          <w:p w14:paraId="07146512"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347623E7"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334C2FE2" w14:textId="77777777" w:rsidR="00686CB0" w:rsidRPr="00255811" w:rsidRDefault="00686CB0">
            <w:pPr>
              <w:overflowPunct/>
              <w:autoSpaceDE/>
              <w:autoSpaceDN/>
              <w:adjustRightInd/>
              <w:textAlignment w:val="auto"/>
              <w:rPr>
                <w:rFonts w:ascii="Verdana" w:eastAsia="MS Mincho" w:hAnsi="Verdana"/>
                <w:i/>
                <w:lang w:val="bg-BG" w:eastAsia="bg-BG"/>
              </w:rPr>
            </w:pPr>
            <w:r w:rsidRPr="00255811">
              <w:rPr>
                <w:rFonts w:ascii="Verdana" w:eastAsia="MS Mincho" w:hAnsi="Verdana"/>
                <w:lang w:val="bg-BG" w:eastAsia="bg-BG"/>
              </w:rPr>
              <w:t>4.7. Температура на течливост</w:t>
            </w:r>
          </w:p>
        </w:tc>
        <w:tc>
          <w:tcPr>
            <w:tcW w:w="3060" w:type="dxa"/>
            <w:tcBorders>
              <w:top w:val="single" w:sz="4" w:space="0" w:color="auto"/>
              <w:left w:val="single" w:sz="4" w:space="0" w:color="auto"/>
              <w:bottom w:val="single" w:sz="4" w:space="0" w:color="auto"/>
              <w:right w:val="single" w:sz="4" w:space="0" w:color="auto"/>
            </w:tcBorders>
          </w:tcPr>
          <w:p w14:paraId="0CD5B836"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 EN ISO 3016</w:t>
            </w:r>
          </w:p>
        </w:tc>
      </w:tr>
      <w:tr w:rsidR="00686CB0" w:rsidRPr="00255811" w14:paraId="6DDB131C" w14:textId="77777777" w:rsidTr="00686CB0">
        <w:tblPrEx>
          <w:tblCellMar>
            <w:top w:w="0" w:type="dxa"/>
            <w:bottom w:w="0" w:type="dxa"/>
          </w:tblCellMar>
        </w:tblPrEx>
        <w:tc>
          <w:tcPr>
            <w:tcW w:w="990" w:type="dxa"/>
            <w:vMerge/>
            <w:tcBorders>
              <w:left w:val="single" w:sz="4" w:space="0" w:color="auto"/>
              <w:right w:val="single" w:sz="4" w:space="0" w:color="auto"/>
            </w:tcBorders>
          </w:tcPr>
          <w:p w14:paraId="2E90686F" w14:textId="77777777" w:rsidR="00686CB0" w:rsidRPr="00255811" w:rsidRDefault="00686CB0">
            <w:pPr>
              <w:overflowPunct/>
              <w:autoSpaceDE/>
              <w:autoSpaceDN/>
              <w:adjustRightInd/>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750327B0" w14:textId="77777777" w:rsidR="00686CB0" w:rsidRPr="00255811" w:rsidRDefault="00686CB0">
            <w:pPr>
              <w:overflowPunct/>
              <w:autoSpaceDE/>
              <w:autoSpaceDN/>
              <w:adjustRightInd/>
              <w:textAlignment w:val="auto"/>
              <w:rPr>
                <w:rFonts w:ascii="Verdana" w:eastAsia="MS Mincho" w:hAnsi="Verdana"/>
                <w:bCs/>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15168214"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 4.8. Пепел</w:t>
            </w:r>
          </w:p>
        </w:tc>
        <w:tc>
          <w:tcPr>
            <w:tcW w:w="3060" w:type="dxa"/>
            <w:tcBorders>
              <w:top w:val="single" w:sz="4" w:space="0" w:color="auto"/>
              <w:left w:val="single" w:sz="4" w:space="0" w:color="auto"/>
              <w:bottom w:val="single" w:sz="4" w:space="0" w:color="auto"/>
              <w:right w:val="single" w:sz="4" w:space="0" w:color="auto"/>
            </w:tcBorders>
          </w:tcPr>
          <w:p w14:paraId="1B88E58D"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 ISO</w:t>
            </w:r>
            <w:r w:rsidRPr="00255811">
              <w:rPr>
                <w:rFonts w:ascii="Verdana" w:eastAsia="MS Mincho" w:hAnsi="Verdana"/>
                <w:lang w:val="bg-BG" w:eastAsia="bg-BG"/>
              </w:rPr>
              <w:t xml:space="preserve"> </w:t>
            </w:r>
            <w:r w:rsidRPr="00255811">
              <w:rPr>
                <w:rFonts w:ascii="Verdana" w:eastAsia="MS Mincho" w:hAnsi="Verdana"/>
                <w:lang w:val="nl-NL" w:eastAsia="bg-BG"/>
              </w:rPr>
              <w:t>6245</w:t>
            </w:r>
          </w:p>
        </w:tc>
      </w:tr>
      <w:tr w:rsidR="00686CB0" w:rsidRPr="00255811" w14:paraId="5EC6C840" w14:textId="77777777" w:rsidTr="00686CB0">
        <w:tblPrEx>
          <w:tblCellMar>
            <w:top w:w="0" w:type="dxa"/>
            <w:bottom w:w="0" w:type="dxa"/>
          </w:tblCellMar>
        </w:tblPrEx>
        <w:tc>
          <w:tcPr>
            <w:tcW w:w="990" w:type="dxa"/>
            <w:vMerge/>
            <w:tcBorders>
              <w:left w:val="single" w:sz="4" w:space="0" w:color="auto"/>
              <w:right w:val="single" w:sz="4" w:space="0" w:color="auto"/>
            </w:tcBorders>
          </w:tcPr>
          <w:p w14:paraId="0878FE8E"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24CA37EC" w14:textId="77777777" w:rsidR="00686CB0" w:rsidRPr="00255811" w:rsidRDefault="00686CB0">
            <w:pPr>
              <w:overflowPunct/>
              <w:autoSpaceDE/>
              <w:autoSpaceDN/>
              <w:adjustRightInd/>
              <w:textAlignment w:val="auto"/>
              <w:rPr>
                <w:rFonts w:ascii="Verdana" w:eastAsia="MS Mincho" w:hAnsi="Verdana"/>
                <w:bCs/>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7CD02442"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 4.9. Сулфатна пепел</w:t>
            </w:r>
          </w:p>
        </w:tc>
        <w:tc>
          <w:tcPr>
            <w:tcW w:w="3060" w:type="dxa"/>
            <w:tcBorders>
              <w:top w:val="single" w:sz="4" w:space="0" w:color="auto"/>
              <w:left w:val="single" w:sz="4" w:space="0" w:color="auto"/>
              <w:bottom w:val="single" w:sz="4" w:space="0" w:color="auto"/>
              <w:right w:val="single" w:sz="4" w:space="0" w:color="auto"/>
            </w:tcBorders>
          </w:tcPr>
          <w:p w14:paraId="580BFBC6"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БДС </w:t>
            </w:r>
            <w:r w:rsidRPr="00255811">
              <w:rPr>
                <w:rFonts w:ascii="Verdana" w:eastAsia="MS Mincho" w:hAnsi="Verdana"/>
                <w:lang w:val="nl-NL" w:eastAsia="bg-BG"/>
              </w:rPr>
              <w:t>ISO</w:t>
            </w:r>
            <w:r w:rsidRPr="00255811">
              <w:rPr>
                <w:rFonts w:ascii="Verdana" w:eastAsia="MS Mincho" w:hAnsi="Verdana"/>
                <w:lang w:val="bg-BG" w:eastAsia="bg-BG"/>
              </w:rPr>
              <w:t xml:space="preserve"> 3987</w:t>
            </w:r>
          </w:p>
        </w:tc>
      </w:tr>
      <w:tr w:rsidR="00686CB0" w:rsidRPr="00255811" w14:paraId="72D3EF0E" w14:textId="77777777" w:rsidTr="00686CB0">
        <w:tblPrEx>
          <w:tblCellMar>
            <w:top w:w="0" w:type="dxa"/>
            <w:bottom w:w="0" w:type="dxa"/>
          </w:tblCellMar>
        </w:tblPrEx>
        <w:tc>
          <w:tcPr>
            <w:tcW w:w="990" w:type="dxa"/>
            <w:vMerge/>
            <w:tcBorders>
              <w:left w:val="single" w:sz="4" w:space="0" w:color="auto"/>
              <w:right w:val="single" w:sz="4" w:space="0" w:color="auto"/>
            </w:tcBorders>
          </w:tcPr>
          <w:p w14:paraId="0AFD199E"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2ACC7820" w14:textId="77777777" w:rsidR="00686CB0" w:rsidRPr="00255811" w:rsidRDefault="00686CB0">
            <w:pPr>
              <w:overflowPunct/>
              <w:autoSpaceDE/>
              <w:autoSpaceDN/>
              <w:adjustRightInd/>
              <w:textAlignment w:val="auto"/>
              <w:rPr>
                <w:rFonts w:ascii="Verdana" w:eastAsia="MS Mincho" w:hAnsi="Verdana"/>
                <w:bCs/>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0129202C"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4.10. </w:t>
            </w:r>
            <w:r w:rsidRPr="00255811">
              <w:rPr>
                <w:rFonts w:ascii="Verdana" w:eastAsia="MS Mincho" w:hAnsi="Verdana"/>
                <w:lang w:val="ru-RU" w:eastAsia="bg-BG"/>
              </w:rPr>
              <w:t xml:space="preserve">Коксов </w:t>
            </w:r>
            <w:proofErr w:type="spellStart"/>
            <w:r w:rsidRPr="00255811">
              <w:rPr>
                <w:rFonts w:ascii="Verdana" w:eastAsia="MS Mincho" w:hAnsi="Verdana"/>
                <w:lang w:val="ru-RU" w:eastAsia="bg-BG"/>
              </w:rPr>
              <w:t>остатък</w:t>
            </w:r>
            <w:proofErr w:type="spellEnd"/>
          </w:p>
        </w:tc>
        <w:tc>
          <w:tcPr>
            <w:tcW w:w="3060" w:type="dxa"/>
            <w:tcBorders>
              <w:top w:val="single" w:sz="4" w:space="0" w:color="auto"/>
              <w:left w:val="single" w:sz="4" w:space="0" w:color="auto"/>
              <w:bottom w:val="single" w:sz="4" w:space="0" w:color="auto"/>
              <w:right w:val="single" w:sz="4" w:space="0" w:color="auto"/>
            </w:tcBorders>
          </w:tcPr>
          <w:p w14:paraId="21C3E279"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 ISO</w:t>
            </w:r>
            <w:r w:rsidRPr="00255811">
              <w:rPr>
                <w:rFonts w:ascii="Verdana" w:eastAsia="MS Mincho" w:hAnsi="Verdana"/>
                <w:lang w:val="ru-RU" w:eastAsia="bg-BG"/>
              </w:rPr>
              <w:t xml:space="preserve"> 6615</w:t>
            </w:r>
          </w:p>
        </w:tc>
      </w:tr>
      <w:tr w:rsidR="00686CB0" w:rsidRPr="00255811" w14:paraId="103C6FAF" w14:textId="77777777" w:rsidTr="00686CB0">
        <w:tblPrEx>
          <w:tblCellMar>
            <w:top w:w="0" w:type="dxa"/>
            <w:bottom w:w="0" w:type="dxa"/>
          </w:tblCellMar>
        </w:tblPrEx>
        <w:tc>
          <w:tcPr>
            <w:tcW w:w="990" w:type="dxa"/>
            <w:vMerge/>
            <w:tcBorders>
              <w:left w:val="single" w:sz="4" w:space="0" w:color="auto"/>
              <w:right w:val="single" w:sz="4" w:space="0" w:color="auto"/>
            </w:tcBorders>
          </w:tcPr>
          <w:p w14:paraId="4786F325"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1F2AA8D6" w14:textId="77777777" w:rsidR="00686CB0" w:rsidRPr="00255811" w:rsidRDefault="00686CB0">
            <w:pPr>
              <w:overflowPunct/>
              <w:autoSpaceDE/>
              <w:autoSpaceDN/>
              <w:adjustRightInd/>
              <w:textAlignment w:val="auto"/>
              <w:rPr>
                <w:rFonts w:ascii="Verdana" w:eastAsia="MS Mincho" w:hAnsi="Verdana"/>
                <w:bCs/>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429BDDC7"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4.11. Неутрализационно число</w:t>
            </w:r>
          </w:p>
        </w:tc>
        <w:tc>
          <w:tcPr>
            <w:tcW w:w="3060" w:type="dxa"/>
            <w:tcBorders>
              <w:top w:val="single" w:sz="4" w:space="0" w:color="auto"/>
              <w:left w:val="single" w:sz="4" w:space="0" w:color="auto"/>
              <w:bottom w:val="single" w:sz="4" w:space="0" w:color="auto"/>
              <w:right w:val="single" w:sz="4" w:space="0" w:color="auto"/>
            </w:tcBorders>
          </w:tcPr>
          <w:p w14:paraId="7097F26F"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 9776</w:t>
            </w:r>
          </w:p>
        </w:tc>
      </w:tr>
      <w:tr w:rsidR="00686CB0" w:rsidRPr="00255811" w14:paraId="2F65F566" w14:textId="77777777" w:rsidTr="00686CB0">
        <w:tblPrEx>
          <w:tblCellMar>
            <w:top w:w="0" w:type="dxa"/>
            <w:bottom w:w="0" w:type="dxa"/>
          </w:tblCellMar>
        </w:tblPrEx>
        <w:tc>
          <w:tcPr>
            <w:tcW w:w="990" w:type="dxa"/>
            <w:vMerge/>
            <w:tcBorders>
              <w:left w:val="single" w:sz="4" w:space="0" w:color="auto"/>
              <w:right w:val="single" w:sz="4" w:space="0" w:color="auto"/>
            </w:tcBorders>
          </w:tcPr>
          <w:p w14:paraId="79953AA7"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6CF80DB4" w14:textId="77777777" w:rsidR="00686CB0" w:rsidRPr="00255811" w:rsidRDefault="00686CB0">
            <w:pPr>
              <w:overflowPunct/>
              <w:autoSpaceDE/>
              <w:autoSpaceDN/>
              <w:adjustRightInd/>
              <w:textAlignment w:val="auto"/>
              <w:rPr>
                <w:rFonts w:ascii="Verdana" w:eastAsia="MS Mincho" w:hAnsi="Verdana"/>
                <w:bCs/>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0332A81B"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4.12. Съдържание на вода</w:t>
            </w:r>
          </w:p>
        </w:tc>
        <w:tc>
          <w:tcPr>
            <w:tcW w:w="3060" w:type="dxa"/>
            <w:tcBorders>
              <w:top w:val="single" w:sz="4" w:space="0" w:color="auto"/>
              <w:left w:val="single" w:sz="4" w:space="0" w:color="auto"/>
              <w:bottom w:val="single" w:sz="4" w:space="0" w:color="auto"/>
              <w:right w:val="single" w:sz="4" w:space="0" w:color="auto"/>
            </w:tcBorders>
          </w:tcPr>
          <w:p w14:paraId="4967D512"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ЕN ISO 12937</w:t>
            </w:r>
          </w:p>
        </w:tc>
      </w:tr>
      <w:tr w:rsidR="00686CB0" w:rsidRPr="00255811" w14:paraId="04A5E3BB" w14:textId="77777777" w:rsidTr="00686CB0">
        <w:tblPrEx>
          <w:tblCellMar>
            <w:top w:w="0" w:type="dxa"/>
            <w:bottom w:w="0" w:type="dxa"/>
          </w:tblCellMar>
        </w:tblPrEx>
        <w:tc>
          <w:tcPr>
            <w:tcW w:w="990" w:type="dxa"/>
            <w:vMerge/>
            <w:tcBorders>
              <w:left w:val="single" w:sz="4" w:space="0" w:color="auto"/>
              <w:right w:val="single" w:sz="4" w:space="0" w:color="auto"/>
            </w:tcBorders>
          </w:tcPr>
          <w:p w14:paraId="75841D13"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685C45A1" w14:textId="77777777" w:rsidR="00686CB0" w:rsidRPr="00255811" w:rsidRDefault="00686CB0">
            <w:pPr>
              <w:overflowPunct/>
              <w:autoSpaceDE/>
              <w:autoSpaceDN/>
              <w:adjustRightInd/>
              <w:textAlignment w:val="auto"/>
              <w:rPr>
                <w:rFonts w:ascii="Verdana" w:eastAsia="MS Mincho" w:hAnsi="Verdana"/>
                <w:bCs/>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36E828B3"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ru-RU" w:eastAsia="bg-BG"/>
              </w:rPr>
              <w:t>4.1</w:t>
            </w:r>
            <w:r w:rsidRPr="00255811">
              <w:rPr>
                <w:rFonts w:ascii="Verdana" w:eastAsia="MS Mincho" w:hAnsi="Verdana"/>
                <w:lang w:val="bg-BG" w:eastAsia="bg-BG"/>
              </w:rPr>
              <w:t xml:space="preserve">3. Корозия на медна </w:t>
            </w:r>
          </w:p>
          <w:p w14:paraId="036E347F"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пластина</w:t>
            </w:r>
          </w:p>
        </w:tc>
        <w:tc>
          <w:tcPr>
            <w:tcW w:w="3060" w:type="dxa"/>
            <w:tcBorders>
              <w:top w:val="single" w:sz="4" w:space="0" w:color="auto"/>
              <w:left w:val="single" w:sz="4" w:space="0" w:color="auto"/>
              <w:bottom w:val="single" w:sz="4" w:space="0" w:color="auto"/>
              <w:right w:val="single" w:sz="4" w:space="0" w:color="auto"/>
            </w:tcBorders>
          </w:tcPr>
          <w:p w14:paraId="35E09AF8"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ЕN ISO 2160</w:t>
            </w:r>
          </w:p>
        </w:tc>
      </w:tr>
      <w:tr w:rsidR="00686CB0" w:rsidRPr="00255811" w14:paraId="068C58A8" w14:textId="77777777" w:rsidTr="00686CB0">
        <w:tblPrEx>
          <w:tblCellMar>
            <w:top w:w="0" w:type="dxa"/>
            <w:bottom w:w="0" w:type="dxa"/>
          </w:tblCellMar>
        </w:tblPrEx>
        <w:tc>
          <w:tcPr>
            <w:tcW w:w="990" w:type="dxa"/>
            <w:vMerge w:val="restart"/>
            <w:tcBorders>
              <w:top w:val="single" w:sz="4" w:space="0" w:color="auto"/>
              <w:left w:val="single" w:sz="4" w:space="0" w:color="auto"/>
              <w:right w:val="single" w:sz="4" w:space="0" w:color="auto"/>
            </w:tcBorders>
          </w:tcPr>
          <w:p w14:paraId="6B1E22EC"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5.</w:t>
            </w:r>
          </w:p>
        </w:tc>
        <w:tc>
          <w:tcPr>
            <w:tcW w:w="2610" w:type="dxa"/>
            <w:vMerge w:val="restart"/>
            <w:tcBorders>
              <w:top w:val="single" w:sz="4" w:space="0" w:color="auto"/>
              <w:left w:val="single" w:sz="4" w:space="0" w:color="auto"/>
              <w:right w:val="single" w:sz="4" w:space="0" w:color="auto"/>
            </w:tcBorders>
          </w:tcPr>
          <w:p w14:paraId="7E2E9517" w14:textId="77777777" w:rsidR="00686CB0" w:rsidRPr="00255811" w:rsidRDefault="00686CB0">
            <w:pPr>
              <w:overflowPunct/>
              <w:autoSpaceDE/>
              <w:autoSpaceDN/>
              <w:adjustRightInd/>
              <w:textAlignment w:val="auto"/>
              <w:rPr>
                <w:rFonts w:ascii="Verdana" w:eastAsia="MS Mincho" w:hAnsi="Verdana"/>
                <w:bCs/>
                <w:lang w:val="bg-BG" w:eastAsia="bg-BG"/>
              </w:rPr>
            </w:pPr>
            <w:r w:rsidRPr="00255811">
              <w:rPr>
                <w:rFonts w:ascii="Verdana" w:eastAsia="MS Mincho" w:hAnsi="Verdana"/>
                <w:bCs/>
                <w:lang w:val="bg-BG" w:eastAsia="bg-BG"/>
              </w:rPr>
              <w:t>Смазки</w:t>
            </w:r>
          </w:p>
        </w:tc>
        <w:tc>
          <w:tcPr>
            <w:tcW w:w="2880" w:type="dxa"/>
            <w:tcBorders>
              <w:top w:val="single" w:sz="4" w:space="0" w:color="auto"/>
              <w:left w:val="single" w:sz="4" w:space="0" w:color="auto"/>
              <w:bottom w:val="single" w:sz="4" w:space="0" w:color="auto"/>
              <w:right w:val="single" w:sz="4" w:space="0" w:color="auto"/>
            </w:tcBorders>
          </w:tcPr>
          <w:p w14:paraId="5C1AA025"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5.1. </w:t>
            </w:r>
            <w:proofErr w:type="spellStart"/>
            <w:r w:rsidRPr="00255811">
              <w:rPr>
                <w:rFonts w:ascii="Verdana" w:eastAsia="MS Mincho" w:hAnsi="Verdana"/>
                <w:lang w:val="bg-BG" w:eastAsia="bg-BG"/>
              </w:rPr>
              <w:t>Пенетрация</w:t>
            </w:r>
            <w:proofErr w:type="spellEnd"/>
          </w:p>
        </w:tc>
        <w:tc>
          <w:tcPr>
            <w:tcW w:w="3060" w:type="dxa"/>
            <w:tcBorders>
              <w:top w:val="single" w:sz="4" w:space="0" w:color="auto"/>
              <w:left w:val="single" w:sz="4" w:space="0" w:color="auto"/>
              <w:bottom w:val="single" w:sz="4" w:space="0" w:color="auto"/>
              <w:right w:val="single" w:sz="4" w:space="0" w:color="auto"/>
            </w:tcBorders>
          </w:tcPr>
          <w:p w14:paraId="047E90F9" w14:textId="77777777" w:rsidR="00686CB0" w:rsidRPr="00255811" w:rsidRDefault="00686CB0">
            <w:pPr>
              <w:overflowPunct/>
              <w:autoSpaceDE/>
              <w:autoSpaceDN/>
              <w:adjustRightInd/>
              <w:ind w:right="-41"/>
              <w:textAlignment w:val="auto"/>
              <w:rPr>
                <w:rFonts w:ascii="Verdana" w:eastAsia="MS Mincho" w:hAnsi="Verdana"/>
                <w:iCs/>
                <w:lang w:val="bg-BG" w:eastAsia="bg-BG"/>
              </w:rPr>
            </w:pPr>
            <w:r w:rsidRPr="00255811">
              <w:rPr>
                <w:rFonts w:ascii="Verdana" w:eastAsia="MS Mincho" w:hAnsi="Verdana"/>
                <w:iCs/>
                <w:lang w:val="bg-BG" w:eastAsia="bg-BG"/>
              </w:rPr>
              <w:t>БДС ISO 2137</w:t>
            </w:r>
          </w:p>
        </w:tc>
      </w:tr>
      <w:tr w:rsidR="00686CB0" w:rsidRPr="00255811" w14:paraId="2EB780AE" w14:textId="77777777" w:rsidTr="00686CB0">
        <w:tblPrEx>
          <w:tblCellMar>
            <w:top w:w="0" w:type="dxa"/>
            <w:bottom w:w="0" w:type="dxa"/>
          </w:tblCellMar>
        </w:tblPrEx>
        <w:tc>
          <w:tcPr>
            <w:tcW w:w="990" w:type="dxa"/>
            <w:vMerge/>
            <w:tcBorders>
              <w:left w:val="single" w:sz="4" w:space="0" w:color="auto"/>
              <w:right w:val="single" w:sz="4" w:space="0" w:color="auto"/>
            </w:tcBorders>
          </w:tcPr>
          <w:p w14:paraId="5131E159"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019EF5A4"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4A42540B"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5.2. Температура на </w:t>
            </w:r>
          </w:p>
          <w:p w14:paraId="6D9EFE10"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прокапване</w:t>
            </w:r>
          </w:p>
        </w:tc>
        <w:tc>
          <w:tcPr>
            <w:tcW w:w="3060" w:type="dxa"/>
            <w:tcBorders>
              <w:top w:val="single" w:sz="4" w:space="0" w:color="auto"/>
              <w:left w:val="single" w:sz="4" w:space="0" w:color="auto"/>
              <w:bottom w:val="single" w:sz="4" w:space="0" w:color="auto"/>
              <w:right w:val="single" w:sz="4" w:space="0" w:color="auto"/>
            </w:tcBorders>
          </w:tcPr>
          <w:p w14:paraId="0785AFD7" w14:textId="77777777" w:rsidR="00686CB0" w:rsidRPr="00255811" w:rsidRDefault="00686CB0">
            <w:pPr>
              <w:overflowPunct/>
              <w:autoSpaceDE/>
              <w:autoSpaceDN/>
              <w:adjustRightInd/>
              <w:ind w:right="-41"/>
              <w:textAlignment w:val="auto"/>
              <w:rPr>
                <w:rFonts w:ascii="Verdana" w:eastAsia="MS Mincho" w:hAnsi="Verdana"/>
                <w:lang w:val="ru-RU" w:eastAsia="bg-BG"/>
              </w:rPr>
            </w:pPr>
            <w:r w:rsidRPr="00255811">
              <w:rPr>
                <w:rFonts w:ascii="Verdana" w:eastAsia="MS Mincho" w:hAnsi="Verdana"/>
                <w:lang w:val="ru-RU" w:eastAsia="bg-BG"/>
              </w:rPr>
              <w:t xml:space="preserve">БДС </w:t>
            </w:r>
            <w:r w:rsidRPr="00255811">
              <w:rPr>
                <w:rFonts w:ascii="Verdana" w:eastAsia="MS Mincho" w:hAnsi="Verdana"/>
                <w:lang w:val="bg-BG" w:eastAsia="bg-BG"/>
              </w:rPr>
              <w:t>ISO</w:t>
            </w:r>
            <w:r w:rsidRPr="00255811">
              <w:rPr>
                <w:rFonts w:ascii="Verdana" w:eastAsia="MS Mincho" w:hAnsi="Verdana"/>
                <w:lang w:val="ru-RU" w:eastAsia="bg-BG"/>
              </w:rPr>
              <w:t xml:space="preserve"> 2176</w:t>
            </w:r>
          </w:p>
        </w:tc>
      </w:tr>
      <w:tr w:rsidR="00686CB0" w:rsidRPr="00255811" w14:paraId="4845791F" w14:textId="77777777" w:rsidTr="00686CB0">
        <w:tblPrEx>
          <w:tblCellMar>
            <w:top w:w="0" w:type="dxa"/>
            <w:bottom w:w="0" w:type="dxa"/>
          </w:tblCellMar>
        </w:tblPrEx>
        <w:tc>
          <w:tcPr>
            <w:tcW w:w="990" w:type="dxa"/>
            <w:vMerge/>
            <w:tcBorders>
              <w:left w:val="single" w:sz="4" w:space="0" w:color="auto"/>
              <w:bottom w:val="single" w:sz="4" w:space="0" w:color="auto"/>
              <w:right w:val="single" w:sz="4" w:space="0" w:color="auto"/>
            </w:tcBorders>
          </w:tcPr>
          <w:p w14:paraId="50D0682E" w14:textId="77777777" w:rsidR="00686CB0" w:rsidRPr="00255811" w:rsidRDefault="00686CB0">
            <w:pPr>
              <w:overflowPunct/>
              <w:autoSpaceDE/>
              <w:autoSpaceDN/>
              <w:adjustRightInd/>
              <w:ind w:right="-41"/>
              <w:textAlignment w:val="auto"/>
              <w:rPr>
                <w:rFonts w:ascii="Verdana" w:eastAsia="MS Mincho" w:hAnsi="Verdana"/>
                <w:lang w:val="bg-BG" w:eastAsia="bg-BG"/>
              </w:rPr>
            </w:pPr>
          </w:p>
        </w:tc>
        <w:tc>
          <w:tcPr>
            <w:tcW w:w="2610" w:type="dxa"/>
            <w:vMerge/>
            <w:tcBorders>
              <w:left w:val="single" w:sz="4" w:space="0" w:color="auto"/>
              <w:bottom w:val="single" w:sz="4" w:space="0" w:color="auto"/>
              <w:right w:val="single" w:sz="4" w:space="0" w:color="auto"/>
            </w:tcBorders>
          </w:tcPr>
          <w:p w14:paraId="663985CC"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47CEE230"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5.3. Колоидна </w:t>
            </w:r>
          </w:p>
          <w:p w14:paraId="66C827AC"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стабилност</w:t>
            </w:r>
          </w:p>
        </w:tc>
        <w:tc>
          <w:tcPr>
            <w:tcW w:w="3060" w:type="dxa"/>
            <w:tcBorders>
              <w:top w:val="single" w:sz="4" w:space="0" w:color="auto"/>
              <w:left w:val="single" w:sz="4" w:space="0" w:color="auto"/>
              <w:bottom w:val="single" w:sz="4" w:space="0" w:color="auto"/>
              <w:right w:val="single" w:sz="4" w:space="0" w:color="auto"/>
            </w:tcBorders>
          </w:tcPr>
          <w:p w14:paraId="27A6E254"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6733</w:t>
            </w:r>
          </w:p>
        </w:tc>
      </w:tr>
      <w:tr w:rsidR="00686CB0" w:rsidRPr="00255811" w14:paraId="7051C2C4" w14:textId="77777777" w:rsidTr="00686CB0">
        <w:tblPrEx>
          <w:tblCellMar>
            <w:top w:w="0" w:type="dxa"/>
            <w:bottom w:w="0" w:type="dxa"/>
          </w:tblCellMar>
        </w:tblPrEx>
        <w:tc>
          <w:tcPr>
            <w:tcW w:w="990" w:type="dxa"/>
            <w:vMerge w:val="restart"/>
            <w:tcBorders>
              <w:top w:val="single" w:sz="4" w:space="0" w:color="auto"/>
              <w:left w:val="single" w:sz="4" w:space="0" w:color="auto"/>
              <w:right w:val="single" w:sz="4" w:space="0" w:color="auto"/>
            </w:tcBorders>
          </w:tcPr>
          <w:p w14:paraId="2C44747A"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6.</w:t>
            </w:r>
          </w:p>
        </w:tc>
        <w:tc>
          <w:tcPr>
            <w:tcW w:w="2610" w:type="dxa"/>
            <w:vMerge w:val="restart"/>
            <w:tcBorders>
              <w:top w:val="single" w:sz="4" w:space="0" w:color="auto"/>
              <w:left w:val="single" w:sz="4" w:space="0" w:color="auto"/>
              <w:right w:val="single" w:sz="4" w:space="0" w:color="auto"/>
            </w:tcBorders>
          </w:tcPr>
          <w:p w14:paraId="59353A78" w14:textId="77777777" w:rsidR="00686CB0" w:rsidRPr="00255811" w:rsidRDefault="00686CB0">
            <w:pPr>
              <w:overflowPunct/>
              <w:autoSpaceDE/>
              <w:autoSpaceDN/>
              <w:adjustRightInd/>
              <w:textAlignment w:val="auto"/>
              <w:rPr>
                <w:rFonts w:ascii="Verdana" w:eastAsia="MS Mincho" w:hAnsi="Verdana"/>
                <w:bCs/>
                <w:lang w:val="bg-BG" w:eastAsia="bg-BG"/>
              </w:rPr>
            </w:pPr>
            <w:r w:rsidRPr="00255811">
              <w:rPr>
                <w:rFonts w:ascii="Verdana" w:eastAsia="MS Mincho" w:hAnsi="Verdana"/>
                <w:bCs/>
                <w:lang w:val="bg-BG" w:eastAsia="bg-BG"/>
              </w:rPr>
              <w:t>Спирачни течности за автомобили</w:t>
            </w:r>
          </w:p>
        </w:tc>
        <w:tc>
          <w:tcPr>
            <w:tcW w:w="2880" w:type="dxa"/>
            <w:tcBorders>
              <w:top w:val="single" w:sz="4" w:space="0" w:color="auto"/>
              <w:left w:val="single" w:sz="4" w:space="0" w:color="auto"/>
              <w:bottom w:val="single" w:sz="4" w:space="0" w:color="auto"/>
              <w:right w:val="single" w:sz="4" w:space="0" w:color="auto"/>
            </w:tcBorders>
          </w:tcPr>
          <w:p w14:paraId="6A10F8BD"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6.1. Плътност</w:t>
            </w:r>
          </w:p>
        </w:tc>
        <w:tc>
          <w:tcPr>
            <w:tcW w:w="3060" w:type="dxa"/>
            <w:tcBorders>
              <w:top w:val="single" w:sz="4" w:space="0" w:color="auto"/>
              <w:left w:val="single" w:sz="4" w:space="0" w:color="auto"/>
              <w:bottom w:val="single" w:sz="4" w:space="0" w:color="auto"/>
              <w:right w:val="single" w:sz="4" w:space="0" w:color="auto"/>
            </w:tcBorders>
          </w:tcPr>
          <w:p w14:paraId="28236120" w14:textId="77777777" w:rsidR="00686CB0" w:rsidRPr="00255811" w:rsidRDefault="00686CB0">
            <w:pPr>
              <w:overflowPunct/>
              <w:autoSpaceDE/>
              <w:autoSpaceDN/>
              <w:adjustRightInd/>
              <w:ind w:right="-41"/>
              <w:textAlignment w:val="auto"/>
              <w:rPr>
                <w:rFonts w:ascii="Verdana" w:eastAsia="MS Mincho" w:hAnsi="Verdana"/>
                <w:lang w:val="sv-SE" w:eastAsia="bg-BG"/>
              </w:rPr>
            </w:pPr>
            <w:r w:rsidRPr="00255811">
              <w:rPr>
                <w:rFonts w:ascii="Verdana" w:eastAsia="MS Mincho" w:hAnsi="Verdana"/>
                <w:lang w:val="bg-BG" w:eastAsia="bg-BG"/>
              </w:rPr>
              <w:t>БДС</w:t>
            </w:r>
            <w:r w:rsidRPr="00255811">
              <w:rPr>
                <w:rFonts w:ascii="Verdana" w:eastAsia="MS Mincho" w:hAnsi="Verdana"/>
                <w:lang w:val="sv-SE" w:eastAsia="bg-BG"/>
              </w:rPr>
              <w:t xml:space="preserve"> EN ISO 3675</w:t>
            </w:r>
          </w:p>
        </w:tc>
      </w:tr>
      <w:tr w:rsidR="00686CB0" w:rsidRPr="00255811" w14:paraId="01AFC3F4" w14:textId="77777777" w:rsidTr="00686CB0">
        <w:tblPrEx>
          <w:tblCellMar>
            <w:top w:w="0" w:type="dxa"/>
            <w:bottom w:w="0" w:type="dxa"/>
          </w:tblCellMar>
        </w:tblPrEx>
        <w:tc>
          <w:tcPr>
            <w:tcW w:w="990" w:type="dxa"/>
            <w:vMerge/>
            <w:tcBorders>
              <w:left w:val="single" w:sz="4" w:space="0" w:color="auto"/>
              <w:right w:val="single" w:sz="4" w:space="0" w:color="auto"/>
            </w:tcBorders>
          </w:tcPr>
          <w:p w14:paraId="0BA9D79C"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0DC13FA3"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49B2FA06"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6.2. Кинематичен Вискозитет </w:t>
            </w:r>
          </w:p>
        </w:tc>
        <w:tc>
          <w:tcPr>
            <w:tcW w:w="3060" w:type="dxa"/>
            <w:tcBorders>
              <w:top w:val="single" w:sz="4" w:space="0" w:color="auto"/>
              <w:left w:val="single" w:sz="4" w:space="0" w:color="auto"/>
              <w:bottom w:val="single" w:sz="4" w:space="0" w:color="auto"/>
              <w:right w:val="single" w:sz="4" w:space="0" w:color="auto"/>
            </w:tcBorders>
          </w:tcPr>
          <w:p w14:paraId="722E9FA7"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 ISO </w:t>
            </w:r>
            <w:r w:rsidRPr="00255811">
              <w:rPr>
                <w:rFonts w:ascii="Verdana" w:eastAsia="MS Mincho" w:hAnsi="Verdana"/>
                <w:lang w:val="bg-BG" w:eastAsia="bg-BG"/>
              </w:rPr>
              <w:t>3104, Процедура А</w:t>
            </w:r>
          </w:p>
        </w:tc>
      </w:tr>
      <w:tr w:rsidR="00686CB0" w:rsidRPr="00255811" w14:paraId="40CDF347" w14:textId="77777777" w:rsidTr="00686CB0">
        <w:tblPrEx>
          <w:tblCellMar>
            <w:top w:w="0" w:type="dxa"/>
            <w:bottom w:w="0" w:type="dxa"/>
          </w:tblCellMar>
        </w:tblPrEx>
        <w:tc>
          <w:tcPr>
            <w:tcW w:w="990" w:type="dxa"/>
            <w:vMerge/>
            <w:tcBorders>
              <w:left w:val="single" w:sz="4" w:space="0" w:color="auto"/>
              <w:right w:val="single" w:sz="4" w:space="0" w:color="auto"/>
            </w:tcBorders>
          </w:tcPr>
          <w:p w14:paraId="4EFD2BE6"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618A029A"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0692BBF2"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6.3. </w:t>
            </w:r>
            <w:proofErr w:type="spellStart"/>
            <w:r w:rsidRPr="00255811">
              <w:rPr>
                <w:rFonts w:ascii="Verdana" w:eastAsia="MS Mincho" w:hAnsi="Verdana"/>
                <w:lang w:val="ru-RU" w:eastAsia="bg-BG"/>
              </w:rPr>
              <w:t>Пламна</w:t>
            </w:r>
            <w:proofErr w:type="spellEnd"/>
            <w:r w:rsidRPr="00255811">
              <w:rPr>
                <w:rFonts w:ascii="Verdana" w:eastAsia="MS Mincho" w:hAnsi="Verdana"/>
                <w:lang w:val="ru-RU" w:eastAsia="bg-BG"/>
              </w:rPr>
              <w:t xml:space="preserve"> </w:t>
            </w:r>
            <w:r w:rsidRPr="00255811">
              <w:rPr>
                <w:rFonts w:ascii="Verdana" w:eastAsia="MS Mincho" w:hAnsi="Verdana"/>
                <w:lang w:val="bg-BG" w:eastAsia="bg-BG"/>
              </w:rPr>
              <w:t>т</w:t>
            </w:r>
            <w:proofErr w:type="spellStart"/>
            <w:r w:rsidRPr="00255811">
              <w:rPr>
                <w:rFonts w:ascii="Verdana" w:eastAsia="MS Mincho" w:hAnsi="Verdana"/>
                <w:lang w:val="ru-RU" w:eastAsia="bg-BG"/>
              </w:rPr>
              <w:t>емпература</w:t>
            </w:r>
            <w:proofErr w:type="spellEnd"/>
            <w:r w:rsidRPr="00255811">
              <w:rPr>
                <w:rFonts w:ascii="Verdana" w:eastAsia="MS Mincho" w:hAnsi="Verdana"/>
                <w:lang w:val="bg-BG" w:eastAsia="bg-BG"/>
              </w:rPr>
              <w:t xml:space="preserve"> </w:t>
            </w:r>
            <w:proofErr w:type="gramStart"/>
            <w:r w:rsidRPr="00255811">
              <w:rPr>
                <w:rFonts w:ascii="Verdana" w:eastAsia="MS Mincho" w:hAnsi="Verdana"/>
                <w:lang w:val="bg-BG" w:eastAsia="bg-BG"/>
              </w:rPr>
              <w:t>в отворен</w:t>
            </w:r>
            <w:proofErr w:type="gramEnd"/>
            <w:r w:rsidRPr="00255811">
              <w:rPr>
                <w:rFonts w:ascii="Verdana" w:eastAsia="MS Mincho" w:hAnsi="Verdana"/>
                <w:lang w:val="bg-BG" w:eastAsia="bg-BG"/>
              </w:rPr>
              <w:t xml:space="preserve"> тигел</w:t>
            </w:r>
          </w:p>
        </w:tc>
        <w:tc>
          <w:tcPr>
            <w:tcW w:w="3060" w:type="dxa"/>
            <w:tcBorders>
              <w:top w:val="single" w:sz="4" w:space="0" w:color="auto"/>
              <w:left w:val="single" w:sz="4" w:space="0" w:color="auto"/>
              <w:bottom w:val="single" w:sz="4" w:space="0" w:color="auto"/>
              <w:right w:val="single" w:sz="4" w:space="0" w:color="auto"/>
            </w:tcBorders>
          </w:tcPr>
          <w:p w14:paraId="4640D8E7"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БДС</w:t>
            </w:r>
            <w:r w:rsidRPr="00255811">
              <w:rPr>
                <w:rFonts w:ascii="Verdana" w:eastAsia="MS Mincho" w:hAnsi="Verdana"/>
                <w:lang w:val="nl-NL" w:eastAsia="bg-BG"/>
              </w:rPr>
              <w:t xml:space="preserve"> EN</w:t>
            </w:r>
            <w:r w:rsidRPr="00255811">
              <w:rPr>
                <w:rFonts w:ascii="Verdana" w:eastAsia="MS Mincho" w:hAnsi="Verdana"/>
                <w:lang w:val="bg-BG" w:eastAsia="bg-BG"/>
              </w:rPr>
              <w:t xml:space="preserve"> </w:t>
            </w:r>
            <w:r w:rsidRPr="00255811">
              <w:rPr>
                <w:rFonts w:ascii="Verdana" w:eastAsia="MS Mincho" w:hAnsi="Verdana"/>
                <w:lang w:val="nl-NL" w:eastAsia="bg-BG"/>
              </w:rPr>
              <w:t xml:space="preserve">ISO </w:t>
            </w:r>
            <w:r w:rsidRPr="00255811">
              <w:rPr>
                <w:rFonts w:ascii="Verdana" w:eastAsia="MS Mincho" w:hAnsi="Verdana"/>
                <w:lang w:val="bg-BG" w:eastAsia="bg-BG"/>
              </w:rPr>
              <w:t>2592</w:t>
            </w:r>
          </w:p>
        </w:tc>
      </w:tr>
      <w:tr w:rsidR="00686CB0" w:rsidRPr="00255811" w14:paraId="13565974" w14:textId="77777777" w:rsidTr="00686CB0">
        <w:tblPrEx>
          <w:tblCellMar>
            <w:top w:w="0" w:type="dxa"/>
            <w:bottom w:w="0" w:type="dxa"/>
          </w:tblCellMar>
        </w:tblPrEx>
        <w:tc>
          <w:tcPr>
            <w:tcW w:w="990" w:type="dxa"/>
            <w:vMerge/>
            <w:tcBorders>
              <w:left w:val="single" w:sz="4" w:space="0" w:color="auto"/>
              <w:right w:val="single" w:sz="4" w:space="0" w:color="auto"/>
            </w:tcBorders>
          </w:tcPr>
          <w:p w14:paraId="37FAD112"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610" w:type="dxa"/>
            <w:vMerge/>
            <w:tcBorders>
              <w:left w:val="single" w:sz="4" w:space="0" w:color="auto"/>
              <w:right w:val="single" w:sz="4" w:space="0" w:color="auto"/>
            </w:tcBorders>
          </w:tcPr>
          <w:p w14:paraId="2C33770F" w14:textId="77777777" w:rsidR="00686CB0" w:rsidRPr="00255811" w:rsidRDefault="00686CB0">
            <w:pPr>
              <w:overflowPunct/>
              <w:autoSpaceDE/>
              <w:autoSpaceDN/>
              <w:adjustRightInd/>
              <w:ind w:right="-41"/>
              <w:jc w:val="center"/>
              <w:textAlignment w:val="auto"/>
              <w:rPr>
                <w:rFonts w:ascii="Verdana" w:eastAsia="MS Mincho" w:hAnsi="Verdana"/>
                <w:lang w:val="bg-BG" w:eastAsia="bg-BG"/>
              </w:rPr>
            </w:pPr>
          </w:p>
        </w:tc>
        <w:tc>
          <w:tcPr>
            <w:tcW w:w="2880" w:type="dxa"/>
            <w:tcBorders>
              <w:top w:val="single" w:sz="4" w:space="0" w:color="auto"/>
              <w:left w:val="single" w:sz="4" w:space="0" w:color="auto"/>
              <w:bottom w:val="single" w:sz="4" w:space="0" w:color="auto"/>
              <w:right w:val="single" w:sz="4" w:space="0" w:color="auto"/>
            </w:tcBorders>
          </w:tcPr>
          <w:p w14:paraId="4D6B33EB"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 xml:space="preserve">6.4.Температура на </w:t>
            </w:r>
          </w:p>
          <w:p w14:paraId="24B3A46D" w14:textId="77777777" w:rsidR="00686CB0" w:rsidRPr="00255811" w:rsidRDefault="00686CB0">
            <w:pPr>
              <w:overflowPunct/>
              <w:autoSpaceDE/>
              <w:autoSpaceDN/>
              <w:adjustRightInd/>
              <w:textAlignment w:val="auto"/>
              <w:rPr>
                <w:rFonts w:ascii="Verdana" w:eastAsia="MS Mincho" w:hAnsi="Verdana"/>
                <w:lang w:val="bg-BG" w:eastAsia="bg-BG"/>
              </w:rPr>
            </w:pPr>
            <w:r w:rsidRPr="00255811">
              <w:rPr>
                <w:rFonts w:ascii="Verdana" w:eastAsia="MS Mincho" w:hAnsi="Verdana"/>
                <w:lang w:val="bg-BG" w:eastAsia="bg-BG"/>
              </w:rPr>
              <w:t>кипене</w:t>
            </w:r>
          </w:p>
        </w:tc>
        <w:tc>
          <w:tcPr>
            <w:tcW w:w="3060" w:type="dxa"/>
            <w:tcBorders>
              <w:top w:val="single" w:sz="4" w:space="0" w:color="auto"/>
              <w:left w:val="single" w:sz="4" w:space="0" w:color="auto"/>
              <w:bottom w:val="single" w:sz="4" w:space="0" w:color="auto"/>
              <w:right w:val="single" w:sz="4" w:space="0" w:color="auto"/>
            </w:tcBorders>
          </w:tcPr>
          <w:p w14:paraId="1AB7AC36" w14:textId="77777777" w:rsidR="00686CB0" w:rsidRPr="00255811" w:rsidRDefault="00686CB0">
            <w:pPr>
              <w:overflowPunct/>
              <w:autoSpaceDE/>
              <w:autoSpaceDN/>
              <w:adjustRightInd/>
              <w:ind w:right="-41"/>
              <w:textAlignment w:val="auto"/>
              <w:rPr>
                <w:rFonts w:ascii="Verdana" w:eastAsia="MS Mincho" w:hAnsi="Verdana"/>
                <w:lang w:val="bg-BG" w:eastAsia="bg-BG"/>
              </w:rPr>
            </w:pPr>
            <w:r w:rsidRPr="00255811">
              <w:rPr>
                <w:rFonts w:ascii="Verdana" w:eastAsia="MS Mincho" w:hAnsi="Verdana"/>
                <w:lang w:val="bg-BG" w:eastAsia="bg-BG"/>
              </w:rPr>
              <w:t>БДС 8563</w:t>
            </w:r>
          </w:p>
        </w:tc>
      </w:tr>
    </w:tbl>
    <w:p w14:paraId="72B275B4" w14:textId="77777777" w:rsidR="00686CB0" w:rsidRPr="00255811" w:rsidRDefault="00686CB0" w:rsidP="00686CB0">
      <w:pPr>
        <w:ind w:left="270" w:right="-141"/>
        <w:jc w:val="both"/>
        <w:rPr>
          <w:rFonts w:ascii="Verdana" w:hAnsi="Verdana"/>
          <w:b/>
          <w:bCs/>
          <w:i/>
          <w:iCs/>
          <w:lang w:eastAsia="ar-SA"/>
        </w:rPr>
      </w:pPr>
    </w:p>
    <w:p w14:paraId="435A6DEE" w14:textId="77777777" w:rsidR="00686CB0" w:rsidRPr="00255811" w:rsidRDefault="00686CB0" w:rsidP="00686CB0">
      <w:pPr>
        <w:ind w:left="270" w:right="-141"/>
        <w:jc w:val="both"/>
        <w:rPr>
          <w:rFonts w:ascii="Verdana" w:hAnsi="Verdana"/>
          <w:i/>
          <w:sz w:val="18"/>
          <w:szCs w:val="18"/>
          <w:lang w:val="bg-BG" w:eastAsia="bg-BG"/>
        </w:rPr>
      </w:pPr>
      <w:r w:rsidRPr="00255811">
        <w:rPr>
          <w:rFonts w:ascii="Verdana" w:hAnsi="Verdana"/>
          <w:b/>
          <w:bCs/>
          <w:i/>
          <w:iCs/>
          <w:lang w:val="bg-BG" w:eastAsia="ar-SA"/>
        </w:rPr>
        <w:t>Гъвкав обхват</w:t>
      </w:r>
      <w:r w:rsidRPr="00255811">
        <w:rPr>
          <w:rFonts w:ascii="Verdana" w:hAnsi="Verdana"/>
          <w:b/>
          <w:i/>
          <w:sz w:val="18"/>
          <w:szCs w:val="18"/>
          <w:lang w:val="bg-BG" w:eastAsia="bg-BG"/>
        </w:rPr>
        <w:t xml:space="preserve">: </w:t>
      </w:r>
      <w:bookmarkEnd w:id="5"/>
      <w:r w:rsidRPr="00255811">
        <w:rPr>
          <w:rFonts w:ascii="Verdana" w:hAnsi="Verdana"/>
          <w:i/>
          <w:sz w:val="18"/>
          <w:szCs w:val="18"/>
          <w:lang w:val="bg-BG" w:eastAsia="bg-BG"/>
        </w:rPr>
        <w:t>Въвеждането на нова версия на стандартите/документите или стандарти/документи, които ги заменят е разрешено. Лабораторията поддържа актуален списък на стандартите/документите с техните датирани версии.</w:t>
      </w:r>
    </w:p>
    <w:bookmarkEnd w:id="2"/>
    <w:bookmarkEnd w:id="3"/>
    <w:p w14:paraId="7F3820E5" w14:textId="77777777" w:rsidR="00686CB0" w:rsidRPr="00255811" w:rsidRDefault="00686CB0" w:rsidP="00686CB0">
      <w:pPr>
        <w:ind w:left="270" w:right="-141"/>
        <w:jc w:val="both"/>
        <w:rPr>
          <w:rFonts w:ascii="Verdana" w:hAnsi="Verdana"/>
          <w:i/>
          <w:sz w:val="18"/>
          <w:szCs w:val="18"/>
          <w:lang w:val="bg-BG" w:eastAsia="bg-BG"/>
        </w:rPr>
      </w:pPr>
    </w:p>
    <w:p w14:paraId="2752DE70" w14:textId="77777777" w:rsidR="00686CB0" w:rsidRDefault="00686CB0" w:rsidP="00686CB0">
      <w:pPr>
        <w:pStyle w:val="PlainText"/>
        <w:jc w:val="center"/>
        <w:rPr>
          <w:rFonts w:ascii="Verdana" w:hAnsi="Verdana" w:cs="Times New Roman"/>
          <w:b/>
          <w:bCs/>
        </w:rPr>
      </w:pPr>
    </w:p>
    <w:bookmarkEnd w:id="0"/>
    <w:bookmarkEnd w:id="1"/>
    <w:p w14:paraId="312C423C" w14:textId="77777777" w:rsidR="00A606B8" w:rsidRPr="005E7E58" w:rsidRDefault="00A606B8" w:rsidP="009C7853">
      <w:pPr>
        <w:ind w:left="-90" w:right="-180"/>
        <w:jc w:val="center"/>
        <w:rPr>
          <w:rFonts w:ascii="Verdana" w:hAnsi="Verdana"/>
          <w:b/>
          <w:lang w:val="ru-RU"/>
        </w:rPr>
      </w:pPr>
    </w:p>
    <w:sectPr w:rsidR="00A606B8" w:rsidRPr="005E7E58" w:rsidSect="00686CB0">
      <w:footerReference w:type="default" r:id="rId8"/>
      <w:footerReference w:type="first" r:id="rId9"/>
      <w:pgSz w:w="11907" w:h="16840" w:code="9"/>
      <w:pgMar w:top="1260" w:right="1107" w:bottom="1080" w:left="1260" w:header="900" w:footer="33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79BF6" w14:textId="77777777" w:rsidR="00BC48F0" w:rsidRDefault="00BC48F0">
      <w:r>
        <w:separator/>
      </w:r>
    </w:p>
  </w:endnote>
  <w:endnote w:type="continuationSeparator" w:id="0">
    <w:p w14:paraId="63353A62" w14:textId="77777777" w:rsidR="00BC48F0" w:rsidRDefault="00BC4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OpenSymbol">
    <w:charset w:val="00"/>
    <w:family w:val="auto"/>
    <w:pitch w:val="variable"/>
    <w:sig w:usb0="800000AF" w:usb1="1001ECEA"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Franklin Gothic Medium Cond">
    <w:charset w:val="00"/>
    <w:family w:val="swiss"/>
    <w:pitch w:val="variable"/>
    <w:sig w:usb0="00000287" w:usb1="00000000" w:usb2="00000000" w:usb3="00000000" w:csb0="0000009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B199F" w14:textId="77777777" w:rsidR="001A5127" w:rsidRPr="001A5127" w:rsidRDefault="001A5127">
    <w:pPr>
      <w:pStyle w:val="Footer"/>
      <w:jc w:val="right"/>
      <w:rPr>
        <w:rFonts w:ascii="Verdana" w:hAnsi="Verdana"/>
        <w:sz w:val="16"/>
        <w:szCs w:val="16"/>
      </w:rPr>
    </w:pPr>
  </w:p>
  <w:p w14:paraId="63A2C140" w14:textId="726B0F7C" w:rsidR="00B04FF7" w:rsidRPr="001A5127" w:rsidRDefault="00B04FF7" w:rsidP="00351588">
    <w:pPr>
      <w:pStyle w:val="Footer"/>
      <w:tabs>
        <w:tab w:val="clear" w:pos="4320"/>
        <w:tab w:val="clear" w:pos="8640"/>
        <w:tab w:val="center" w:pos="2430"/>
      </w:tabs>
      <w:jc w:val="center"/>
      <w:rPr>
        <w:rFonts w:ascii="Verdana" w:hAnsi="Verdana"/>
      </w:rPr>
    </w:pPr>
    <w:r w:rsidRPr="001A5127">
      <w:rPr>
        <w:rFonts w:ascii="Verdana" w:hAnsi="Verdana"/>
        <w:lang w:val="bg-BG"/>
      </w:rPr>
      <w:t>ИА БСА</w:t>
    </w:r>
    <w:r w:rsidR="00351588">
      <w:rPr>
        <w:rFonts w:ascii="Verdana" w:hAnsi="Verdana"/>
        <w:lang w:val="bg-BG"/>
      </w:rPr>
      <w:tab/>
    </w:r>
    <w:r w:rsidR="00351588">
      <w:rPr>
        <w:rFonts w:ascii="Verdana" w:hAnsi="Verdana"/>
        <w:lang w:val="bg-BG"/>
      </w:rPr>
      <w:tab/>
    </w:r>
    <w:r w:rsidR="00A61A09">
      <w:rPr>
        <w:rFonts w:ascii="Verdana" w:hAnsi="Verdana"/>
        <w:lang w:val="bg-BG"/>
      </w:rPr>
      <w:t>29.04</w:t>
    </w:r>
    <w:r w:rsidRPr="001A5127">
      <w:rPr>
        <w:rFonts w:ascii="Verdana" w:hAnsi="Verdana"/>
        <w:lang w:val="bg-BG"/>
      </w:rPr>
      <w:t>202</w:t>
    </w:r>
    <w:r w:rsidR="005141C7">
      <w:rPr>
        <w:rFonts w:ascii="Verdana" w:hAnsi="Verdana"/>
        <w:lang w:val="bg-BG"/>
      </w:rPr>
      <w:t>5</w:t>
    </w:r>
    <w:r w:rsidRPr="001A5127">
      <w:rPr>
        <w:rFonts w:ascii="Verdana" w:hAnsi="Verdana"/>
        <w:lang w:val="bg-BG"/>
      </w:rPr>
      <w:t>г.</w:t>
    </w:r>
    <w:r w:rsidR="00351588">
      <w:rPr>
        <w:rFonts w:ascii="Verdana" w:hAnsi="Verdana"/>
        <w:lang w:val="bg-BG"/>
      </w:rPr>
      <w:tab/>
    </w:r>
    <w:r w:rsidR="00351588">
      <w:rPr>
        <w:rFonts w:ascii="Verdana" w:hAnsi="Verdana"/>
        <w:lang w:val="bg-BG"/>
      </w:rPr>
      <w:tab/>
    </w:r>
    <w:r w:rsidRPr="001A5127">
      <w:rPr>
        <w:rFonts w:ascii="Verdana" w:hAnsi="Verdana"/>
        <w:lang w:val="bg-BG"/>
      </w:rPr>
      <w:t>стр.</w:t>
    </w:r>
    <w:r w:rsidRPr="001A5127">
      <w:rPr>
        <w:rFonts w:ascii="Verdana" w:hAnsi="Verdana"/>
      </w:rPr>
      <w:t xml:space="preserve"> </w:t>
    </w:r>
    <w:r w:rsidRPr="001A5127">
      <w:rPr>
        <w:rFonts w:ascii="Verdana" w:hAnsi="Verdana"/>
      </w:rPr>
      <w:fldChar w:fldCharType="begin"/>
    </w:r>
    <w:r w:rsidRPr="001A5127">
      <w:rPr>
        <w:rFonts w:ascii="Verdana" w:hAnsi="Verdana"/>
      </w:rPr>
      <w:instrText xml:space="preserve"> PAGE </w:instrText>
    </w:r>
    <w:r w:rsidRPr="001A5127">
      <w:rPr>
        <w:rFonts w:ascii="Verdana" w:hAnsi="Verdana"/>
      </w:rPr>
      <w:fldChar w:fldCharType="separate"/>
    </w:r>
    <w:r w:rsidRPr="001A5127">
      <w:rPr>
        <w:rFonts w:ascii="Verdana" w:hAnsi="Verdana"/>
        <w:noProof/>
      </w:rPr>
      <w:t>2</w:t>
    </w:r>
    <w:r w:rsidRPr="001A5127">
      <w:rPr>
        <w:rFonts w:ascii="Verdana" w:hAnsi="Verdana"/>
      </w:rPr>
      <w:fldChar w:fldCharType="end"/>
    </w:r>
    <w:r w:rsidRPr="001A5127">
      <w:rPr>
        <w:rFonts w:ascii="Verdana" w:hAnsi="Verdana"/>
      </w:rPr>
      <w:t xml:space="preserve"> </w:t>
    </w:r>
    <w:r w:rsidRPr="001A5127">
      <w:rPr>
        <w:rFonts w:ascii="Verdana" w:hAnsi="Verdana"/>
        <w:lang w:val="bg-BG"/>
      </w:rPr>
      <w:t>от</w:t>
    </w:r>
    <w:r w:rsidRPr="001A5127">
      <w:rPr>
        <w:rFonts w:ascii="Verdana" w:hAnsi="Verdana"/>
      </w:rPr>
      <w:t xml:space="preserve"> </w:t>
    </w:r>
    <w:r w:rsidRPr="001A5127">
      <w:rPr>
        <w:rFonts w:ascii="Verdana" w:hAnsi="Verdana"/>
      </w:rPr>
      <w:fldChar w:fldCharType="begin"/>
    </w:r>
    <w:r w:rsidRPr="001A5127">
      <w:rPr>
        <w:rFonts w:ascii="Verdana" w:hAnsi="Verdana"/>
      </w:rPr>
      <w:instrText xml:space="preserve"> NUMPAGES  </w:instrText>
    </w:r>
    <w:r w:rsidRPr="001A5127">
      <w:rPr>
        <w:rFonts w:ascii="Verdana" w:hAnsi="Verdana"/>
      </w:rPr>
      <w:fldChar w:fldCharType="separate"/>
    </w:r>
    <w:r w:rsidRPr="001A5127">
      <w:rPr>
        <w:rFonts w:ascii="Verdana" w:hAnsi="Verdana"/>
        <w:noProof/>
      </w:rPr>
      <w:t>2</w:t>
    </w:r>
    <w:r w:rsidRPr="001A5127">
      <w:rPr>
        <w:rFonts w:ascii="Verdana" w:hAnsi="Verdan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E58CA" w14:textId="77777777" w:rsidR="00B04FF7" w:rsidRDefault="00B04FF7" w:rsidP="00473253">
    <w:pPr>
      <w:jc w:val="both"/>
      <w:rPr>
        <w:rFonts w:ascii="Verdana" w:hAnsi="Verdana"/>
        <w:sz w:val="16"/>
        <w:szCs w:val="16"/>
        <w:lang w:val="bg-BG"/>
      </w:rPr>
    </w:pPr>
  </w:p>
  <w:p w14:paraId="4B0131D2" w14:textId="77777777" w:rsidR="00904468" w:rsidRPr="00904468" w:rsidRDefault="00904468" w:rsidP="00904468">
    <w:pPr>
      <w:tabs>
        <w:tab w:val="center" w:pos="4320"/>
        <w:tab w:val="left" w:pos="7230"/>
        <w:tab w:val="left" w:pos="7655"/>
        <w:tab w:val="right" w:pos="8640"/>
      </w:tabs>
      <w:ind w:left="-851" w:right="-285"/>
      <w:jc w:val="center"/>
      <w:rPr>
        <w:rFonts w:ascii="Verdana" w:hAnsi="Verdana"/>
        <w:noProof/>
        <w:sz w:val="16"/>
        <w:szCs w:val="16"/>
        <w:lang w:val="bg-BG"/>
      </w:rPr>
    </w:pPr>
    <w:r w:rsidRPr="00904468">
      <w:rPr>
        <w:rFonts w:ascii="Verdana" w:hAnsi="Verdana"/>
        <w:noProof/>
        <w:sz w:val="16"/>
        <w:szCs w:val="16"/>
        <w:lang w:val="bg-BG"/>
      </w:rPr>
      <w:t>гр. София 1797, бул. "Г.М.Димитров" № 52 А, ет.7</w:t>
    </w:r>
  </w:p>
  <w:p w14:paraId="07E1299F" w14:textId="77777777" w:rsidR="00904468" w:rsidRPr="00904468" w:rsidRDefault="00904468" w:rsidP="00904468">
    <w:pPr>
      <w:tabs>
        <w:tab w:val="center" w:pos="4320"/>
        <w:tab w:val="left" w:pos="7230"/>
        <w:tab w:val="left" w:pos="7655"/>
        <w:tab w:val="right" w:pos="8640"/>
      </w:tabs>
      <w:ind w:left="-851" w:right="-285"/>
      <w:jc w:val="center"/>
      <w:rPr>
        <w:rFonts w:ascii="Verdana" w:hAnsi="Verdana"/>
        <w:noProof/>
        <w:sz w:val="16"/>
        <w:szCs w:val="16"/>
        <w:lang w:val="bg-BG"/>
      </w:rPr>
    </w:pPr>
    <w:r w:rsidRPr="00904468">
      <w:rPr>
        <w:rFonts w:ascii="Verdana" w:hAnsi="Verdana"/>
        <w:noProof/>
        <w:sz w:val="16"/>
        <w:szCs w:val="16"/>
        <w:lang w:val="bg-BG"/>
      </w:rPr>
      <w:t>Тел: +359 2 9766 401; +359 2 873 53 02</w:t>
    </w:r>
  </w:p>
  <w:p w14:paraId="6406748D" w14:textId="77777777" w:rsidR="00904468" w:rsidRPr="00904468" w:rsidRDefault="00904468" w:rsidP="00904468">
    <w:pPr>
      <w:tabs>
        <w:tab w:val="center" w:pos="4320"/>
        <w:tab w:val="left" w:pos="7230"/>
        <w:tab w:val="left" w:pos="7655"/>
        <w:tab w:val="right" w:pos="8640"/>
      </w:tabs>
      <w:ind w:left="-851" w:right="-285"/>
      <w:jc w:val="center"/>
      <w:rPr>
        <w:rFonts w:ascii="Verdana" w:hAnsi="Verdana"/>
        <w:sz w:val="16"/>
        <w:szCs w:val="16"/>
      </w:rPr>
    </w:pPr>
    <w:r w:rsidRPr="00904468">
      <w:rPr>
        <w:rFonts w:ascii="Verdana" w:hAnsi="Verdana"/>
        <w:noProof/>
        <w:sz w:val="16"/>
        <w:szCs w:val="16"/>
        <w:lang w:val="bg-BG"/>
      </w:rPr>
      <w:t>e-mail: office@nab-bas.bg; 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C5F0B" w14:textId="77777777" w:rsidR="00BC48F0" w:rsidRDefault="00BC48F0">
      <w:r>
        <w:separator/>
      </w:r>
    </w:p>
  </w:footnote>
  <w:footnote w:type="continuationSeparator" w:id="0">
    <w:p w14:paraId="6FFDB340" w14:textId="77777777" w:rsidR="00BC48F0" w:rsidRDefault="00BC48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667B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4C94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98A6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5CC6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EF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7CF6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A463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C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23A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C098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bullet"/>
      <w:lvlText w:val=""/>
      <w:lvlJc w:val="left"/>
      <w:pPr>
        <w:ind w:left="3240" w:hanging="360"/>
      </w:pPr>
      <w:rPr>
        <w:rFonts w:ascii="Symbol" w:hAnsi="Symbol" w:hint="default"/>
        <w:b w:val="0"/>
        <w:i w:val="0"/>
        <w:strike w:val="0"/>
        <w:color w:val="auto"/>
        <w:sz w:val="20"/>
        <w:u w:val="none"/>
      </w:rPr>
    </w:lvl>
    <w:lvl w:ilvl="1">
      <w:start w:val="1"/>
      <w:numFmt w:val="bullet"/>
      <w:lvlText w:val=""/>
      <w:lvlJc w:val="left"/>
      <w:pPr>
        <w:ind w:left="3600" w:hanging="360"/>
      </w:pPr>
      <w:rPr>
        <w:rFonts w:ascii="Symbol" w:hAnsi="Symbol" w:hint="default"/>
        <w:b w:val="0"/>
        <w:i w:val="0"/>
        <w:strike w:val="0"/>
        <w:color w:val="auto"/>
        <w:sz w:val="20"/>
        <w:u w:val="none"/>
      </w:rPr>
    </w:lvl>
    <w:lvl w:ilvl="2">
      <w:start w:val="1"/>
      <w:numFmt w:val="bullet"/>
      <w:lvlText w:val=""/>
      <w:lvlJc w:val="left"/>
      <w:pPr>
        <w:ind w:left="3960" w:hanging="360"/>
      </w:pPr>
      <w:rPr>
        <w:rFonts w:ascii="Symbol" w:hAnsi="Symbol" w:hint="default"/>
        <w:b w:val="0"/>
        <w:i w:val="0"/>
        <w:strike w:val="0"/>
        <w:color w:val="auto"/>
        <w:sz w:val="20"/>
        <w:u w:val="none"/>
      </w:rPr>
    </w:lvl>
    <w:lvl w:ilvl="3">
      <w:start w:val="1"/>
      <w:numFmt w:val="bullet"/>
      <w:lvlText w:val=""/>
      <w:lvlJc w:val="left"/>
      <w:pPr>
        <w:ind w:left="4320" w:hanging="360"/>
      </w:pPr>
      <w:rPr>
        <w:rFonts w:ascii="Symbol" w:hAnsi="Symbol" w:hint="default"/>
        <w:b w:val="0"/>
        <w:i w:val="0"/>
        <w:strike w:val="0"/>
        <w:color w:val="auto"/>
        <w:sz w:val="20"/>
        <w:u w:val="none"/>
      </w:rPr>
    </w:lvl>
    <w:lvl w:ilvl="4">
      <w:start w:val="1"/>
      <w:numFmt w:val="bullet"/>
      <w:lvlText w:val=""/>
      <w:lvlJc w:val="left"/>
      <w:pPr>
        <w:ind w:left="4680" w:hanging="360"/>
      </w:pPr>
      <w:rPr>
        <w:rFonts w:ascii="Symbol" w:hAnsi="Symbol" w:hint="default"/>
        <w:b w:val="0"/>
        <w:i w:val="0"/>
        <w:strike w:val="0"/>
        <w:color w:val="auto"/>
        <w:sz w:val="20"/>
        <w:u w:val="none"/>
      </w:rPr>
    </w:lvl>
    <w:lvl w:ilvl="5">
      <w:start w:val="1"/>
      <w:numFmt w:val="bullet"/>
      <w:lvlText w:val=""/>
      <w:lvlJc w:val="left"/>
      <w:pPr>
        <w:ind w:left="5040" w:hanging="360"/>
      </w:pPr>
      <w:rPr>
        <w:rFonts w:ascii="Symbol" w:hAnsi="Symbol" w:hint="default"/>
        <w:b w:val="0"/>
        <w:i w:val="0"/>
        <w:strike w:val="0"/>
        <w:color w:val="auto"/>
        <w:sz w:val="20"/>
        <w:u w:val="none"/>
      </w:rPr>
    </w:lvl>
    <w:lvl w:ilvl="6">
      <w:start w:val="1"/>
      <w:numFmt w:val="bullet"/>
      <w:lvlText w:val=""/>
      <w:lvlJc w:val="left"/>
      <w:pPr>
        <w:ind w:left="5400" w:hanging="360"/>
      </w:pPr>
      <w:rPr>
        <w:rFonts w:ascii="Symbol" w:hAnsi="Symbol" w:hint="default"/>
        <w:b w:val="0"/>
        <w:i w:val="0"/>
        <w:strike w:val="0"/>
        <w:color w:val="auto"/>
        <w:sz w:val="20"/>
        <w:u w:val="none"/>
      </w:rPr>
    </w:lvl>
    <w:lvl w:ilvl="7">
      <w:start w:val="1"/>
      <w:numFmt w:val="bullet"/>
      <w:lvlText w:val=""/>
      <w:lvlJc w:val="left"/>
      <w:pPr>
        <w:ind w:left="5760" w:hanging="360"/>
      </w:pPr>
      <w:rPr>
        <w:rFonts w:ascii="Symbol" w:hAnsi="Symbol" w:hint="default"/>
        <w:b w:val="0"/>
        <w:i w:val="0"/>
        <w:strike w:val="0"/>
        <w:color w:val="auto"/>
        <w:sz w:val="20"/>
        <w:u w:val="none"/>
      </w:rPr>
    </w:lvl>
    <w:lvl w:ilvl="8">
      <w:start w:val="1"/>
      <w:numFmt w:val="bullet"/>
      <w:lvlText w:val=""/>
      <w:lvlJc w:val="left"/>
      <w:pPr>
        <w:ind w:left="6120" w:hanging="360"/>
      </w:pPr>
      <w:rPr>
        <w:rFonts w:ascii="Symbol" w:hAnsi="Symbol" w:hint="default"/>
        <w:b w:val="0"/>
        <w:i w:val="0"/>
        <w:strike w:val="0"/>
        <w:color w:val="auto"/>
        <w:sz w:val="20"/>
        <w:u w:val="none"/>
      </w:rPr>
    </w:lvl>
  </w:abstractNum>
  <w:abstractNum w:abstractNumId="1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3"/>
    <w:multiLevelType w:val="multilevel"/>
    <w:tmpl w:val="A3EAE9A0"/>
    <w:lvl w:ilvl="0">
      <w:start w:val="1"/>
      <w:numFmt w:val="decimal"/>
      <w:lvlText w:val="II. %1."/>
      <w:lvlJc w:val="left"/>
      <w:rPr>
        <w:rFonts w:ascii="Verdana" w:hAnsi="Verdana" w:cs="Verdana"/>
        <w:b w:val="0"/>
        <w:bCs w:val="0"/>
        <w:i w:val="0"/>
        <w:iCs w:val="0"/>
        <w:strike w:val="0"/>
        <w:color w:val="auto"/>
        <w:sz w:val="18"/>
        <w:szCs w:val="18"/>
        <w:u w:val="none"/>
      </w:rPr>
    </w:lvl>
    <w:lvl w:ilvl="1">
      <w:start w:val="1"/>
      <w:numFmt w:val="decimal"/>
      <w:lvlText w:val="II. 1.%2."/>
      <w:lvlJc w:val="left"/>
      <w:rPr>
        <w:rFonts w:ascii="Verdana" w:hAnsi="Verdana" w:cs="Verdana"/>
        <w:b w:val="0"/>
        <w:bCs w:val="0"/>
        <w:i w:val="0"/>
        <w:iCs w:val="0"/>
        <w:strike w:val="0"/>
        <w:color w:val="auto"/>
        <w:sz w:val="18"/>
        <w:szCs w:val="18"/>
        <w:u w:val="none"/>
      </w:rPr>
    </w:lvl>
    <w:lvl w:ilvl="2">
      <w:start w:val="1"/>
      <w:numFmt w:val="decimal"/>
      <w:lvlText w:val="II. 1.%3."/>
      <w:lvlJc w:val="left"/>
      <w:rPr>
        <w:rFonts w:ascii="Verdana" w:hAnsi="Verdana" w:cs="Verdana"/>
        <w:b w:val="0"/>
        <w:bCs w:val="0"/>
        <w:i w:val="0"/>
        <w:iCs w:val="0"/>
        <w:strike w:val="0"/>
        <w:color w:val="auto"/>
        <w:sz w:val="18"/>
        <w:szCs w:val="18"/>
        <w:u w:val="none"/>
      </w:rPr>
    </w:lvl>
    <w:lvl w:ilvl="3">
      <w:start w:val="1"/>
      <w:numFmt w:val="decimal"/>
      <w:lvlText w:val="II. 1.%4."/>
      <w:lvlJc w:val="left"/>
      <w:rPr>
        <w:rFonts w:ascii="Verdana" w:hAnsi="Verdana" w:cs="Verdana"/>
        <w:b w:val="0"/>
        <w:bCs w:val="0"/>
        <w:i w:val="0"/>
        <w:iCs w:val="0"/>
        <w:strike w:val="0"/>
        <w:color w:val="auto"/>
        <w:sz w:val="18"/>
        <w:szCs w:val="18"/>
        <w:u w:val="none"/>
      </w:rPr>
    </w:lvl>
    <w:lvl w:ilvl="4">
      <w:start w:val="1"/>
      <w:numFmt w:val="decimal"/>
      <w:lvlText w:val="II. 1.%5."/>
      <w:lvlJc w:val="left"/>
      <w:rPr>
        <w:rFonts w:ascii="Verdana" w:hAnsi="Verdana" w:cs="Verdana"/>
        <w:b w:val="0"/>
        <w:bCs w:val="0"/>
        <w:i w:val="0"/>
        <w:iCs w:val="0"/>
        <w:strike w:val="0"/>
        <w:color w:val="auto"/>
        <w:sz w:val="18"/>
        <w:szCs w:val="18"/>
        <w:u w:val="none"/>
      </w:rPr>
    </w:lvl>
    <w:lvl w:ilvl="5">
      <w:start w:val="1"/>
      <w:numFmt w:val="decimal"/>
      <w:lvlText w:val="II. 1.%6."/>
      <w:lvlJc w:val="left"/>
      <w:rPr>
        <w:rFonts w:ascii="Verdana" w:hAnsi="Verdana" w:cs="Verdana"/>
        <w:b w:val="0"/>
        <w:bCs w:val="0"/>
        <w:i w:val="0"/>
        <w:iCs w:val="0"/>
        <w:strike w:val="0"/>
        <w:color w:val="auto"/>
        <w:sz w:val="18"/>
        <w:szCs w:val="18"/>
        <w:u w:val="none"/>
      </w:rPr>
    </w:lvl>
    <w:lvl w:ilvl="6">
      <w:start w:val="1"/>
      <w:numFmt w:val="decimal"/>
      <w:lvlText w:val="II. 1.%7."/>
      <w:lvlJc w:val="left"/>
      <w:rPr>
        <w:rFonts w:ascii="Verdana" w:hAnsi="Verdana" w:cs="Verdana"/>
        <w:b w:val="0"/>
        <w:bCs w:val="0"/>
        <w:i w:val="0"/>
        <w:iCs w:val="0"/>
        <w:strike w:val="0"/>
        <w:color w:val="auto"/>
        <w:sz w:val="18"/>
        <w:szCs w:val="18"/>
        <w:u w:val="none"/>
      </w:rPr>
    </w:lvl>
    <w:lvl w:ilvl="7">
      <w:start w:val="1"/>
      <w:numFmt w:val="decimal"/>
      <w:lvlText w:val="II. 1.%8."/>
      <w:lvlJc w:val="left"/>
      <w:rPr>
        <w:rFonts w:ascii="Verdana" w:hAnsi="Verdana" w:cs="Verdana"/>
        <w:b w:val="0"/>
        <w:bCs w:val="0"/>
        <w:i w:val="0"/>
        <w:iCs w:val="0"/>
        <w:strike w:val="0"/>
        <w:color w:val="auto"/>
        <w:sz w:val="18"/>
        <w:szCs w:val="18"/>
        <w:u w:val="none"/>
      </w:rPr>
    </w:lvl>
    <w:lvl w:ilvl="8">
      <w:start w:val="1"/>
      <w:numFmt w:val="decimal"/>
      <w:lvlText w:val="II. 1.%9."/>
      <w:lvlJc w:val="left"/>
      <w:rPr>
        <w:rFonts w:ascii="Verdana" w:hAnsi="Verdana" w:cs="Verdana"/>
        <w:b w:val="0"/>
        <w:bCs w:val="0"/>
        <w:i w:val="0"/>
        <w:iCs w:val="0"/>
        <w:strike w:val="0"/>
        <w:color w:val="auto"/>
        <w:sz w:val="18"/>
        <w:szCs w:val="18"/>
        <w:u w:val="none"/>
      </w:rPr>
    </w:lvl>
  </w:abstractNum>
  <w:abstractNum w:abstractNumId="13" w15:restartNumberingAfterBreak="0">
    <w:nsid w:val="00000004"/>
    <w:multiLevelType w:val="multilevel"/>
    <w:tmpl w:val="F9AA9F2C"/>
    <w:lvl w:ilvl="0">
      <w:start w:val="1"/>
      <w:numFmt w:val="decimal"/>
      <w:lvlText w:val="III. %1."/>
      <w:lvlJc w:val="left"/>
      <w:rPr>
        <w:rFonts w:ascii="Verdana" w:hAnsi="Verdana" w:cs="Verdana"/>
        <w:b w:val="0"/>
        <w:bCs w:val="0"/>
        <w:i w:val="0"/>
        <w:iCs w:val="0"/>
        <w:strike w:val="0"/>
        <w:color w:val="auto"/>
        <w:sz w:val="18"/>
        <w:szCs w:val="18"/>
        <w:u w:val="none"/>
      </w:rPr>
    </w:lvl>
    <w:lvl w:ilvl="1">
      <w:start w:val="1"/>
      <w:numFmt w:val="decimal"/>
      <w:lvlText w:val="III. 1.%2."/>
      <w:lvlJc w:val="left"/>
      <w:rPr>
        <w:rFonts w:ascii="Verdana" w:hAnsi="Verdana" w:cs="Verdana"/>
        <w:b w:val="0"/>
        <w:bCs w:val="0"/>
        <w:i w:val="0"/>
        <w:iCs w:val="0"/>
        <w:strike w:val="0"/>
        <w:color w:val="auto"/>
        <w:sz w:val="18"/>
        <w:szCs w:val="18"/>
        <w:u w:val="none"/>
      </w:rPr>
    </w:lvl>
    <w:lvl w:ilvl="2">
      <w:start w:val="1"/>
      <w:numFmt w:val="decimal"/>
      <w:lvlText w:val="III. 1.%3."/>
      <w:lvlJc w:val="left"/>
      <w:rPr>
        <w:rFonts w:ascii="Verdana" w:hAnsi="Verdana" w:cs="Verdana"/>
        <w:b w:val="0"/>
        <w:bCs w:val="0"/>
        <w:i w:val="0"/>
        <w:iCs w:val="0"/>
        <w:strike w:val="0"/>
        <w:color w:val="auto"/>
        <w:sz w:val="18"/>
        <w:szCs w:val="18"/>
        <w:u w:val="none"/>
      </w:rPr>
    </w:lvl>
    <w:lvl w:ilvl="3">
      <w:start w:val="1"/>
      <w:numFmt w:val="decimal"/>
      <w:lvlText w:val="III. 1.%4."/>
      <w:lvlJc w:val="left"/>
      <w:rPr>
        <w:rFonts w:ascii="Verdana" w:hAnsi="Verdana" w:cs="Verdana"/>
        <w:b w:val="0"/>
        <w:bCs w:val="0"/>
        <w:i w:val="0"/>
        <w:iCs w:val="0"/>
        <w:strike w:val="0"/>
        <w:color w:val="auto"/>
        <w:sz w:val="18"/>
        <w:szCs w:val="18"/>
        <w:u w:val="none"/>
      </w:rPr>
    </w:lvl>
    <w:lvl w:ilvl="4">
      <w:start w:val="1"/>
      <w:numFmt w:val="decimal"/>
      <w:lvlText w:val="III. 1.%5."/>
      <w:lvlJc w:val="left"/>
      <w:rPr>
        <w:rFonts w:ascii="Verdana" w:hAnsi="Verdana" w:cs="Verdana"/>
        <w:b w:val="0"/>
        <w:bCs w:val="0"/>
        <w:i w:val="0"/>
        <w:iCs w:val="0"/>
        <w:strike w:val="0"/>
        <w:color w:val="auto"/>
        <w:sz w:val="18"/>
        <w:szCs w:val="18"/>
        <w:u w:val="none"/>
      </w:rPr>
    </w:lvl>
    <w:lvl w:ilvl="5">
      <w:start w:val="1"/>
      <w:numFmt w:val="decimal"/>
      <w:lvlText w:val="III. 1.%6."/>
      <w:lvlJc w:val="left"/>
      <w:rPr>
        <w:rFonts w:ascii="Verdana" w:hAnsi="Verdana" w:cs="Verdana"/>
        <w:b w:val="0"/>
        <w:bCs w:val="0"/>
        <w:i w:val="0"/>
        <w:iCs w:val="0"/>
        <w:strike w:val="0"/>
        <w:color w:val="auto"/>
        <w:sz w:val="18"/>
        <w:szCs w:val="18"/>
        <w:u w:val="none"/>
      </w:rPr>
    </w:lvl>
    <w:lvl w:ilvl="6">
      <w:start w:val="1"/>
      <w:numFmt w:val="decimal"/>
      <w:lvlText w:val="III. 1.%7."/>
      <w:lvlJc w:val="left"/>
      <w:rPr>
        <w:rFonts w:ascii="Verdana" w:hAnsi="Verdana" w:cs="Verdana"/>
        <w:b w:val="0"/>
        <w:bCs w:val="0"/>
        <w:i w:val="0"/>
        <w:iCs w:val="0"/>
        <w:strike w:val="0"/>
        <w:color w:val="auto"/>
        <w:sz w:val="18"/>
        <w:szCs w:val="18"/>
        <w:u w:val="none"/>
      </w:rPr>
    </w:lvl>
    <w:lvl w:ilvl="7">
      <w:start w:val="1"/>
      <w:numFmt w:val="decimal"/>
      <w:lvlText w:val="III. 1.%8."/>
      <w:lvlJc w:val="left"/>
      <w:rPr>
        <w:rFonts w:ascii="Verdana" w:hAnsi="Verdana" w:cs="Verdana"/>
        <w:b w:val="0"/>
        <w:bCs w:val="0"/>
        <w:i w:val="0"/>
        <w:iCs w:val="0"/>
        <w:strike w:val="0"/>
        <w:color w:val="auto"/>
        <w:sz w:val="18"/>
        <w:szCs w:val="18"/>
        <w:u w:val="none"/>
      </w:rPr>
    </w:lvl>
    <w:lvl w:ilvl="8">
      <w:start w:val="1"/>
      <w:numFmt w:val="decimal"/>
      <w:lvlText w:val="III. 1.%9."/>
      <w:lvlJc w:val="left"/>
      <w:rPr>
        <w:rFonts w:ascii="Verdana" w:hAnsi="Verdana" w:cs="Verdana"/>
        <w:b w:val="0"/>
        <w:bCs w:val="0"/>
        <w:i w:val="0"/>
        <w:iCs w:val="0"/>
        <w:strike w:val="0"/>
        <w:color w:val="auto"/>
        <w:sz w:val="18"/>
        <w:szCs w:val="18"/>
        <w:u w:val="none"/>
      </w:rPr>
    </w:lvl>
  </w:abstractNum>
  <w:abstractNum w:abstractNumId="14" w15:restartNumberingAfterBreak="0">
    <w:nsid w:val="00000005"/>
    <w:multiLevelType w:val="multilevel"/>
    <w:tmpl w:val="4CF0F34C"/>
    <w:name w:val="WW8Num5"/>
    <w:lvl w:ilvl="0">
      <w:start w:val="1"/>
      <w:numFmt w:val="decimal"/>
      <w:lvlText w:val="%1."/>
      <w:lvlJc w:val="left"/>
      <w:pPr>
        <w:tabs>
          <w:tab w:val="num" w:pos="1080"/>
        </w:tabs>
        <w:ind w:left="1080" w:hanging="1080"/>
      </w:pPr>
      <w:rPr>
        <w:rFonts w:ascii="Wingdings" w:hAnsi="Wingdings" w:cs="Wingdings" w:hint="default"/>
        <w:sz w:val="20"/>
        <w:szCs w:val="20"/>
      </w:rPr>
    </w:lvl>
    <w:lvl w:ilvl="1">
      <w:start w:val="18"/>
      <w:numFmt w:val="bullet"/>
      <w:lvlText w:val="-"/>
      <w:lvlJc w:val="left"/>
      <w:pPr>
        <w:tabs>
          <w:tab w:val="num" w:pos="360"/>
        </w:tabs>
        <w:ind w:left="0" w:firstLine="0"/>
      </w:pPr>
      <w:rPr>
        <w:rFonts w:ascii="Times New Roman" w:eastAsia="Times New Roman" w:hAnsi="Times New Roman" w:cs="Times New Roman" w:hint="default"/>
      </w:r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rPr>
        <w:rFonts w:ascii="Symbol" w:hAnsi="Symbol" w:cs="Symbol" w:hint="default"/>
      </w:r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5" w15:restartNumberingAfterBreak="0">
    <w:nsid w:val="040603F5"/>
    <w:multiLevelType w:val="hybridMultilevel"/>
    <w:tmpl w:val="1E446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8734A9A"/>
    <w:multiLevelType w:val="multilevel"/>
    <w:tmpl w:val="76AC2834"/>
    <w:lvl w:ilvl="0">
      <w:start w:val="29"/>
      <w:numFmt w:val="decimal"/>
      <w:lvlText w:val="I. %1."/>
      <w:lvlJc w:val="left"/>
      <w:pPr>
        <w:ind w:left="0" w:firstLine="0"/>
      </w:pPr>
      <w:rPr>
        <w:rFonts w:ascii="Verdana" w:hAnsi="Verdana" w:cs="Verdana" w:hint="default"/>
        <w:b w:val="0"/>
        <w:bCs w:val="0"/>
        <w:i w:val="0"/>
        <w:iCs w:val="0"/>
        <w:strike w:val="0"/>
        <w:color w:val="auto"/>
        <w:sz w:val="18"/>
        <w:szCs w:val="18"/>
        <w:u w:val="none"/>
      </w:rPr>
    </w:lvl>
    <w:lvl w:ilvl="1">
      <w:start w:val="1"/>
      <w:numFmt w:val="decimal"/>
      <w:lvlText w:val="I. %2."/>
      <w:lvlJc w:val="left"/>
      <w:pPr>
        <w:ind w:left="0" w:firstLine="0"/>
      </w:pPr>
      <w:rPr>
        <w:rFonts w:ascii="Verdana" w:hAnsi="Verdana" w:cs="Verdana" w:hint="default"/>
        <w:b w:val="0"/>
        <w:bCs w:val="0"/>
        <w:i w:val="0"/>
        <w:iCs w:val="0"/>
        <w:strike w:val="0"/>
        <w:color w:val="auto"/>
        <w:sz w:val="18"/>
        <w:szCs w:val="18"/>
        <w:u w:val="none"/>
      </w:rPr>
    </w:lvl>
    <w:lvl w:ilvl="2">
      <w:start w:val="1"/>
      <w:numFmt w:val="decimal"/>
      <w:lvlText w:val="I. %3."/>
      <w:lvlJc w:val="left"/>
      <w:pPr>
        <w:ind w:left="0" w:firstLine="0"/>
      </w:pPr>
      <w:rPr>
        <w:rFonts w:ascii="Verdana" w:hAnsi="Verdana" w:cs="Verdana" w:hint="default"/>
        <w:b w:val="0"/>
        <w:bCs w:val="0"/>
        <w:i w:val="0"/>
        <w:iCs w:val="0"/>
        <w:strike w:val="0"/>
        <w:color w:val="auto"/>
        <w:sz w:val="18"/>
        <w:szCs w:val="18"/>
        <w:u w:val="none"/>
      </w:rPr>
    </w:lvl>
    <w:lvl w:ilvl="3">
      <w:start w:val="1"/>
      <w:numFmt w:val="decimal"/>
      <w:lvlText w:val="I. %4."/>
      <w:lvlJc w:val="left"/>
      <w:pPr>
        <w:ind w:left="0" w:firstLine="0"/>
      </w:pPr>
      <w:rPr>
        <w:rFonts w:ascii="Verdana" w:hAnsi="Verdana" w:cs="Verdana" w:hint="default"/>
        <w:b w:val="0"/>
        <w:bCs w:val="0"/>
        <w:i w:val="0"/>
        <w:iCs w:val="0"/>
        <w:strike w:val="0"/>
        <w:color w:val="auto"/>
        <w:sz w:val="18"/>
        <w:szCs w:val="18"/>
        <w:u w:val="none"/>
      </w:rPr>
    </w:lvl>
    <w:lvl w:ilvl="4">
      <w:start w:val="1"/>
      <w:numFmt w:val="decimal"/>
      <w:lvlText w:val="I. %5."/>
      <w:lvlJc w:val="left"/>
      <w:pPr>
        <w:ind w:left="0" w:firstLine="0"/>
      </w:pPr>
      <w:rPr>
        <w:rFonts w:ascii="Verdana" w:hAnsi="Verdana" w:cs="Verdana" w:hint="default"/>
        <w:b w:val="0"/>
        <w:bCs w:val="0"/>
        <w:i w:val="0"/>
        <w:iCs w:val="0"/>
        <w:strike w:val="0"/>
        <w:color w:val="auto"/>
        <w:sz w:val="18"/>
        <w:szCs w:val="18"/>
        <w:u w:val="none"/>
      </w:rPr>
    </w:lvl>
    <w:lvl w:ilvl="5">
      <w:start w:val="1"/>
      <w:numFmt w:val="decimal"/>
      <w:lvlText w:val="I. %6."/>
      <w:lvlJc w:val="left"/>
      <w:pPr>
        <w:ind w:left="0" w:firstLine="0"/>
      </w:pPr>
      <w:rPr>
        <w:rFonts w:ascii="Verdana" w:hAnsi="Verdana" w:cs="Verdana" w:hint="default"/>
        <w:b w:val="0"/>
        <w:bCs w:val="0"/>
        <w:i w:val="0"/>
        <w:iCs w:val="0"/>
        <w:strike w:val="0"/>
        <w:color w:val="auto"/>
        <w:sz w:val="18"/>
        <w:szCs w:val="18"/>
        <w:u w:val="none"/>
      </w:rPr>
    </w:lvl>
    <w:lvl w:ilvl="6">
      <w:start w:val="1"/>
      <w:numFmt w:val="decimal"/>
      <w:lvlText w:val="I. %7."/>
      <w:lvlJc w:val="left"/>
      <w:pPr>
        <w:ind w:left="0" w:firstLine="0"/>
      </w:pPr>
      <w:rPr>
        <w:rFonts w:ascii="Verdana" w:hAnsi="Verdana" w:cs="Verdana" w:hint="default"/>
        <w:b w:val="0"/>
        <w:bCs w:val="0"/>
        <w:i w:val="0"/>
        <w:iCs w:val="0"/>
        <w:strike w:val="0"/>
        <w:color w:val="auto"/>
        <w:sz w:val="18"/>
        <w:szCs w:val="18"/>
        <w:u w:val="none"/>
      </w:rPr>
    </w:lvl>
    <w:lvl w:ilvl="7">
      <w:start w:val="1"/>
      <w:numFmt w:val="decimal"/>
      <w:lvlText w:val="I. %8."/>
      <w:lvlJc w:val="left"/>
      <w:pPr>
        <w:ind w:left="0" w:firstLine="0"/>
      </w:pPr>
      <w:rPr>
        <w:rFonts w:ascii="Verdana" w:hAnsi="Verdana" w:cs="Verdana" w:hint="default"/>
        <w:b w:val="0"/>
        <w:bCs w:val="0"/>
        <w:i w:val="0"/>
        <w:iCs w:val="0"/>
        <w:strike w:val="0"/>
        <w:color w:val="auto"/>
        <w:sz w:val="18"/>
        <w:szCs w:val="18"/>
        <w:u w:val="none"/>
      </w:rPr>
    </w:lvl>
    <w:lvl w:ilvl="8">
      <w:start w:val="1"/>
      <w:numFmt w:val="decimal"/>
      <w:lvlText w:val="I. %9."/>
      <w:lvlJc w:val="left"/>
      <w:pPr>
        <w:ind w:left="0" w:firstLine="0"/>
      </w:pPr>
      <w:rPr>
        <w:rFonts w:ascii="Verdana" w:hAnsi="Verdana" w:cs="Verdana" w:hint="default"/>
        <w:b w:val="0"/>
        <w:bCs w:val="0"/>
        <w:i w:val="0"/>
        <w:iCs w:val="0"/>
        <w:strike w:val="0"/>
        <w:color w:val="auto"/>
        <w:sz w:val="18"/>
        <w:szCs w:val="18"/>
        <w:u w:val="none"/>
      </w:rPr>
    </w:lvl>
  </w:abstractNum>
  <w:abstractNum w:abstractNumId="17" w15:restartNumberingAfterBreak="0">
    <w:nsid w:val="08FE3746"/>
    <w:multiLevelType w:val="multilevel"/>
    <w:tmpl w:val="16DA154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0C30416E"/>
    <w:multiLevelType w:val="hybridMultilevel"/>
    <w:tmpl w:val="5D52A172"/>
    <w:lvl w:ilvl="0" w:tplc="DFCAD4D4">
      <w:numFmt w:val="bullet"/>
      <w:lvlText w:val="-"/>
      <w:lvlJc w:val="left"/>
      <w:pPr>
        <w:tabs>
          <w:tab w:val="num" w:pos="1080"/>
        </w:tabs>
        <w:ind w:left="1080" w:hanging="360"/>
      </w:pPr>
      <w:rPr>
        <w:rFonts w:ascii="Times New Roman" w:eastAsia="Times New Roman" w:hAnsi="Times New Roman" w:hint="default"/>
      </w:rPr>
    </w:lvl>
    <w:lvl w:ilvl="1" w:tplc="04020003" w:tentative="1">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196D1912"/>
    <w:multiLevelType w:val="hybridMultilevel"/>
    <w:tmpl w:val="FE1C4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474EB7"/>
    <w:multiLevelType w:val="hybridMultilevel"/>
    <w:tmpl w:val="067281A2"/>
    <w:lvl w:ilvl="0" w:tplc="DFCAD4D4">
      <w:numFmt w:val="bullet"/>
      <w:lvlText w:val="-"/>
      <w:lvlJc w:val="left"/>
      <w:pPr>
        <w:ind w:left="792" w:hanging="360"/>
      </w:pPr>
      <w:rPr>
        <w:rFonts w:ascii="Times New Roman" w:eastAsia="Times New Roman" w:hAnsi="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1" w15:restartNumberingAfterBreak="0">
    <w:nsid w:val="1B1403C8"/>
    <w:multiLevelType w:val="hybridMultilevel"/>
    <w:tmpl w:val="705878F6"/>
    <w:lvl w:ilvl="0" w:tplc="4E0A262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2224E7"/>
    <w:multiLevelType w:val="hybridMultilevel"/>
    <w:tmpl w:val="F07C687C"/>
    <w:lvl w:ilvl="0" w:tplc="6A2A31C4">
      <w:start w:val="1"/>
      <w:numFmt w:val="decimal"/>
      <w:lvlText w:val="V.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C959B4"/>
    <w:multiLevelType w:val="multilevel"/>
    <w:tmpl w:val="76AC2834"/>
    <w:lvl w:ilvl="0">
      <w:start w:val="29"/>
      <w:numFmt w:val="decimal"/>
      <w:lvlText w:val="I. %1."/>
      <w:lvlJc w:val="left"/>
      <w:pPr>
        <w:ind w:left="0" w:firstLine="0"/>
      </w:pPr>
      <w:rPr>
        <w:rFonts w:ascii="Verdana" w:hAnsi="Verdana" w:cs="Verdana" w:hint="default"/>
        <w:b w:val="0"/>
        <w:bCs w:val="0"/>
        <w:i w:val="0"/>
        <w:iCs w:val="0"/>
        <w:strike w:val="0"/>
        <w:color w:val="auto"/>
        <w:sz w:val="18"/>
        <w:szCs w:val="18"/>
        <w:u w:val="none"/>
      </w:rPr>
    </w:lvl>
    <w:lvl w:ilvl="1">
      <w:start w:val="1"/>
      <w:numFmt w:val="decimal"/>
      <w:lvlText w:val="I. %2."/>
      <w:lvlJc w:val="left"/>
      <w:pPr>
        <w:ind w:left="0" w:firstLine="0"/>
      </w:pPr>
      <w:rPr>
        <w:rFonts w:ascii="Verdana" w:hAnsi="Verdana" w:cs="Verdana" w:hint="default"/>
        <w:b w:val="0"/>
        <w:bCs w:val="0"/>
        <w:i w:val="0"/>
        <w:iCs w:val="0"/>
        <w:strike w:val="0"/>
        <w:color w:val="auto"/>
        <w:sz w:val="18"/>
        <w:szCs w:val="18"/>
        <w:u w:val="none"/>
      </w:rPr>
    </w:lvl>
    <w:lvl w:ilvl="2">
      <w:start w:val="1"/>
      <w:numFmt w:val="decimal"/>
      <w:lvlText w:val="I. %3."/>
      <w:lvlJc w:val="left"/>
      <w:pPr>
        <w:ind w:left="0" w:firstLine="0"/>
      </w:pPr>
      <w:rPr>
        <w:rFonts w:ascii="Verdana" w:hAnsi="Verdana" w:cs="Verdana" w:hint="default"/>
        <w:b w:val="0"/>
        <w:bCs w:val="0"/>
        <w:i w:val="0"/>
        <w:iCs w:val="0"/>
        <w:strike w:val="0"/>
        <w:color w:val="auto"/>
        <w:sz w:val="18"/>
        <w:szCs w:val="18"/>
        <w:u w:val="none"/>
      </w:rPr>
    </w:lvl>
    <w:lvl w:ilvl="3">
      <w:start w:val="1"/>
      <w:numFmt w:val="decimal"/>
      <w:lvlText w:val="I. %4."/>
      <w:lvlJc w:val="left"/>
      <w:pPr>
        <w:ind w:left="0" w:firstLine="0"/>
      </w:pPr>
      <w:rPr>
        <w:rFonts w:ascii="Verdana" w:hAnsi="Verdana" w:cs="Verdana" w:hint="default"/>
        <w:b w:val="0"/>
        <w:bCs w:val="0"/>
        <w:i w:val="0"/>
        <w:iCs w:val="0"/>
        <w:strike w:val="0"/>
        <w:color w:val="auto"/>
        <w:sz w:val="18"/>
        <w:szCs w:val="18"/>
        <w:u w:val="none"/>
      </w:rPr>
    </w:lvl>
    <w:lvl w:ilvl="4">
      <w:start w:val="1"/>
      <w:numFmt w:val="decimal"/>
      <w:lvlText w:val="I. %5."/>
      <w:lvlJc w:val="left"/>
      <w:pPr>
        <w:ind w:left="0" w:firstLine="0"/>
      </w:pPr>
      <w:rPr>
        <w:rFonts w:ascii="Verdana" w:hAnsi="Verdana" w:cs="Verdana" w:hint="default"/>
        <w:b w:val="0"/>
        <w:bCs w:val="0"/>
        <w:i w:val="0"/>
        <w:iCs w:val="0"/>
        <w:strike w:val="0"/>
        <w:color w:val="auto"/>
        <w:sz w:val="18"/>
        <w:szCs w:val="18"/>
        <w:u w:val="none"/>
      </w:rPr>
    </w:lvl>
    <w:lvl w:ilvl="5">
      <w:start w:val="1"/>
      <w:numFmt w:val="decimal"/>
      <w:lvlText w:val="I. %6."/>
      <w:lvlJc w:val="left"/>
      <w:pPr>
        <w:ind w:left="0" w:firstLine="0"/>
      </w:pPr>
      <w:rPr>
        <w:rFonts w:ascii="Verdana" w:hAnsi="Verdana" w:cs="Verdana" w:hint="default"/>
        <w:b w:val="0"/>
        <w:bCs w:val="0"/>
        <w:i w:val="0"/>
        <w:iCs w:val="0"/>
        <w:strike w:val="0"/>
        <w:color w:val="auto"/>
        <w:sz w:val="18"/>
        <w:szCs w:val="18"/>
        <w:u w:val="none"/>
      </w:rPr>
    </w:lvl>
    <w:lvl w:ilvl="6">
      <w:start w:val="1"/>
      <w:numFmt w:val="decimal"/>
      <w:lvlText w:val="I. %7."/>
      <w:lvlJc w:val="left"/>
      <w:pPr>
        <w:ind w:left="0" w:firstLine="0"/>
      </w:pPr>
      <w:rPr>
        <w:rFonts w:ascii="Verdana" w:hAnsi="Verdana" w:cs="Verdana" w:hint="default"/>
        <w:b w:val="0"/>
        <w:bCs w:val="0"/>
        <w:i w:val="0"/>
        <w:iCs w:val="0"/>
        <w:strike w:val="0"/>
        <w:color w:val="auto"/>
        <w:sz w:val="18"/>
        <w:szCs w:val="18"/>
        <w:u w:val="none"/>
      </w:rPr>
    </w:lvl>
    <w:lvl w:ilvl="7">
      <w:start w:val="1"/>
      <w:numFmt w:val="decimal"/>
      <w:lvlText w:val="I. %8."/>
      <w:lvlJc w:val="left"/>
      <w:pPr>
        <w:ind w:left="0" w:firstLine="0"/>
      </w:pPr>
      <w:rPr>
        <w:rFonts w:ascii="Verdana" w:hAnsi="Verdana" w:cs="Verdana" w:hint="default"/>
        <w:b w:val="0"/>
        <w:bCs w:val="0"/>
        <w:i w:val="0"/>
        <w:iCs w:val="0"/>
        <w:strike w:val="0"/>
        <w:color w:val="auto"/>
        <w:sz w:val="18"/>
        <w:szCs w:val="18"/>
        <w:u w:val="none"/>
      </w:rPr>
    </w:lvl>
    <w:lvl w:ilvl="8">
      <w:start w:val="1"/>
      <w:numFmt w:val="decimal"/>
      <w:lvlText w:val="I. %9."/>
      <w:lvlJc w:val="left"/>
      <w:pPr>
        <w:ind w:left="0" w:firstLine="0"/>
      </w:pPr>
      <w:rPr>
        <w:rFonts w:ascii="Verdana" w:hAnsi="Verdana" w:cs="Verdana" w:hint="default"/>
        <w:b w:val="0"/>
        <w:bCs w:val="0"/>
        <w:i w:val="0"/>
        <w:iCs w:val="0"/>
        <w:strike w:val="0"/>
        <w:color w:val="auto"/>
        <w:sz w:val="18"/>
        <w:szCs w:val="18"/>
        <w:u w:val="none"/>
      </w:rPr>
    </w:lvl>
  </w:abstractNum>
  <w:abstractNum w:abstractNumId="24" w15:restartNumberingAfterBreak="0">
    <w:nsid w:val="226E0B87"/>
    <w:multiLevelType w:val="hybridMultilevel"/>
    <w:tmpl w:val="EC645D14"/>
    <w:lvl w:ilvl="0" w:tplc="0409000F">
      <w:start w:val="1"/>
      <w:numFmt w:val="decimal"/>
      <w:lvlText w:val="%1."/>
      <w:lvlJc w:val="left"/>
      <w:pPr>
        <w:ind w:left="790" w:hanging="360"/>
      </w:p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5" w15:restartNumberingAfterBreak="0">
    <w:nsid w:val="235A5DB0"/>
    <w:multiLevelType w:val="hybridMultilevel"/>
    <w:tmpl w:val="C958E4AE"/>
    <w:lvl w:ilvl="0" w:tplc="D59C57CE">
      <w:numFmt w:val="bullet"/>
      <w:lvlText w:val="-"/>
      <w:lvlJc w:val="left"/>
      <w:pPr>
        <w:ind w:left="360" w:hanging="360"/>
      </w:pPr>
      <w:rPr>
        <w:rFonts w:ascii="Arial" w:eastAsia="Times New Roman" w:hAnsi="Aria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3F80CFC"/>
    <w:multiLevelType w:val="multilevel"/>
    <w:tmpl w:val="00000002"/>
    <w:lvl w:ilvl="0">
      <w:start w:val="1"/>
      <w:numFmt w:val="decimal"/>
      <w:lvlText w:val="I. %1."/>
      <w:lvlJc w:val="left"/>
      <w:rPr>
        <w:rFonts w:ascii="Verdana" w:hAnsi="Verdana" w:cs="Verdana"/>
        <w:b w:val="0"/>
        <w:bCs w:val="0"/>
        <w:i w:val="0"/>
        <w:iCs w:val="0"/>
        <w:strike w:val="0"/>
        <w:color w:val="auto"/>
        <w:sz w:val="18"/>
        <w:szCs w:val="18"/>
        <w:u w:val="none"/>
      </w:rPr>
    </w:lvl>
    <w:lvl w:ilvl="1">
      <w:start w:val="1"/>
      <w:numFmt w:val="decimal"/>
      <w:lvlText w:val="I. %2."/>
      <w:lvlJc w:val="left"/>
      <w:rPr>
        <w:rFonts w:ascii="Verdana" w:hAnsi="Verdana" w:cs="Verdana"/>
        <w:b w:val="0"/>
        <w:bCs w:val="0"/>
        <w:i w:val="0"/>
        <w:iCs w:val="0"/>
        <w:strike w:val="0"/>
        <w:color w:val="auto"/>
        <w:sz w:val="18"/>
        <w:szCs w:val="18"/>
        <w:u w:val="none"/>
      </w:rPr>
    </w:lvl>
    <w:lvl w:ilvl="2">
      <w:start w:val="1"/>
      <w:numFmt w:val="decimal"/>
      <w:lvlText w:val="I. %3."/>
      <w:lvlJc w:val="left"/>
      <w:rPr>
        <w:rFonts w:ascii="Verdana" w:hAnsi="Verdana" w:cs="Verdana"/>
        <w:b w:val="0"/>
        <w:bCs w:val="0"/>
        <w:i w:val="0"/>
        <w:iCs w:val="0"/>
        <w:strike w:val="0"/>
        <w:color w:val="auto"/>
        <w:sz w:val="18"/>
        <w:szCs w:val="18"/>
        <w:u w:val="none"/>
      </w:rPr>
    </w:lvl>
    <w:lvl w:ilvl="3">
      <w:start w:val="1"/>
      <w:numFmt w:val="decimal"/>
      <w:lvlText w:val="I. %4."/>
      <w:lvlJc w:val="left"/>
      <w:rPr>
        <w:rFonts w:ascii="Verdana" w:hAnsi="Verdana" w:cs="Verdana"/>
        <w:b w:val="0"/>
        <w:bCs w:val="0"/>
        <w:i w:val="0"/>
        <w:iCs w:val="0"/>
        <w:strike w:val="0"/>
        <w:color w:val="auto"/>
        <w:sz w:val="18"/>
        <w:szCs w:val="18"/>
        <w:u w:val="none"/>
      </w:rPr>
    </w:lvl>
    <w:lvl w:ilvl="4">
      <w:start w:val="1"/>
      <w:numFmt w:val="decimal"/>
      <w:lvlText w:val="I. %5."/>
      <w:lvlJc w:val="left"/>
      <w:rPr>
        <w:rFonts w:ascii="Verdana" w:hAnsi="Verdana" w:cs="Verdana"/>
        <w:b w:val="0"/>
        <w:bCs w:val="0"/>
        <w:i w:val="0"/>
        <w:iCs w:val="0"/>
        <w:strike w:val="0"/>
        <w:color w:val="auto"/>
        <w:sz w:val="18"/>
        <w:szCs w:val="18"/>
        <w:u w:val="none"/>
      </w:rPr>
    </w:lvl>
    <w:lvl w:ilvl="5">
      <w:start w:val="1"/>
      <w:numFmt w:val="decimal"/>
      <w:lvlText w:val="I. %6."/>
      <w:lvlJc w:val="left"/>
      <w:rPr>
        <w:rFonts w:ascii="Verdana" w:hAnsi="Verdana" w:cs="Verdana"/>
        <w:b w:val="0"/>
        <w:bCs w:val="0"/>
        <w:i w:val="0"/>
        <w:iCs w:val="0"/>
        <w:strike w:val="0"/>
        <w:color w:val="auto"/>
        <w:sz w:val="18"/>
        <w:szCs w:val="18"/>
        <w:u w:val="none"/>
      </w:rPr>
    </w:lvl>
    <w:lvl w:ilvl="6">
      <w:start w:val="1"/>
      <w:numFmt w:val="decimal"/>
      <w:lvlText w:val="I. %7."/>
      <w:lvlJc w:val="left"/>
      <w:rPr>
        <w:rFonts w:ascii="Verdana" w:hAnsi="Verdana" w:cs="Verdana"/>
        <w:b w:val="0"/>
        <w:bCs w:val="0"/>
        <w:i w:val="0"/>
        <w:iCs w:val="0"/>
        <w:strike w:val="0"/>
        <w:color w:val="auto"/>
        <w:sz w:val="18"/>
        <w:szCs w:val="18"/>
        <w:u w:val="none"/>
      </w:rPr>
    </w:lvl>
    <w:lvl w:ilvl="7">
      <w:start w:val="1"/>
      <w:numFmt w:val="decimal"/>
      <w:lvlText w:val="I. %8."/>
      <w:lvlJc w:val="left"/>
      <w:rPr>
        <w:rFonts w:ascii="Verdana" w:hAnsi="Verdana" w:cs="Verdana"/>
        <w:b w:val="0"/>
        <w:bCs w:val="0"/>
        <w:i w:val="0"/>
        <w:iCs w:val="0"/>
        <w:strike w:val="0"/>
        <w:color w:val="auto"/>
        <w:sz w:val="18"/>
        <w:szCs w:val="18"/>
        <w:u w:val="none"/>
      </w:rPr>
    </w:lvl>
    <w:lvl w:ilvl="8">
      <w:start w:val="1"/>
      <w:numFmt w:val="decimal"/>
      <w:lvlText w:val="I. %9."/>
      <w:lvlJc w:val="left"/>
      <w:rPr>
        <w:rFonts w:ascii="Verdana" w:hAnsi="Verdana" w:cs="Verdana"/>
        <w:b w:val="0"/>
        <w:bCs w:val="0"/>
        <w:i w:val="0"/>
        <w:iCs w:val="0"/>
        <w:strike w:val="0"/>
        <w:color w:val="auto"/>
        <w:sz w:val="18"/>
        <w:szCs w:val="18"/>
        <w:u w:val="none"/>
      </w:rPr>
    </w:lvl>
  </w:abstractNum>
  <w:abstractNum w:abstractNumId="27" w15:restartNumberingAfterBreak="0">
    <w:nsid w:val="27290B75"/>
    <w:multiLevelType w:val="multilevel"/>
    <w:tmpl w:val="B77CAF8E"/>
    <w:lvl w:ilvl="0">
      <w:start w:val="52"/>
      <w:numFmt w:val="decimal"/>
      <w:lvlText w:val="I. %1."/>
      <w:lvlJc w:val="left"/>
      <w:pPr>
        <w:ind w:left="0" w:firstLine="0"/>
      </w:pPr>
      <w:rPr>
        <w:rFonts w:ascii="Verdana" w:hAnsi="Verdana" w:cs="Verdana" w:hint="default"/>
        <w:b w:val="0"/>
        <w:bCs w:val="0"/>
        <w:i w:val="0"/>
        <w:iCs w:val="0"/>
        <w:strike w:val="0"/>
        <w:color w:val="auto"/>
        <w:sz w:val="18"/>
        <w:szCs w:val="18"/>
        <w:u w:val="none"/>
      </w:rPr>
    </w:lvl>
    <w:lvl w:ilvl="1">
      <w:start w:val="1"/>
      <w:numFmt w:val="decimal"/>
      <w:lvlText w:val="I. %2."/>
      <w:lvlJc w:val="left"/>
      <w:pPr>
        <w:ind w:left="0" w:firstLine="0"/>
      </w:pPr>
      <w:rPr>
        <w:rFonts w:ascii="Verdana" w:hAnsi="Verdana" w:cs="Verdana" w:hint="default"/>
        <w:b w:val="0"/>
        <w:bCs w:val="0"/>
        <w:i w:val="0"/>
        <w:iCs w:val="0"/>
        <w:strike w:val="0"/>
        <w:color w:val="auto"/>
        <w:sz w:val="18"/>
        <w:szCs w:val="18"/>
        <w:u w:val="none"/>
      </w:rPr>
    </w:lvl>
    <w:lvl w:ilvl="2">
      <w:start w:val="1"/>
      <w:numFmt w:val="decimal"/>
      <w:lvlText w:val="I. %3."/>
      <w:lvlJc w:val="left"/>
      <w:pPr>
        <w:ind w:left="0" w:firstLine="0"/>
      </w:pPr>
      <w:rPr>
        <w:rFonts w:ascii="Verdana" w:hAnsi="Verdana" w:cs="Verdana" w:hint="default"/>
        <w:b w:val="0"/>
        <w:bCs w:val="0"/>
        <w:i w:val="0"/>
        <w:iCs w:val="0"/>
        <w:strike w:val="0"/>
        <w:color w:val="auto"/>
        <w:sz w:val="18"/>
        <w:szCs w:val="18"/>
        <w:u w:val="none"/>
      </w:rPr>
    </w:lvl>
    <w:lvl w:ilvl="3">
      <w:start w:val="1"/>
      <w:numFmt w:val="decimal"/>
      <w:lvlText w:val="I. %4."/>
      <w:lvlJc w:val="left"/>
      <w:pPr>
        <w:ind w:left="0" w:firstLine="0"/>
      </w:pPr>
      <w:rPr>
        <w:rFonts w:ascii="Verdana" w:hAnsi="Verdana" w:cs="Verdana" w:hint="default"/>
        <w:b w:val="0"/>
        <w:bCs w:val="0"/>
        <w:i w:val="0"/>
        <w:iCs w:val="0"/>
        <w:strike w:val="0"/>
        <w:color w:val="auto"/>
        <w:sz w:val="18"/>
        <w:szCs w:val="18"/>
        <w:u w:val="none"/>
      </w:rPr>
    </w:lvl>
    <w:lvl w:ilvl="4">
      <w:start w:val="1"/>
      <w:numFmt w:val="decimal"/>
      <w:lvlText w:val="I. %5."/>
      <w:lvlJc w:val="left"/>
      <w:pPr>
        <w:ind w:left="0" w:firstLine="0"/>
      </w:pPr>
      <w:rPr>
        <w:rFonts w:ascii="Verdana" w:hAnsi="Verdana" w:cs="Verdana" w:hint="default"/>
        <w:b w:val="0"/>
        <w:bCs w:val="0"/>
        <w:i w:val="0"/>
        <w:iCs w:val="0"/>
        <w:strike w:val="0"/>
        <w:color w:val="auto"/>
        <w:sz w:val="18"/>
        <w:szCs w:val="18"/>
        <w:u w:val="none"/>
      </w:rPr>
    </w:lvl>
    <w:lvl w:ilvl="5">
      <w:start w:val="1"/>
      <w:numFmt w:val="decimal"/>
      <w:lvlText w:val="I. %6."/>
      <w:lvlJc w:val="left"/>
      <w:pPr>
        <w:ind w:left="0" w:firstLine="0"/>
      </w:pPr>
      <w:rPr>
        <w:rFonts w:ascii="Verdana" w:hAnsi="Verdana" w:cs="Verdana" w:hint="default"/>
        <w:b w:val="0"/>
        <w:bCs w:val="0"/>
        <w:i w:val="0"/>
        <w:iCs w:val="0"/>
        <w:strike w:val="0"/>
        <w:color w:val="auto"/>
        <w:sz w:val="18"/>
        <w:szCs w:val="18"/>
        <w:u w:val="none"/>
      </w:rPr>
    </w:lvl>
    <w:lvl w:ilvl="6">
      <w:start w:val="1"/>
      <w:numFmt w:val="decimal"/>
      <w:lvlText w:val="I. %7."/>
      <w:lvlJc w:val="left"/>
      <w:pPr>
        <w:ind w:left="0" w:firstLine="0"/>
      </w:pPr>
      <w:rPr>
        <w:rFonts w:ascii="Verdana" w:hAnsi="Verdana" w:cs="Verdana" w:hint="default"/>
        <w:b w:val="0"/>
        <w:bCs w:val="0"/>
        <w:i w:val="0"/>
        <w:iCs w:val="0"/>
        <w:strike w:val="0"/>
        <w:color w:val="auto"/>
        <w:sz w:val="18"/>
        <w:szCs w:val="18"/>
        <w:u w:val="none"/>
      </w:rPr>
    </w:lvl>
    <w:lvl w:ilvl="7">
      <w:start w:val="1"/>
      <w:numFmt w:val="decimal"/>
      <w:lvlText w:val="I. %8."/>
      <w:lvlJc w:val="left"/>
      <w:pPr>
        <w:ind w:left="0" w:firstLine="0"/>
      </w:pPr>
      <w:rPr>
        <w:rFonts w:ascii="Verdana" w:hAnsi="Verdana" w:cs="Verdana" w:hint="default"/>
        <w:b w:val="0"/>
        <w:bCs w:val="0"/>
        <w:i w:val="0"/>
        <w:iCs w:val="0"/>
        <w:strike w:val="0"/>
        <w:color w:val="auto"/>
        <w:sz w:val="18"/>
        <w:szCs w:val="18"/>
        <w:u w:val="none"/>
      </w:rPr>
    </w:lvl>
    <w:lvl w:ilvl="8">
      <w:start w:val="1"/>
      <w:numFmt w:val="decimal"/>
      <w:lvlText w:val="I. %9."/>
      <w:lvlJc w:val="left"/>
      <w:pPr>
        <w:ind w:left="0" w:firstLine="0"/>
      </w:pPr>
      <w:rPr>
        <w:rFonts w:ascii="Verdana" w:hAnsi="Verdana" w:cs="Verdana" w:hint="default"/>
        <w:b w:val="0"/>
        <w:bCs w:val="0"/>
        <w:i w:val="0"/>
        <w:iCs w:val="0"/>
        <w:strike w:val="0"/>
        <w:color w:val="auto"/>
        <w:sz w:val="18"/>
        <w:szCs w:val="18"/>
        <w:u w:val="none"/>
      </w:rPr>
    </w:lvl>
  </w:abstractNum>
  <w:abstractNum w:abstractNumId="28" w15:restartNumberingAfterBreak="0">
    <w:nsid w:val="28A6256B"/>
    <w:multiLevelType w:val="hybridMultilevel"/>
    <w:tmpl w:val="47668370"/>
    <w:lvl w:ilvl="0" w:tplc="D59C57CE">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2F0648AC"/>
    <w:multiLevelType w:val="hybridMultilevel"/>
    <w:tmpl w:val="6A8E4EE8"/>
    <w:lvl w:ilvl="0" w:tplc="FFFFFFFF">
      <w:start w:val="1"/>
      <w:numFmt w:val="bullet"/>
      <w:pStyle w:val="Style2"/>
      <w:lvlText w:val=""/>
      <w:lvlJc w:val="left"/>
      <w:rPr>
        <w:rFonts w:ascii="Monotype Sorts" w:hAnsi="Monotype Sorts" w:hint="default"/>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F0D36EF"/>
    <w:multiLevelType w:val="hybridMultilevel"/>
    <w:tmpl w:val="75B2C0D2"/>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3E4D3FE7"/>
    <w:multiLevelType w:val="multilevel"/>
    <w:tmpl w:val="16DA154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49A80360"/>
    <w:multiLevelType w:val="hybridMultilevel"/>
    <w:tmpl w:val="54023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020CF3"/>
    <w:multiLevelType w:val="hybridMultilevel"/>
    <w:tmpl w:val="DCA2B4D6"/>
    <w:lvl w:ilvl="0" w:tplc="FF200B30">
      <w:numFmt w:val="bullet"/>
      <w:lvlText w:val=""/>
      <w:lvlJc w:val="left"/>
      <w:pPr>
        <w:tabs>
          <w:tab w:val="num" w:pos="1919"/>
        </w:tabs>
        <w:ind w:left="1352" w:hanging="284"/>
      </w:pPr>
      <w:rPr>
        <w:rFonts w:ascii="Symbol" w:eastAsia="Times New Roman" w:hAnsi="Symbol" w:cs="Times New Roman" w:hint="default"/>
        <w:color w:val="auto"/>
      </w:rPr>
    </w:lvl>
    <w:lvl w:ilvl="1" w:tplc="04020003" w:tentative="1">
      <w:start w:val="1"/>
      <w:numFmt w:val="bullet"/>
      <w:lvlText w:val="o"/>
      <w:lvlJc w:val="left"/>
      <w:pPr>
        <w:tabs>
          <w:tab w:val="num" w:pos="2508"/>
        </w:tabs>
        <w:ind w:left="2508" w:hanging="360"/>
      </w:pPr>
      <w:rPr>
        <w:rFonts w:ascii="Courier New" w:hAnsi="Courier New" w:cs="Courier New" w:hint="default"/>
      </w:rPr>
    </w:lvl>
    <w:lvl w:ilvl="2" w:tplc="04020005" w:tentative="1">
      <w:start w:val="1"/>
      <w:numFmt w:val="bullet"/>
      <w:lvlText w:val=""/>
      <w:lvlJc w:val="left"/>
      <w:pPr>
        <w:tabs>
          <w:tab w:val="num" w:pos="3228"/>
        </w:tabs>
        <w:ind w:left="3228" w:hanging="360"/>
      </w:pPr>
      <w:rPr>
        <w:rFonts w:ascii="Wingdings" w:hAnsi="Wingdings" w:hint="default"/>
      </w:rPr>
    </w:lvl>
    <w:lvl w:ilvl="3" w:tplc="04020001" w:tentative="1">
      <w:start w:val="1"/>
      <w:numFmt w:val="bullet"/>
      <w:lvlText w:val=""/>
      <w:lvlJc w:val="left"/>
      <w:pPr>
        <w:tabs>
          <w:tab w:val="num" w:pos="3948"/>
        </w:tabs>
        <w:ind w:left="3948" w:hanging="360"/>
      </w:pPr>
      <w:rPr>
        <w:rFonts w:ascii="Symbol" w:hAnsi="Symbol" w:hint="default"/>
      </w:rPr>
    </w:lvl>
    <w:lvl w:ilvl="4" w:tplc="04020003" w:tentative="1">
      <w:start w:val="1"/>
      <w:numFmt w:val="bullet"/>
      <w:lvlText w:val="o"/>
      <w:lvlJc w:val="left"/>
      <w:pPr>
        <w:tabs>
          <w:tab w:val="num" w:pos="4668"/>
        </w:tabs>
        <w:ind w:left="4668" w:hanging="360"/>
      </w:pPr>
      <w:rPr>
        <w:rFonts w:ascii="Courier New" w:hAnsi="Courier New" w:cs="Courier New" w:hint="default"/>
      </w:rPr>
    </w:lvl>
    <w:lvl w:ilvl="5" w:tplc="04020005" w:tentative="1">
      <w:start w:val="1"/>
      <w:numFmt w:val="bullet"/>
      <w:lvlText w:val=""/>
      <w:lvlJc w:val="left"/>
      <w:pPr>
        <w:tabs>
          <w:tab w:val="num" w:pos="5388"/>
        </w:tabs>
        <w:ind w:left="5388" w:hanging="360"/>
      </w:pPr>
      <w:rPr>
        <w:rFonts w:ascii="Wingdings" w:hAnsi="Wingdings" w:hint="default"/>
      </w:rPr>
    </w:lvl>
    <w:lvl w:ilvl="6" w:tplc="04020001" w:tentative="1">
      <w:start w:val="1"/>
      <w:numFmt w:val="bullet"/>
      <w:lvlText w:val=""/>
      <w:lvlJc w:val="left"/>
      <w:pPr>
        <w:tabs>
          <w:tab w:val="num" w:pos="6108"/>
        </w:tabs>
        <w:ind w:left="6108" w:hanging="360"/>
      </w:pPr>
      <w:rPr>
        <w:rFonts w:ascii="Symbol" w:hAnsi="Symbol" w:hint="default"/>
      </w:rPr>
    </w:lvl>
    <w:lvl w:ilvl="7" w:tplc="04020003" w:tentative="1">
      <w:start w:val="1"/>
      <w:numFmt w:val="bullet"/>
      <w:lvlText w:val="o"/>
      <w:lvlJc w:val="left"/>
      <w:pPr>
        <w:tabs>
          <w:tab w:val="num" w:pos="6828"/>
        </w:tabs>
        <w:ind w:left="6828" w:hanging="360"/>
      </w:pPr>
      <w:rPr>
        <w:rFonts w:ascii="Courier New" w:hAnsi="Courier New" w:cs="Courier New" w:hint="default"/>
      </w:rPr>
    </w:lvl>
    <w:lvl w:ilvl="8" w:tplc="04020005" w:tentative="1">
      <w:start w:val="1"/>
      <w:numFmt w:val="bullet"/>
      <w:lvlText w:val=""/>
      <w:lvlJc w:val="left"/>
      <w:pPr>
        <w:tabs>
          <w:tab w:val="num" w:pos="7548"/>
        </w:tabs>
        <w:ind w:left="7548" w:hanging="360"/>
      </w:pPr>
      <w:rPr>
        <w:rFonts w:ascii="Wingdings" w:hAnsi="Wingdings" w:hint="default"/>
      </w:rPr>
    </w:lvl>
  </w:abstractNum>
  <w:abstractNum w:abstractNumId="35" w15:restartNumberingAfterBreak="0">
    <w:nsid w:val="4EA26039"/>
    <w:multiLevelType w:val="multilevel"/>
    <w:tmpl w:val="7BE446E2"/>
    <w:lvl w:ilvl="0">
      <w:start w:val="1"/>
      <w:numFmt w:val="decimal"/>
      <w:lvlText w:val="V. %1."/>
      <w:lvlJc w:val="left"/>
      <w:rPr>
        <w:rFonts w:hint="default"/>
        <w:b w:val="0"/>
        <w:bCs w:val="0"/>
        <w:i w:val="0"/>
        <w:iCs w:val="0"/>
        <w:strike w:val="0"/>
        <w:color w:val="auto"/>
        <w:sz w:val="18"/>
        <w:szCs w:val="18"/>
        <w:u w:val="none"/>
      </w:rPr>
    </w:lvl>
    <w:lvl w:ilvl="1">
      <w:start w:val="1"/>
      <w:numFmt w:val="decimal"/>
      <w:lvlText w:val="IV. %2."/>
      <w:lvlJc w:val="left"/>
      <w:rPr>
        <w:rFonts w:ascii="Verdana" w:hAnsi="Verdana" w:cs="Verdana"/>
        <w:b w:val="0"/>
        <w:bCs w:val="0"/>
        <w:i w:val="0"/>
        <w:iCs w:val="0"/>
        <w:strike w:val="0"/>
        <w:color w:val="auto"/>
        <w:sz w:val="18"/>
        <w:szCs w:val="18"/>
        <w:u w:val="none"/>
      </w:rPr>
    </w:lvl>
    <w:lvl w:ilvl="2">
      <w:start w:val="1"/>
      <w:numFmt w:val="decimal"/>
      <w:lvlText w:val="IV. %3."/>
      <w:lvlJc w:val="left"/>
      <w:rPr>
        <w:rFonts w:ascii="Verdana" w:hAnsi="Verdana" w:cs="Verdana"/>
        <w:b w:val="0"/>
        <w:bCs w:val="0"/>
        <w:i w:val="0"/>
        <w:iCs w:val="0"/>
        <w:strike w:val="0"/>
        <w:color w:val="auto"/>
        <w:sz w:val="18"/>
        <w:szCs w:val="18"/>
        <w:u w:val="none"/>
      </w:rPr>
    </w:lvl>
    <w:lvl w:ilvl="3">
      <w:start w:val="1"/>
      <w:numFmt w:val="decimal"/>
      <w:lvlText w:val="IV. %4."/>
      <w:lvlJc w:val="left"/>
      <w:rPr>
        <w:rFonts w:ascii="Verdana" w:hAnsi="Verdana" w:cs="Verdana"/>
        <w:b w:val="0"/>
        <w:bCs w:val="0"/>
        <w:i w:val="0"/>
        <w:iCs w:val="0"/>
        <w:strike w:val="0"/>
        <w:color w:val="auto"/>
        <w:sz w:val="18"/>
        <w:szCs w:val="18"/>
        <w:u w:val="none"/>
      </w:rPr>
    </w:lvl>
    <w:lvl w:ilvl="4">
      <w:start w:val="1"/>
      <w:numFmt w:val="decimal"/>
      <w:lvlText w:val="IV. %5."/>
      <w:lvlJc w:val="left"/>
      <w:rPr>
        <w:rFonts w:ascii="Verdana" w:hAnsi="Verdana" w:cs="Verdana"/>
        <w:b w:val="0"/>
        <w:bCs w:val="0"/>
        <w:i w:val="0"/>
        <w:iCs w:val="0"/>
        <w:strike w:val="0"/>
        <w:color w:val="auto"/>
        <w:sz w:val="18"/>
        <w:szCs w:val="18"/>
        <w:u w:val="none"/>
      </w:rPr>
    </w:lvl>
    <w:lvl w:ilvl="5">
      <w:start w:val="1"/>
      <w:numFmt w:val="decimal"/>
      <w:lvlText w:val="IV. %6."/>
      <w:lvlJc w:val="left"/>
      <w:rPr>
        <w:rFonts w:ascii="Verdana" w:hAnsi="Verdana" w:cs="Verdana"/>
        <w:b w:val="0"/>
        <w:bCs w:val="0"/>
        <w:i w:val="0"/>
        <w:iCs w:val="0"/>
        <w:strike w:val="0"/>
        <w:color w:val="auto"/>
        <w:sz w:val="18"/>
        <w:szCs w:val="18"/>
        <w:u w:val="none"/>
      </w:rPr>
    </w:lvl>
    <w:lvl w:ilvl="6">
      <w:start w:val="1"/>
      <w:numFmt w:val="decimal"/>
      <w:lvlText w:val="IV. %7."/>
      <w:lvlJc w:val="left"/>
      <w:rPr>
        <w:rFonts w:ascii="Verdana" w:hAnsi="Verdana" w:cs="Verdana"/>
        <w:b w:val="0"/>
        <w:bCs w:val="0"/>
        <w:i w:val="0"/>
        <w:iCs w:val="0"/>
        <w:strike w:val="0"/>
        <w:color w:val="auto"/>
        <w:sz w:val="18"/>
        <w:szCs w:val="18"/>
        <w:u w:val="none"/>
      </w:rPr>
    </w:lvl>
    <w:lvl w:ilvl="7">
      <w:start w:val="1"/>
      <w:numFmt w:val="decimal"/>
      <w:lvlText w:val="IV. %8."/>
      <w:lvlJc w:val="left"/>
      <w:rPr>
        <w:rFonts w:ascii="Verdana" w:hAnsi="Verdana" w:cs="Verdana"/>
        <w:b w:val="0"/>
        <w:bCs w:val="0"/>
        <w:i w:val="0"/>
        <w:iCs w:val="0"/>
        <w:strike w:val="0"/>
        <w:color w:val="auto"/>
        <w:sz w:val="18"/>
        <w:szCs w:val="18"/>
        <w:u w:val="none"/>
      </w:rPr>
    </w:lvl>
    <w:lvl w:ilvl="8">
      <w:start w:val="1"/>
      <w:numFmt w:val="decimal"/>
      <w:lvlText w:val="IV. %9."/>
      <w:lvlJc w:val="left"/>
      <w:rPr>
        <w:rFonts w:ascii="Verdana" w:hAnsi="Verdana" w:cs="Verdana"/>
        <w:b w:val="0"/>
        <w:bCs w:val="0"/>
        <w:i w:val="0"/>
        <w:iCs w:val="0"/>
        <w:strike w:val="0"/>
        <w:color w:val="auto"/>
        <w:sz w:val="18"/>
        <w:szCs w:val="18"/>
        <w:u w:val="none"/>
      </w:rPr>
    </w:lvl>
  </w:abstractNum>
  <w:abstractNum w:abstractNumId="36" w15:restartNumberingAfterBreak="0">
    <w:nsid w:val="5B6F7A1C"/>
    <w:multiLevelType w:val="multilevel"/>
    <w:tmpl w:val="76AC2834"/>
    <w:lvl w:ilvl="0">
      <w:start w:val="29"/>
      <w:numFmt w:val="decimal"/>
      <w:lvlText w:val="I. %1."/>
      <w:lvlJc w:val="left"/>
      <w:pPr>
        <w:ind w:left="0" w:firstLine="0"/>
      </w:pPr>
      <w:rPr>
        <w:rFonts w:ascii="Verdana" w:hAnsi="Verdana" w:cs="Verdana" w:hint="default"/>
        <w:b w:val="0"/>
        <w:bCs w:val="0"/>
        <w:i w:val="0"/>
        <w:iCs w:val="0"/>
        <w:strike w:val="0"/>
        <w:color w:val="auto"/>
        <w:sz w:val="18"/>
        <w:szCs w:val="18"/>
        <w:u w:val="none"/>
      </w:rPr>
    </w:lvl>
    <w:lvl w:ilvl="1">
      <w:start w:val="1"/>
      <w:numFmt w:val="decimal"/>
      <w:lvlText w:val="I. %2."/>
      <w:lvlJc w:val="left"/>
      <w:pPr>
        <w:ind w:left="0" w:firstLine="0"/>
      </w:pPr>
      <w:rPr>
        <w:rFonts w:ascii="Verdana" w:hAnsi="Verdana" w:cs="Verdana" w:hint="default"/>
        <w:b w:val="0"/>
        <w:bCs w:val="0"/>
        <w:i w:val="0"/>
        <w:iCs w:val="0"/>
        <w:strike w:val="0"/>
        <w:color w:val="auto"/>
        <w:sz w:val="18"/>
        <w:szCs w:val="18"/>
        <w:u w:val="none"/>
      </w:rPr>
    </w:lvl>
    <w:lvl w:ilvl="2">
      <w:start w:val="1"/>
      <w:numFmt w:val="decimal"/>
      <w:lvlText w:val="I. %3."/>
      <w:lvlJc w:val="left"/>
      <w:pPr>
        <w:ind w:left="0" w:firstLine="0"/>
      </w:pPr>
      <w:rPr>
        <w:rFonts w:ascii="Verdana" w:hAnsi="Verdana" w:cs="Verdana" w:hint="default"/>
        <w:b w:val="0"/>
        <w:bCs w:val="0"/>
        <w:i w:val="0"/>
        <w:iCs w:val="0"/>
        <w:strike w:val="0"/>
        <w:color w:val="auto"/>
        <w:sz w:val="18"/>
        <w:szCs w:val="18"/>
        <w:u w:val="none"/>
      </w:rPr>
    </w:lvl>
    <w:lvl w:ilvl="3">
      <w:start w:val="1"/>
      <w:numFmt w:val="decimal"/>
      <w:lvlText w:val="I. %4."/>
      <w:lvlJc w:val="left"/>
      <w:pPr>
        <w:ind w:left="0" w:firstLine="0"/>
      </w:pPr>
      <w:rPr>
        <w:rFonts w:ascii="Verdana" w:hAnsi="Verdana" w:cs="Verdana" w:hint="default"/>
        <w:b w:val="0"/>
        <w:bCs w:val="0"/>
        <w:i w:val="0"/>
        <w:iCs w:val="0"/>
        <w:strike w:val="0"/>
        <w:color w:val="auto"/>
        <w:sz w:val="18"/>
        <w:szCs w:val="18"/>
        <w:u w:val="none"/>
      </w:rPr>
    </w:lvl>
    <w:lvl w:ilvl="4">
      <w:start w:val="1"/>
      <w:numFmt w:val="decimal"/>
      <w:lvlText w:val="I. %5."/>
      <w:lvlJc w:val="left"/>
      <w:pPr>
        <w:ind w:left="0" w:firstLine="0"/>
      </w:pPr>
      <w:rPr>
        <w:rFonts w:ascii="Verdana" w:hAnsi="Verdana" w:cs="Verdana" w:hint="default"/>
        <w:b w:val="0"/>
        <w:bCs w:val="0"/>
        <w:i w:val="0"/>
        <w:iCs w:val="0"/>
        <w:strike w:val="0"/>
        <w:color w:val="auto"/>
        <w:sz w:val="18"/>
        <w:szCs w:val="18"/>
        <w:u w:val="none"/>
      </w:rPr>
    </w:lvl>
    <w:lvl w:ilvl="5">
      <w:start w:val="1"/>
      <w:numFmt w:val="decimal"/>
      <w:lvlText w:val="I. %6."/>
      <w:lvlJc w:val="left"/>
      <w:pPr>
        <w:ind w:left="0" w:firstLine="0"/>
      </w:pPr>
      <w:rPr>
        <w:rFonts w:ascii="Verdana" w:hAnsi="Verdana" w:cs="Verdana" w:hint="default"/>
        <w:b w:val="0"/>
        <w:bCs w:val="0"/>
        <w:i w:val="0"/>
        <w:iCs w:val="0"/>
        <w:strike w:val="0"/>
        <w:color w:val="auto"/>
        <w:sz w:val="18"/>
        <w:szCs w:val="18"/>
        <w:u w:val="none"/>
      </w:rPr>
    </w:lvl>
    <w:lvl w:ilvl="6">
      <w:start w:val="1"/>
      <w:numFmt w:val="decimal"/>
      <w:lvlText w:val="I. %7."/>
      <w:lvlJc w:val="left"/>
      <w:pPr>
        <w:ind w:left="0" w:firstLine="0"/>
      </w:pPr>
      <w:rPr>
        <w:rFonts w:ascii="Verdana" w:hAnsi="Verdana" w:cs="Verdana" w:hint="default"/>
        <w:b w:val="0"/>
        <w:bCs w:val="0"/>
        <w:i w:val="0"/>
        <w:iCs w:val="0"/>
        <w:strike w:val="0"/>
        <w:color w:val="auto"/>
        <w:sz w:val="18"/>
        <w:szCs w:val="18"/>
        <w:u w:val="none"/>
      </w:rPr>
    </w:lvl>
    <w:lvl w:ilvl="7">
      <w:start w:val="1"/>
      <w:numFmt w:val="decimal"/>
      <w:lvlText w:val="I. %8."/>
      <w:lvlJc w:val="left"/>
      <w:pPr>
        <w:ind w:left="0" w:firstLine="0"/>
      </w:pPr>
      <w:rPr>
        <w:rFonts w:ascii="Verdana" w:hAnsi="Verdana" w:cs="Verdana" w:hint="default"/>
        <w:b w:val="0"/>
        <w:bCs w:val="0"/>
        <w:i w:val="0"/>
        <w:iCs w:val="0"/>
        <w:strike w:val="0"/>
        <w:color w:val="auto"/>
        <w:sz w:val="18"/>
        <w:szCs w:val="18"/>
        <w:u w:val="none"/>
      </w:rPr>
    </w:lvl>
    <w:lvl w:ilvl="8">
      <w:start w:val="1"/>
      <w:numFmt w:val="decimal"/>
      <w:lvlText w:val="I. %9."/>
      <w:lvlJc w:val="left"/>
      <w:pPr>
        <w:ind w:left="0" w:firstLine="0"/>
      </w:pPr>
      <w:rPr>
        <w:rFonts w:ascii="Verdana" w:hAnsi="Verdana" w:cs="Verdana" w:hint="default"/>
        <w:b w:val="0"/>
        <w:bCs w:val="0"/>
        <w:i w:val="0"/>
        <w:iCs w:val="0"/>
        <w:strike w:val="0"/>
        <w:color w:val="auto"/>
        <w:sz w:val="18"/>
        <w:szCs w:val="18"/>
        <w:u w:val="none"/>
      </w:rPr>
    </w:lvl>
  </w:abstractNum>
  <w:abstractNum w:abstractNumId="37"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38" w15:restartNumberingAfterBreak="0">
    <w:nsid w:val="666A366C"/>
    <w:multiLevelType w:val="hybridMultilevel"/>
    <w:tmpl w:val="6186B8FC"/>
    <w:lvl w:ilvl="0" w:tplc="0402000F">
      <w:start w:val="1"/>
      <w:numFmt w:val="decimal"/>
      <w:lvlText w:val="%1."/>
      <w:lvlJc w:val="left"/>
      <w:pPr>
        <w:ind w:left="702" w:hanging="360"/>
      </w:pPr>
    </w:lvl>
    <w:lvl w:ilvl="1" w:tplc="04020019" w:tentative="1">
      <w:start w:val="1"/>
      <w:numFmt w:val="lowerLetter"/>
      <w:lvlText w:val="%2."/>
      <w:lvlJc w:val="left"/>
      <w:pPr>
        <w:ind w:left="1422" w:hanging="360"/>
      </w:pPr>
    </w:lvl>
    <w:lvl w:ilvl="2" w:tplc="0402001B" w:tentative="1">
      <w:start w:val="1"/>
      <w:numFmt w:val="lowerRoman"/>
      <w:lvlText w:val="%3."/>
      <w:lvlJc w:val="right"/>
      <w:pPr>
        <w:ind w:left="2142" w:hanging="180"/>
      </w:pPr>
    </w:lvl>
    <w:lvl w:ilvl="3" w:tplc="0402000F" w:tentative="1">
      <w:start w:val="1"/>
      <w:numFmt w:val="decimal"/>
      <w:lvlText w:val="%4."/>
      <w:lvlJc w:val="left"/>
      <w:pPr>
        <w:ind w:left="2862" w:hanging="360"/>
      </w:pPr>
    </w:lvl>
    <w:lvl w:ilvl="4" w:tplc="04020019" w:tentative="1">
      <w:start w:val="1"/>
      <w:numFmt w:val="lowerLetter"/>
      <w:lvlText w:val="%5."/>
      <w:lvlJc w:val="left"/>
      <w:pPr>
        <w:ind w:left="3582" w:hanging="360"/>
      </w:pPr>
    </w:lvl>
    <w:lvl w:ilvl="5" w:tplc="0402001B" w:tentative="1">
      <w:start w:val="1"/>
      <w:numFmt w:val="lowerRoman"/>
      <w:lvlText w:val="%6."/>
      <w:lvlJc w:val="right"/>
      <w:pPr>
        <w:ind w:left="4302" w:hanging="180"/>
      </w:pPr>
    </w:lvl>
    <w:lvl w:ilvl="6" w:tplc="0402000F" w:tentative="1">
      <w:start w:val="1"/>
      <w:numFmt w:val="decimal"/>
      <w:lvlText w:val="%7."/>
      <w:lvlJc w:val="left"/>
      <w:pPr>
        <w:ind w:left="5022" w:hanging="360"/>
      </w:pPr>
    </w:lvl>
    <w:lvl w:ilvl="7" w:tplc="04020019" w:tentative="1">
      <w:start w:val="1"/>
      <w:numFmt w:val="lowerLetter"/>
      <w:lvlText w:val="%8."/>
      <w:lvlJc w:val="left"/>
      <w:pPr>
        <w:ind w:left="5742" w:hanging="360"/>
      </w:pPr>
    </w:lvl>
    <w:lvl w:ilvl="8" w:tplc="0402001B" w:tentative="1">
      <w:start w:val="1"/>
      <w:numFmt w:val="lowerRoman"/>
      <w:lvlText w:val="%9."/>
      <w:lvlJc w:val="right"/>
      <w:pPr>
        <w:ind w:left="6462" w:hanging="180"/>
      </w:pPr>
    </w:lvl>
  </w:abstractNum>
  <w:abstractNum w:abstractNumId="39" w15:restartNumberingAfterBreak="0">
    <w:nsid w:val="6F1A74D4"/>
    <w:multiLevelType w:val="multilevel"/>
    <w:tmpl w:val="7BE446E2"/>
    <w:lvl w:ilvl="0">
      <w:start w:val="1"/>
      <w:numFmt w:val="decimal"/>
      <w:lvlText w:val="V. %1."/>
      <w:lvlJc w:val="left"/>
      <w:rPr>
        <w:rFonts w:hint="default"/>
        <w:b w:val="0"/>
        <w:bCs w:val="0"/>
        <w:i w:val="0"/>
        <w:iCs w:val="0"/>
        <w:strike w:val="0"/>
        <w:color w:val="auto"/>
        <w:sz w:val="18"/>
        <w:szCs w:val="18"/>
        <w:u w:val="none"/>
      </w:rPr>
    </w:lvl>
    <w:lvl w:ilvl="1">
      <w:start w:val="1"/>
      <w:numFmt w:val="decimal"/>
      <w:lvlText w:val="IV. %2."/>
      <w:lvlJc w:val="left"/>
      <w:rPr>
        <w:rFonts w:ascii="Verdana" w:hAnsi="Verdana" w:cs="Verdana"/>
        <w:b w:val="0"/>
        <w:bCs w:val="0"/>
        <w:i w:val="0"/>
        <w:iCs w:val="0"/>
        <w:strike w:val="0"/>
        <w:color w:val="auto"/>
        <w:sz w:val="18"/>
        <w:szCs w:val="18"/>
        <w:u w:val="none"/>
      </w:rPr>
    </w:lvl>
    <w:lvl w:ilvl="2">
      <w:start w:val="1"/>
      <w:numFmt w:val="decimal"/>
      <w:lvlText w:val="IV. %3."/>
      <w:lvlJc w:val="left"/>
      <w:rPr>
        <w:rFonts w:ascii="Verdana" w:hAnsi="Verdana" w:cs="Verdana"/>
        <w:b w:val="0"/>
        <w:bCs w:val="0"/>
        <w:i w:val="0"/>
        <w:iCs w:val="0"/>
        <w:strike w:val="0"/>
        <w:color w:val="auto"/>
        <w:sz w:val="18"/>
        <w:szCs w:val="18"/>
        <w:u w:val="none"/>
      </w:rPr>
    </w:lvl>
    <w:lvl w:ilvl="3">
      <w:start w:val="1"/>
      <w:numFmt w:val="decimal"/>
      <w:lvlText w:val="IV. %4."/>
      <w:lvlJc w:val="left"/>
      <w:rPr>
        <w:rFonts w:ascii="Verdana" w:hAnsi="Verdana" w:cs="Verdana"/>
        <w:b w:val="0"/>
        <w:bCs w:val="0"/>
        <w:i w:val="0"/>
        <w:iCs w:val="0"/>
        <w:strike w:val="0"/>
        <w:color w:val="auto"/>
        <w:sz w:val="18"/>
        <w:szCs w:val="18"/>
        <w:u w:val="none"/>
      </w:rPr>
    </w:lvl>
    <w:lvl w:ilvl="4">
      <w:start w:val="1"/>
      <w:numFmt w:val="decimal"/>
      <w:lvlText w:val="IV. %5."/>
      <w:lvlJc w:val="left"/>
      <w:rPr>
        <w:rFonts w:ascii="Verdana" w:hAnsi="Verdana" w:cs="Verdana"/>
        <w:b w:val="0"/>
        <w:bCs w:val="0"/>
        <w:i w:val="0"/>
        <w:iCs w:val="0"/>
        <w:strike w:val="0"/>
        <w:color w:val="auto"/>
        <w:sz w:val="18"/>
        <w:szCs w:val="18"/>
        <w:u w:val="none"/>
      </w:rPr>
    </w:lvl>
    <w:lvl w:ilvl="5">
      <w:start w:val="1"/>
      <w:numFmt w:val="decimal"/>
      <w:lvlText w:val="IV. %6."/>
      <w:lvlJc w:val="left"/>
      <w:rPr>
        <w:rFonts w:ascii="Verdana" w:hAnsi="Verdana" w:cs="Verdana"/>
        <w:b w:val="0"/>
        <w:bCs w:val="0"/>
        <w:i w:val="0"/>
        <w:iCs w:val="0"/>
        <w:strike w:val="0"/>
        <w:color w:val="auto"/>
        <w:sz w:val="18"/>
        <w:szCs w:val="18"/>
        <w:u w:val="none"/>
      </w:rPr>
    </w:lvl>
    <w:lvl w:ilvl="6">
      <w:start w:val="1"/>
      <w:numFmt w:val="decimal"/>
      <w:lvlText w:val="IV. %7."/>
      <w:lvlJc w:val="left"/>
      <w:rPr>
        <w:rFonts w:ascii="Verdana" w:hAnsi="Verdana" w:cs="Verdana"/>
        <w:b w:val="0"/>
        <w:bCs w:val="0"/>
        <w:i w:val="0"/>
        <w:iCs w:val="0"/>
        <w:strike w:val="0"/>
        <w:color w:val="auto"/>
        <w:sz w:val="18"/>
        <w:szCs w:val="18"/>
        <w:u w:val="none"/>
      </w:rPr>
    </w:lvl>
    <w:lvl w:ilvl="7">
      <w:start w:val="1"/>
      <w:numFmt w:val="decimal"/>
      <w:lvlText w:val="IV. %8."/>
      <w:lvlJc w:val="left"/>
      <w:rPr>
        <w:rFonts w:ascii="Verdana" w:hAnsi="Verdana" w:cs="Verdana"/>
        <w:b w:val="0"/>
        <w:bCs w:val="0"/>
        <w:i w:val="0"/>
        <w:iCs w:val="0"/>
        <w:strike w:val="0"/>
        <w:color w:val="auto"/>
        <w:sz w:val="18"/>
        <w:szCs w:val="18"/>
        <w:u w:val="none"/>
      </w:rPr>
    </w:lvl>
    <w:lvl w:ilvl="8">
      <w:start w:val="1"/>
      <w:numFmt w:val="decimal"/>
      <w:lvlText w:val="IV. %9."/>
      <w:lvlJc w:val="left"/>
      <w:rPr>
        <w:rFonts w:ascii="Verdana" w:hAnsi="Verdana" w:cs="Verdana"/>
        <w:b w:val="0"/>
        <w:bCs w:val="0"/>
        <w:i w:val="0"/>
        <w:iCs w:val="0"/>
        <w:strike w:val="0"/>
        <w:color w:val="auto"/>
        <w:sz w:val="18"/>
        <w:szCs w:val="18"/>
        <w:u w:val="none"/>
      </w:rPr>
    </w:lvl>
  </w:abstractNum>
  <w:abstractNum w:abstractNumId="40" w15:restartNumberingAfterBreak="0">
    <w:nsid w:val="73BC4716"/>
    <w:multiLevelType w:val="hybridMultilevel"/>
    <w:tmpl w:val="6186B8FC"/>
    <w:lvl w:ilvl="0" w:tplc="0402000F">
      <w:start w:val="1"/>
      <w:numFmt w:val="decimal"/>
      <w:lvlText w:val="%1."/>
      <w:lvlJc w:val="left"/>
      <w:pPr>
        <w:ind w:left="702" w:hanging="360"/>
      </w:pPr>
    </w:lvl>
    <w:lvl w:ilvl="1" w:tplc="04020019" w:tentative="1">
      <w:start w:val="1"/>
      <w:numFmt w:val="lowerLetter"/>
      <w:lvlText w:val="%2."/>
      <w:lvlJc w:val="left"/>
      <w:pPr>
        <w:ind w:left="1422" w:hanging="360"/>
      </w:pPr>
    </w:lvl>
    <w:lvl w:ilvl="2" w:tplc="0402001B" w:tentative="1">
      <w:start w:val="1"/>
      <w:numFmt w:val="lowerRoman"/>
      <w:lvlText w:val="%3."/>
      <w:lvlJc w:val="right"/>
      <w:pPr>
        <w:ind w:left="2142" w:hanging="180"/>
      </w:pPr>
    </w:lvl>
    <w:lvl w:ilvl="3" w:tplc="0402000F" w:tentative="1">
      <w:start w:val="1"/>
      <w:numFmt w:val="decimal"/>
      <w:lvlText w:val="%4."/>
      <w:lvlJc w:val="left"/>
      <w:pPr>
        <w:ind w:left="2862" w:hanging="360"/>
      </w:pPr>
    </w:lvl>
    <w:lvl w:ilvl="4" w:tplc="04020019" w:tentative="1">
      <w:start w:val="1"/>
      <w:numFmt w:val="lowerLetter"/>
      <w:lvlText w:val="%5."/>
      <w:lvlJc w:val="left"/>
      <w:pPr>
        <w:ind w:left="3582" w:hanging="360"/>
      </w:pPr>
    </w:lvl>
    <w:lvl w:ilvl="5" w:tplc="0402001B" w:tentative="1">
      <w:start w:val="1"/>
      <w:numFmt w:val="lowerRoman"/>
      <w:lvlText w:val="%6."/>
      <w:lvlJc w:val="right"/>
      <w:pPr>
        <w:ind w:left="4302" w:hanging="180"/>
      </w:pPr>
    </w:lvl>
    <w:lvl w:ilvl="6" w:tplc="0402000F" w:tentative="1">
      <w:start w:val="1"/>
      <w:numFmt w:val="decimal"/>
      <w:lvlText w:val="%7."/>
      <w:lvlJc w:val="left"/>
      <w:pPr>
        <w:ind w:left="5022" w:hanging="360"/>
      </w:pPr>
    </w:lvl>
    <w:lvl w:ilvl="7" w:tplc="04020019" w:tentative="1">
      <w:start w:val="1"/>
      <w:numFmt w:val="lowerLetter"/>
      <w:lvlText w:val="%8."/>
      <w:lvlJc w:val="left"/>
      <w:pPr>
        <w:ind w:left="5742" w:hanging="360"/>
      </w:pPr>
    </w:lvl>
    <w:lvl w:ilvl="8" w:tplc="0402001B" w:tentative="1">
      <w:start w:val="1"/>
      <w:numFmt w:val="lowerRoman"/>
      <w:lvlText w:val="%9."/>
      <w:lvlJc w:val="right"/>
      <w:pPr>
        <w:ind w:left="6462" w:hanging="180"/>
      </w:pPr>
    </w:lvl>
  </w:abstractNum>
  <w:abstractNum w:abstractNumId="41" w15:restartNumberingAfterBreak="0">
    <w:nsid w:val="76C12032"/>
    <w:multiLevelType w:val="hybridMultilevel"/>
    <w:tmpl w:val="93361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F02D8E"/>
    <w:multiLevelType w:val="hybridMultilevel"/>
    <w:tmpl w:val="A76A0CFA"/>
    <w:lvl w:ilvl="0" w:tplc="B59CCA34">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7D9D3982"/>
    <w:multiLevelType w:val="hybridMultilevel"/>
    <w:tmpl w:val="C42EB704"/>
    <w:lvl w:ilvl="0" w:tplc="DFCAD4D4">
      <w:numFmt w:val="bullet"/>
      <w:lvlText w:val="-"/>
      <w:lvlJc w:val="left"/>
      <w:pPr>
        <w:ind w:left="792" w:hanging="360"/>
      </w:pPr>
      <w:rPr>
        <w:rFonts w:ascii="Times New Roman" w:eastAsia="Times New Roman" w:hAnsi="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abstractNumId w:val="3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9"/>
  </w:num>
  <w:num w:numId="13">
    <w:abstractNumId w:val="30"/>
  </w:num>
  <w:num w:numId="14">
    <w:abstractNumId w:val="32"/>
  </w:num>
  <w:num w:numId="15">
    <w:abstractNumId w:val="31"/>
  </w:num>
  <w:num w:numId="16">
    <w:abstractNumId w:val="17"/>
  </w:num>
  <w:num w:numId="17">
    <w:abstractNumId w:val="34"/>
  </w:num>
  <w:num w:numId="18">
    <w:abstractNumId w:val="10"/>
  </w:num>
  <w:num w:numId="19">
    <w:abstractNumId w:val="11"/>
  </w:num>
  <w:num w:numId="20">
    <w:abstractNumId w:val="11"/>
    <w:lvlOverride w:ilvl="0">
      <w:lvl w:ilvl="0">
        <w:start w:val="1"/>
        <w:numFmt w:val="decimal"/>
        <w:lvlText w:val="I. %1."/>
        <w:lvlJc w:val="left"/>
        <w:rPr>
          <w:rFonts w:ascii="Verdana" w:hAnsi="Verdana" w:cs="Verdana"/>
          <w:b w:val="0"/>
          <w:bCs w:val="0"/>
          <w:i w:val="0"/>
          <w:iCs w:val="0"/>
          <w:strike w:val="0"/>
          <w:color w:val="auto"/>
          <w:sz w:val="18"/>
          <w:szCs w:val="18"/>
          <w:u w:val="none"/>
        </w:rPr>
      </w:lvl>
    </w:lvlOverride>
    <w:lvlOverride w:ilvl="1">
      <w:lvl w:ilvl="1">
        <w:start w:val="1"/>
        <w:numFmt w:val="decimal"/>
        <w:lvlText w:val="I. %2."/>
        <w:lvlJc w:val="left"/>
        <w:rPr>
          <w:rFonts w:ascii="Verdana" w:hAnsi="Verdana" w:cs="Verdana"/>
          <w:b w:val="0"/>
          <w:bCs w:val="0"/>
          <w:i w:val="0"/>
          <w:iCs w:val="0"/>
          <w:strike w:val="0"/>
          <w:color w:val="auto"/>
          <w:sz w:val="18"/>
          <w:szCs w:val="18"/>
          <w:u w:val="none"/>
        </w:rPr>
      </w:lvl>
    </w:lvlOverride>
    <w:lvlOverride w:ilvl="2">
      <w:lvl w:ilvl="2">
        <w:start w:val="1"/>
        <w:numFmt w:val="decimal"/>
        <w:lvlText w:val="I. %3."/>
        <w:lvlJc w:val="left"/>
        <w:rPr>
          <w:rFonts w:ascii="Verdana" w:hAnsi="Verdana" w:cs="Verdana"/>
          <w:b w:val="0"/>
          <w:bCs w:val="0"/>
          <w:i w:val="0"/>
          <w:iCs w:val="0"/>
          <w:strike w:val="0"/>
          <w:color w:val="auto"/>
          <w:sz w:val="18"/>
          <w:szCs w:val="18"/>
          <w:u w:val="none"/>
        </w:rPr>
      </w:lvl>
    </w:lvlOverride>
    <w:lvlOverride w:ilvl="3">
      <w:lvl w:ilvl="3">
        <w:start w:val="1"/>
        <w:numFmt w:val="decimal"/>
        <w:lvlText w:val="I. %4."/>
        <w:lvlJc w:val="left"/>
        <w:rPr>
          <w:rFonts w:ascii="Verdana" w:hAnsi="Verdana" w:cs="Verdana"/>
          <w:b w:val="0"/>
          <w:bCs w:val="0"/>
          <w:i w:val="0"/>
          <w:iCs w:val="0"/>
          <w:strike w:val="0"/>
          <w:color w:val="auto"/>
          <w:sz w:val="18"/>
          <w:szCs w:val="18"/>
          <w:u w:val="none"/>
        </w:rPr>
      </w:lvl>
    </w:lvlOverride>
    <w:lvlOverride w:ilvl="4">
      <w:lvl w:ilvl="4">
        <w:start w:val="1"/>
        <w:numFmt w:val="decimal"/>
        <w:lvlText w:val="I. %5."/>
        <w:lvlJc w:val="left"/>
        <w:rPr>
          <w:rFonts w:ascii="Verdana" w:hAnsi="Verdana" w:cs="Verdana"/>
          <w:b w:val="0"/>
          <w:bCs w:val="0"/>
          <w:i w:val="0"/>
          <w:iCs w:val="0"/>
          <w:strike w:val="0"/>
          <w:color w:val="auto"/>
          <w:sz w:val="18"/>
          <w:szCs w:val="18"/>
          <w:u w:val="none"/>
        </w:rPr>
      </w:lvl>
    </w:lvlOverride>
    <w:lvlOverride w:ilvl="5">
      <w:lvl w:ilvl="5">
        <w:start w:val="1"/>
        <w:numFmt w:val="decimal"/>
        <w:lvlText w:val="I. %6."/>
        <w:lvlJc w:val="left"/>
        <w:rPr>
          <w:rFonts w:ascii="Verdana" w:hAnsi="Verdana" w:cs="Verdana"/>
          <w:b w:val="0"/>
          <w:bCs w:val="0"/>
          <w:i w:val="0"/>
          <w:iCs w:val="0"/>
          <w:strike w:val="0"/>
          <w:color w:val="auto"/>
          <w:sz w:val="18"/>
          <w:szCs w:val="18"/>
          <w:u w:val="none"/>
        </w:rPr>
      </w:lvl>
    </w:lvlOverride>
    <w:lvlOverride w:ilvl="6">
      <w:lvl w:ilvl="6">
        <w:start w:val="1"/>
        <w:numFmt w:val="decimal"/>
        <w:lvlText w:val="I. %7."/>
        <w:lvlJc w:val="left"/>
        <w:rPr>
          <w:rFonts w:ascii="Verdana" w:hAnsi="Verdana" w:cs="Verdana"/>
          <w:b w:val="0"/>
          <w:bCs w:val="0"/>
          <w:i w:val="0"/>
          <w:iCs w:val="0"/>
          <w:strike w:val="0"/>
          <w:color w:val="auto"/>
          <w:sz w:val="18"/>
          <w:szCs w:val="18"/>
          <w:u w:val="none"/>
        </w:rPr>
      </w:lvl>
    </w:lvlOverride>
    <w:lvlOverride w:ilvl="7">
      <w:lvl w:ilvl="7">
        <w:start w:val="1"/>
        <w:numFmt w:val="decimal"/>
        <w:lvlText w:val="I. %8."/>
        <w:lvlJc w:val="left"/>
        <w:rPr>
          <w:rFonts w:ascii="Verdana" w:hAnsi="Verdana" w:cs="Verdana"/>
          <w:b w:val="0"/>
          <w:bCs w:val="0"/>
          <w:i w:val="0"/>
          <w:iCs w:val="0"/>
          <w:strike w:val="0"/>
          <w:color w:val="auto"/>
          <w:sz w:val="18"/>
          <w:szCs w:val="18"/>
          <w:u w:val="none"/>
        </w:rPr>
      </w:lvl>
    </w:lvlOverride>
    <w:lvlOverride w:ilvl="8">
      <w:lvl w:ilvl="8">
        <w:start w:val="1"/>
        <w:numFmt w:val="decimal"/>
        <w:lvlText w:val="I. %9."/>
        <w:lvlJc w:val="left"/>
        <w:rPr>
          <w:rFonts w:ascii="Verdana" w:hAnsi="Verdana" w:cs="Verdana"/>
          <w:b w:val="0"/>
          <w:bCs w:val="0"/>
          <w:i w:val="0"/>
          <w:iCs w:val="0"/>
          <w:strike w:val="0"/>
          <w:color w:val="auto"/>
          <w:sz w:val="18"/>
          <w:szCs w:val="18"/>
          <w:u w:val="none"/>
        </w:rPr>
      </w:lvl>
    </w:lvlOverride>
  </w:num>
  <w:num w:numId="21">
    <w:abstractNumId w:val="12"/>
  </w:num>
  <w:num w:numId="22">
    <w:abstractNumId w:val="12"/>
    <w:lvlOverride w:ilvl="0">
      <w:lvl w:ilvl="0">
        <w:start w:val="1"/>
        <w:numFmt w:val="decimal"/>
        <w:lvlText w:val="II. %1."/>
        <w:lvlJc w:val="left"/>
        <w:rPr>
          <w:rFonts w:ascii="Verdana" w:hAnsi="Verdana" w:cs="Verdana"/>
          <w:b w:val="0"/>
          <w:bCs/>
          <w:i w:val="0"/>
          <w:iCs w:val="0"/>
          <w:strike w:val="0"/>
          <w:color w:val="auto"/>
          <w:sz w:val="18"/>
          <w:szCs w:val="18"/>
          <w:u w:val="none"/>
        </w:rPr>
      </w:lvl>
    </w:lvlOverride>
    <w:lvlOverride w:ilvl="1">
      <w:lvl w:ilvl="1">
        <w:start w:val="1"/>
        <w:numFmt w:val="decimal"/>
        <w:lvlText w:val="II. 1.%2."/>
        <w:lvlJc w:val="left"/>
        <w:rPr>
          <w:rFonts w:ascii="Verdana" w:hAnsi="Verdana" w:cs="Verdana"/>
          <w:b w:val="0"/>
          <w:bCs w:val="0"/>
          <w:i w:val="0"/>
          <w:iCs w:val="0"/>
          <w:strike w:val="0"/>
          <w:color w:val="auto"/>
          <w:sz w:val="18"/>
          <w:szCs w:val="18"/>
          <w:u w:val="none"/>
        </w:rPr>
      </w:lvl>
    </w:lvlOverride>
    <w:lvlOverride w:ilvl="2">
      <w:lvl w:ilvl="2">
        <w:start w:val="1"/>
        <w:numFmt w:val="decimal"/>
        <w:lvlText w:val="II. 1.%3."/>
        <w:lvlJc w:val="left"/>
        <w:rPr>
          <w:rFonts w:ascii="Verdana" w:hAnsi="Verdana" w:cs="Verdana"/>
          <w:b w:val="0"/>
          <w:bCs w:val="0"/>
          <w:i w:val="0"/>
          <w:iCs w:val="0"/>
          <w:strike w:val="0"/>
          <w:color w:val="auto"/>
          <w:sz w:val="18"/>
          <w:szCs w:val="18"/>
          <w:u w:val="none"/>
        </w:rPr>
      </w:lvl>
    </w:lvlOverride>
    <w:lvlOverride w:ilvl="3">
      <w:lvl w:ilvl="3">
        <w:start w:val="1"/>
        <w:numFmt w:val="decimal"/>
        <w:lvlText w:val="II. 1.%4."/>
        <w:lvlJc w:val="left"/>
        <w:rPr>
          <w:rFonts w:ascii="Verdana" w:hAnsi="Verdana" w:cs="Verdana"/>
          <w:b w:val="0"/>
          <w:bCs w:val="0"/>
          <w:i w:val="0"/>
          <w:iCs w:val="0"/>
          <w:strike w:val="0"/>
          <w:color w:val="auto"/>
          <w:sz w:val="18"/>
          <w:szCs w:val="18"/>
          <w:u w:val="none"/>
        </w:rPr>
      </w:lvl>
    </w:lvlOverride>
    <w:lvlOverride w:ilvl="4">
      <w:lvl w:ilvl="4">
        <w:start w:val="1"/>
        <w:numFmt w:val="decimal"/>
        <w:lvlText w:val="II. 1.%5."/>
        <w:lvlJc w:val="left"/>
        <w:rPr>
          <w:rFonts w:ascii="Verdana" w:hAnsi="Verdana" w:cs="Verdana"/>
          <w:b w:val="0"/>
          <w:bCs w:val="0"/>
          <w:i w:val="0"/>
          <w:iCs w:val="0"/>
          <w:strike w:val="0"/>
          <w:color w:val="auto"/>
          <w:sz w:val="18"/>
          <w:szCs w:val="18"/>
          <w:u w:val="none"/>
        </w:rPr>
      </w:lvl>
    </w:lvlOverride>
    <w:lvlOverride w:ilvl="5">
      <w:lvl w:ilvl="5">
        <w:start w:val="1"/>
        <w:numFmt w:val="decimal"/>
        <w:lvlText w:val="II. 1.%6."/>
        <w:lvlJc w:val="left"/>
        <w:rPr>
          <w:rFonts w:ascii="Verdana" w:hAnsi="Verdana" w:cs="Verdana"/>
          <w:b w:val="0"/>
          <w:bCs w:val="0"/>
          <w:i w:val="0"/>
          <w:iCs w:val="0"/>
          <w:strike w:val="0"/>
          <w:color w:val="auto"/>
          <w:sz w:val="18"/>
          <w:szCs w:val="18"/>
          <w:u w:val="none"/>
        </w:rPr>
      </w:lvl>
    </w:lvlOverride>
    <w:lvlOverride w:ilvl="6">
      <w:lvl w:ilvl="6">
        <w:start w:val="1"/>
        <w:numFmt w:val="decimal"/>
        <w:lvlText w:val="II. 1.%7."/>
        <w:lvlJc w:val="left"/>
        <w:rPr>
          <w:rFonts w:ascii="Verdana" w:hAnsi="Verdana" w:cs="Verdana"/>
          <w:b w:val="0"/>
          <w:bCs w:val="0"/>
          <w:i w:val="0"/>
          <w:iCs w:val="0"/>
          <w:strike w:val="0"/>
          <w:color w:val="auto"/>
          <w:sz w:val="18"/>
          <w:szCs w:val="18"/>
          <w:u w:val="none"/>
        </w:rPr>
      </w:lvl>
    </w:lvlOverride>
    <w:lvlOverride w:ilvl="7">
      <w:lvl w:ilvl="7">
        <w:start w:val="1"/>
        <w:numFmt w:val="decimal"/>
        <w:lvlText w:val="II. 1.%8."/>
        <w:lvlJc w:val="left"/>
        <w:rPr>
          <w:rFonts w:ascii="Verdana" w:hAnsi="Verdana" w:cs="Verdana"/>
          <w:b w:val="0"/>
          <w:bCs w:val="0"/>
          <w:i w:val="0"/>
          <w:iCs w:val="0"/>
          <w:strike w:val="0"/>
          <w:color w:val="auto"/>
          <w:sz w:val="18"/>
          <w:szCs w:val="18"/>
          <w:u w:val="none"/>
        </w:rPr>
      </w:lvl>
    </w:lvlOverride>
    <w:lvlOverride w:ilvl="8">
      <w:lvl w:ilvl="8">
        <w:start w:val="1"/>
        <w:numFmt w:val="decimal"/>
        <w:lvlText w:val="II. 1.%9."/>
        <w:lvlJc w:val="left"/>
        <w:rPr>
          <w:rFonts w:ascii="Verdana" w:hAnsi="Verdana" w:cs="Verdana"/>
          <w:b w:val="0"/>
          <w:bCs w:val="0"/>
          <w:i w:val="0"/>
          <w:iCs w:val="0"/>
          <w:strike w:val="0"/>
          <w:color w:val="auto"/>
          <w:sz w:val="18"/>
          <w:szCs w:val="18"/>
          <w:u w:val="none"/>
        </w:rPr>
      </w:lvl>
    </w:lvlOverride>
  </w:num>
  <w:num w:numId="23">
    <w:abstractNumId w:val="13"/>
  </w:num>
  <w:num w:numId="24">
    <w:abstractNumId w:val="13"/>
    <w:lvlOverride w:ilvl="0">
      <w:lvl w:ilvl="0">
        <w:start w:val="1"/>
        <w:numFmt w:val="decimal"/>
        <w:lvlText w:val="III. %1."/>
        <w:lvlJc w:val="left"/>
        <w:rPr>
          <w:rFonts w:ascii="Verdana" w:hAnsi="Verdana" w:cs="Verdana"/>
          <w:b w:val="0"/>
          <w:bCs/>
          <w:i w:val="0"/>
          <w:iCs w:val="0"/>
          <w:strike w:val="0"/>
          <w:color w:val="auto"/>
          <w:sz w:val="18"/>
          <w:szCs w:val="18"/>
          <w:u w:val="none"/>
        </w:rPr>
      </w:lvl>
    </w:lvlOverride>
    <w:lvlOverride w:ilvl="1">
      <w:lvl w:ilvl="1">
        <w:start w:val="1"/>
        <w:numFmt w:val="decimal"/>
        <w:lvlText w:val="III. 1.%2."/>
        <w:lvlJc w:val="left"/>
        <w:rPr>
          <w:rFonts w:ascii="Verdana" w:hAnsi="Verdana" w:cs="Verdana"/>
          <w:b w:val="0"/>
          <w:bCs w:val="0"/>
          <w:i w:val="0"/>
          <w:iCs w:val="0"/>
          <w:strike w:val="0"/>
          <w:color w:val="auto"/>
          <w:sz w:val="18"/>
          <w:szCs w:val="18"/>
          <w:u w:val="none"/>
        </w:rPr>
      </w:lvl>
    </w:lvlOverride>
    <w:lvlOverride w:ilvl="2">
      <w:lvl w:ilvl="2">
        <w:start w:val="1"/>
        <w:numFmt w:val="decimal"/>
        <w:lvlText w:val="III. 1.%3."/>
        <w:lvlJc w:val="left"/>
        <w:rPr>
          <w:rFonts w:ascii="Verdana" w:hAnsi="Verdana" w:cs="Verdana"/>
          <w:b w:val="0"/>
          <w:bCs w:val="0"/>
          <w:i w:val="0"/>
          <w:iCs w:val="0"/>
          <w:strike w:val="0"/>
          <w:color w:val="auto"/>
          <w:sz w:val="18"/>
          <w:szCs w:val="18"/>
          <w:u w:val="none"/>
        </w:rPr>
      </w:lvl>
    </w:lvlOverride>
    <w:lvlOverride w:ilvl="3">
      <w:lvl w:ilvl="3">
        <w:start w:val="1"/>
        <w:numFmt w:val="decimal"/>
        <w:lvlText w:val="III. 1.%4."/>
        <w:lvlJc w:val="left"/>
        <w:rPr>
          <w:rFonts w:ascii="Verdana" w:hAnsi="Verdana" w:cs="Verdana"/>
          <w:b w:val="0"/>
          <w:bCs w:val="0"/>
          <w:i w:val="0"/>
          <w:iCs w:val="0"/>
          <w:strike w:val="0"/>
          <w:color w:val="auto"/>
          <w:sz w:val="18"/>
          <w:szCs w:val="18"/>
          <w:u w:val="none"/>
        </w:rPr>
      </w:lvl>
    </w:lvlOverride>
    <w:lvlOverride w:ilvl="4">
      <w:lvl w:ilvl="4">
        <w:start w:val="1"/>
        <w:numFmt w:val="decimal"/>
        <w:lvlText w:val="III. 1.%5."/>
        <w:lvlJc w:val="left"/>
        <w:rPr>
          <w:rFonts w:ascii="Verdana" w:hAnsi="Verdana" w:cs="Verdana"/>
          <w:b w:val="0"/>
          <w:bCs w:val="0"/>
          <w:i w:val="0"/>
          <w:iCs w:val="0"/>
          <w:strike w:val="0"/>
          <w:color w:val="auto"/>
          <w:sz w:val="18"/>
          <w:szCs w:val="18"/>
          <w:u w:val="none"/>
        </w:rPr>
      </w:lvl>
    </w:lvlOverride>
    <w:lvlOverride w:ilvl="5">
      <w:lvl w:ilvl="5">
        <w:start w:val="1"/>
        <w:numFmt w:val="decimal"/>
        <w:lvlText w:val="III. 1.%6."/>
        <w:lvlJc w:val="left"/>
        <w:rPr>
          <w:rFonts w:ascii="Verdana" w:hAnsi="Verdana" w:cs="Verdana"/>
          <w:b w:val="0"/>
          <w:bCs w:val="0"/>
          <w:i w:val="0"/>
          <w:iCs w:val="0"/>
          <w:strike w:val="0"/>
          <w:color w:val="auto"/>
          <w:sz w:val="18"/>
          <w:szCs w:val="18"/>
          <w:u w:val="none"/>
        </w:rPr>
      </w:lvl>
    </w:lvlOverride>
    <w:lvlOverride w:ilvl="6">
      <w:lvl w:ilvl="6">
        <w:start w:val="1"/>
        <w:numFmt w:val="decimal"/>
        <w:lvlText w:val="III. 1.%7."/>
        <w:lvlJc w:val="left"/>
        <w:rPr>
          <w:rFonts w:ascii="Verdana" w:hAnsi="Verdana" w:cs="Verdana"/>
          <w:b w:val="0"/>
          <w:bCs w:val="0"/>
          <w:i w:val="0"/>
          <w:iCs w:val="0"/>
          <w:strike w:val="0"/>
          <w:color w:val="auto"/>
          <w:sz w:val="18"/>
          <w:szCs w:val="18"/>
          <w:u w:val="none"/>
        </w:rPr>
      </w:lvl>
    </w:lvlOverride>
    <w:lvlOverride w:ilvl="7">
      <w:lvl w:ilvl="7">
        <w:start w:val="1"/>
        <w:numFmt w:val="decimal"/>
        <w:lvlText w:val="III. 1.%8."/>
        <w:lvlJc w:val="left"/>
        <w:rPr>
          <w:rFonts w:ascii="Verdana" w:hAnsi="Verdana" w:cs="Verdana"/>
          <w:b w:val="0"/>
          <w:bCs w:val="0"/>
          <w:i w:val="0"/>
          <w:iCs w:val="0"/>
          <w:strike w:val="0"/>
          <w:color w:val="auto"/>
          <w:sz w:val="18"/>
          <w:szCs w:val="18"/>
          <w:u w:val="none"/>
        </w:rPr>
      </w:lvl>
    </w:lvlOverride>
    <w:lvlOverride w:ilvl="8">
      <w:lvl w:ilvl="8">
        <w:start w:val="1"/>
        <w:numFmt w:val="decimal"/>
        <w:lvlText w:val="III. 1.%9."/>
        <w:lvlJc w:val="left"/>
        <w:rPr>
          <w:rFonts w:ascii="Verdana" w:hAnsi="Verdana" w:cs="Verdana"/>
          <w:b w:val="0"/>
          <w:bCs w:val="0"/>
          <w:i w:val="0"/>
          <w:iCs w:val="0"/>
          <w:strike w:val="0"/>
          <w:color w:val="auto"/>
          <w:sz w:val="18"/>
          <w:szCs w:val="18"/>
          <w:u w:val="none"/>
        </w:rPr>
      </w:lvl>
    </w:lvlOverride>
  </w:num>
  <w:num w:numId="25">
    <w:abstractNumId w:val="14"/>
  </w:num>
  <w:num w:numId="26">
    <w:abstractNumId w:val="14"/>
    <w:lvlOverride w:ilvl="0">
      <w:lvl w:ilvl="0">
        <w:start w:val="1"/>
        <w:numFmt w:val="decimal"/>
        <w:lvlText w:val="IV. %1."/>
        <w:lvlJc w:val="left"/>
        <w:rPr>
          <w:rFonts w:ascii="Verdana" w:hAnsi="Verdana" w:cs="Verdana"/>
          <w:b w:val="0"/>
          <w:bCs/>
          <w:i w:val="0"/>
          <w:iCs w:val="0"/>
          <w:strike w:val="0"/>
          <w:color w:val="auto"/>
          <w:sz w:val="18"/>
          <w:szCs w:val="18"/>
          <w:u w:val="none"/>
        </w:rPr>
      </w:lvl>
    </w:lvlOverride>
    <w:lvlOverride w:ilvl="1">
      <w:lvl w:ilvl="1">
        <w:start w:val="1"/>
        <w:numFmt w:val="decimal"/>
        <w:lvlText w:val="IV. %2."/>
        <w:lvlJc w:val="left"/>
        <w:rPr>
          <w:rFonts w:ascii="Verdana" w:hAnsi="Verdana" w:cs="Verdana"/>
          <w:b w:val="0"/>
          <w:bCs w:val="0"/>
          <w:i w:val="0"/>
          <w:iCs w:val="0"/>
          <w:strike w:val="0"/>
          <w:color w:val="auto"/>
          <w:sz w:val="18"/>
          <w:szCs w:val="18"/>
          <w:u w:val="none"/>
        </w:rPr>
      </w:lvl>
    </w:lvlOverride>
    <w:lvlOverride w:ilvl="2">
      <w:lvl w:ilvl="2">
        <w:start w:val="1"/>
        <w:numFmt w:val="decimal"/>
        <w:lvlText w:val="IV. %3."/>
        <w:lvlJc w:val="left"/>
        <w:rPr>
          <w:rFonts w:ascii="Verdana" w:hAnsi="Verdana" w:cs="Verdana"/>
          <w:b w:val="0"/>
          <w:bCs w:val="0"/>
          <w:i w:val="0"/>
          <w:iCs w:val="0"/>
          <w:strike w:val="0"/>
          <w:color w:val="auto"/>
          <w:sz w:val="18"/>
          <w:szCs w:val="18"/>
          <w:u w:val="none"/>
        </w:rPr>
      </w:lvl>
    </w:lvlOverride>
    <w:lvlOverride w:ilvl="3">
      <w:lvl w:ilvl="3">
        <w:start w:val="1"/>
        <w:numFmt w:val="decimal"/>
        <w:lvlText w:val="IV. %4."/>
        <w:lvlJc w:val="left"/>
        <w:rPr>
          <w:rFonts w:ascii="Verdana" w:hAnsi="Verdana" w:cs="Verdana"/>
          <w:b w:val="0"/>
          <w:bCs w:val="0"/>
          <w:i w:val="0"/>
          <w:iCs w:val="0"/>
          <w:strike w:val="0"/>
          <w:color w:val="auto"/>
          <w:sz w:val="18"/>
          <w:szCs w:val="18"/>
          <w:u w:val="none"/>
        </w:rPr>
      </w:lvl>
    </w:lvlOverride>
    <w:lvlOverride w:ilvl="4">
      <w:lvl w:ilvl="4">
        <w:start w:val="1"/>
        <w:numFmt w:val="decimal"/>
        <w:lvlText w:val="IV. %5."/>
        <w:lvlJc w:val="left"/>
        <w:rPr>
          <w:rFonts w:ascii="Verdana" w:hAnsi="Verdana" w:cs="Verdana"/>
          <w:b w:val="0"/>
          <w:bCs w:val="0"/>
          <w:i w:val="0"/>
          <w:iCs w:val="0"/>
          <w:strike w:val="0"/>
          <w:color w:val="auto"/>
          <w:sz w:val="18"/>
          <w:szCs w:val="18"/>
          <w:u w:val="none"/>
        </w:rPr>
      </w:lvl>
    </w:lvlOverride>
    <w:lvlOverride w:ilvl="5">
      <w:lvl w:ilvl="5">
        <w:start w:val="1"/>
        <w:numFmt w:val="decimal"/>
        <w:lvlText w:val="IV. %6."/>
        <w:lvlJc w:val="left"/>
        <w:rPr>
          <w:rFonts w:ascii="Verdana" w:hAnsi="Verdana" w:cs="Verdana"/>
          <w:b w:val="0"/>
          <w:bCs w:val="0"/>
          <w:i w:val="0"/>
          <w:iCs w:val="0"/>
          <w:strike w:val="0"/>
          <w:color w:val="auto"/>
          <w:sz w:val="18"/>
          <w:szCs w:val="18"/>
          <w:u w:val="none"/>
        </w:rPr>
      </w:lvl>
    </w:lvlOverride>
    <w:lvlOverride w:ilvl="6">
      <w:lvl w:ilvl="6">
        <w:start w:val="1"/>
        <w:numFmt w:val="decimal"/>
        <w:lvlText w:val="IV. %7."/>
        <w:lvlJc w:val="left"/>
        <w:rPr>
          <w:rFonts w:ascii="Verdana" w:hAnsi="Verdana" w:cs="Verdana"/>
          <w:b w:val="0"/>
          <w:bCs w:val="0"/>
          <w:i w:val="0"/>
          <w:iCs w:val="0"/>
          <w:strike w:val="0"/>
          <w:color w:val="auto"/>
          <w:sz w:val="18"/>
          <w:szCs w:val="18"/>
          <w:u w:val="none"/>
        </w:rPr>
      </w:lvl>
    </w:lvlOverride>
    <w:lvlOverride w:ilvl="7">
      <w:lvl w:ilvl="7">
        <w:start w:val="1"/>
        <w:numFmt w:val="decimal"/>
        <w:lvlText w:val="IV. %8."/>
        <w:lvlJc w:val="left"/>
        <w:rPr>
          <w:rFonts w:ascii="Verdana" w:hAnsi="Verdana" w:cs="Verdana"/>
          <w:b w:val="0"/>
          <w:bCs w:val="0"/>
          <w:i w:val="0"/>
          <w:iCs w:val="0"/>
          <w:strike w:val="0"/>
          <w:color w:val="auto"/>
          <w:sz w:val="18"/>
          <w:szCs w:val="18"/>
          <w:u w:val="none"/>
        </w:rPr>
      </w:lvl>
    </w:lvlOverride>
    <w:lvlOverride w:ilvl="8">
      <w:lvl w:ilvl="8">
        <w:start w:val="1"/>
        <w:numFmt w:val="decimal"/>
        <w:lvlText w:val="IV. %9."/>
        <w:lvlJc w:val="left"/>
        <w:rPr>
          <w:rFonts w:ascii="Verdana" w:hAnsi="Verdana" w:cs="Verdana"/>
          <w:b w:val="0"/>
          <w:bCs w:val="0"/>
          <w:i w:val="0"/>
          <w:iCs w:val="0"/>
          <w:strike w:val="0"/>
          <w:color w:val="auto"/>
          <w:sz w:val="18"/>
          <w:szCs w:val="18"/>
          <w:u w:val="none"/>
        </w:rPr>
      </w:lvl>
    </w:lvlOverride>
  </w:num>
  <w:num w:numId="27">
    <w:abstractNumId w:val="28"/>
  </w:num>
  <w:num w:numId="28">
    <w:abstractNumId w:val="18"/>
  </w:num>
  <w:num w:numId="29">
    <w:abstractNumId w:val="25"/>
  </w:num>
  <w:num w:numId="30">
    <w:abstractNumId w:val="41"/>
  </w:num>
  <w:num w:numId="31">
    <w:abstractNumId w:val="19"/>
  </w:num>
  <w:num w:numId="32">
    <w:abstractNumId w:val="33"/>
  </w:num>
  <w:num w:numId="33">
    <w:abstractNumId w:val="15"/>
  </w:num>
  <w:num w:numId="34">
    <w:abstractNumId w:val="22"/>
  </w:num>
  <w:num w:numId="35">
    <w:abstractNumId w:val="39"/>
  </w:num>
  <w:num w:numId="36">
    <w:abstractNumId w:val="35"/>
  </w:num>
  <w:num w:numId="37">
    <w:abstractNumId w:val="36"/>
  </w:num>
  <w:num w:numId="38">
    <w:abstractNumId w:val="27"/>
  </w:num>
  <w:num w:numId="39">
    <w:abstractNumId w:val="23"/>
  </w:num>
  <w:num w:numId="40">
    <w:abstractNumId w:val="16"/>
  </w:num>
  <w:num w:numId="41">
    <w:abstractNumId w:val="21"/>
  </w:num>
  <w:num w:numId="42">
    <w:abstractNumId w:val="14"/>
    <w:lvlOverride w:ilvl="0">
      <w:lvl w:ilvl="0">
        <w:start w:val="1"/>
        <w:numFmt w:val="decimal"/>
        <w:lvlText w:val="IV. %1."/>
        <w:lvlJc w:val="left"/>
        <w:rPr>
          <w:rFonts w:ascii="Verdana" w:hAnsi="Verdana" w:cs="Verdana"/>
          <w:b w:val="0"/>
          <w:bCs/>
          <w:i w:val="0"/>
          <w:iCs w:val="0"/>
          <w:strike w:val="0"/>
          <w:color w:val="auto"/>
          <w:sz w:val="18"/>
          <w:szCs w:val="18"/>
          <w:u w:val="none"/>
        </w:rPr>
      </w:lvl>
    </w:lvlOverride>
    <w:lvlOverride w:ilvl="1">
      <w:lvl w:ilvl="1">
        <w:start w:val="1"/>
        <w:numFmt w:val="decimal"/>
        <w:lvlText w:val="IV. %2."/>
        <w:lvlJc w:val="left"/>
        <w:rPr>
          <w:rFonts w:ascii="Verdana" w:hAnsi="Verdana" w:cs="Verdana"/>
          <w:b w:val="0"/>
          <w:bCs w:val="0"/>
          <w:i w:val="0"/>
          <w:iCs w:val="0"/>
          <w:strike w:val="0"/>
          <w:color w:val="auto"/>
          <w:sz w:val="18"/>
          <w:szCs w:val="18"/>
          <w:u w:val="none"/>
        </w:rPr>
      </w:lvl>
    </w:lvlOverride>
    <w:lvlOverride w:ilvl="2">
      <w:lvl w:ilvl="2">
        <w:start w:val="1"/>
        <w:numFmt w:val="decimal"/>
        <w:lvlText w:val="IV. %3."/>
        <w:lvlJc w:val="left"/>
        <w:rPr>
          <w:rFonts w:ascii="Verdana" w:hAnsi="Verdana" w:cs="Verdana"/>
          <w:b w:val="0"/>
          <w:bCs w:val="0"/>
          <w:i w:val="0"/>
          <w:iCs w:val="0"/>
          <w:strike w:val="0"/>
          <w:color w:val="auto"/>
          <w:sz w:val="18"/>
          <w:szCs w:val="18"/>
          <w:u w:val="none"/>
        </w:rPr>
      </w:lvl>
    </w:lvlOverride>
    <w:lvlOverride w:ilvl="3">
      <w:lvl w:ilvl="3">
        <w:start w:val="1"/>
        <w:numFmt w:val="decimal"/>
        <w:lvlText w:val="IV. %4."/>
        <w:lvlJc w:val="left"/>
        <w:rPr>
          <w:rFonts w:ascii="Verdana" w:hAnsi="Verdana" w:cs="Verdana"/>
          <w:b w:val="0"/>
          <w:bCs w:val="0"/>
          <w:i w:val="0"/>
          <w:iCs w:val="0"/>
          <w:strike w:val="0"/>
          <w:color w:val="auto"/>
          <w:sz w:val="18"/>
          <w:szCs w:val="18"/>
          <w:u w:val="none"/>
        </w:rPr>
      </w:lvl>
    </w:lvlOverride>
    <w:lvlOverride w:ilvl="4">
      <w:lvl w:ilvl="4">
        <w:start w:val="1"/>
        <w:numFmt w:val="decimal"/>
        <w:lvlText w:val="IV. %5."/>
        <w:lvlJc w:val="left"/>
        <w:rPr>
          <w:rFonts w:ascii="Verdana" w:hAnsi="Verdana" w:cs="Verdana"/>
          <w:b w:val="0"/>
          <w:bCs w:val="0"/>
          <w:i w:val="0"/>
          <w:iCs w:val="0"/>
          <w:strike w:val="0"/>
          <w:color w:val="auto"/>
          <w:sz w:val="18"/>
          <w:szCs w:val="18"/>
          <w:u w:val="none"/>
        </w:rPr>
      </w:lvl>
    </w:lvlOverride>
    <w:lvlOverride w:ilvl="5">
      <w:lvl w:ilvl="5">
        <w:start w:val="1"/>
        <w:numFmt w:val="decimal"/>
        <w:lvlText w:val="IV. %6."/>
        <w:lvlJc w:val="left"/>
        <w:rPr>
          <w:rFonts w:ascii="Verdana" w:hAnsi="Verdana" w:cs="Verdana"/>
          <w:b w:val="0"/>
          <w:bCs w:val="0"/>
          <w:i w:val="0"/>
          <w:iCs w:val="0"/>
          <w:strike w:val="0"/>
          <w:color w:val="auto"/>
          <w:sz w:val="18"/>
          <w:szCs w:val="18"/>
          <w:u w:val="none"/>
        </w:rPr>
      </w:lvl>
    </w:lvlOverride>
    <w:lvlOverride w:ilvl="6">
      <w:lvl w:ilvl="6">
        <w:start w:val="1"/>
        <w:numFmt w:val="decimal"/>
        <w:lvlText w:val="IV. %7."/>
        <w:lvlJc w:val="left"/>
        <w:rPr>
          <w:rFonts w:ascii="Verdana" w:hAnsi="Verdana" w:cs="Verdana"/>
          <w:b w:val="0"/>
          <w:bCs w:val="0"/>
          <w:i w:val="0"/>
          <w:iCs w:val="0"/>
          <w:strike w:val="0"/>
          <w:color w:val="auto"/>
          <w:sz w:val="18"/>
          <w:szCs w:val="18"/>
          <w:u w:val="none"/>
        </w:rPr>
      </w:lvl>
    </w:lvlOverride>
    <w:lvlOverride w:ilvl="7">
      <w:lvl w:ilvl="7">
        <w:start w:val="1"/>
        <w:numFmt w:val="decimal"/>
        <w:lvlText w:val="IV. %8."/>
        <w:lvlJc w:val="left"/>
        <w:rPr>
          <w:rFonts w:ascii="Verdana" w:hAnsi="Verdana" w:cs="Verdana"/>
          <w:b w:val="0"/>
          <w:bCs w:val="0"/>
          <w:i w:val="0"/>
          <w:iCs w:val="0"/>
          <w:strike w:val="0"/>
          <w:color w:val="auto"/>
          <w:sz w:val="18"/>
          <w:szCs w:val="18"/>
          <w:u w:val="none"/>
        </w:rPr>
      </w:lvl>
    </w:lvlOverride>
    <w:lvlOverride w:ilvl="8">
      <w:lvl w:ilvl="8">
        <w:start w:val="1"/>
        <w:numFmt w:val="decimal"/>
        <w:lvlText w:val="IV. %9."/>
        <w:lvlJc w:val="left"/>
        <w:rPr>
          <w:rFonts w:ascii="Verdana" w:hAnsi="Verdana" w:cs="Verdana"/>
          <w:b w:val="0"/>
          <w:bCs w:val="0"/>
          <w:i w:val="0"/>
          <w:iCs w:val="0"/>
          <w:strike w:val="0"/>
          <w:color w:val="auto"/>
          <w:sz w:val="18"/>
          <w:szCs w:val="18"/>
          <w:u w:val="none"/>
        </w:rPr>
      </w:lvl>
    </w:lvlOverride>
  </w:num>
  <w:num w:numId="43">
    <w:abstractNumId w:val="42"/>
  </w:num>
  <w:num w:numId="44">
    <w:abstractNumId w:val="24"/>
  </w:num>
  <w:num w:numId="45">
    <w:abstractNumId w:val="26"/>
  </w:num>
  <w:num w:numId="46">
    <w:abstractNumId w:val="43"/>
  </w:num>
  <w:num w:numId="47">
    <w:abstractNumId w:val="20"/>
  </w:num>
  <w:num w:numId="48">
    <w:abstractNumId w:val="40"/>
  </w:num>
  <w:num w:numId="49">
    <w:abstractNumId w:val="3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FE1"/>
    <w:rsid w:val="00002521"/>
    <w:rsid w:val="00015CFB"/>
    <w:rsid w:val="00017669"/>
    <w:rsid w:val="000210F1"/>
    <w:rsid w:val="000236B9"/>
    <w:rsid w:val="000257AC"/>
    <w:rsid w:val="00026BC8"/>
    <w:rsid w:val="00037BC7"/>
    <w:rsid w:val="000412E0"/>
    <w:rsid w:val="00041949"/>
    <w:rsid w:val="00050455"/>
    <w:rsid w:val="0005469F"/>
    <w:rsid w:val="00057E43"/>
    <w:rsid w:val="00064C6C"/>
    <w:rsid w:val="00070659"/>
    <w:rsid w:val="000732DA"/>
    <w:rsid w:val="0007520B"/>
    <w:rsid w:val="00080531"/>
    <w:rsid w:val="000833DF"/>
    <w:rsid w:val="00087310"/>
    <w:rsid w:val="00096442"/>
    <w:rsid w:val="0009704F"/>
    <w:rsid w:val="000A2026"/>
    <w:rsid w:val="000A2AD8"/>
    <w:rsid w:val="000B1016"/>
    <w:rsid w:val="000B2EB3"/>
    <w:rsid w:val="000B7281"/>
    <w:rsid w:val="000C32E8"/>
    <w:rsid w:val="000C5933"/>
    <w:rsid w:val="000D6166"/>
    <w:rsid w:val="000D65C9"/>
    <w:rsid w:val="000E00D1"/>
    <w:rsid w:val="000E4444"/>
    <w:rsid w:val="000F2BC8"/>
    <w:rsid w:val="000F3C5D"/>
    <w:rsid w:val="00101E85"/>
    <w:rsid w:val="00102D2B"/>
    <w:rsid w:val="00107CF7"/>
    <w:rsid w:val="00110B29"/>
    <w:rsid w:val="00121B0B"/>
    <w:rsid w:val="00121EC5"/>
    <w:rsid w:val="001239B4"/>
    <w:rsid w:val="00130B20"/>
    <w:rsid w:val="00131E3D"/>
    <w:rsid w:val="001339FC"/>
    <w:rsid w:val="00136030"/>
    <w:rsid w:val="001424EC"/>
    <w:rsid w:val="00143BA8"/>
    <w:rsid w:val="00144659"/>
    <w:rsid w:val="00150C5A"/>
    <w:rsid w:val="00154488"/>
    <w:rsid w:val="001572D1"/>
    <w:rsid w:val="00157D1E"/>
    <w:rsid w:val="001601D2"/>
    <w:rsid w:val="00165218"/>
    <w:rsid w:val="00170FC4"/>
    <w:rsid w:val="0018070C"/>
    <w:rsid w:val="001829D5"/>
    <w:rsid w:val="0018579F"/>
    <w:rsid w:val="001903CB"/>
    <w:rsid w:val="001A5127"/>
    <w:rsid w:val="001B4BA5"/>
    <w:rsid w:val="001B610B"/>
    <w:rsid w:val="001B6AA6"/>
    <w:rsid w:val="001C2620"/>
    <w:rsid w:val="001D26DF"/>
    <w:rsid w:val="001D57BA"/>
    <w:rsid w:val="001D66A5"/>
    <w:rsid w:val="001E4C25"/>
    <w:rsid w:val="001E5C7E"/>
    <w:rsid w:val="001E71B3"/>
    <w:rsid w:val="001F12A2"/>
    <w:rsid w:val="001F6672"/>
    <w:rsid w:val="002019FF"/>
    <w:rsid w:val="00202E6E"/>
    <w:rsid w:val="0020653E"/>
    <w:rsid w:val="00206F6B"/>
    <w:rsid w:val="002108A7"/>
    <w:rsid w:val="00214042"/>
    <w:rsid w:val="00216FE7"/>
    <w:rsid w:val="00221156"/>
    <w:rsid w:val="002218B2"/>
    <w:rsid w:val="0022644A"/>
    <w:rsid w:val="00226A11"/>
    <w:rsid w:val="00230E57"/>
    <w:rsid w:val="00230E59"/>
    <w:rsid w:val="002345BC"/>
    <w:rsid w:val="00236837"/>
    <w:rsid w:val="0023751C"/>
    <w:rsid w:val="002402DF"/>
    <w:rsid w:val="00240EF6"/>
    <w:rsid w:val="00255BC8"/>
    <w:rsid w:val="00256FCE"/>
    <w:rsid w:val="00257885"/>
    <w:rsid w:val="002604E1"/>
    <w:rsid w:val="002638CC"/>
    <w:rsid w:val="002663EF"/>
    <w:rsid w:val="00266D04"/>
    <w:rsid w:val="002725AB"/>
    <w:rsid w:val="0028005D"/>
    <w:rsid w:val="00280265"/>
    <w:rsid w:val="002875CB"/>
    <w:rsid w:val="0028765B"/>
    <w:rsid w:val="0029154E"/>
    <w:rsid w:val="002934DD"/>
    <w:rsid w:val="0029422B"/>
    <w:rsid w:val="00296DB3"/>
    <w:rsid w:val="002B4914"/>
    <w:rsid w:val="002C58D8"/>
    <w:rsid w:val="002D02C6"/>
    <w:rsid w:val="002D1BD8"/>
    <w:rsid w:val="002D2314"/>
    <w:rsid w:val="002D34C0"/>
    <w:rsid w:val="002D7185"/>
    <w:rsid w:val="002D7DF3"/>
    <w:rsid w:val="002E25EF"/>
    <w:rsid w:val="002E3BCB"/>
    <w:rsid w:val="002E4A96"/>
    <w:rsid w:val="002E4E60"/>
    <w:rsid w:val="002F02AD"/>
    <w:rsid w:val="002F19C3"/>
    <w:rsid w:val="002F1D72"/>
    <w:rsid w:val="002F2DFB"/>
    <w:rsid w:val="002F3B78"/>
    <w:rsid w:val="002F44A4"/>
    <w:rsid w:val="002F6260"/>
    <w:rsid w:val="00302CE7"/>
    <w:rsid w:val="00304885"/>
    <w:rsid w:val="00310997"/>
    <w:rsid w:val="00311AD1"/>
    <w:rsid w:val="003129D9"/>
    <w:rsid w:val="00313C5D"/>
    <w:rsid w:val="00315B1E"/>
    <w:rsid w:val="00317FFB"/>
    <w:rsid w:val="003232D0"/>
    <w:rsid w:val="00327B50"/>
    <w:rsid w:val="00330FAF"/>
    <w:rsid w:val="003360AC"/>
    <w:rsid w:val="00340608"/>
    <w:rsid w:val="003450D5"/>
    <w:rsid w:val="00346422"/>
    <w:rsid w:val="003464EA"/>
    <w:rsid w:val="00346AB5"/>
    <w:rsid w:val="00351588"/>
    <w:rsid w:val="00364854"/>
    <w:rsid w:val="00364DFE"/>
    <w:rsid w:val="003672A5"/>
    <w:rsid w:val="0036738E"/>
    <w:rsid w:val="00367748"/>
    <w:rsid w:val="00374C6B"/>
    <w:rsid w:val="00376BBF"/>
    <w:rsid w:val="00377100"/>
    <w:rsid w:val="003777EB"/>
    <w:rsid w:val="003833DA"/>
    <w:rsid w:val="00383F70"/>
    <w:rsid w:val="00384654"/>
    <w:rsid w:val="003851E1"/>
    <w:rsid w:val="003859EB"/>
    <w:rsid w:val="00387C07"/>
    <w:rsid w:val="00394126"/>
    <w:rsid w:val="003A539C"/>
    <w:rsid w:val="003A5A14"/>
    <w:rsid w:val="003B1445"/>
    <w:rsid w:val="003B5145"/>
    <w:rsid w:val="003B59E4"/>
    <w:rsid w:val="003B5F16"/>
    <w:rsid w:val="003C2915"/>
    <w:rsid w:val="003C3680"/>
    <w:rsid w:val="003C41B9"/>
    <w:rsid w:val="003C7C15"/>
    <w:rsid w:val="003D2CB9"/>
    <w:rsid w:val="003D74A2"/>
    <w:rsid w:val="003D789E"/>
    <w:rsid w:val="003D7BD5"/>
    <w:rsid w:val="003E267A"/>
    <w:rsid w:val="003E28F0"/>
    <w:rsid w:val="003E41E8"/>
    <w:rsid w:val="003E651F"/>
    <w:rsid w:val="003E6D71"/>
    <w:rsid w:val="003F0163"/>
    <w:rsid w:val="003F4F53"/>
    <w:rsid w:val="003F5CC2"/>
    <w:rsid w:val="00400BFC"/>
    <w:rsid w:val="00400D84"/>
    <w:rsid w:val="00407C71"/>
    <w:rsid w:val="00413367"/>
    <w:rsid w:val="00415CF9"/>
    <w:rsid w:val="0042376D"/>
    <w:rsid w:val="00436A80"/>
    <w:rsid w:val="00436D7E"/>
    <w:rsid w:val="00443EE2"/>
    <w:rsid w:val="00445462"/>
    <w:rsid w:val="00451254"/>
    <w:rsid w:val="004532DE"/>
    <w:rsid w:val="00454B59"/>
    <w:rsid w:val="00456712"/>
    <w:rsid w:val="004704ED"/>
    <w:rsid w:val="00473253"/>
    <w:rsid w:val="00480424"/>
    <w:rsid w:val="00480A6E"/>
    <w:rsid w:val="0048178F"/>
    <w:rsid w:val="00481A29"/>
    <w:rsid w:val="004845FF"/>
    <w:rsid w:val="00484E91"/>
    <w:rsid w:val="00487B88"/>
    <w:rsid w:val="004A637D"/>
    <w:rsid w:val="004B46E6"/>
    <w:rsid w:val="004C0BE4"/>
    <w:rsid w:val="004C3144"/>
    <w:rsid w:val="004C35A4"/>
    <w:rsid w:val="004C5C51"/>
    <w:rsid w:val="004C69EE"/>
    <w:rsid w:val="004C6ADF"/>
    <w:rsid w:val="004C771E"/>
    <w:rsid w:val="004C78D6"/>
    <w:rsid w:val="004D1F72"/>
    <w:rsid w:val="004D4676"/>
    <w:rsid w:val="004D52E9"/>
    <w:rsid w:val="004D7A17"/>
    <w:rsid w:val="004D7E6C"/>
    <w:rsid w:val="004E25E5"/>
    <w:rsid w:val="004F0316"/>
    <w:rsid w:val="004F0D84"/>
    <w:rsid w:val="004F170B"/>
    <w:rsid w:val="004F183E"/>
    <w:rsid w:val="004F2DF5"/>
    <w:rsid w:val="004F3BB5"/>
    <w:rsid w:val="004F3CF8"/>
    <w:rsid w:val="004F469B"/>
    <w:rsid w:val="004F5F0A"/>
    <w:rsid w:val="004F765C"/>
    <w:rsid w:val="004F7F4F"/>
    <w:rsid w:val="00500AF5"/>
    <w:rsid w:val="005016C3"/>
    <w:rsid w:val="00501F12"/>
    <w:rsid w:val="00504C7C"/>
    <w:rsid w:val="00504D32"/>
    <w:rsid w:val="00507E00"/>
    <w:rsid w:val="00511099"/>
    <w:rsid w:val="00513373"/>
    <w:rsid w:val="005141C7"/>
    <w:rsid w:val="0051624C"/>
    <w:rsid w:val="0051634D"/>
    <w:rsid w:val="00516ABF"/>
    <w:rsid w:val="00522DF1"/>
    <w:rsid w:val="00523186"/>
    <w:rsid w:val="0052526B"/>
    <w:rsid w:val="00531FBB"/>
    <w:rsid w:val="00534592"/>
    <w:rsid w:val="00536973"/>
    <w:rsid w:val="005378AD"/>
    <w:rsid w:val="00540C43"/>
    <w:rsid w:val="00545339"/>
    <w:rsid w:val="005506BB"/>
    <w:rsid w:val="00555FCD"/>
    <w:rsid w:val="005579BD"/>
    <w:rsid w:val="0056386A"/>
    <w:rsid w:val="00564316"/>
    <w:rsid w:val="00564465"/>
    <w:rsid w:val="00564931"/>
    <w:rsid w:val="005650DB"/>
    <w:rsid w:val="00567DE6"/>
    <w:rsid w:val="0057056E"/>
    <w:rsid w:val="00575636"/>
    <w:rsid w:val="00581B74"/>
    <w:rsid w:val="00582CDB"/>
    <w:rsid w:val="00586895"/>
    <w:rsid w:val="005903A8"/>
    <w:rsid w:val="0059150E"/>
    <w:rsid w:val="0059222D"/>
    <w:rsid w:val="005A169A"/>
    <w:rsid w:val="005A3B17"/>
    <w:rsid w:val="005A6E2E"/>
    <w:rsid w:val="005B3333"/>
    <w:rsid w:val="005B3366"/>
    <w:rsid w:val="005B69F7"/>
    <w:rsid w:val="005C739A"/>
    <w:rsid w:val="005C753F"/>
    <w:rsid w:val="005C7E63"/>
    <w:rsid w:val="005D1A61"/>
    <w:rsid w:val="005D7788"/>
    <w:rsid w:val="005E07F5"/>
    <w:rsid w:val="005E23AC"/>
    <w:rsid w:val="005E7E58"/>
    <w:rsid w:val="006023B0"/>
    <w:rsid w:val="00602A0B"/>
    <w:rsid w:val="00603B38"/>
    <w:rsid w:val="006058AD"/>
    <w:rsid w:val="00605FB7"/>
    <w:rsid w:val="0061126C"/>
    <w:rsid w:val="006132BC"/>
    <w:rsid w:val="0061562E"/>
    <w:rsid w:val="00616451"/>
    <w:rsid w:val="0061744D"/>
    <w:rsid w:val="00617F6E"/>
    <w:rsid w:val="006226ED"/>
    <w:rsid w:val="006235EC"/>
    <w:rsid w:val="00625B5A"/>
    <w:rsid w:val="00635BD1"/>
    <w:rsid w:val="006376D0"/>
    <w:rsid w:val="00640D4A"/>
    <w:rsid w:val="006416FE"/>
    <w:rsid w:val="00646A3C"/>
    <w:rsid w:val="00647389"/>
    <w:rsid w:val="006504C5"/>
    <w:rsid w:val="00655619"/>
    <w:rsid w:val="0066010B"/>
    <w:rsid w:val="00660F1B"/>
    <w:rsid w:val="00661545"/>
    <w:rsid w:val="006643A1"/>
    <w:rsid w:val="00665807"/>
    <w:rsid w:val="00665F1E"/>
    <w:rsid w:val="00666A89"/>
    <w:rsid w:val="006705B2"/>
    <w:rsid w:val="006747B1"/>
    <w:rsid w:val="00680B3F"/>
    <w:rsid w:val="00682559"/>
    <w:rsid w:val="00683E9A"/>
    <w:rsid w:val="00686CB0"/>
    <w:rsid w:val="00686F52"/>
    <w:rsid w:val="00690611"/>
    <w:rsid w:val="0069759E"/>
    <w:rsid w:val="006A2144"/>
    <w:rsid w:val="006A2BF2"/>
    <w:rsid w:val="006A414F"/>
    <w:rsid w:val="006A4B61"/>
    <w:rsid w:val="006A4BE6"/>
    <w:rsid w:val="006A5517"/>
    <w:rsid w:val="006B4C6E"/>
    <w:rsid w:val="006B515D"/>
    <w:rsid w:val="006C1DF8"/>
    <w:rsid w:val="006C2E9B"/>
    <w:rsid w:val="006C5947"/>
    <w:rsid w:val="006C5E8F"/>
    <w:rsid w:val="006C60A7"/>
    <w:rsid w:val="006C6ED4"/>
    <w:rsid w:val="006C773B"/>
    <w:rsid w:val="006D1BBF"/>
    <w:rsid w:val="006D37E6"/>
    <w:rsid w:val="006D4E0D"/>
    <w:rsid w:val="006E05FE"/>
    <w:rsid w:val="006E1608"/>
    <w:rsid w:val="006E7871"/>
    <w:rsid w:val="006F1B93"/>
    <w:rsid w:val="006F3F8F"/>
    <w:rsid w:val="006F7064"/>
    <w:rsid w:val="00706771"/>
    <w:rsid w:val="007113E7"/>
    <w:rsid w:val="0071230F"/>
    <w:rsid w:val="007128EA"/>
    <w:rsid w:val="0071573E"/>
    <w:rsid w:val="00723F0E"/>
    <w:rsid w:val="007246FE"/>
    <w:rsid w:val="00724864"/>
    <w:rsid w:val="007249A6"/>
    <w:rsid w:val="00732145"/>
    <w:rsid w:val="00734759"/>
    <w:rsid w:val="00735898"/>
    <w:rsid w:val="00744C51"/>
    <w:rsid w:val="00745E62"/>
    <w:rsid w:val="00762C6F"/>
    <w:rsid w:val="007642F7"/>
    <w:rsid w:val="00770D77"/>
    <w:rsid w:val="007769EA"/>
    <w:rsid w:val="00786DC4"/>
    <w:rsid w:val="00787D30"/>
    <w:rsid w:val="007907AC"/>
    <w:rsid w:val="00791788"/>
    <w:rsid w:val="0079390B"/>
    <w:rsid w:val="00794146"/>
    <w:rsid w:val="007A13AB"/>
    <w:rsid w:val="007A1E95"/>
    <w:rsid w:val="007A3889"/>
    <w:rsid w:val="007A6290"/>
    <w:rsid w:val="007A74EA"/>
    <w:rsid w:val="007B4FF7"/>
    <w:rsid w:val="007C10B3"/>
    <w:rsid w:val="007C4F92"/>
    <w:rsid w:val="007D2EA3"/>
    <w:rsid w:val="007D33D0"/>
    <w:rsid w:val="007D7599"/>
    <w:rsid w:val="007D76C8"/>
    <w:rsid w:val="007E0785"/>
    <w:rsid w:val="007E1476"/>
    <w:rsid w:val="007E70B2"/>
    <w:rsid w:val="008014BE"/>
    <w:rsid w:val="008043FB"/>
    <w:rsid w:val="00804F16"/>
    <w:rsid w:val="00805531"/>
    <w:rsid w:val="008115AE"/>
    <w:rsid w:val="008201DA"/>
    <w:rsid w:val="00820CAB"/>
    <w:rsid w:val="0082638C"/>
    <w:rsid w:val="008307E2"/>
    <w:rsid w:val="00831F30"/>
    <w:rsid w:val="00840DD3"/>
    <w:rsid w:val="008416E3"/>
    <w:rsid w:val="00842D4E"/>
    <w:rsid w:val="00842D59"/>
    <w:rsid w:val="00843D9B"/>
    <w:rsid w:val="00843ED1"/>
    <w:rsid w:val="008441D2"/>
    <w:rsid w:val="0084517B"/>
    <w:rsid w:val="008461B8"/>
    <w:rsid w:val="00846743"/>
    <w:rsid w:val="00850B62"/>
    <w:rsid w:val="0085348A"/>
    <w:rsid w:val="00853C42"/>
    <w:rsid w:val="0085633E"/>
    <w:rsid w:val="00860044"/>
    <w:rsid w:val="00866504"/>
    <w:rsid w:val="00870C10"/>
    <w:rsid w:val="008710F5"/>
    <w:rsid w:val="00873BA0"/>
    <w:rsid w:val="00873F98"/>
    <w:rsid w:val="00880C60"/>
    <w:rsid w:val="008845A0"/>
    <w:rsid w:val="008904A4"/>
    <w:rsid w:val="0089153F"/>
    <w:rsid w:val="008951B4"/>
    <w:rsid w:val="008A07D6"/>
    <w:rsid w:val="008A22A4"/>
    <w:rsid w:val="008A38C6"/>
    <w:rsid w:val="008A3AA0"/>
    <w:rsid w:val="008A4F68"/>
    <w:rsid w:val="008A75FE"/>
    <w:rsid w:val="008B1664"/>
    <w:rsid w:val="008B367F"/>
    <w:rsid w:val="008B59AA"/>
    <w:rsid w:val="008C6691"/>
    <w:rsid w:val="008C724E"/>
    <w:rsid w:val="008D3584"/>
    <w:rsid w:val="008D686B"/>
    <w:rsid w:val="008E32DE"/>
    <w:rsid w:val="008E4A97"/>
    <w:rsid w:val="008E7040"/>
    <w:rsid w:val="008F0178"/>
    <w:rsid w:val="008F4129"/>
    <w:rsid w:val="008F4F0E"/>
    <w:rsid w:val="008F706A"/>
    <w:rsid w:val="00904409"/>
    <w:rsid w:val="00904468"/>
    <w:rsid w:val="009044D9"/>
    <w:rsid w:val="009045CE"/>
    <w:rsid w:val="00914DF6"/>
    <w:rsid w:val="0091505E"/>
    <w:rsid w:val="009203C8"/>
    <w:rsid w:val="009250A5"/>
    <w:rsid w:val="00926724"/>
    <w:rsid w:val="00932FAF"/>
    <w:rsid w:val="009369F8"/>
    <w:rsid w:val="00936D7A"/>
    <w:rsid w:val="00942190"/>
    <w:rsid w:val="00946D85"/>
    <w:rsid w:val="009504FD"/>
    <w:rsid w:val="00950A8D"/>
    <w:rsid w:val="009516A4"/>
    <w:rsid w:val="009536F4"/>
    <w:rsid w:val="00953847"/>
    <w:rsid w:val="0096034E"/>
    <w:rsid w:val="009635A5"/>
    <w:rsid w:val="00964ACE"/>
    <w:rsid w:val="00964FD9"/>
    <w:rsid w:val="009654CF"/>
    <w:rsid w:val="00971214"/>
    <w:rsid w:val="00971639"/>
    <w:rsid w:val="00971879"/>
    <w:rsid w:val="00974546"/>
    <w:rsid w:val="0098022F"/>
    <w:rsid w:val="0099038B"/>
    <w:rsid w:val="00990F16"/>
    <w:rsid w:val="009945E2"/>
    <w:rsid w:val="009A1BEB"/>
    <w:rsid w:val="009A2552"/>
    <w:rsid w:val="009A49E5"/>
    <w:rsid w:val="009A76E4"/>
    <w:rsid w:val="009B14B0"/>
    <w:rsid w:val="009B4F0A"/>
    <w:rsid w:val="009B7D42"/>
    <w:rsid w:val="009C0661"/>
    <w:rsid w:val="009C7853"/>
    <w:rsid w:val="009D0819"/>
    <w:rsid w:val="009D35C8"/>
    <w:rsid w:val="009D3AF9"/>
    <w:rsid w:val="009D5411"/>
    <w:rsid w:val="009E1615"/>
    <w:rsid w:val="009E75CF"/>
    <w:rsid w:val="009F3AFF"/>
    <w:rsid w:val="00A00304"/>
    <w:rsid w:val="00A005A2"/>
    <w:rsid w:val="00A033A4"/>
    <w:rsid w:val="00A124AE"/>
    <w:rsid w:val="00A154DB"/>
    <w:rsid w:val="00A16211"/>
    <w:rsid w:val="00A201F7"/>
    <w:rsid w:val="00A2080F"/>
    <w:rsid w:val="00A23A54"/>
    <w:rsid w:val="00A27E57"/>
    <w:rsid w:val="00A33B02"/>
    <w:rsid w:val="00A344FD"/>
    <w:rsid w:val="00A3559B"/>
    <w:rsid w:val="00A36B72"/>
    <w:rsid w:val="00A4047E"/>
    <w:rsid w:val="00A41762"/>
    <w:rsid w:val="00A46B43"/>
    <w:rsid w:val="00A46FC8"/>
    <w:rsid w:val="00A472A9"/>
    <w:rsid w:val="00A50C7A"/>
    <w:rsid w:val="00A51D79"/>
    <w:rsid w:val="00A52BD9"/>
    <w:rsid w:val="00A5362A"/>
    <w:rsid w:val="00A56EB4"/>
    <w:rsid w:val="00A57738"/>
    <w:rsid w:val="00A606B8"/>
    <w:rsid w:val="00A609FB"/>
    <w:rsid w:val="00A610B9"/>
    <w:rsid w:val="00A61A09"/>
    <w:rsid w:val="00A62836"/>
    <w:rsid w:val="00A757AB"/>
    <w:rsid w:val="00A763E6"/>
    <w:rsid w:val="00A767DC"/>
    <w:rsid w:val="00A8047A"/>
    <w:rsid w:val="00A80A57"/>
    <w:rsid w:val="00A834E8"/>
    <w:rsid w:val="00A83C5F"/>
    <w:rsid w:val="00A83ECD"/>
    <w:rsid w:val="00A86F93"/>
    <w:rsid w:val="00A8717B"/>
    <w:rsid w:val="00A934CD"/>
    <w:rsid w:val="00A96DCB"/>
    <w:rsid w:val="00AA2F80"/>
    <w:rsid w:val="00AA39BC"/>
    <w:rsid w:val="00AB25E4"/>
    <w:rsid w:val="00AB2EF8"/>
    <w:rsid w:val="00AB3F27"/>
    <w:rsid w:val="00AB3FF0"/>
    <w:rsid w:val="00AB5565"/>
    <w:rsid w:val="00AC2957"/>
    <w:rsid w:val="00AC61E7"/>
    <w:rsid w:val="00AC6964"/>
    <w:rsid w:val="00AC70AF"/>
    <w:rsid w:val="00AC7981"/>
    <w:rsid w:val="00AD13E8"/>
    <w:rsid w:val="00AF276E"/>
    <w:rsid w:val="00AF4FA5"/>
    <w:rsid w:val="00AF63A1"/>
    <w:rsid w:val="00B01442"/>
    <w:rsid w:val="00B04FF7"/>
    <w:rsid w:val="00B16899"/>
    <w:rsid w:val="00B20C5D"/>
    <w:rsid w:val="00B23572"/>
    <w:rsid w:val="00B3550D"/>
    <w:rsid w:val="00B355F2"/>
    <w:rsid w:val="00B42F95"/>
    <w:rsid w:val="00B44BE9"/>
    <w:rsid w:val="00B47413"/>
    <w:rsid w:val="00B50B74"/>
    <w:rsid w:val="00B526F6"/>
    <w:rsid w:val="00B530CA"/>
    <w:rsid w:val="00B5592D"/>
    <w:rsid w:val="00B570DB"/>
    <w:rsid w:val="00B74A0D"/>
    <w:rsid w:val="00B74B2C"/>
    <w:rsid w:val="00B7514F"/>
    <w:rsid w:val="00B775CA"/>
    <w:rsid w:val="00B7776B"/>
    <w:rsid w:val="00B811EB"/>
    <w:rsid w:val="00B83290"/>
    <w:rsid w:val="00B83BE1"/>
    <w:rsid w:val="00B84E67"/>
    <w:rsid w:val="00B90CFD"/>
    <w:rsid w:val="00B96906"/>
    <w:rsid w:val="00B97AD4"/>
    <w:rsid w:val="00BA26CF"/>
    <w:rsid w:val="00BC16BE"/>
    <w:rsid w:val="00BC17DA"/>
    <w:rsid w:val="00BC2611"/>
    <w:rsid w:val="00BC48F0"/>
    <w:rsid w:val="00BD68DD"/>
    <w:rsid w:val="00BD6E1A"/>
    <w:rsid w:val="00BD7B24"/>
    <w:rsid w:val="00BE2DCB"/>
    <w:rsid w:val="00BE5568"/>
    <w:rsid w:val="00BE7175"/>
    <w:rsid w:val="00BE72C2"/>
    <w:rsid w:val="00BE7374"/>
    <w:rsid w:val="00BF5F0D"/>
    <w:rsid w:val="00BF606C"/>
    <w:rsid w:val="00C00347"/>
    <w:rsid w:val="00C010D0"/>
    <w:rsid w:val="00C01FBC"/>
    <w:rsid w:val="00C03740"/>
    <w:rsid w:val="00C06275"/>
    <w:rsid w:val="00C11FEB"/>
    <w:rsid w:val="00C123E7"/>
    <w:rsid w:val="00C12522"/>
    <w:rsid w:val="00C170E0"/>
    <w:rsid w:val="00C23F41"/>
    <w:rsid w:val="00C26386"/>
    <w:rsid w:val="00C30F06"/>
    <w:rsid w:val="00C33464"/>
    <w:rsid w:val="00C34361"/>
    <w:rsid w:val="00C359E8"/>
    <w:rsid w:val="00C36464"/>
    <w:rsid w:val="00C40BD4"/>
    <w:rsid w:val="00C473A4"/>
    <w:rsid w:val="00C532A3"/>
    <w:rsid w:val="00C53F32"/>
    <w:rsid w:val="00C551BC"/>
    <w:rsid w:val="00C6428C"/>
    <w:rsid w:val="00C7736D"/>
    <w:rsid w:val="00C8082F"/>
    <w:rsid w:val="00C87C3F"/>
    <w:rsid w:val="00C9150F"/>
    <w:rsid w:val="00C926E1"/>
    <w:rsid w:val="00C97BE9"/>
    <w:rsid w:val="00CA31DC"/>
    <w:rsid w:val="00CA37CE"/>
    <w:rsid w:val="00CA5EED"/>
    <w:rsid w:val="00CB359E"/>
    <w:rsid w:val="00CB5B0D"/>
    <w:rsid w:val="00CB5DB6"/>
    <w:rsid w:val="00CC0887"/>
    <w:rsid w:val="00CC2DA2"/>
    <w:rsid w:val="00CE346F"/>
    <w:rsid w:val="00CE59F8"/>
    <w:rsid w:val="00CE618C"/>
    <w:rsid w:val="00CF5A1E"/>
    <w:rsid w:val="00CF641E"/>
    <w:rsid w:val="00D00AD9"/>
    <w:rsid w:val="00D02225"/>
    <w:rsid w:val="00D029B5"/>
    <w:rsid w:val="00D1034E"/>
    <w:rsid w:val="00D11DE0"/>
    <w:rsid w:val="00D127C2"/>
    <w:rsid w:val="00D12981"/>
    <w:rsid w:val="00D12A3B"/>
    <w:rsid w:val="00D144EF"/>
    <w:rsid w:val="00D14E7E"/>
    <w:rsid w:val="00D158AA"/>
    <w:rsid w:val="00D21129"/>
    <w:rsid w:val="00D213A1"/>
    <w:rsid w:val="00D246C3"/>
    <w:rsid w:val="00D259F5"/>
    <w:rsid w:val="00D26553"/>
    <w:rsid w:val="00D450FA"/>
    <w:rsid w:val="00D460B9"/>
    <w:rsid w:val="00D46839"/>
    <w:rsid w:val="00D510F8"/>
    <w:rsid w:val="00D51116"/>
    <w:rsid w:val="00D56244"/>
    <w:rsid w:val="00D56D4A"/>
    <w:rsid w:val="00D61951"/>
    <w:rsid w:val="00D61AE4"/>
    <w:rsid w:val="00D6554C"/>
    <w:rsid w:val="00D67F7C"/>
    <w:rsid w:val="00D737D6"/>
    <w:rsid w:val="00D745F3"/>
    <w:rsid w:val="00D7472F"/>
    <w:rsid w:val="00D75827"/>
    <w:rsid w:val="00D768F2"/>
    <w:rsid w:val="00D81E66"/>
    <w:rsid w:val="00D8226F"/>
    <w:rsid w:val="00D83555"/>
    <w:rsid w:val="00D91F19"/>
    <w:rsid w:val="00D96A27"/>
    <w:rsid w:val="00DA3E56"/>
    <w:rsid w:val="00DA5E70"/>
    <w:rsid w:val="00DA7D5E"/>
    <w:rsid w:val="00DB2836"/>
    <w:rsid w:val="00DB2B9B"/>
    <w:rsid w:val="00DB41C2"/>
    <w:rsid w:val="00DB69F6"/>
    <w:rsid w:val="00DB7B84"/>
    <w:rsid w:val="00DD0246"/>
    <w:rsid w:val="00DD1648"/>
    <w:rsid w:val="00DD1E92"/>
    <w:rsid w:val="00DD31C9"/>
    <w:rsid w:val="00DD3C91"/>
    <w:rsid w:val="00DD7E17"/>
    <w:rsid w:val="00DE117B"/>
    <w:rsid w:val="00DE153F"/>
    <w:rsid w:val="00DE3EB6"/>
    <w:rsid w:val="00DE6A00"/>
    <w:rsid w:val="00DE767F"/>
    <w:rsid w:val="00DE7BDB"/>
    <w:rsid w:val="00DF2AA5"/>
    <w:rsid w:val="00DF4878"/>
    <w:rsid w:val="00DF6C8D"/>
    <w:rsid w:val="00E00101"/>
    <w:rsid w:val="00E00F91"/>
    <w:rsid w:val="00E104A6"/>
    <w:rsid w:val="00E121AF"/>
    <w:rsid w:val="00E143A2"/>
    <w:rsid w:val="00E144C3"/>
    <w:rsid w:val="00E3512D"/>
    <w:rsid w:val="00E35C8D"/>
    <w:rsid w:val="00E404D2"/>
    <w:rsid w:val="00E4158D"/>
    <w:rsid w:val="00E41BD3"/>
    <w:rsid w:val="00E47670"/>
    <w:rsid w:val="00E51CCD"/>
    <w:rsid w:val="00E55B21"/>
    <w:rsid w:val="00E55B40"/>
    <w:rsid w:val="00E612BA"/>
    <w:rsid w:val="00E652D9"/>
    <w:rsid w:val="00E726F6"/>
    <w:rsid w:val="00E74A2C"/>
    <w:rsid w:val="00E74C21"/>
    <w:rsid w:val="00E76842"/>
    <w:rsid w:val="00E808EE"/>
    <w:rsid w:val="00E8162B"/>
    <w:rsid w:val="00E818FA"/>
    <w:rsid w:val="00E85AD5"/>
    <w:rsid w:val="00E95DA3"/>
    <w:rsid w:val="00E961D1"/>
    <w:rsid w:val="00E966DB"/>
    <w:rsid w:val="00EA3394"/>
    <w:rsid w:val="00EB08D4"/>
    <w:rsid w:val="00EB5701"/>
    <w:rsid w:val="00EB6A1B"/>
    <w:rsid w:val="00EB7891"/>
    <w:rsid w:val="00EC1AC3"/>
    <w:rsid w:val="00EC2EED"/>
    <w:rsid w:val="00EC420E"/>
    <w:rsid w:val="00EC591C"/>
    <w:rsid w:val="00ED3BD8"/>
    <w:rsid w:val="00ED5044"/>
    <w:rsid w:val="00ED53E3"/>
    <w:rsid w:val="00ED5C93"/>
    <w:rsid w:val="00ED6005"/>
    <w:rsid w:val="00EE13B8"/>
    <w:rsid w:val="00EE1444"/>
    <w:rsid w:val="00EF15EC"/>
    <w:rsid w:val="00EF1DCF"/>
    <w:rsid w:val="00EF7F9C"/>
    <w:rsid w:val="00F002F7"/>
    <w:rsid w:val="00F04867"/>
    <w:rsid w:val="00F07A46"/>
    <w:rsid w:val="00F11A02"/>
    <w:rsid w:val="00F13E5C"/>
    <w:rsid w:val="00F146B3"/>
    <w:rsid w:val="00F15A45"/>
    <w:rsid w:val="00F172D8"/>
    <w:rsid w:val="00F21161"/>
    <w:rsid w:val="00F24A53"/>
    <w:rsid w:val="00F2529D"/>
    <w:rsid w:val="00F26708"/>
    <w:rsid w:val="00F34345"/>
    <w:rsid w:val="00F41014"/>
    <w:rsid w:val="00F44307"/>
    <w:rsid w:val="00F50248"/>
    <w:rsid w:val="00F52794"/>
    <w:rsid w:val="00F531AB"/>
    <w:rsid w:val="00F570D1"/>
    <w:rsid w:val="00F60962"/>
    <w:rsid w:val="00F62258"/>
    <w:rsid w:val="00F647CB"/>
    <w:rsid w:val="00F71590"/>
    <w:rsid w:val="00F72CF1"/>
    <w:rsid w:val="00F77029"/>
    <w:rsid w:val="00F8393B"/>
    <w:rsid w:val="00F870D2"/>
    <w:rsid w:val="00FA601A"/>
    <w:rsid w:val="00FA6B89"/>
    <w:rsid w:val="00FA7593"/>
    <w:rsid w:val="00FB2D4C"/>
    <w:rsid w:val="00FB4985"/>
    <w:rsid w:val="00FB5529"/>
    <w:rsid w:val="00FB5F59"/>
    <w:rsid w:val="00FB6600"/>
    <w:rsid w:val="00FC0787"/>
    <w:rsid w:val="00FC13C1"/>
    <w:rsid w:val="00FC247C"/>
    <w:rsid w:val="00FC3034"/>
    <w:rsid w:val="00FC4952"/>
    <w:rsid w:val="00FC58C2"/>
    <w:rsid w:val="00FC6D11"/>
    <w:rsid w:val="00FC71FB"/>
    <w:rsid w:val="00FD26DE"/>
    <w:rsid w:val="00FE574E"/>
    <w:rsid w:val="00FE607B"/>
    <w:rsid w:val="00FE74C9"/>
    <w:rsid w:val="00FF5F7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C9976"/>
  <w15:chartTrackingRefBased/>
  <w15:docId w15:val="{D5FAA664-7848-4236-9EA8-83456F53A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uiPriority w:val="99"/>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aliases w:val=" Char"/>
    <w:basedOn w:val="Normal"/>
    <w:next w:val="Normal"/>
    <w:link w:val="Heading2Char"/>
    <w:uiPriority w:val="99"/>
    <w:qFormat/>
    <w:pPr>
      <w:keepNext/>
      <w:jc w:val="right"/>
      <w:outlineLvl w:val="1"/>
    </w:pPr>
    <w:rPr>
      <w:rFonts w:ascii="Times New Roman" w:hAnsi="Times New Roman"/>
      <w:u w:val="single"/>
      <w:lang w:val="bg-BG"/>
    </w:rPr>
  </w:style>
  <w:style w:type="paragraph" w:styleId="Heading3">
    <w:name w:val="heading 3"/>
    <w:basedOn w:val="Normal"/>
    <w:next w:val="Normal"/>
    <w:link w:val="Heading3Char"/>
    <w:uiPriority w:val="99"/>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uiPriority w:val="99"/>
    <w:qFormat/>
    <w:rsid w:val="00B526F6"/>
    <w:pPr>
      <w:overflowPunct/>
      <w:autoSpaceDE/>
      <w:autoSpaceDN/>
      <w:adjustRightInd/>
      <w:spacing w:before="240" w:after="60"/>
      <w:textAlignment w:val="auto"/>
      <w:outlineLvl w:val="4"/>
    </w:pPr>
    <w:rPr>
      <w:rFonts w:ascii="Times New Roman" w:hAnsi="Times New Roman"/>
      <w:b/>
      <w:bCs/>
      <w:i/>
      <w:iCs/>
      <w:sz w:val="26"/>
      <w:szCs w:val="26"/>
      <w:lang w:val="x-none" w:eastAsia="x-none"/>
    </w:rPr>
  </w:style>
  <w:style w:type="paragraph" w:styleId="Heading6">
    <w:name w:val="heading 6"/>
    <w:basedOn w:val="Normal"/>
    <w:next w:val="Normal"/>
    <w:link w:val="Heading6Char"/>
    <w:qFormat/>
    <w:rsid w:val="00B526F6"/>
    <w:pPr>
      <w:overflowPunct/>
      <w:autoSpaceDE/>
      <w:autoSpaceDN/>
      <w:adjustRightInd/>
      <w:spacing w:before="240" w:after="60"/>
      <w:textAlignment w:val="auto"/>
      <w:outlineLvl w:val="5"/>
    </w:pPr>
    <w:rPr>
      <w:rFonts w:ascii="Times New Roman" w:hAnsi="Times New Roman"/>
      <w:b/>
      <w:bCs/>
      <w:sz w:val="22"/>
      <w:szCs w:val="22"/>
      <w:lang w:val="x-none" w:eastAsia="x-none"/>
    </w:rPr>
  </w:style>
  <w:style w:type="paragraph" w:styleId="Heading7">
    <w:name w:val="heading 7"/>
    <w:basedOn w:val="Normal"/>
    <w:next w:val="Normal"/>
    <w:link w:val="Heading7Char"/>
    <w:qFormat/>
    <w:rsid w:val="00B526F6"/>
    <w:pPr>
      <w:overflowPunct/>
      <w:autoSpaceDE/>
      <w:autoSpaceDN/>
      <w:adjustRightInd/>
      <w:spacing w:before="240" w:after="60"/>
      <w:textAlignment w:val="auto"/>
      <w:outlineLvl w:val="6"/>
    </w:pPr>
    <w:rPr>
      <w:rFonts w:ascii="Times New Roman" w:hAnsi="Times New Roman"/>
      <w:sz w:val="24"/>
      <w:szCs w:val="24"/>
      <w:lang w:val="x-none" w:eastAsia="x-none"/>
    </w:rPr>
  </w:style>
  <w:style w:type="paragraph" w:styleId="Heading8">
    <w:name w:val="heading 8"/>
    <w:basedOn w:val="Normal"/>
    <w:next w:val="Normal"/>
    <w:link w:val="Heading8Char"/>
    <w:qFormat/>
    <w:rsid w:val="00B526F6"/>
    <w:pPr>
      <w:overflowPunct/>
      <w:autoSpaceDE/>
      <w:autoSpaceDN/>
      <w:adjustRightInd/>
      <w:spacing w:before="240" w:after="60"/>
      <w:textAlignment w:val="auto"/>
      <w:outlineLvl w:val="7"/>
    </w:pPr>
    <w:rPr>
      <w:rFonts w:ascii="Times New Roman" w:hAnsi="Times New Roman"/>
      <w:i/>
      <w:iCs/>
      <w:sz w:val="24"/>
      <w:szCs w:val="24"/>
      <w:lang w:val="x-none" w:eastAsia="x-none"/>
    </w:rPr>
  </w:style>
  <w:style w:type="paragraph" w:styleId="Heading9">
    <w:name w:val="heading 9"/>
    <w:basedOn w:val="Normal"/>
    <w:next w:val="Normal"/>
    <w:link w:val="Heading9Char"/>
    <w:qFormat/>
    <w:rsid w:val="00DE7BDB"/>
    <w:pPr>
      <w:keepNext/>
      <w:numPr>
        <w:ilvl w:val="8"/>
        <w:numId w:val="1"/>
      </w:numPr>
      <w:shd w:val="clear" w:color="auto" w:fill="FFFFFF"/>
      <w:suppressAutoHyphens/>
      <w:overflowPunct/>
      <w:autoSpaceDE/>
      <w:autoSpaceDN/>
      <w:adjustRightInd/>
      <w:spacing w:after="200" w:line="276" w:lineRule="auto"/>
      <w:textAlignment w:val="auto"/>
      <w:outlineLvl w:val="8"/>
    </w:pPr>
    <w:rPr>
      <w:rFonts w:ascii="Calibri" w:eastAsia="Calibri" w:hAnsi="Calibri" w:cs="Calibri"/>
      <w:sz w:val="22"/>
      <w:lang w:val="bg-BG" w:eastAsia="ar-SA"/>
    </w:rPr>
  </w:style>
  <w:style w:type="character" w:default="1" w:styleId="DefaultParagraphFont">
    <w:name w:val="Default Paragraph Font"/>
    <w:aliases w:val="1 Char Char Char Char Char Char 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Header">
    <w:name w:val="header"/>
    <w:aliases w:val=" Char Char Char Char, Char1,Header Char Char Char Char Char Char,Header Char Char Char Char,Char Char Char Char Char Char Char,Char8,Char,Char9,Знак Char Char,Знак Char Char Char Char Char,Знак Char Char Char Char Char Char, Char8"/>
    <w:basedOn w:val="Normal"/>
    <w:link w:val="HeaderChar"/>
    <w:uiPriority w:val="99"/>
    <w:pPr>
      <w:tabs>
        <w:tab w:val="center" w:pos="4320"/>
        <w:tab w:val="right" w:pos="8640"/>
      </w:tabs>
    </w:pPr>
  </w:style>
  <w:style w:type="paragraph" w:styleId="Footer">
    <w:name w:val="footer"/>
    <w:aliases w:val=" Char3,Char3 Char Char Char Char,Footer1, Char Char1 Char Char, Char Char1 Char,Char3, Char Char1 Char Char Char Char, Char Char1 Char Char Char Char Char"/>
    <w:basedOn w:val="Normal"/>
    <w:link w:val="FooterChar"/>
    <w:pPr>
      <w:tabs>
        <w:tab w:val="center" w:pos="4320"/>
        <w:tab w:val="right" w:pos="8640"/>
      </w:tabs>
    </w:pPr>
  </w:style>
  <w:style w:type="paragraph" w:styleId="BodyText">
    <w:name w:val="Body Text"/>
    <w:aliases w:val=" Char4"/>
    <w:basedOn w:val="Normal"/>
    <w:link w:val="BodyTextChar"/>
    <w:uiPriority w:val="99"/>
    <w:pPr>
      <w:jc w:val="both"/>
    </w:pPr>
    <w:rPr>
      <w:rFonts w:ascii="Times New Roman" w:hAnsi="Times New Roman"/>
      <w:lang w:val="bg-BG"/>
    </w:rPr>
  </w:style>
  <w:style w:type="paragraph" w:styleId="BodyText2">
    <w:name w:val="Body Text 2"/>
    <w:aliases w:val="Char Char Char Char Char Char,Ciae Ciae Cia Char Char Char Ciae Ciae Ciae Ciae C,Ciae,Ciae Ciae Ciae,Ciae + Tahoma,Oaio?e?aii,Ioaynii:  0 Char Char"/>
    <w:basedOn w:val="Normal"/>
    <w:link w:val="BodyText2Char"/>
    <w:uiPriority w:val="99"/>
    <w:pPr>
      <w:jc w:val="both"/>
    </w:pPr>
    <w:rPr>
      <w:rFonts w:ascii="Times New Roman" w:hAnsi="Times New Roman"/>
      <w:sz w:val="24"/>
      <w:lang w:val="bg-BG"/>
    </w:rPr>
  </w:style>
  <w:style w:type="character" w:styleId="Hyperlink">
    <w:name w:val="Hyperlink"/>
    <w:uiPriority w:val="99"/>
    <w:rPr>
      <w:color w:val="0000FF"/>
      <w:u w:val="single"/>
    </w:rPr>
  </w:style>
  <w:style w:type="character" w:styleId="Emphasis">
    <w:name w:val="Emphasis"/>
    <w:qFormat/>
    <w:rsid w:val="005B69F7"/>
    <w:rPr>
      <w:i/>
      <w:iCs/>
    </w:rPr>
  </w:style>
  <w:style w:type="character" w:customStyle="1" w:styleId="FooterChar">
    <w:name w:val="Footer Char"/>
    <w:aliases w:val=" Char3 Char,Char3 Char Char Char Char Char,Footer1 Char, Char Char1 Char Char Char, Char Char1 Char Char1,Char3 Char2, Char Char1 Char Char Char Char Char1, Char Char1 Char Char Char Char Char Char"/>
    <w:link w:val="Footer"/>
    <w:rsid w:val="006C5947"/>
    <w:rPr>
      <w:rFonts w:ascii="Arial" w:hAnsi="Arial"/>
      <w:lang w:val="en-US" w:eastAsia="en-US"/>
    </w:rPr>
  </w:style>
  <w:style w:type="character" w:styleId="PageNumber">
    <w:name w:val="page number"/>
    <w:basedOn w:val="DefaultParagraphFont"/>
    <w:uiPriority w:val="99"/>
    <w:rsid w:val="006C5947"/>
  </w:style>
  <w:style w:type="character" w:customStyle="1" w:styleId="Heading2Char">
    <w:name w:val="Heading 2 Char"/>
    <w:aliases w:val=" Char Char3"/>
    <w:link w:val="Heading2"/>
    <w:uiPriority w:val="9"/>
    <w:rsid w:val="005C753F"/>
    <w:rPr>
      <w:u w:val="single"/>
      <w:lang w:eastAsia="en-US"/>
    </w:rPr>
  </w:style>
  <w:style w:type="paragraph" w:styleId="PlainText">
    <w:name w:val="Plain Text"/>
    <w:aliases w:val=" Char Char,Char Char,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 Ch"/>
    <w:basedOn w:val="Normal"/>
    <w:link w:val="PlainTextChar"/>
    <w:rsid w:val="00400BFC"/>
    <w:pPr>
      <w:overflowPunct/>
      <w:adjustRightInd/>
      <w:textAlignment w:val="auto"/>
    </w:pPr>
    <w:rPr>
      <w:rFonts w:ascii="Courier New" w:hAnsi="Courier New" w:cs="Courier New"/>
      <w:lang w:val="bg-BG" w:eastAsia="bg-BG"/>
    </w:rPr>
  </w:style>
  <w:style w:type="character" w:customStyle="1" w:styleId="PlainTextChar">
    <w:name w:val="Plain Text Char"/>
    <w:aliases w:val=" Char Char Char,Char Char Char1,Знак Знак Зна Char Char Char Знак Знак Знак Знак З Char,Знак Char,Знак Знак Знак Char,Знак + Tahoma Char,Центрирано Char,Отдясно:  0 Char,06 cm Знак Char,06 cm Знак Знак Char,06 cm Знак Знак Знак Char"/>
    <w:link w:val="PlainText"/>
    <w:rsid w:val="00400BFC"/>
    <w:rPr>
      <w:rFonts w:ascii="Courier New" w:hAnsi="Courier New" w:cs="Courier New"/>
    </w:rPr>
  </w:style>
  <w:style w:type="table" w:styleId="TableGrid">
    <w:name w:val="Table Grid"/>
    <w:basedOn w:val="TableNormal"/>
    <w:rsid w:val="002F44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inTextChar1">
    <w:name w:val="Plain Text Char1"/>
    <w:aliases w:val="Char Char Char,Знак Знак Зна Char Char Char Знак Знак Знак Знак З Char Char,Знак Знак Знак Char Char,Знак + Tahoma Char Char,Центрирано Char Char,Отдясно:  0 Char Char,06 cm Знак Char Char,06 cm Знак Знак Char Char,Знак Char2"/>
    <w:locked/>
    <w:rsid w:val="00805531"/>
    <w:rPr>
      <w:rFonts w:ascii="Courier New" w:hAnsi="Courier New" w:cs="Courier New"/>
      <w:lang w:val="bg-BG" w:eastAsia="bg-BG" w:bidi="ar-SA"/>
    </w:rPr>
  </w:style>
  <w:style w:type="paragraph" w:customStyle="1" w:styleId="1CharCharCharCharCharChar">
    <w:name w:val="1 Char Char Char Char Char Char"/>
    <w:basedOn w:val="Normal"/>
    <w:rsid w:val="00C551BC"/>
    <w:pPr>
      <w:overflowPunct/>
      <w:autoSpaceDE/>
      <w:autoSpaceDN/>
      <w:adjustRightInd/>
      <w:spacing w:after="160" w:line="240" w:lineRule="exact"/>
      <w:textAlignment w:val="auto"/>
    </w:pPr>
    <w:rPr>
      <w:rFonts w:ascii="Tahoma" w:hAnsi="Tahoma"/>
    </w:rPr>
  </w:style>
  <w:style w:type="paragraph" w:styleId="BodyTextIndent3">
    <w:name w:val="Body Text Indent 3"/>
    <w:basedOn w:val="Normal"/>
    <w:link w:val="BodyTextIndent3Char"/>
    <w:rsid w:val="00723F0E"/>
    <w:pPr>
      <w:spacing w:after="120"/>
      <w:ind w:left="283"/>
    </w:pPr>
    <w:rPr>
      <w:sz w:val="16"/>
      <w:szCs w:val="16"/>
    </w:rPr>
  </w:style>
  <w:style w:type="character" w:customStyle="1" w:styleId="HeaderChar">
    <w:name w:val="Header Char"/>
    <w:aliases w:val=" Char Char Char Char Char, Char1 Char,Header Char Char Char Char Char Char Char2,Header Char Char Char Char Char2,Char Char Char Char Char Char Char Char,Char8 Char,Char Char1,Char9 Char,Знак Char Char Char, Char8 Char1"/>
    <w:link w:val="Header"/>
    <w:uiPriority w:val="99"/>
    <w:rsid w:val="00723F0E"/>
    <w:rPr>
      <w:rFonts w:ascii="Arial" w:hAnsi="Arial"/>
      <w:lang w:val="en-US" w:eastAsia="en-US" w:bidi="ar-SA"/>
    </w:rPr>
  </w:style>
  <w:style w:type="paragraph" w:styleId="BlockText">
    <w:name w:val="Block Text"/>
    <w:basedOn w:val="Normal"/>
    <w:rsid w:val="002F2DFB"/>
    <w:pPr>
      <w:overflowPunct/>
      <w:autoSpaceDE/>
      <w:autoSpaceDN/>
      <w:adjustRightInd/>
      <w:ind w:left="-180" w:right="318"/>
      <w:jc w:val="both"/>
      <w:textAlignment w:val="auto"/>
    </w:pPr>
    <w:rPr>
      <w:rFonts w:ascii="Times New Roman" w:hAnsi="Times New Roman"/>
      <w:b/>
      <w:sz w:val="24"/>
      <w:szCs w:val="24"/>
      <w:lang w:val="ru-RU" w:eastAsia="bg-BG"/>
    </w:rPr>
  </w:style>
  <w:style w:type="character" w:customStyle="1" w:styleId="1Ch">
    <w:name w:val="Знак1 Ch"/>
    <w:rsid w:val="002F2DFB"/>
    <w:rPr>
      <w:rFonts w:ascii="Courier New" w:hAnsi="Courier New"/>
      <w:lang w:val="bg-BG" w:eastAsia="en-US" w:bidi="ar-SA"/>
    </w:rPr>
  </w:style>
  <w:style w:type="paragraph" w:customStyle="1" w:styleId="Einzug1">
    <w:name w:val="Einzug 1"/>
    <w:basedOn w:val="Normal"/>
    <w:rsid w:val="002F2DFB"/>
    <w:pPr>
      <w:overflowPunct/>
      <w:autoSpaceDE/>
      <w:autoSpaceDN/>
      <w:adjustRightInd/>
      <w:ind w:left="567"/>
      <w:textAlignment w:val="auto"/>
    </w:pPr>
    <w:rPr>
      <w:rFonts w:ascii="Univers (WN)" w:hAnsi="Univers (WN)"/>
      <w:sz w:val="22"/>
      <w:szCs w:val="24"/>
      <w:lang w:val="de-DE"/>
    </w:rPr>
  </w:style>
  <w:style w:type="character" w:customStyle="1" w:styleId="Char1CharChar">
    <w:name w:val=" Char1 Char Char"/>
    <w:rsid w:val="008F706A"/>
    <w:rPr>
      <w:lang w:val="en-GB" w:eastAsia="en-US" w:bidi="ar-SA"/>
    </w:rPr>
  </w:style>
  <w:style w:type="paragraph" w:customStyle="1" w:styleId="1CharCharCharCharCharCharChar1">
    <w:name w:val="1 Char Char Char Char Char Char Char1"/>
    <w:basedOn w:val="Normal"/>
    <w:rsid w:val="008B59AA"/>
    <w:pPr>
      <w:overflowPunct/>
      <w:autoSpaceDE/>
      <w:autoSpaceDN/>
      <w:adjustRightInd/>
      <w:spacing w:after="160" w:line="240" w:lineRule="exact"/>
      <w:textAlignment w:val="auto"/>
    </w:pPr>
    <w:rPr>
      <w:rFonts w:ascii="Tahoma" w:hAnsi="Tahoma"/>
    </w:rPr>
  </w:style>
  <w:style w:type="paragraph" w:customStyle="1" w:styleId="1Char">
    <w:name w:val="1 Char"/>
    <w:basedOn w:val="Normal"/>
    <w:rsid w:val="00536973"/>
    <w:pPr>
      <w:overflowPunct/>
      <w:autoSpaceDE/>
      <w:autoSpaceDN/>
      <w:adjustRightInd/>
      <w:spacing w:after="160" w:line="240" w:lineRule="exact"/>
      <w:textAlignment w:val="auto"/>
    </w:pPr>
    <w:rPr>
      <w:rFonts w:ascii="Tahoma" w:hAnsi="Tahoma"/>
    </w:rPr>
  </w:style>
  <w:style w:type="character" w:customStyle="1" w:styleId="BodyTextChar">
    <w:name w:val="Body Text Char"/>
    <w:aliases w:val=" Char4 Char"/>
    <w:link w:val="BodyText"/>
    <w:uiPriority w:val="99"/>
    <w:rsid w:val="00536973"/>
    <w:rPr>
      <w:lang w:val="bg-BG" w:eastAsia="en-US" w:bidi="ar-SA"/>
    </w:rPr>
  </w:style>
  <w:style w:type="paragraph" w:customStyle="1" w:styleId="1">
    <w:name w:val="1"/>
    <w:basedOn w:val="Normal"/>
    <w:rsid w:val="00DB2836"/>
    <w:pPr>
      <w:overflowPunct/>
      <w:autoSpaceDE/>
      <w:autoSpaceDN/>
      <w:adjustRightInd/>
      <w:spacing w:after="160" w:line="240" w:lineRule="exact"/>
      <w:textAlignment w:val="auto"/>
    </w:pPr>
    <w:rPr>
      <w:rFonts w:ascii="Tahoma" w:hAnsi="Tahoma"/>
    </w:rPr>
  </w:style>
  <w:style w:type="paragraph" w:customStyle="1" w:styleId="CharChar2">
    <w:name w:val=" Char Char2"/>
    <w:basedOn w:val="Normal"/>
    <w:rsid w:val="00D460B9"/>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 Char Char Char Char Char Char Char Char Char Char Char"/>
    <w:basedOn w:val="Normal"/>
    <w:rsid w:val="004A637D"/>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A23A54"/>
    <w:pPr>
      <w:overflowPunct/>
      <w:autoSpaceDE/>
      <w:autoSpaceDN/>
      <w:adjustRightInd/>
      <w:spacing w:after="160" w:line="240" w:lineRule="exact"/>
      <w:textAlignment w:val="auto"/>
    </w:pPr>
    <w:rPr>
      <w:rFonts w:ascii="Tahoma" w:hAnsi="Tahoma"/>
    </w:rPr>
  </w:style>
  <w:style w:type="paragraph" w:customStyle="1" w:styleId="CharChar6">
    <w:name w:val=" Char Char6"/>
    <w:basedOn w:val="Normal"/>
    <w:rsid w:val="0051634D"/>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A57738"/>
    <w:pPr>
      <w:overflowPunct/>
      <w:autoSpaceDE/>
      <w:autoSpaceDN/>
      <w:adjustRightInd/>
      <w:spacing w:after="160" w:line="240" w:lineRule="exact"/>
      <w:textAlignment w:val="auto"/>
    </w:pPr>
    <w:rPr>
      <w:rFonts w:ascii="Tahoma" w:hAnsi="Tahoma"/>
    </w:rPr>
  </w:style>
  <w:style w:type="paragraph" w:customStyle="1" w:styleId="1CharCharChar1">
    <w:name w:val="1 Char Char Char1"/>
    <w:basedOn w:val="Normal"/>
    <w:rsid w:val="009D0819"/>
    <w:pPr>
      <w:overflowPunct/>
      <w:autoSpaceDE/>
      <w:autoSpaceDN/>
      <w:adjustRightInd/>
      <w:spacing w:after="160" w:line="240" w:lineRule="exact"/>
      <w:textAlignment w:val="auto"/>
    </w:pPr>
    <w:rPr>
      <w:rFonts w:ascii="Tahoma" w:hAnsi="Tahoma"/>
    </w:rPr>
  </w:style>
  <w:style w:type="character" w:customStyle="1" w:styleId="CharChar1">
    <w:name w:val=" Char Char1"/>
    <w:rsid w:val="009203C8"/>
    <w:rPr>
      <w:lang w:val="bg-BG" w:eastAsia="en-US" w:bidi="ar-SA"/>
    </w:rPr>
  </w:style>
  <w:style w:type="character" w:styleId="Strong">
    <w:name w:val="Strong"/>
    <w:uiPriority w:val="22"/>
    <w:qFormat/>
    <w:rsid w:val="002D7DF3"/>
    <w:rPr>
      <w:b/>
      <w:bCs/>
    </w:rPr>
  </w:style>
  <w:style w:type="character" w:customStyle="1" w:styleId="Char2">
    <w:name w:val=" Char2"/>
    <w:rsid w:val="00454B59"/>
    <w:rPr>
      <w:rFonts w:ascii="Courier New" w:hAnsi="Courier New" w:cs="Courier New"/>
    </w:rPr>
  </w:style>
  <w:style w:type="paragraph" w:customStyle="1" w:styleId="CharChar11">
    <w:name w:val=" Char Char11"/>
    <w:basedOn w:val="Normal"/>
    <w:rsid w:val="00EB7891"/>
    <w:pPr>
      <w:overflowPunct/>
      <w:autoSpaceDE/>
      <w:autoSpaceDN/>
      <w:adjustRightInd/>
      <w:spacing w:after="160" w:line="240" w:lineRule="exact"/>
      <w:textAlignment w:val="auto"/>
    </w:pPr>
    <w:rPr>
      <w:rFonts w:ascii="Tahoma" w:hAnsi="Tahoma"/>
    </w:rPr>
  </w:style>
  <w:style w:type="paragraph" w:styleId="Title">
    <w:name w:val="Title"/>
    <w:basedOn w:val="Normal"/>
    <w:link w:val="TitleChar"/>
    <w:uiPriority w:val="99"/>
    <w:qFormat/>
    <w:rsid w:val="00EB7891"/>
    <w:pPr>
      <w:overflowPunct/>
      <w:autoSpaceDE/>
      <w:autoSpaceDN/>
      <w:adjustRightInd/>
      <w:jc w:val="center"/>
      <w:textAlignment w:val="auto"/>
    </w:pPr>
    <w:rPr>
      <w:rFonts w:ascii="Tahoma" w:hAnsi="Tahoma"/>
      <w:b/>
      <w:sz w:val="32"/>
    </w:rPr>
  </w:style>
  <w:style w:type="character" w:customStyle="1" w:styleId="TitleChar">
    <w:name w:val="Title Char"/>
    <w:link w:val="Title"/>
    <w:uiPriority w:val="10"/>
    <w:rsid w:val="00EB7891"/>
    <w:rPr>
      <w:rFonts w:ascii="Tahoma" w:hAnsi="Tahoma"/>
      <w:b/>
      <w:sz w:val="32"/>
      <w:lang w:val="en-US" w:eastAsia="en-US" w:bidi="ar-SA"/>
    </w:rPr>
  </w:style>
  <w:style w:type="character" w:customStyle="1" w:styleId="HeaderChar1">
    <w:name w:val="Header Char1"/>
    <w:aliases w:val="Header Char Char Char Char Char Char Char,Header Char Char Char Char Char,Header Char Char1,Char1 Char Char Char Char1"/>
    <w:rsid w:val="00971639"/>
    <w:rPr>
      <w:rFonts w:ascii="Arial" w:hAnsi="Arial"/>
      <w:lang w:val="en-US" w:eastAsia="en-US" w:bidi="ar-SA"/>
    </w:rPr>
  </w:style>
  <w:style w:type="character" w:customStyle="1" w:styleId="Heading1Char">
    <w:name w:val="Heading 1 Char"/>
    <w:link w:val="Heading1"/>
    <w:uiPriority w:val="9"/>
    <w:rsid w:val="00CB359E"/>
    <w:rPr>
      <w:rFonts w:ascii="Bookman Old Style" w:hAnsi="Bookman Old Style"/>
      <w:b/>
      <w:spacing w:val="30"/>
      <w:sz w:val="24"/>
      <w:lang w:eastAsia="en-US"/>
    </w:rPr>
  </w:style>
  <w:style w:type="paragraph" w:styleId="BodyTextIndent2">
    <w:name w:val="Body Text Indent 2"/>
    <w:basedOn w:val="Normal"/>
    <w:link w:val="BodyTextIndent2Char"/>
    <w:uiPriority w:val="99"/>
    <w:unhideWhenUsed/>
    <w:rsid w:val="00A834E8"/>
    <w:pPr>
      <w:spacing w:after="120" w:line="480" w:lineRule="auto"/>
      <w:ind w:left="283"/>
    </w:pPr>
  </w:style>
  <w:style w:type="character" w:customStyle="1" w:styleId="BodyTextIndent2Char">
    <w:name w:val="Body Text Indent 2 Char"/>
    <w:link w:val="BodyTextIndent2"/>
    <w:uiPriority w:val="99"/>
    <w:rsid w:val="00A834E8"/>
    <w:rPr>
      <w:rFonts w:ascii="Arial" w:hAnsi="Arial"/>
      <w:lang w:val="en-US" w:eastAsia="en-US"/>
    </w:rPr>
  </w:style>
  <w:style w:type="paragraph" w:styleId="ListParagraph">
    <w:name w:val="List Paragraph"/>
    <w:basedOn w:val="Normal"/>
    <w:uiPriority w:val="34"/>
    <w:qFormat/>
    <w:rsid w:val="00A834E8"/>
    <w:pPr>
      <w:overflowPunct/>
      <w:autoSpaceDE/>
      <w:autoSpaceDN/>
      <w:adjustRightInd/>
      <w:ind w:left="708"/>
      <w:textAlignment w:val="auto"/>
    </w:pPr>
    <w:rPr>
      <w:rFonts w:ascii="Times New Roman" w:hAnsi="Times New Roman"/>
      <w:lang w:val="en-GB"/>
    </w:rPr>
  </w:style>
  <w:style w:type="paragraph" w:customStyle="1" w:styleId="CharChar6CharCharCharCharChar">
    <w:name w:val=" Char Char6 Char Char Char Char Char"/>
    <w:basedOn w:val="Normal"/>
    <w:rsid w:val="00FC71FB"/>
    <w:pPr>
      <w:overflowPunct/>
      <w:autoSpaceDE/>
      <w:autoSpaceDN/>
      <w:adjustRightInd/>
      <w:spacing w:after="160" w:line="240" w:lineRule="exact"/>
      <w:textAlignment w:val="auto"/>
    </w:pPr>
    <w:rPr>
      <w:rFonts w:ascii="Tahoma" w:hAnsi="Tahoma"/>
    </w:rPr>
  </w:style>
  <w:style w:type="character" w:customStyle="1" w:styleId="FontStyle24">
    <w:name w:val="Font Style24"/>
    <w:uiPriority w:val="99"/>
    <w:rsid w:val="00DE7BDB"/>
    <w:rPr>
      <w:rFonts w:ascii="Times New Roman" w:hAnsi="Times New Roman" w:cs="Times New Roman"/>
      <w:sz w:val="24"/>
      <w:szCs w:val="24"/>
    </w:rPr>
  </w:style>
  <w:style w:type="character" w:customStyle="1" w:styleId="Heading9Char">
    <w:name w:val="Heading 9 Char"/>
    <w:link w:val="Heading9"/>
    <w:rsid w:val="00DE7BDB"/>
    <w:rPr>
      <w:rFonts w:ascii="Calibri" w:eastAsia="Calibri" w:hAnsi="Calibri" w:cs="Calibri"/>
      <w:sz w:val="22"/>
      <w:shd w:val="clear" w:color="auto" w:fill="FFFFFF"/>
      <w:lang w:val="bg-BG" w:eastAsia="ar-SA"/>
    </w:rPr>
  </w:style>
  <w:style w:type="character" w:customStyle="1" w:styleId="2">
    <w:name w:val="Шрифт на абзаца по подразбиране2"/>
    <w:rsid w:val="00DE7BDB"/>
  </w:style>
  <w:style w:type="character" w:customStyle="1" w:styleId="WW8Num5z0">
    <w:name w:val="WW8Num5z0"/>
    <w:rsid w:val="00DE7BDB"/>
    <w:rPr>
      <w:rFonts w:ascii="Symbol" w:hAnsi="Symbol" w:cs="Symbol"/>
    </w:rPr>
  </w:style>
  <w:style w:type="character" w:customStyle="1" w:styleId="WW8Num6z0">
    <w:name w:val="WW8Num6z0"/>
    <w:rsid w:val="00DE7BDB"/>
    <w:rPr>
      <w:rFonts w:ascii="Symbol" w:hAnsi="Symbol" w:cs="Symbol"/>
    </w:rPr>
  </w:style>
  <w:style w:type="character" w:customStyle="1" w:styleId="WW8Num7z0">
    <w:name w:val="WW8Num7z0"/>
    <w:rsid w:val="00DE7BDB"/>
    <w:rPr>
      <w:rFonts w:ascii="Symbol" w:hAnsi="Symbol" w:cs="Symbol"/>
    </w:rPr>
  </w:style>
  <w:style w:type="character" w:customStyle="1" w:styleId="WW8Num8z0">
    <w:name w:val="WW8Num8z0"/>
    <w:rsid w:val="00DE7BDB"/>
    <w:rPr>
      <w:rFonts w:ascii="Symbol" w:hAnsi="Symbol" w:cs="Symbol"/>
    </w:rPr>
  </w:style>
  <w:style w:type="character" w:customStyle="1" w:styleId="WW8Num10z0">
    <w:name w:val="WW8Num10z0"/>
    <w:rsid w:val="00DE7BDB"/>
    <w:rPr>
      <w:rFonts w:ascii="Symbol" w:hAnsi="Symbol" w:cs="Symbol"/>
    </w:rPr>
  </w:style>
  <w:style w:type="character" w:customStyle="1" w:styleId="WW8Num12z0">
    <w:name w:val="WW8Num12z0"/>
    <w:rsid w:val="00DE7BDB"/>
    <w:rPr>
      <w:b/>
      <w:color w:val="auto"/>
    </w:rPr>
  </w:style>
  <w:style w:type="character" w:customStyle="1" w:styleId="WW8Num14z0">
    <w:name w:val="WW8Num14z0"/>
    <w:rsid w:val="00DE7BDB"/>
    <w:rPr>
      <w:b/>
      <w:color w:val="auto"/>
    </w:rPr>
  </w:style>
  <w:style w:type="character" w:customStyle="1" w:styleId="WW8Num17z0">
    <w:name w:val="WW8Num17z0"/>
    <w:rsid w:val="00DE7BDB"/>
    <w:rPr>
      <w:rFonts w:cs="Times New Roman"/>
    </w:rPr>
  </w:style>
  <w:style w:type="character" w:customStyle="1" w:styleId="WW-">
    <w:name w:val="WW-Шрифт на абзаца по подразбиране"/>
    <w:rsid w:val="00DE7BDB"/>
  </w:style>
  <w:style w:type="character" w:customStyle="1" w:styleId="HTML2">
    <w:name w:val="HTML акроним2"/>
    <w:basedOn w:val="WW-"/>
    <w:rsid w:val="00DE7BDB"/>
  </w:style>
  <w:style w:type="character" w:customStyle="1" w:styleId="CharChar20">
    <w:name w:val="Char Char2"/>
    <w:uiPriority w:val="99"/>
    <w:rsid w:val="00DE7BDB"/>
    <w:rPr>
      <w:rFonts w:ascii="Courier New" w:hAnsi="Courier New" w:cs="Courier New"/>
      <w:lang w:val="bg-BG" w:eastAsia="ar-SA" w:bidi="ar-SA"/>
    </w:rPr>
  </w:style>
  <w:style w:type="character" w:customStyle="1" w:styleId="NumberingSymbols">
    <w:name w:val="Numbering Symbols"/>
    <w:rsid w:val="00DE7BDB"/>
  </w:style>
  <w:style w:type="character" w:customStyle="1" w:styleId="WW-DefaultParagraphFont1111">
    <w:name w:val="WW-Default Paragraph Font1111"/>
    <w:rsid w:val="00DE7BDB"/>
  </w:style>
  <w:style w:type="character" w:customStyle="1" w:styleId="a">
    <w:name w:val="Долен колонтитул Знак"/>
    <w:rsid w:val="00DE7BDB"/>
    <w:rPr>
      <w:rFonts w:ascii="Calibri" w:eastAsia="Calibri" w:hAnsi="Calibri" w:cs="Calibri"/>
      <w:sz w:val="22"/>
      <w:szCs w:val="22"/>
      <w:lang w:val="x-none"/>
    </w:rPr>
  </w:style>
  <w:style w:type="paragraph" w:customStyle="1" w:styleId="Heading">
    <w:name w:val="Heading"/>
    <w:basedOn w:val="Normal"/>
    <w:next w:val="BodyText"/>
    <w:rsid w:val="00DE7BDB"/>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styleId="List">
    <w:name w:val="List"/>
    <w:basedOn w:val="BodyText"/>
    <w:rsid w:val="00DE7BDB"/>
    <w:pPr>
      <w:suppressAutoHyphens/>
      <w:overflowPunct/>
      <w:autoSpaceDN/>
      <w:adjustRightInd/>
      <w:spacing w:after="120"/>
      <w:jc w:val="left"/>
      <w:textAlignment w:val="auto"/>
    </w:pPr>
    <w:rPr>
      <w:rFonts w:ascii="Tahoma" w:hAnsi="Tahoma" w:cs="Tahoma"/>
      <w:sz w:val="24"/>
      <w:szCs w:val="24"/>
      <w:lang w:eastAsia="ar-SA"/>
    </w:rPr>
  </w:style>
  <w:style w:type="paragraph" w:styleId="Caption">
    <w:name w:val="caption"/>
    <w:basedOn w:val="Normal"/>
    <w:qFormat/>
    <w:rsid w:val="00DE7BD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Index">
    <w:name w:val="Index"/>
    <w:basedOn w:val="Normal"/>
    <w:rsid w:val="00DE7BDB"/>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3">
    <w:name w:val="Надпис3"/>
    <w:basedOn w:val="Normal"/>
    <w:rsid w:val="00DE7BD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0">
    <w:name w:val="Обикновен текст3"/>
    <w:basedOn w:val="Normal"/>
    <w:rsid w:val="00DE7BDB"/>
    <w:pPr>
      <w:suppressAutoHyphens/>
      <w:overflowPunct/>
      <w:autoSpaceDN/>
      <w:adjustRightInd/>
      <w:textAlignment w:val="auto"/>
    </w:pPr>
    <w:rPr>
      <w:rFonts w:ascii="Courier New" w:hAnsi="Courier New" w:cs="Courier New"/>
      <w:lang w:val="x-none" w:eastAsia="ar-SA"/>
    </w:rPr>
  </w:style>
  <w:style w:type="paragraph" w:customStyle="1" w:styleId="20">
    <w:name w:val="План на документа2"/>
    <w:basedOn w:val="Normal"/>
    <w:rsid w:val="00DE7BDB"/>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 Char Char10 Char"/>
    <w:basedOn w:val="Normal"/>
    <w:rsid w:val="00DE7BDB"/>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21">
    <w:name w:val="Изнесен текст2"/>
    <w:basedOn w:val="Normal"/>
    <w:rsid w:val="00DE7BDB"/>
    <w:pPr>
      <w:suppressAutoHyphens/>
      <w:autoSpaceDN/>
      <w:adjustRightInd/>
    </w:pPr>
    <w:rPr>
      <w:rFonts w:ascii="Tahoma" w:hAnsi="Tahoma" w:cs="Tahoma"/>
      <w:sz w:val="16"/>
      <w:szCs w:val="16"/>
      <w:lang w:eastAsia="ar-SA"/>
    </w:rPr>
  </w:style>
  <w:style w:type="paragraph" w:customStyle="1" w:styleId="22">
    <w:name w:val="Основен текст 22"/>
    <w:basedOn w:val="Normal"/>
    <w:rsid w:val="00DE7BDB"/>
    <w:pPr>
      <w:suppressAutoHyphens/>
      <w:autoSpaceDN/>
      <w:adjustRightInd/>
      <w:jc w:val="both"/>
    </w:pPr>
    <w:rPr>
      <w:rFonts w:ascii="Times New Roman" w:hAnsi="Times New Roman"/>
      <w:sz w:val="24"/>
      <w:lang w:val="bg-BG" w:eastAsia="ar-SA"/>
    </w:rPr>
  </w:style>
  <w:style w:type="paragraph" w:customStyle="1" w:styleId="10">
    <w:name w:val="Обикновен текст1"/>
    <w:basedOn w:val="Normal"/>
    <w:rsid w:val="00DE7BDB"/>
    <w:pPr>
      <w:suppressAutoHyphens/>
      <w:overflowPunct/>
      <w:autoSpaceDN/>
      <w:adjustRightInd/>
      <w:textAlignment w:val="auto"/>
    </w:pPr>
    <w:rPr>
      <w:rFonts w:ascii="Courier New" w:hAnsi="Courier New" w:cs="Courier New"/>
      <w:lang w:val="bg-BG" w:eastAsia="ar-SA"/>
    </w:rPr>
  </w:style>
  <w:style w:type="paragraph" w:customStyle="1" w:styleId="-">
    <w:name w:val="Таблица - съдържание"/>
    <w:basedOn w:val="Normal"/>
    <w:rsid w:val="00DE7BDB"/>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Contents">
    <w:name w:val="Table Contents"/>
    <w:basedOn w:val="Normal"/>
    <w:rsid w:val="00DE7BDB"/>
    <w:pPr>
      <w:suppressLineNumbers/>
      <w:suppressAutoHyphens/>
      <w:overflowPunct/>
      <w:autoSpaceDE/>
      <w:autoSpaceDN/>
      <w:adjustRightInd/>
      <w:spacing w:after="200" w:line="276" w:lineRule="auto"/>
      <w:textAlignment w:val="auto"/>
    </w:pPr>
    <w:rPr>
      <w:rFonts w:ascii="Calibri" w:eastAsia="Calibri" w:hAnsi="Calibri" w:cs="Calibri"/>
      <w:sz w:val="22"/>
      <w:szCs w:val="22"/>
      <w:lang w:val="bg-BG" w:eastAsia="ar-SA"/>
    </w:rPr>
  </w:style>
  <w:style w:type="paragraph" w:customStyle="1" w:styleId="TableHeading">
    <w:name w:val="Table Heading"/>
    <w:basedOn w:val="TableContents"/>
    <w:rsid w:val="00DE7BDB"/>
    <w:pPr>
      <w:jc w:val="center"/>
    </w:pPr>
    <w:rPr>
      <w:b/>
      <w:bCs/>
    </w:rPr>
  </w:style>
  <w:style w:type="paragraph" w:customStyle="1" w:styleId="Framecontents">
    <w:name w:val="Frame contents"/>
    <w:basedOn w:val="BodyText"/>
    <w:rsid w:val="00DE7BDB"/>
    <w:pPr>
      <w:suppressAutoHyphens/>
      <w:autoSpaceDN/>
      <w:adjustRightInd/>
    </w:pPr>
    <w:rPr>
      <w:lang w:eastAsia="ar-SA"/>
    </w:rPr>
  </w:style>
  <w:style w:type="paragraph" w:customStyle="1" w:styleId="23">
    <w:name w:val="Без разредка2"/>
    <w:rsid w:val="00DE7BDB"/>
    <w:pPr>
      <w:suppressAutoHyphens/>
    </w:pPr>
    <w:rPr>
      <w:rFonts w:ascii="Calibri" w:eastAsia="Calibri" w:hAnsi="Calibri" w:cs="Calibri"/>
      <w:sz w:val="22"/>
      <w:szCs w:val="22"/>
      <w:lang w:eastAsia="ar-SA"/>
    </w:rPr>
  </w:style>
  <w:style w:type="paragraph" w:styleId="BodyTextIndent">
    <w:name w:val="Body Text Indent"/>
    <w:basedOn w:val="Normal"/>
    <w:link w:val="BodyTextIndentChar"/>
    <w:uiPriority w:val="99"/>
    <w:unhideWhenUsed/>
    <w:rsid w:val="001C2620"/>
    <w:pPr>
      <w:spacing w:after="120"/>
      <w:ind w:left="283"/>
    </w:pPr>
  </w:style>
  <w:style w:type="character" w:customStyle="1" w:styleId="BodyTextIndentChar">
    <w:name w:val="Body Text Indent Char"/>
    <w:link w:val="BodyTextIndent"/>
    <w:uiPriority w:val="99"/>
    <w:rsid w:val="001C2620"/>
    <w:rPr>
      <w:rFonts w:ascii="Arial" w:hAnsi="Arial"/>
      <w:lang w:val="en-US" w:eastAsia="en-US"/>
    </w:rPr>
  </w:style>
  <w:style w:type="paragraph" w:styleId="BalloonText">
    <w:name w:val="Balloon Text"/>
    <w:basedOn w:val="Normal"/>
    <w:link w:val="BalloonTextChar"/>
    <w:uiPriority w:val="99"/>
    <w:unhideWhenUsed/>
    <w:rsid w:val="009C0661"/>
    <w:rPr>
      <w:rFonts w:ascii="Tahoma" w:hAnsi="Tahoma" w:cs="Tahoma"/>
      <w:sz w:val="16"/>
      <w:szCs w:val="16"/>
    </w:rPr>
  </w:style>
  <w:style w:type="character" w:customStyle="1" w:styleId="BalloonTextChar">
    <w:name w:val="Balloon Text Char"/>
    <w:link w:val="BalloonText"/>
    <w:uiPriority w:val="99"/>
    <w:rsid w:val="009C0661"/>
    <w:rPr>
      <w:rFonts w:ascii="Tahoma" w:hAnsi="Tahoma" w:cs="Tahoma"/>
      <w:sz w:val="16"/>
      <w:szCs w:val="16"/>
    </w:rPr>
  </w:style>
  <w:style w:type="paragraph" w:customStyle="1" w:styleId="1CharCharCharChar">
    <w:name w:val="1 Char Char Char Char"/>
    <w:basedOn w:val="Normal"/>
    <w:rsid w:val="00364DFE"/>
    <w:pPr>
      <w:overflowPunct/>
      <w:autoSpaceDE/>
      <w:autoSpaceDN/>
      <w:adjustRightInd/>
      <w:spacing w:after="160" w:line="240" w:lineRule="exact"/>
      <w:textAlignment w:val="auto"/>
    </w:pPr>
    <w:rPr>
      <w:rFonts w:ascii="Tahoma" w:hAnsi="Tahoma"/>
    </w:rPr>
  </w:style>
  <w:style w:type="character" w:customStyle="1" w:styleId="Heading5Char">
    <w:name w:val="Heading 5 Char"/>
    <w:link w:val="Heading5"/>
    <w:uiPriority w:val="9"/>
    <w:rsid w:val="00B526F6"/>
    <w:rPr>
      <w:b/>
      <w:bCs/>
      <w:i/>
      <w:iCs/>
      <w:sz w:val="26"/>
      <w:szCs w:val="26"/>
      <w:lang w:val="x-none" w:eastAsia="x-none"/>
    </w:rPr>
  </w:style>
  <w:style w:type="character" w:customStyle="1" w:styleId="Heading6Char">
    <w:name w:val="Heading 6 Char"/>
    <w:link w:val="Heading6"/>
    <w:rsid w:val="00B526F6"/>
    <w:rPr>
      <w:b/>
      <w:bCs/>
      <w:sz w:val="22"/>
      <w:szCs w:val="22"/>
      <w:lang w:val="x-none" w:eastAsia="x-none"/>
    </w:rPr>
  </w:style>
  <w:style w:type="character" w:customStyle="1" w:styleId="Heading7Char">
    <w:name w:val="Heading 7 Char"/>
    <w:link w:val="Heading7"/>
    <w:rsid w:val="00B526F6"/>
    <w:rPr>
      <w:sz w:val="24"/>
      <w:szCs w:val="24"/>
      <w:lang w:val="x-none" w:eastAsia="x-none"/>
    </w:rPr>
  </w:style>
  <w:style w:type="character" w:customStyle="1" w:styleId="Heading8Char">
    <w:name w:val="Heading 8 Char"/>
    <w:link w:val="Heading8"/>
    <w:rsid w:val="00B526F6"/>
    <w:rPr>
      <w:i/>
      <w:iCs/>
      <w:sz w:val="24"/>
      <w:szCs w:val="24"/>
      <w:lang w:val="x-none" w:eastAsia="x-none"/>
    </w:rPr>
  </w:style>
  <w:style w:type="numbering" w:customStyle="1" w:styleId="NoList1">
    <w:name w:val="No List1"/>
    <w:next w:val="NoList"/>
    <w:semiHidden/>
    <w:rsid w:val="00B526F6"/>
  </w:style>
  <w:style w:type="table" w:customStyle="1" w:styleId="TableGrid1">
    <w:name w:val="Table Grid1"/>
    <w:basedOn w:val="TableNormal"/>
    <w:next w:val="TableGrid"/>
    <w:rsid w:val="00B52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B526F6"/>
    <w:rPr>
      <w:rFonts w:ascii="Arial" w:hAnsi="Arial"/>
      <w:b/>
      <w:sz w:val="28"/>
    </w:rPr>
  </w:style>
  <w:style w:type="numbering" w:customStyle="1" w:styleId="NoList11">
    <w:name w:val="No List11"/>
    <w:next w:val="NoList"/>
    <w:uiPriority w:val="99"/>
    <w:semiHidden/>
    <w:unhideWhenUsed/>
    <w:rsid w:val="00B526F6"/>
  </w:style>
  <w:style w:type="character" w:customStyle="1" w:styleId="Heading4Char">
    <w:name w:val="Heading 4 Char"/>
    <w:link w:val="Heading4"/>
    <w:rsid w:val="00B526F6"/>
    <w:rPr>
      <w:rFonts w:ascii="Arial" w:hAnsi="Arial"/>
      <w:b/>
      <w:bCs/>
      <w:lang w:val="bg-BG"/>
    </w:rPr>
  </w:style>
  <w:style w:type="character" w:customStyle="1" w:styleId="BodyText2Char">
    <w:name w:val="Body Text 2 Char"/>
    <w:aliases w:val="Char Char Char Char Char Char Char1,Ciae Ciae Cia Char Char Char Ciae Ciae Ciae Ciae C Char,Ciae Char,Ciae Ciae Ciae Char,Ciae + Tahoma Char,Oaio?e?aii Char,Ioaynii:  0 Char Char Char"/>
    <w:link w:val="BodyText2"/>
    <w:uiPriority w:val="99"/>
    <w:rsid w:val="00B526F6"/>
    <w:rPr>
      <w:sz w:val="24"/>
      <w:lang w:val="bg-BG"/>
    </w:rPr>
  </w:style>
  <w:style w:type="table" w:customStyle="1" w:styleId="TableGrid11">
    <w:name w:val="Table Grid11"/>
    <w:basedOn w:val="TableNormal"/>
    <w:next w:val="TableGrid"/>
    <w:rsid w:val="00B526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Indent3Char">
    <w:name w:val="Body Text Indent 3 Char"/>
    <w:link w:val="BodyTextIndent3"/>
    <w:rsid w:val="00B526F6"/>
    <w:rPr>
      <w:rFonts w:ascii="Arial" w:hAnsi="Arial"/>
      <w:sz w:val="16"/>
      <w:szCs w:val="16"/>
    </w:rPr>
  </w:style>
  <w:style w:type="character" w:customStyle="1" w:styleId="11">
    <w:name w:val="Шрифт на абзаца по подразбиране1"/>
    <w:rsid w:val="00B526F6"/>
  </w:style>
  <w:style w:type="character" w:customStyle="1" w:styleId="HTML1">
    <w:name w:val="HTML акроним1"/>
    <w:rsid w:val="00B526F6"/>
  </w:style>
  <w:style w:type="paragraph" w:customStyle="1" w:styleId="24">
    <w:name w:val="Надпис2"/>
    <w:basedOn w:val="Normal"/>
    <w:rsid w:val="00B526F6"/>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25">
    <w:name w:val="Обикновен текст2"/>
    <w:basedOn w:val="Normal"/>
    <w:rsid w:val="00B526F6"/>
    <w:pPr>
      <w:suppressAutoHyphens/>
      <w:overflowPunct/>
      <w:autoSpaceDN/>
      <w:adjustRightInd/>
      <w:textAlignment w:val="auto"/>
    </w:pPr>
    <w:rPr>
      <w:rFonts w:ascii="Courier New" w:hAnsi="Courier New" w:cs="Courier New"/>
      <w:lang w:val="x-none" w:eastAsia="ar-SA"/>
    </w:rPr>
  </w:style>
  <w:style w:type="paragraph" w:customStyle="1" w:styleId="12">
    <w:name w:val="План на документа1"/>
    <w:basedOn w:val="Normal"/>
    <w:rsid w:val="00B526F6"/>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13">
    <w:name w:val="Изнесен текст1"/>
    <w:basedOn w:val="Normal"/>
    <w:rsid w:val="00B526F6"/>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B526F6"/>
    <w:pPr>
      <w:suppressAutoHyphens/>
      <w:autoSpaceDN/>
      <w:adjustRightInd/>
      <w:jc w:val="both"/>
    </w:pPr>
    <w:rPr>
      <w:rFonts w:ascii="Times New Roman" w:hAnsi="Times New Roman"/>
      <w:sz w:val="24"/>
      <w:lang w:val="bg-BG" w:eastAsia="ar-SA"/>
    </w:rPr>
  </w:style>
  <w:style w:type="paragraph" w:customStyle="1" w:styleId="14">
    <w:name w:val="Без разредка1"/>
    <w:rsid w:val="00B526F6"/>
    <w:pPr>
      <w:suppressAutoHyphens/>
    </w:pPr>
    <w:rPr>
      <w:rFonts w:ascii="Calibri" w:eastAsia="Calibri" w:hAnsi="Calibri" w:cs="Calibri"/>
      <w:sz w:val="22"/>
      <w:szCs w:val="22"/>
      <w:lang w:eastAsia="ar-SA"/>
    </w:rPr>
  </w:style>
  <w:style w:type="numbering" w:customStyle="1" w:styleId="NoList111">
    <w:name w:val="No List111"/>
    <w:next w:val="NoList"/>
    <w:semiHidden/>
    <w:rsid w:val="00B526F6"/>
  </w:style>
  <w:style w:type="table" w:customStyle="1" w:styleId="TableGrid111">
    <w:name w:val="Table Grid111"/>
    <w:basedOn w:val="TableNormal"/>
    <w:next w:val="TableGrid"/>
    <w:rsid w:val="00B52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sid w:val="00B526F6"/>
    <w:pPr>
      <w:overflowPunct/>
      <w:autoSpaceDE/>
      <w:autoSpaceDN/>
      <w:adjustRightInd/>
      <w:spacing w:after="120"/>
      <w:textAlignment w:val="auto"/>
    </w:pPr>
    <w:rPr>
      <w:rFonts w:ascii="Times New Roman" w:hAnsi="Times New Roman"/>
      <w:sz w:val="16"/>
      <w:szCs w:val="16"/>
      <w:lang w:val="x-none" w:eastAsia="x-none"/>
    </w:rPr>
  </w:style>
  <w:style w:type="character" w:customStyle="1" w:styleId="BodyText3Char">
    <w:name w:val="Body Text 3 Char"/>
    <w:link w:val="BodyText3"/>
    <w:uiPriority w:val="99"/>
    <w:rsid w:val="00B526F6"/>
    <w:rPr>
      <w:sz w:val="16"/>
      <w:szCs w:val="16"/>
      <w:lang w:val="x-none" w:eastAsia="x-none"/>
    </w:rPr>
  </w:style>
  <w:style w:type="paragraph" w:styleId="BodyTextFirstIndent">
    <w:name w:val="Body Text First Indent"/>
    <w:basedOn w:val="BodyText"/>
    <w:link w:val="BodyTextFirstIndentChar"/>
    <w:rsid w:val="00B526F6"/>
    <w:pPr>
      <w:overflowPunct/>
      <w:autoSpaceDE/>
      <w:autoSpaceDN/>
      <w:adjustRightInd/>
      <w:spacing w:after="120"/>
      <w:ind w:firstLine="210"/>
      <w:jc w:val="left"/>
      <w:textAlignment w:val="auto"/>
    </w:pPr>
    <w:rPr>
      <w:sz w:val="24"/>
      <w:szCs w:val="24"/>
      <w:lang w:val="x-none"/>
    </w:rPr>
  </w:style>
  <w:style w:type="character" w:customStyle="1" w:styleId="BodyTextFirstIndentChar">
    <w:name w:val="Body Text First Indent Char"/>
    <w:link w:val="BodyTextFirstIndent"/>
    <w:rsid w:val="00B526F6"/>
    <w:rPr>
      <w:sz w:val="24"/>
      <w:szCs w:val="24"/>
      <w:lang w:val="x-none" w:eastAsia="en-US" w:bidi="ar-SA"/>
    </w:rPr>
  </w:style>
  <w:style w:type="paragraph" w:styleId="BodyTextFirstIndent2">
    <w:name w:val="Body Text First Indent 2"/>
    <w:basedOn w:val="BodyTextIndent"/>
    <w:link w:val="BodyTextFirstIndent2Char"/>
    <w:rsid w:val="00B526F6"/>
    <w:pPr>
      <w:overflowPunct/>
      <w:autoSpaceDE/>
      <w:autoSpaceDN/>
      <w:adjustRightInd/>
      <w:ind w:firstLine="210"/>
      <w:textAlignment w:val="auto"/>
    </w:pPr>
    <w:rPr>
      <w:sz w:val="24"/>
      <w:szCs w:val="24"/>
    </w:rPr>
  </w:style>
  <w:style w:type="character" w:customStyle="1" w:styleId="BodyTextFirstIndent2Char">
    <w:name w:val="Body Text First Indent 2 Char"/>
    <w:link w:val="BodyTextFirstIndent2"/>
    <w:rsid w:val="00B526F6"/>
    <w:rPr>
      <w:rFonts w:ascii="Arial" w:hAnsi="Arial"/>
      <w:sz w:val="24"/>
      <w:szCs w:val="24"/>
      <w:lang w:val="en-US" w:eastAsia="en-US"/>
    </w:rPr>
  </w:style>
  <w:style w:type="paragraph" w:styleId="Closing">
    <w:name w:val="Closing"/>
    <w:basedOn w:val="Normal"/>
    <w:link w:val="ClosingChar"/>
    <w:rsid w:val="00B526F6"/>
    <w:pPr>
      <w:overflowPunct/>
      <w:autoSpaceDE/>
      <w:autoSpaceDN/>
      <w:adjustRightInd/>
      <w:ind w:left="4252"/>
      <w:textAlignment w:val="auto"/>
    </w:pPr>
    <w:rPr>
      <w:rFonts w:ascii="Times New Roman" w:hAnsi="Times New Roman"/>
      <w:sz w:val="24"/>
      <w:szCs w:val="24"/>
      <w:lang w:val="x-none" w:eastAsia="x-none"/>
    </w:rPr>
  </w:style>
  <w:style w:type="character" w:customStyle="1" w:styleId="ClosingChar">
    <w:name w:val="Closing Char"/>
    <w:link w:val="Closing"/>
    <w:rsid w:val="00B526F6"/>
    <w:rPr>
      <w:sz w:val="24"/>
      <w:szCs w:val="24"/>
      <w:lang w:val="x-none" w:eastAsia="x-none"/>
    </w:rPr>
  </w:style>
  <w:style w:type="paragraph" w:styleId="CommentText">
    <w:name w:val="annotation text"/>
    <w:basedOn w:val="Normal"/>
    <w:link w:val="CommentTextChar"/>
    <w:rsid w:val="00B526F6"/>
    <w:pPr>
      <w:overflowPunct/>
      <w:autoSpaceDE/>
      <w:autoSpaceDN/>
      <w:adjustRightInd/>
      <w:textAlignment w:val="auto"/>
    </w:pPr>
    <w:rPr>
      <w:rFonts w:ascii="Times New Roman" w:hAnsi="Times New Roman"/>
      <w:lang w:val="bg-BG" w:eastAsia="bg-BG"/>
    </w:rPr>
  </w:style>
  <w:style w:type="character" w:customStyle="1" w:styleId="CommentTextChar">
    <w:name w:val="Comment Text Char"/>
    <w:link w:val="CommentText"/>
    <w:rsid w:val="00B526F6"/>
    <w:rPr>
      <w:lang w:val="bg-BG" w:eastAsia="bg-BG"/>
    </w:rPr>
  </w:style>
  <w:style w:type="paragraph" w:styleId="CommentSubject">
    <w:name w:val="annotation subject"/>
    <w:basedOn w:val="CommentText"/>
    <w:next w:val="CommentText"/>
    <w:link w:val="CommentSubjectChar"/>
    <w:rsid w:val="00B526F6"/>
    <w:rPr>
      <w:b/>
      <w:bCs/>
      <w:lang w:val="x-none" w:eastAsia="x-none"/>
    </w:rPr>
  </w:style>
  <w:style w:type="character" w:customStyle="1" w:styleId="CommentSubjectChar">
    <w:name w:val="Comment Subject Char"/>
    <w:link w:val="CommentSubject"/>
    <w:rsid w:val="00B526F6"/>
    <w:rPr>
      <w:b/>
      <w:bCs/>
      <w:lang w:val="x-none" w:eastAsia="x-none"/>
    </w:rPr>
  </w:style>
  <w:style w:type="paragraph" w:styleId="Date">
    <w:name w:val="Date"/>
    <w:basedOn w:val="Normal"/>
    <w:next w:val="Normal"/>
    <w:link w:val="DateChar"/>
    <w:rsid w:val="00B526F6"/>
    <w:pPr>
      <w:overflowPunct/>
      <w:autoSpaceDE/>
      <w:autoSpaceDN/>
      <w:adjustRightInd/>
      <w:textAlignment w:val="auto"/>
    </w:pPr>
    <w:rPr>
      <w:rFonts w:ascii="Times New Roman" w:hAnsi="Times New Roman"/>
      <w:sz w:val="24"/>
      <w:szCs w:val="24"/>
      <w:lang w:val="x-none" w:eastAsia="x-none"/>
    </w:rPr>
  </w:style>
  <w:style w:type="character" w:customStyle="1" w:styleId="DateChar">
    <w:name w:val="Date Char"/>
    <w:link w:val="Date"/>
    <w:rsid w:val="00B526F6"/>
    <w:rPr>
      <w:sz w:val="24"/>
      <w:szCs w:val="24"/>
      <w:lang w:val="x-none" w:eastAsia="x-none"/>
    </w:rPr>
  </w:style>
  <w:style w:type="paragraph" w:styleId="DocumentMap">
    <w:name w:val="Document Map"/>
    <w:basedOn w:val="Normal"/>
    <w:link w:val="DocumentMapChar"/>
    <w:rsid w:val="00B526F6"/>
    <w:pPr>
      <w:shd w:val="clear" w:color="auto" w:fill="000080"/>
      <w:overflowPunct/>
      <w:autoSpaceDE/>
      <w:autoSpaceDN/>
      <w:adjustRightInd/>
      <w:textAlignment w:val="auto"/>
    </w:pPr>
    <w:rPr>
      <w:rFonts w:ascii="Tahoma" w:hAnsi="Tahoma"/>
      <w:lang w:val="x-none" w:eastAsia="x-none"/>
    </w:rPr>
  </w:style>
  <w:style w:type="character" w:customStyle="1" w:styleId="DocumentMapChar">
    <w:name w:val="Document Map Char"/>
    <w:link w:val="DocumentMap"/>
    <w:rsid w:val="00B526F6"/>
    <w:rPr>
      <w:rFonts w:ascii="Tahoma" w:hAnsi="Tahoma"/>
      <w:shd w:val="clear" w:color="auto" w:fill="000080"/>
      <w:lang w:val="x-none" w:eastAsia="x-none"/>
    </w:rPr>
  </w:style>
  <w:style w:type="paragraph" w:styleId="E-mailSignature">
    <w:name w:val="E-mail Signature"/>
    <w:basedOn w:val="Normal"/>
    <w:link w:val="E-mailSignatureChar"/>
    <w:rsid w:val="00B526F6"/>
    <w:pPr>
      <w:overflowPunct/>
      <w:autoSpaceDE/>
      <w:autoSpaceDN/>
      <w:adjustRightInd/>
      <w:textAlignment w:val="auto"/>
    </w:pPr>
    <w:rPr>
      <w:rFonts w:ascii="Times New Roman" w:hAnsi="Times New Roman"/>
      <w:sz w:val="24"/>
      <w:szCs w:val="24"/>
      <w:lang w:val="x-none" w:eastAsia="x-none"/>
    </w:rPr>
  </w:style>
  <w:style w:type="character" w:customStyle="1" w:styleId="E-mailSignatureChar">
    <w:name w:val="E-mail Signature Char"/>
    <w:link w:val="E-mailSignature"/>
    <w:rsid w:val="00B526F6"/>
    <w:rPr>
      <w:sz w:val="24"/>
      <w:szCs w:val="24"/>
      <w:lang w:val="x-none" w:eastAsia="x-none"/>
    </w:rPr>
  </w:style>
  <w:style w:type="paragraph" w:styleId="EndnoteText">
    <w:name w:val="endnote text"/>
    <w:basedOn w:val="Normal"/>
    <w:link w:val="EndnoteTextChar"/>
    <w:rsid w:val="00B526F6"/>
    <w:pPr>
      <w:overflowPunct/>
      <w:autoSpaceDE/>
      <w:autoSpaceDN/>
      <w:adjustRightInd/>
      <w:textAlignment w:val="auto"/>
    </w:pPr>
    <w:rPr>
      <w:rFonts w:ascii="Times New Roman" w:hAnsi="Times New Roman"/>
      <w:lang w:val="bg-BG" w:eastAsia="bg-BG"/>
    </w:rPr>
  </w:style>
  <w:style w:type="character" w:customStyle="1" w:styleId="EndnoteTextChar">
    <w:name w:val="Endnote Text Char"/>
    <w:link w:val="EndnoteText"/>
    <w:rsid w:val="00B526F6"/>
    <w:rPr>
      <w:lang w:val="bg-BG" w:eastAsia="bg-BG"/>
    </w:rPr>
  </w:style>
  <w:style w:type="paragraph" w:styleId="EnvelopeAddress">
    <w:name w:val="envelope address"/>
    <w:basedOn w:val="Normal"/>
    <w:rsid w:val="00B526F6"/>
    <w:pPr>
      <w:framePr w:w="7920" w:h="1980" w:hRule="exact" w:hSpace="180" w:wrap="auto" w:hAnchor="page" w:xAlign="center" w:yAlign="bottom"/>
      <w:overflowPunct/>
      <w:autoSpaceDE/>
      <w:autoSpaceDN/>
      <w:adjustRightInd/>
      <w:ind w:left="2880"/>
      <w:textAlignment w:val="auto"/>
    </w:pPr>
    <w:rPr>
      <w:rFonts w:cs="Arial"/>
      <w:sz w:val="24"/>
      <w:szCs w:val="24"/>
      <w:lang w:val="bg-BG" w:eastAsia="bg-BG"/>
    </w:rPr>
  </w:style>
  <w:style w:type="paragraph" w:styleId="EnvelopeReturn">
    <w:name w:val="envelope return"/>
    <w:basedOn w:val="Normal"/>
    <w:rsid w:val="00B526F6"/>
    <w:pPr>
      <w:overflowPunct/>
      <w:autoSpaceDE/>
      <w:autoSpaceDN/>
      <w:adjustRightInd/>
      <w:textAlignment w:val="auto"/>
    </w:pPr>
    <w:rPr>
      <w:rFonts w:cs="Arial"/>
      <w:lang w:val="bg-BG" w:eastAsia="bg-BG"/>
    </w:rPr>
  </w:style>
  <w:style w:type="paragraph" w:styleId="FootnoteText">
    <w:name w:val="footnote text"/>
    <w:basedOn w:val="Normal"/>
    <w:link w:val="FootnoteTextChar"/>
    <w:uiPriority w:val="99"/>
    <w:rsid w:val="00B526F6"/>
    <w:pPr>
      <w:overflowPunct/>
      <w:autoSpaceDE/>
      <w:autoSpaceDN/>
      <w:adjustRightInd/>
      <w:textAlignment w:val="auto"/>
    </w:pPr>
    <w:rPr>
      <w:rFonts w:ascii="Times New Roman" w:hAnsi="Times New Roman"/>
      <w:lang w:val="bg-BG" w:eastAsia="bg-BG"/>
    </w:rPr>
  </w:style>
  <w:style w:type="character" w:customStyle="1" w:styleId="FootnoteTextChar">
    <w:name w:val="Footnote Text Char"/>
    <w:link w:val="FootnoteText"/>
    <w:uiPriority w:val="99"/>
    <w:rsid w:val="00B526F6"/>
    <w:rPr>
      <w:lang w:val="bg-BG" w:eastAsia="bg-BG"/>
    </w:rPr>
  </w:style>
  <w:style w:type="paragraph" w:styleId="HTMLAddress">
    <w:name w:val="HTML Address"/>
    <w:basedOn w:val="Normal"/>
    <w:link w:val="HTMLAddressChar"/>
    <w:rsid w:val="00B526F6"/>
    <w:pPr>
      <w:overflowPunct/>
      <w:autoSpaceDE/>
      <w:autoSpaceDN/>
      <w:adjustRightInd/>
      <w:textAlignment w:val="auto"/>
    </w:pPr>
    <w:rPr>
      <w:rFonts w:ascii="Times New Roman" w:hAnsi="Times New Roman"/>
      <w:i/>
      <w:iCs/>
      <w:sz w:val="24"/>
      <w:szCs w:val="24"/>
      <w:lang w:val="x-none" w:eastAsia="x-none"/>
    </w:rPr>
  </w:style>
  <w:style w:type="character" w:customStyle="1" w:styleId="HTMLAddressChar">
    <w:name w:val="HTML Address Char"/>
    <w:link w:val="HTMLAddress"/>
    <w:rsid w:val="00B526F6"/>
    <w:rPr>
      <w:i/>
      <w:iCs/>
      <w:sz w:val="24"/>
      <w:szCs w:val="24"/>
      <w:lang w:val="x-none" w:eastAsia="x-none"/>
    </w:rPr>
  </w:style>
  <w:style w:type="paragraph" w:styleId="HTMLPreformatted">
    <w:name w:val="HTML Preformatted"/>
    <w:basedOn w:val="Normal"/>
    <w:link w:val="HTMLPreformattedChar"/>
    <w:rsid w:val="00B526F6"/>
    <w:pPr>
      <w:overflowPunct/>
      <w:autoSpaceDE/>
      <w:autoSpaceDN/>
      <w:adjustRightInd/>
      <w:textAlignment w:val="auto"/>
    </w:pPr>
    <w:rPr>
      <w:rFonts w:ascii="Courier New" w:hAnsi="Courier New"/>
      <w:lang w:val="x-none" w:eastAsia="x-none"/>
    </w:rPr>
  </w:style>
  <w:style w:type="character" w:customStyle="1" w:styleId="HTMLPreformattedChar">
    <w:name w:val="HTML Preformatted Char"/>
    <w:link w:val="HTMLPreformatted"/>
    <w:rsid w:val="00B526F6"/>
    <w:rPr>
      <w:rFonts w:ascii="Courier New" w:hAnsi="Courier New"/>
      <w:lang w:val="x-none" w:eastAsia="x-none"/>
    </w:rPr>
  </w:style>
  <w:style w:type="paragraph" w:styleId="Index1">
    <w:name w:val="index 1"/>
    <w:basedOn w:val="Normal"/>
    <w:next w:val="Normal"/>
    <w:autoRedefine/>
    <w:rsid w:val="00B526F6"/>
    <w:pPr>
      <w:overflowPunct/>
      <w:autoSpaceDE/>
      <w:autoSpaceDN/>
      <w:adjustRightInd/>
      <w:ind w:left="240" w:hanging="240"/>
      <w:textAlignment w:val="auto"/>
    </w:pPr>
    <w:rPr>
      <w:rFonts w:ascii="Times New Roman" w:hAnsi="Times New Roman"/>
      <w:sz w:val="24"/>
      <w:szCs w:val="24"/>
      <w:lang w:val="bg-BG" w:eastAsia="bg-BG"/>
    </w:rPr>
  </w:style>
  <w:style w:type="paragraph" w:styleId="Index2">
    <w:name w:val="index 2"/>
    <w:basedOn w:val="Normal"/>
    <w:next w:val="Normal"/>
    <w:autoRedefine/>
    <w:rsid w:val="00B526F6"/>
    <w:pPr>
      <w:overflowPunct/>
      <w:autoSpaceDE/>
      <w:autoSpaceDN/>
      <w:adjustRightInd/>
      <w:ind w:left="480" w:hanging="240"/>
      <w:textAlignment w:val="auto"/>
    </w:pPr>
    <w:rPr>
      <w:rFonts w:ascii="Times New Roman" w:hAnsi="Times New Roman"/>
      <w:sz w:val="24"/>
      <w:szCs w:val="24"/>
      <w:lang w:val="bg-BG" w:eastAsia="bg-BG"/>
    </w:rPr>
  </w:style>
  <w:style w:type="paragraph" w:styleId="Index3">
    <w:name w:val="index 3"/>
    <w:basedOn w:val="Normal"/>
    <w:next w:val="Normal"/>
    <w:autoRedefine/>
    <w:rsid w:val="00B526F6"/>
    <w:pPr>
      <w:overflowPunct/>
      <w:autoSpaceDE/>
      <w:autoSpaceDN/>
      <w:adjustRightInd/>
      <w:ind w:left="720" w:hanging="240"/>
      <w:textAlignment w:val="auto"/>
    </w:pPr>
    <w:rPr>
      <w:rFonts w:ascii="Times New Roman" w:hAnsi="Times New Roman"/>
      <w:sz w:val="24"/>
      <w:szCs w:val="24"/>
      <w:lang w:val="bg-BG" w:eastAsia="bg-BG"/>
    </w:rPr>
  </w:style>
  <w:style w:type="paragraph" w:styleId="Index4">
    <w:name w:val="index 4"/>
    <w:basedOn w:val="Normal"/>
    <w:next w:val="Normal"/>
    <w:autoRedefine/>
    <w:rsid w:val="00B526F6"/>
    <w:pPr>
      <w:overflowPunct/>
      <w:autoSpaceDE/>
      <w:autoSpaceDN/>
      <w:adjustRightInd/>
      <w:ind w:left="960" w:hanging="240"/>
      <w:textAlignment w:val="auto"/>
    </w:pPr>
    <w:rPr>
      <w:rFonts w:ascii="Times New Roman" w:hAnsi="Times New Roman"/>
      <w:sz w:val="24"/>
      <w:szCs w:val="24"/>
      <w:lang w:val="bg-BG" w:eastAsia="bg-BG"/>
    </w:rPr>
  </w:style>
  <w:style w:type="paragraph" w:styleId="Index5">
    <w:name w:val="index 5"/>
    <w:basedOn w:val="Normal"/>
    <w:next w:val="Normal"/>
    <w:autoRedefine/>
    <w:rsid w:val="00B526F6"/>
    <w:pPr>
      <w:overflowPunct/>
      <w:autoSpaceDE/>
      <w:autoSpaceDN/>
      <w:adjustRightInd/>
      <w:ind w:left="1200" w:hanging="240"/>
      <w:textAlignment w:val="auto"/>
    </w:pPr>
    <w:rPr>
      <w:rFonts w:ascii="Times New Roman" w:hAnsi="Times New Roman"/>
      <w:sz w:val="24"/>
      <w:szCs w:val="24"/>
      <w:lang w:val="bg-BG" w:eastAsia="bg-BG"/>
    </w:rPr>
  </w:style>
  <w:style w:type="paragraph" w:styleId="Index6">
    <w:name w:val="index 6"/>
    <w:basedOn w:val="Normal"/>
    <w:next w:val="Normal"/>
    <w:autoRedefine/>
    <w:rsid w:val="00B526F6"/>
    <w:pPr>
      <w:overflowPunct/>
      <w:autoSpaceDE/>
      <w:autoSpaceDN/>
      <w:adjustRightInd/>
      <w:ind w:left="1440" w:hanging="240"/>
      <w:textAlignment w:val="auto"/>
    </w:pPr>
    <w:rPr>
      <w:rFonts w:ascii="Times New Roman" w:hAnsi="Times New Roman"/>
      <w:sz w:val="24"/>
      <w:szCs w:val="24"/>
      <w:lang w:val="bg-BG" w:eastAsia="bg-BG"/>
    </w:rPr>
  </w:style>
  <w:style w:type="paragraph" w:styleId="Index7">
    <w:name w:val="index 7"/>
    <w:basedOn w:val="Normal"/>
    <w:next w:val="Normal"/>
    <w:autoRedefine/>
    <w:rsid w:val="00B526F6"/>
    <w:pPr>
      <w:overflowPunct/>
      <w:autoSpaceDE/>
      <w:autoSpaceDN/>
      <w:adjustRightInd/>
      <w:ind w:left="1680" w:hanging="240"/>
      <w:textAlignment w:val="auto"/>
    </w:pPr>
    <w:rPr>
      <w:rFonts w:ascii="Times New Roman" w:hAnsi="Times New Roman"/>
      <w:sz w:val="24"/>
      <w:szCs w:val="24"/>
      <w:lang w:val="bg-BG" w:eastAsia="bg-BG"/>
    </w:rPr>
  </w:style>
  <w:style w:type="paragraph" w:styleId="Index8">
    <w:name w:val="index 8"/>
    <w:basedOn w:val="Normal"/>
    <w:next w:val="Normal"/>
    <w:autoRedefine/>
    <w:rsid w:val="00B526F6"/>
    <w:pPr>
      <w:overflowPunct/>
      <w:autoSpaceDE/>
      <w:autoSpaceDN/>
      <w:adjustRightInd/>
      <w:ind w:left="1920" w:hanging="240"/>
      <w:textAlignment w:val="auto"/>
    </w:pPr>
    <w:rPr>
      <w:rFonts w:ascii="Times New Roman" w:hAnsi="Times New Roman"/>
      <w:sz w:val="24"/>
      <w:szCs w:val="24"/>
      <w:lang w:val="bg-BG" w:eastAsia="bg-BG"/>
    </w:rPr>
  </w:style>
  <w:style w:type="paragraph" w:styleId="Index9">
    <w:name w:val="index 9"/>
    <w:basedOn w:val="Normal"/>
    <w:next w:val="Normal"/>
    <w:autoRedefine/>
    <w:rsid w:val="00B526F6"/>
    <w:pPr>
      <w:overflowPunct/>
      <w:autoSpaceDE/>
      <w:autoSpaceDN/>
      <w:adjustRightInd/>
      <w:ind w:left="2160" w:hanging="240"/>
      <w:textAlignment w:val="auto"/>
    </w:pPr>
    <w:rPr>
      <w:rFonts w:ascii="Times New Roman" w:hAnsi="Times New Roman"/>
      <w:sz w:val="24"/>
      <w:szCs w:val="24"/>
      <w:lang w:val="bg-BG" w:eastAsia="bg-BG"/>
    </w:rPr>
  </w:style>
  <w:style w:type="paragraph" w:styleId="IndexHeading">
    <w:name w:val="index heading"/>
    <w:basedOn w:val="Normal"/>
    <w:next w:val="Index1"/>
    <w:rsid w:val="00B526F6"/>
    <w:pPr>
      <w:overflowPunct/>
      <w:autoSpaceDE/>
      <w:autoSpaceDN/>
      <w:adjustRightInd/>
      <w:textAlignment w:val="auto"/>
    </w:pPr>
    <w:rPr>
      <w:rFonts w:cs="Arial"/>
      <w:b/>
      <w:bCs/>
      <w:sz w:val="24"/>
      <w:szCs w:val="24"/>
      <w:lang w:val="bg-BG" w:eastAsia="bg-BG"/>
    </w:rPr>
  </w:style>
  <w:style w:type="paragraph" w:styleId="List2">
    <w:name w:val="List 2"/>
    <w:basedOn w:val="Normal"/>
    <w:rsid w:val="00B526F6"/>
    <w:pPr>
      <w:overflowPunct/>
      <w:autoSpaceDE/>
      <w:autoSpaceDN/>
      <w:adjustRightInd/>
      <w:ind w:left="566" w:hanging="283"/>
      <w:textAlignment w:val="auto"/>
    </w:pPr>
    <w:rPr>
      <w:rFonts w:ascii="Times New Roman" w:hAnsi="Times New Roman"/>
      <w:sz w:val="24"/>
      <w:szCs w:val="24"/>
      <w:lang w:val="bg-BG" w:eastAsia="bg-BG"/>
    </w:rPr>
  </w:style>
  <w:style w:type="paragraph" w:styleId="List3">
    <w:name w:val="List 3"/>
    <w:basedOn w:val="Normal"/>
    <w:rsid w:val="00B526F6"/>
    <w:pPr>
      <w:overflowPunct/>
      <w:autoSpaceDE/>
      <w:autoSpaceDN/>
      <w:adjustRightInd/>
      <w:ind w:left="849" w:hanging="283"/>
      <w:textAlignment w:val="auto"/>
    </w:pPr>
    <w:rPr>
      <w:rFonts w:ascii="Times New Roman" w:hAnsi="Times New Roman"/>
      <w:sz w:val="24"/>
      <w:szCs w:val="24"/>
      <w:lang w:val="bg-BG" w:eastAsia="bg-BG"/>
    </w:rPr>
  </w:style>
  <w:style w:type="paragraph" w:styleId="List4">
    <w:name w:val="List 4"/>
    <w:basedOn w:val="Normal"/>
    <w:rsid w:val="00B526F6"/>
    <w:pPr>
      <w:overflowPunct/>
      <w:autoSpaceDE/>
      <w:autoSpaceDN/>
      <w:adjustRightInd/>
      <w:ind w:left="1132" w:hanging="283"/>
      <w:textAlignment w:val="auto"/>
    </w:pPr>
    <w:rPr>
      <w:rFonts w:ascii="Times New Roman" w:hAnsi="Times New Roman"/>
      <w:sz w:val="24"/>
      <w:szCs w:val="24"/>
      <w:lang w:val="bg-BG" w:eastAsia="bg-BG"/>
    </w:rPr>
  </w:style>
  <w:style w:type="paragraph" w:styleId="List5">
    <w:name w:val="List 5"/>
    <w:basedOn w:val="Normal"/>
    <w:rsid w:val="00B526F6"/>
    <w:pPr>
      <w:overflowPunct/>
      <w:autoSpaceDE/>
      <w:autoSpaceDN/>
      <w:adjustRightInd/>
      <w:ind w:left="1415" w:hanging="283"/>
      <w:textAlignment w:val="auto"/>
    </w:pPr>
    <w:rPr>
      <w:rFonts w:ascii="Times New Roman" w:hAnsi="Times New Roman"/>
      <w:sz w:val="24"/>
      <w:szCs w:val="24"/>
      <w:lang w:val="bg-BG" w:eastAsia="bg-BG"/>
    </w:rPr>
  </w:style>
  <w:style w:type="paragraph" w:styleId="ListBullet">
    <w:name w:val="List Bullet"/>
    <w:basedOn w:val="Normal"/>
    <w:uiPriority w:val="99"/>
    <w:rsid w:val="00B526F6"/>
    <w:pPr>
      <w:numPr>
        <w:numId w:val="2"/>
      </w:numPr>
      <w:overflowPunct/>
      <w:autoSpaceDE/>
      <w:autoSpaceDN/>
      <w:adjustRightInd/>
      <w:textAlignment w:val="auto"/>
    </w:pPr>
    <w:rPr>
      <w:rFonts w:ascii="Times New Roman" w:hAnsi="Times New Roman"/>
      <w:sz w:val="24"/>
      <w:szCs w:val="24"/>
      <w:lang w:val="bg-BG" w:eastAsia="bg-BG"/>
    </w:rPr>
  </w:style>
  <w:style w:type="paragraph" w:styleId="ListBullet2">
    <w:name w:val="List Bullet 2"/>
    <w:basedOn w:val="Normal"/>
    <w:rsid w:val="00B526F6"/>
    <w:pPr>
      <w:numPr>
        <w:numId w:val="3"/>
      </w:numPr>
      <w:overflowPunct/>
      <w:autoSpaceDE/>
      <w:autoSpaceDN/>
      <w:adjustRightInd/>
      <w:textAlignment w:val="auto"/>
    </w:pPr>
    <w:rPr>
      <w:rFonts w:ascii="Times New Roman" w:hAnsi="Times New Roman"/>
      <w:sz w:val="24"/>
      <w:szCs w:val="24"/>
      <w:lang w:val="bg-BG" w:eastAsia="bg-BG"/>
    </w:rPr>
  </w:style>
  <w:style w:type="paragraph" w:styleId="ListBullet3">
    <w:name w:val="List Bullet 3"/>
    <w:basedOn w:val="Normal"/>
    <w:rsid w:val="00B526F6"/>
    <w:pPr>
      <w:numPr>
        <w:numId w:val="4"/>
      </w:numPr>
      <w:overflowPunct/>
      <w:autoSpaceDE/>
      <w:autoSpaceDN/>
      <w:adjustRightInd/>
      <w:textAlignment w:val="auto"/>
    </w:pPr>
    <w:rPr>
      <w:rFonts w:ascii="Times New Roman" w:hAnsi="Times New Roman"/>
      <w:sz w:val="24"/>
      <w:szCs w:val="24"/>
      <w:lang w:val="bg-BG" w:eastAsia="bg-BG"/>
    </w:rPr>
  </w:style>
  <w:style w:type="paragraph" w:styleId="ListBullet4">
    <w:name w:val="List Bullet 4"/>
    <w:basedOn w:val="Normal"/>
    <w:rsid w:val="00B526F6"/>
    <w:pPr>
      <w:numPr>
        <w:numId w:val="5"/>
      </w:numPr>
      <w:overflowPunct/>
      <w:autoSpaceDE/>
      <w:autoSpaceDN/>
      <w:adjustRightInd/>
      <w:textAlignment w:val="auto"/>
    </w:pPr>
    <w:rPr>
      <w:rFonts w:ascii="Times New Roman" w:hAnsi="Times New Roman"/>
      <w:sz w:val="24"/>
      <w:szCs w:val="24"/>
      <w:lang w:val="bg-BG" w:eastAsia="bg-BG"/>
    </w:rPr>
  </w:style>
  <w:style w:type="paragraph" w:styleId="ListBullet5">
    <w:name w:val="List Bullet 5"/>
    <w:basedOn w:val="Normal"/>
    <w:rsid w:val="00B526F6"/>
    <w:pPr>
      <w:numPr>
        <w:numId w:val="6"/>
      </w:numPr>
      <w:overflowPunct/>
      <w:autoSpaceDE/>
      <w:autoSpaceDN/>
      <w:adjustRightInd/>
      <w:textAlignment w:val="auto"/>
    </w:pPr>
    <w:rPr>
      <w:rFonts w:ascii="Times New Roman" w:hAnsi="Times New Roman"/>
      <w:sz w:val="24"/>
      <w:szCs w:val="24"/>
      <w:lang w:val="bg-BG" w:eastAsia="bg-BG"/>
    </w:rPr>
  </w:style>
  <w:style w:type="paragraph" w:styleId="ListContinue">
    <w:name w:val="List Continue"/>
    <w:basedOn w:val="Normal"/>
    <w:rsid w:val="00B526F6"/>
    <w:pPr>
      <w:overflowPunct/>
      <w:autoSpaceDE/>
      <w:autoSpaceDN/>
      <w:adjustRightInd/>
      <w:spacing w:after="120"/>
      <w:ind w:left="283"/>
      <w:textAlignment w:val="auto"/>
    </w:pPr>
    <w:rPr>
      <w:rFonts w:ascii="Times New Roman" w:hAnsi="Times New Roman"/>
      <w:sz w:val="24"/>
      <w:szCs w:val="24"/>
      <w:lang w:val="bg-BG" w:eastAsia="bg-BG"/>
    </w:rPr>
  </w:style>
  <w:style w:type="paragraph" w:styleId="ListContinue2">
    <w:name w:val="List Continue 2"/>
    <w:basedOn w:val="Normal"/>
    <w:rsid w:val="00B526F6"/>
    <w:pPr>
      <w:overflowPunct/>
      <w:autoSpaceDE/>
      <w:autoSpaceDN/>
      <w:adjustRightInd/>
      <w:spacing w:after="120"/>
      <w:ind w:left="566"/>
      <w:textAlignment w:val="auto"/>
    </w:pPr>
    <w:rPr>
      <w:rFonts w:ascii="Times New Roman" w:hAnsi="Times New Roman"/>
      <w:sz w:val="24"/>
      <w:szCs w:val="24"/>
      <w:lang w:val="bg-BG" w:eastAsia="bg-BG"/>
    </w:rPr>
  </w:style>
  <w:style w:type="paragraph" w:styleId="ListContinue3">
    <w:name w:val="List Continue 3"/>
    <w:basedOn w:val="Normal"/>
    <w:rsid w:val="00B526F6"/>
    <w:pPr>
      <w:overflowPunct/>
      <w:autoSpaceDE/>
      <w:autoSpaceDN/>
      <w:adjustRightInd/>
      <w:spacing w:after="120"/>
      <w:ind w:left="849"/>
      <w:textAlignment w:val="auto"/>
    </w:pPr>
    <w:rPr>
      <w:rFonts w:ascii="Times New Roman" w:hAnsi="Times New Roman"/>
      <w:sz w:val="24"/>
      <w:szCs w:val="24"/>
      <w:lang w:val="bg-BG" w:eastAsia="bg-BG"/>
    </w:rPr>
  </w:style>
  <w:style w:type="paragraph" w:styleId="ListContinue4">
    <w:name w:val="List Continue 4"/>
    <w:basedOn w:val="Normal"/>
    <w:rsid w:val="00B526F6"/>
    <w:pPr>
      <w:overflowPunct/>
      <w:autoSpaceDE/>
      <w:autoSpaceDN/>
      <w:adjustRightInd/>
      <w:spacing w:after="120"/>
      <w:ind w:left="1132"/>
      <w:textAlignment w:val="auto"/>
    </w:pPr>
    <w:rPr>
      <w:rFonts w:ascii="Times New Roman" w:hAnsi="Times New Roman"/>
      <w:sz w:val="24"/>
      <w:szCs w:val="24"/>
      <w:lang w:val="bg-BG" w:eastAsia="bg-BG"/>
    </w:rPr>
  </w:style>
  <w:style w:type="paragraph" w:styleId="ListContinue5">
    <w:name w:val="List Continue 5"/>
    <w:basedOn w:val="Normal"/>
    <w:rsid w:val="00B526F6"/>
    <w:pPr>
      <w:overflowPunct/>
      <w:autoSpaceDE/>
      <w:autoSpaceDN/>
      <w:adjustRightInd/>
      <w:spacing w:after="120"/>
      <w:ind w:left="1415"/>
      <w:textAlignment w:val="auto"/>
    </w:pPr>
    <w:rPr>
      <w:rFonts w:ascii="Times New Roman" w:hAnsi="Times New Roman"/>
      <w:sz w:val="24"/>
      <w:szCs w:val="24"/>
      <w:lang w:val="bg-BG" w:eastAsia="bg-BG"/>
    </w:rPr>
  </w:style>
  <w:style w:type="paragraph" w:styleId="ListNumber">
    <w:name w:val="List Number"/>
    <w:basedOn w:val="Normal"/>
    <w:rsid w:val="00B526F6"/>
    <w:pPr>
      <w:numPr>
        <w:numId w:val="7"/>
      </w:numPr>
      <w:overflowPunct/>
      <w:autoSpaceDE/>
      <w:autoSpaceDN/>
      <w:adjustRightInd/>
      <w:textAlignment w:val="auto"/>
    </w:pPr>
    <w:rPr>
      <w:rFonts w:ascii="Times New Roman" w:hAnsi="Times New Roman"/>
      <w:sz w:val="24"/>
      <w:szCs w:val="24"/>
      <w:lang w:val="bg-BG" w:eastAsia="bg-BG"/>
    </w:rPr>
  </w:style>
  <w:style w:type="paragraph" w:styleId="ListNumber2">
    <w:name w:val="List Number 2"/>
    <w:basedOn w:val="Normal"/>
    <w:rsid w:val="00B526F6"/>
    <w:pPr>
      <w:numPr>
        <w:numId w:val="8"/>
      </w:numPr>
      <w:overflowPunct/>
      <w:autoSpaceDE/>
      <w:autoSpaceDN/>
      <w:adjustRightInd/>
      <w:textAlignment w:val="auto"/>
    </w:pPr>
    <w:rPr>
      <w:rFonts w:ascii="Times New Roman" w:hAnsi="Times New Roman"/>
      <w:sz w:val="24"/>
      <w:szCs w:val="24"/>
      <w:lang w:val="bg-BG" w:eastAsia="bg-BG"/>
    </w:rPr>
  </w:style>
  <w:style w:type="paragraph" w:styleId="ListNumber3">
    <w:name w:val="List Number 3"/>
    <w:basedOn w:val="Normal"/>
    <w:rsid w:val="00B526F6"/>
    <w:pPr>
      <w:numPr>
        <w:numId w:val="9"/>
      </w:numPr>
      <w:overflowPunct/>
      <w:autoSpaceDE/>
      <w:autoSpaceDN/>
      <w:adjustRightInd/>
      <w:textAlignment w:val="auto"/>
    </w:pPr>
    <w:rPr>
      <w:rFonts w:ascii="Times New Roman" w:hAnsi="Times New Roman"/>
      <w:sz w:val="24"/>
      <w:szCs w:val="24"/>
      <w:lang w:val="bg-BG" w:eastAsia="bg-BG"/>
    </w:rPr>
  </w:style>
  <w:style w:type="paragraph" w:styleId="ListNumber4">
    <w:name w:val="List Number 4"/>
    <w:basedOn w:val="Normal"/>
    <w:rsid w:val="00B526F6"/>
    <w:pPr>
      <w:numPr>
        <w:numId w:val="10"/>
      </w:numPr>
      <w:overflowPunct/>
      <w:autoSpaceDE/>
      <w:autoSpaceDN/>
      <w:adjustRightInd/>
      <w:textAlignment w:val="auto"/>
    </w:pPr>
    <w:rPr>
      <w:rFonts w:ascii="Times New Roman" w:hAnsi="Times New Roman"/>
      <w:sz w:val="24"/>
      <w:szCs w:val="24"/>
      <w:lang w:val="bg-BG" w:eastAsia="bg-BG"/>
    </w:rPr>
  </w:style>
  <w:style w:type="paragraph" w:styleId="ListNumber5">
    <w:name w:val="List Number 5"/>
    <w:basedOn w:val="Normal"/>
    <w:rsid w:val="00B526F6"/>
    <w:pPr>
      <w:numPr>
        <w:numId w:val="11"/>
      </w:numPr>
      <w:overflowPunct/>
      <w:autoSpaceDE/>
      <w:autoSpaceDN/>
      <w:adjustRightInd/>
      <w:textAlignment w:val="auto"/>
    </w:pPr>
    <w:rPr>
      <w:rFonts w:ascii="Times New Roman" w:hAnsi="Times New Roman"/>
      <w:sz w:val="24"/>
      <w:szCs w:val="24"/>
      <w:lang w:val="bg-BG" w:eastAsia="bg-BG"/>
    </w:rPr>
  </w:style>
  <w:style w:type="paragraph" w:styleId="MacroText">
    <w:name w:val="macro"/>
    <w:link w:val="MacroTextChar"/>
    <w:rsid w:val="00B526F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B526F6"/>
    <w:rPr>
      <w:rFonts w:ascii="Courier New" w:hAnsi="Courier New" w:cs="Courier New"/>
      <w:lang w:val="bg-BG" w:eastAsia="bg-BG"/>
    </w:rPr>
  </w:style>
  <w:style w:type="paragraph" w:styleId="MessageHeader">
    <w:name w:val="Message Header"/>
    <w:basedOn w:val="Normal"/>
    <w:link w:val="MessageHeaderChar"/>
    <w:rsid w:val="00B526F6"/>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sz w:val="24"/>
      <w:szCs w:val="24"/>
      <w:lang w:val="x-none" w:eastAsia="x-none"/>
    </w:rPr>
  </w:style>
  <w:style w:type="character" w:customStyle="1" w:styleId="MessageHeaderChar">
    <w:name w:val="Message Header Char"/>
    <w:link w:val="MessageHeader"/>
    <w:rsid w:val="00B526F6"/>
    <w:rPr>
      <w:rFonts w:ascii="Arial" w:hAnsi="Arial"/>
      <w:sz w:val="24"/>
      <w:szCs w:val="24"/>
      <w:shd w:val="pct20" w:color="auto" w:fill="auto"/>
      <w:lang w:val="x-none" w:eastAsia="x-none"/>
    </w:rPr>
  </w:style>
  <w:style w:type="paragraph" w:styleId="NormalWeb">
    <w:name w:val="Normal (Web)"/>
    <w:basedOn w:val="Normal"/>
    <w:uiPriority w:val="99"/>
    <w:rsid w:val="00B526F6"/>
    <w:pPr>
      <w:overflowPunct/>
      <w:autoSpaceDE/>
      <w:autoSpaceDN/>
      <w:adjustRightInd/>
      <w:textAlignment w:val="auto"/>
    </w:pPr>
    <w:rPr>
      <w:rFonts w:ascii="Times New Roman" w:hAnsi="Times New Roman"/>
      <w:sz w:val="24"/>
      <w:szCs w:val="24"/>
      <w:lang w:val="bg-BG" w:eastAsia="bg-BG"/>
    </w:rPr>
  </w:style>
  <w:style w:type="paragraph" w:styleId="NormalIndent">
    <w:name w:val="Normal Indent"/>
    <w:basedOn w:val="Normal"/>
    <w:rsid w:val="00B526F6"/>
    <w:pPr>
      <w:overflowPunct/>
      <w:autoSpaceDE/>
      <w:autoSpaceDN/>
      <w:adjustRightInd/>
      <w:ind w:left="720"/>
      <w:textAlignment w:val="auto"/>
    </w:pPr>
    <w:rPr>
      <w:rFonts w:ascii="Times New Roman" w:hAnsi="Times New Roman"/>
      <w:sz w:val="24"/>
      <w:szCs w:val="24"/>
      <w:lang w:val="bg-BG" w:eastAsia="bg-BG"/>
    </w:rPr>
  </w:style>
  <w:style w:type="paragraph" w:styleId="NoteHeading">
    <w:name w:val="Note Heading"/>
    <w:basedOn w:val="Normal"/>
    <w:next w:val="Normal"/>
    <w:link w:val="NoteHeadingChar"/>
    <w:rsid w:val="00B526F6"/>
    <w:pPr>
      <w:overflowPunct/>
      <w:autoSpaceDE/>
      <w:autoSpaceDN/>
      <w:adjustRightInd/>
      <w:textAlignment w:val="auto"/>
    </w:pPr>
    <w:rPr>
      <w:rFonts w:ascii="Times New Roman" w:hAnsi="Times New Roman"/>
      <w:sz w:val="24"/>
      <w:szCs w:val="24"/>
      <w:lang w:val="x-none" w:eastAsia="x-none"/>
    </w:rPr>
  </w:style>
  <w:style w:type="character" w:customStyle="1" w:styleId="NoteHeadingChar">
    <w:name w:val="Note Heading Char"/>
    <w:link w:val="NoteHeading"/>
    <w:rsid w:val="00B526F6"/>
    <w:rPr>
      <w:sz w:val="24"/>
      <w:szCs w:val="24"/>
      <w:lang w:val="x-none" w:eastAsia="x-none"/>
    </w:rPr>
  </w:style>
  <w:style w:type="paragraph" w:styleId="Salutation">
    <w:name w:val="Salutation"/>
    <w:basedOn w:val="Normal"/>
    <w:next w:val="Normal"/>
    <w:link w:val="SalutationChar"/>
    <w:rsid w:val="00B526F6"/>
    <w:pPr>
      <w:overflowPunct/>
      <w:autoSpaceDE/>
      <w:autoSpaceDN/>
      <w:adjustRightInd/>
      <w:textAlignment w:val="auto"/>
    </w:pPr>
    <w:rPr>
      <w:rFonts w:ascii="Times New Roman" w:hAnsi="Times New Roman"/>
      <w:sz w:val="24"/>
      <w:szCs w:val="24"/>
      <w:lang w:val="x-none" w:eastAsia="x-none"/>
    </w:rPr>
  </w:style>
  <w:style w:type="character" w:customStyle="1" w:styleId="SalutationChar">
    <w:name w:val="Salutation Char"/>
    <w:link w:val="Salutation"/>
    <w:rsid w:val="00B526F6"/>
    <w:rPr>
      <w:sz w:val="24"/>
      <w:szCs w:val="24"/>
      <w:lang w:val="x-none" w:eastAsia="x-none"/>
    </w:rPr>
  </w:style>
  <w:style w:type="paragraph" w:styleId="Signature">
    <w:name w:val="Signature"/>
    <w:basedOn w:val="Normal"/>
    <w:link w:val="SignatureChar"/>
    <w:rsid w:val="00B526F6"/>
    <w:pPr>
      <w:overflowPunct/>
      <w:autoSpaceDE/>
      <w:autoSpaceDN/>
      <w:adjustRightInd/>
      <w:ind w:left="4252"/>
      <w:textAlignment w:val="auto"/>
    </w:pPr>
    <w:rPr>
      <w:rFonts w:ascii="Times New Roman" w:hAnsi="Times New Roman"/>
      <w:sz w:val="24"/>
      <w:szCs w:val="24"/>
      <w:lang w:val="x-none" w:eastAsia="x-none"/>
    </w:rPr>
  </w:style>
  <w:style w:type="character" w:customStyle="1" w:styleId="SignatureChar">
    <w:name w:val="Signature Char"/>
    <w:link w:val="Signature"/>
    <w:rsid w:val="00B526F6"/>
    <w:rPr>
      <w:sz w:val="24"/>
      <w:szCs w:val="24"/>
      <w:lang w:val="x-none" w:eastAsia="x-none"/>
    </w:rPr>
  </w:style>
  <w:style w:type="paragraph" w:styleId="Subtitle">
    <w:name w:val="Subtitle"/>
    <w:basedOn w:val="Normal"/>
    <w:link w:val="SubtitleChar"/>
    <w:uiPriority w:val="11"/>
    <w:qFormat/>
    <w:rsid w:val="00B526F6"/>
    <w:pPr>
      <w:overflowPunct/>
      <w:autoSpaceDE/>
      <w:autoSpaceDN/>
      <w:adjustRightInd/>
      <w:spacing w:after="60"/>
      <w:jc w:val="center"/>
      <w:textAlignment w:val="auto"/>
      <w:outlineLvl w:val="1"/>
    </w:pPr>
    <w:rPr>
      <w:sz w:val="24"/>
      <w:szCs w:val="24"/>
      <w:lang w:val="x-none" w:eastAsia="x-none"/>
    </w:rPr>
  </w:style>
  <w:style w:type="character" w:customStyle="1" w:styleId="SubtitleChar">
    <w:name w:val="Subtitle Char"/>
    <w:link w:val="Subtitle"/>
    <w:uiPriority w:val="11"/>
    <w:rsid w:val="00B526F6"/>
    <w:rPr>
      <w:rFonts w:ascii="Arial" w:hAnsi="Arial"/>
      <w:sz w:val="24"/>
      <w:szCs w:val="24"/>
      <w:lang w:val="x-none" w:eastAsia="x-none"/>
    </w:rPr>
  </w:style>
  <w:style w:type="paragraph" w:styleId="TableofAuthorities">
    <w:name w:val="table of authorities"/>
    <w:basedOn w:val="Normal"/>
    <w:next w:val="Normal"/>
    <w:rsid w:val="00B526F6"/>
    <w:pPr>
      <w:overflowPunct/>
      <w:autoSpaceDE/>
      <w:autoSpaceDN/>
      <w:adjustRightInd/>
      <w:ind w:left="240" w:hanging="240"/>
      <w:textAlignment w:val="auto"/>
    </w:pPr>
    <w:rPr>
      <w:rFonts w:ascii="Times New Roman" w:hAnsi="Times New Roman"/>
      <w:sz w:val="24"/>
      <w:szCs w:val="24"/>
      <w:lang w:val="bg-BG" w:eastAsia="bg-BG"/>
    </w:rPr>
  </w:style>
  <w:style w:type="paragraph" w:styleId="TableofFigures">
    <w:name w:val="table of figures"/>
    <w:basedOn w:val="Normal"/>
    <w:next w:val="Normal"/>
    <w:rsid w:val="00B526F6"/>
    <w:pPr>
      <w:overflowPunct/>
      <w:autoSpaceDE/>
      <w:autoSpaceDN/>
      <w:adjustRightInd/>
      <w:textAlignment w:val="auto"/>
    </w:pPr>
    <w:rPr>
      <w:rFonts w:ascii="Times New Roman" w:hAnsi="Times New Roman"/>
      <w:sz w:val="24"/>
      <w:szCs w:val="24"/>
      <w:lang w:val="bg-BG" w:eastAsia="bg-BG"/>
    </w:rPr>
  </w:style>
  <w:style w:type="paragraph" w:styleId="TOAHeading">
    <w:name w:val="toa heading"/>
    <w:basedOn w:val="Normal"/>
    <w:next w:val="Normal"/>
    <w:rsid w:val="00B526F6"/>
    <w:pPr>
      <w:overflowPunct/>
      <w:autoSpaceDE/>
      <w:autoSpaceDN/>
      <w:adjustRightInd/>
      <w:spacing w:before="120"/>
      <w:textAlignment w:val="auto"/>
    </w:pPr>
    <w:rPr>
      <w:rFonts w:cs="Arial"/>
      <w:b/>
      <w:bCs/>
      <w:sz w:val="24"/>
      <w:szCs w:val="24"/>
      <w:lang w:val="bg-BG" w:eastAsia="bg-BG"/>
    </w:rPr>
  </w:style>
  <w:style w:type="paragraph" w:styleId="TOC1">
    <w:name w:val="toc 1"/>
    <w:basedOn w:val="Normal"/>
    <w:next w:val="Normal"/>
    <w:autoRedefine/>
    <w:rsid w:val="00B526F6"/>
    <w:pPr>
      <w:overflowPunct/>
      <w:autoSpaceDE/>
      <w:autoSpaceDN/>
      <w:adjustRightInd/>
      <w:textAlignment w:val="auto"/>
    </w:pPr>
    <w:rPr>
      <w:rFonts w:ascii="Times New Roman" w:hAnsi="Times New Roman"/>
      <w:sz w:val="24"/>
      <w:szCs w:val="24"/>
      <w:lang w:val="bg-BG" w:eastAsia="bg-BG"/>
    </w:rPr>
  </w:style>
  <w:style w:type="paragraph" w:styleId="TOC2">
    <w:name w:val="toc 2"/>
    <w:basedOn w:val="Normal"/>
    <w:next w:val="Normal"/>
    <w:autoRedefine/>
    <w:rsid w:val="00B526F6"/>
    <w:pPr>
      <w:overflowPunct/>
      <w:autoSpaceDE/>
      <w:autoSpaceDN/>
      <w:adjustRightInd/>
      <w:ind w:left="240"/>
      <w:textAlignment w:val="auto"/>
    </w:pPr>
    <w:rPr>
      <w:rFonts w:ascii="Times New Roman" w:hAnsi="Times New Roman"/>
      <w:sz w:val="24"/>
      <w:szCs w:val="24"/>
      <w:lang w:val="bg-BG" w:eastAsia="bg-BG"/>
    </w:rPr>
  </w:style>
  <w:style w:type="paragraph" w:styleId="TOC3">
    <w:name w:val="toc 3"/>
    <w:basedOn w:val="Normal"/>
    <w:next w:val="Normal"/>
    <w:autoRedefine/>
    <w:rsid w:val="00B526F6"/>
    <w:pPr>
      <w:overflowPunct/>
      <w:autoSpaceDE/>
      <w:autoSpaceDN/>
      <w:adjustRightInd/>
      <w:ind w:left="480"/>
      <w:textAlignment w:val="auto"/>
    </w:pPr>
    <w:rPr>
      <w:rFonts w:ascii="Times New Roman" w:hAnsi="Times New Roman"/>
      <w:sz w:val="24"/>
      <w:szCs w:val="24"/>
      <w:lang w:val="bg-BG" w:eastAsia="bg-BG"/>
    </w:rPr>
  </w:style>
  <w:style w:type="paragraph" w:styleId="TOC4">
    <w:name w:val="toc 4"/>
    <w:basedOn w:val="Normal"/>
    <w:next w:val="Normal"/>
    <w:autoRedefine/>
    <w:rsid w:val="00B526F6"/>
    <w:pPr>
      <w:overflowPunct/>
      <w:autoSpaceDE/>
      <w:autoSpaceDN/>
      <w:adjustRightInd/>
      <w:ind w:left="720"/>
      <w:textAlignment w:val="auto"/>
    </w:pPr>
    <w:rPr>
      <w:rFonts w:ascii="Times New Roman" w:hAnsi="Times New Roman"/>
      <w:sz w:val="24"/>
      <w:szCs w:val="24"/>
      <w:lang w:val="bg-BG" w:eastAsia="bg-BG"/>
    </w:rPr>
  </w:style>
  <w:style w:type="paragraph" w:styleId="TOC5">
    <w:name w:val="toc 5"/>
    <w:basedOn w:val="Normal"/>
    <w:next w:val="Normal"/>
    <w:autoRedefine/>
    <w:rsid w:val="00B526F6"/>
    <w:pPr>
      <w:overflowPunct/>
      <w:autoSpaceDE/>
      <w:autoSpaceDN/>
      <w:adjustRightInd/>
      <w:ind w:left="960"/>
      <w:textAlignment w:val="auto"/>
    </w:pPr>
    <w:rPr>
      <w:rFonts w:ascii="Times New Roman" w:hAnsi="Times New Roman"/>
      <w:sz w:val="24"/>
      <w:szCs w:val="24"/>
      <w:lang w:val="bg-BG" w:eastAsia="bg-BG"/>
    </w:rPr>
  </w:style>
  <w:style w:type="paragraph" w:styleId="TOC6">
    <w:name w:val="toc 6"/>
    <w:basedOn w:val="Normal"/>
    <w:next w:val="Normal"/>
    <w:autoRedefine/>
    <w:rsid w:val="00B526F6"/>
    <w:pPr>
      <w:overflowPunct/>
      <w:autoSpaceDE/>
      <w:autoSpaceDN/>
      <w:adjustRightInd/>
      <w:ind w:left="1200"/>
      <w:textAlignment w:val="auto"/>
    </w:pPr>
    <w:rPr>
      <w:rFonts w:ascii="Times New Roman" w:hAnsi="Times New Roman"/>
      <w:sz w:val="24"/>
      <w:szCs w:val="24"/>
      <w:lang w:val="bg-BG" w:eastAsia="bg-BG"/>
    </w:rPr>
  </w:style>
  <w:style w:type="paragraph" w:styleId="TOC7">
    <w:name w:val="toc 7"/>
    <w:basedOn w:val="Normal"/>
    <w:next w:val="Normal"/>
    <w:autoRedefine/>
    <w:rsid w:val="00B526F6"/>
    <w:pPr>
      <w:overflowPunct/>
      <w:autoSpaceDE/>
      <w:autoSpaceDN/>
      <w:adjustRightInd/>
      <w:ind w:left="1440"/>
      <w:textAlignment w:val="auto"/>
    </w:pPr>
    <w:rPr>
      <w:rFonts w:ascii="Times New Roman" w:hAnsi="Times New Roman"/>
      <w:sz w:val="24"/>
      <w:szCs w:val="24"/>
      <w:lang w:val="bg-BG" w:eastAsia="bg-BG"/>
    </w:rPr>
  </w:style>
  <w:style w:type="paragraph" w:styleId="TOC8">
    <w:name w:val="toc 8"/>
    <w:basedOn w:val="Normal"/>
    <w:next w:val="Normal"/>
    <w:autoRedefine/>
    <w:rsid w:val="00B526F6"/>
    <w:pPr>
      <w:overflowPunct/>
      <w:autoSpaceDE/>
      <w:autoSpaceDN/>
      <w:adjustRightInd/>
      <w:ind w:left="1680"/>
      <w:textAlignment w:val="auto"/>
    </w:pPr>
    <w:rPr>
      <w:rFonts w:ascii="Times New Roman" w:hAnsi="Times New Roman"/>
      <w:sz w:val="24"/>
      <w:szCs w:val="24"/>
      <w:lang w:val="bg-BG" w:eastAsia="bg-BG"/>
    </w:rPr>
  </w:style>
  <w:style w:type="paragraph" w:styleId="TOC9">
    <w:name w:val="toc 9"/>
    <w:basedOn w:val="Normal"/>
    <w:next w:val="Normal"/>
    <w:autoRedefine/>
    <w:rsid w:val="00B526F6"/>
    <w:pPr>
      <w:overflowPunct/>
      <w:autoSpaceDE/>
      <w:autoSpaceDN/>
      <w:adjustRightInd/>
      <w:ind w:left="1920"/>
      <w:textAlignment w:val="auto"/>
    </w:pPr>
    <w:rPr>
      <w:rFonts w:ascii="Times New Roman" w:hAnsi="Times New Roman"/>
      <w:sz w:val="24"/>
      <w:szCs w:val="24"/>
      <w:lang w:val="bg-BG" w:eastAsia="bg-BG"/>
    </w:rPr>
  </w:style>
  <w:style w:type="paragraph" w:customStyle="1" w:styleId="CharChar2Char">
    <w:name w:val=" Char Char2 Char Знак"/>
    <w:basedOn w:val="Normal"/>
    <w:rsid w:val="00B526F6"/>
    <w:pPr>
      <w:tabs>
        <w:tab w:val="left" w:pos="709"/>
      </w:tabs>
      <w:overflowPunct/>
      <w:autoSpaceDE/>
      <w:autoSpaceDN/>
      <w:adjustRightInd/>
      <w:textAlignment w:val="auto"/>
    </w:pPr>
    <w:rPr>
      <w:rFonts w:ascii="Tahoma" w:hAnsi="Tahoma"/>
      <w:sz w:val="24"/>
      <w:szCs w:val="24"/>
      <w:lang w:val="pl-PL" w:eastAsia="pl-PL"/>
    </w:rPr>
  </w:style>
  <w:style w:type="paragraph" w:customStyle="1" w:styleId="a0">
    <w:name w:val=" Знак Знак"/>
    <w:basedOn w:val="Normal"/>
    <w:rsid w:val="00B526F6"/>
    <w:pPr>
      <w:tabs>
        <w:tab w:val="left" w:pos="709"/>
      </w:tabs>
      <w:overflowPunct/>
      <w:autoSpaceDE/>
      <w:autoSpaceDN/>
      <w:adjustRightInd/>
      <w:textAlignment w:val="auto"/>
    </w:pPr>
    <w:rPr>
      <w:rFonts w:ascii="Tahoma" w:hAnsi="Tahoma"/>
      <w:sz w:val="24"/>
      <w:szCs w:val="24"/>
      <w:lang w:val="pl-PL" w:eastAsia="pl-PL"/>
    </w:rPr>
  </w:style>
  <w:style w:type="paragraph" w:customStyle="1" w:styleId="BodyText21">
    <w:name w:val="Body Text 21"/>
    <w:basedOn w:val="Normal"/>
    <w:rsid w:val="00B526F6"/>
    <w:pPr>
      <w:overflowPunct/>
      <w:jc w:val="both"/>
      <w:textAlignment w:val="auto"/>
    </w:pPr>
    <w:rPr>
      <w:rFonts w:ascii="Tahoma" w:hAnsi="Tahoma" w:cs="Tahoma"/>
      <w:sz w:val="24"/>
      <w:szCs w:val="24"/>
      <w:lang w:val="bg-BG" w:eastAsia="bg-BG"/>
    </w:rPr>
  </w:style>
  <w:style w:type="paragraph" w:customStyle="1" w:styleId="Default">
    <w:name w:val="Default"/>
    <w:uiPriority w:val="99"/>
    <w:rsid w:val="00B526F6"/>
    <w:pPr>
      <w:widowControl w:val="0"/>
      <w:autoSpaceDE w:val="0"/>
      <w:autoSpaceDN w:val="0"/>
      <w:adjustRightInd w:val="0"/>
    </w:pPr>
    <w:rPr>
      <w:rFonts w:ascii="Tahoma" w:hAnsi="Tahoma" w:cs="Tahoma"/>
      <w:color w:val="000000"/>
      <w:sz w:val="24"/>
      <w:szCs w:val="24"/>
      <w:lang w:val="en-US" w:eastAsia="en-US"/>
    </w:rPr>
  </w:style>
  <w:style w:type="character" w:styleId="CommentReference">
    <w:name w:val="annotation reference"/>
    <w:unhideWhenUsed/>
    <w:rsid w:val="00B526F6"/>
    <w:rPr>
      <w:sz w:val="16"/>
      <w:szCs w:val="16"/>
    </w:rPr>
  </w:style>
  <w:style w:type="numbering" w:customStyle="1" w:styleId="NoList2">
    <w:name w:val="No List2"/>
    <w:next w:val="NoList"/>
    <w:semiHidden/>
    <w:unhideWhenUsed/>
    <w:rsid w:val="00B526F6"/>
  </w:style>
  <w:style w:type="paragraph" w:customStyle="1" w:styleId="CM15">
    <w:name w:val="CM15"/>
    <w:basedOn w:val="Normal"/>
    <w:next w:val="Normal"/>
    <w:rsid w:val="00B526F6"/>
    <w:pPr>
      <w:widowControl w:val="0"/>
      <w:overflowPunct/>
      <w:spacing w:after="223"/>
      <w:textAlignment w:val="auto"/>
    </w:pPr>
    <w:rPr>
      <w:rFonts w:ascii="Tahoma" w:hAnsi="Tahoma" w:cs="Tahoma"/>
      <w:sz w:val="24"/>
      <w:szCs w:val="24"/>
      <w:lang w:val="bg-BG"/>
    </w:rPr>
  </w:style>
  <w:style w:type="table" w:customStyle="1" w:styleId="TableGrid2">
    <w:name w:val="Table Grid2"/>
    <w:basedOn w:val="TableNormal"/>
    <w:next w:val="TableGrid"/>
    <w:uiPriority w:val="59"/>
    <w:rsid w:val="00B526F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B526F6"/>
  </w:style>
  <w:style w:type="character" w:customStyle="1" w:styleId="longtext">
    <w:name w:val="long_text"/>
    <w:rsid w:val="00B526F6"/>
  </w:style>
  <w:style w:type="paragraph" w:customStyle="1" w:styleId="CM16">
    <w:name w:val="CM16"/>
    <w:basedOn w:val="Normal"/>
    <w:next w:val="Normal"/>
    <w:uiPriority w:val="99"/>
    <w:rsid w:val="00B526F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B526F6"/>
  </w:style>
  <w:style w:type="paragraph" w:customStyle="1" w:styleId="CM44">
    <w:name w:val="CM44"/>
    <w:basedOn w:val="Normal"/>
    <w:next w:val="Normal"/>
    <w:uiPriority w:val="99"/>
    <w:rsid w:val="00B526F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B526F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B526F6"/>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aliases w:val=" Char3 Char1,Char3 Char"/>
    <w:locked/>
    <w:rsid w:val="00B526F6"/>
    <w:rPr>
      <w:rFonts w:ascii="Times New Roman" w:eastAsia="Times New Roman" w:hAnsi="Times New Roman" w:cs="Times New Roman"/>
      <w:sz w:val="20"/>
      <w:szCs w:val="20"/>
    </w:rPr>
  </w:style>
  <w:style w:type="paragraph" w:customStyle="1" w:styleId="Equation">
    <w:name w:val="Equation"/>
    <w:basedOn w:val="Normal"/>
    <w:rsid w:val="00B526F6"/>
    <w:pPr>
      <w:tabs>
        <w:tab w:val="right" w:leader="dot" w:pos="7371"/>
      </w:tabs>
      <w:overflowPunct/>
      <w:autoSpaceDE/>
      <w:autoSpaceDN/>
      <w:adjustRightInd/>
      <w:jc w:val="right"/>
      <w:textAlignment w:val="auto"/>
    </w:pPr>
    <w:rPr>
      <w:sz w:val="24"/>
      <w:lang w:val="bg-BG"/>
    </w:rPr>
  </w:style>
  <w:style w:type="numbering" w:customStyle="1" w:styleId="NoList1111">
    <w:name w:val="No List1111"/>
    <w:next w:val="NoList"/>
    <w:uiPriority w:val="99"/>
    <w:semiHidden/>
    <w:unhideWhenUsed/>
    <w:rsid w:val="00B526F6"/>
  </w:style>
  <w:style w:type="character" w:customStyle="1" w:styleId="WW8Num8z3">
    <w:name w:val="WW8Num8z3"/>
    <w:rsid w:val="00B526F6"/>
    <w:rPr>
      <w:rFonts w:ascii="Symbol" w:hAnsi="Symbol" w:cs="Symbol"/>
    </w:rPr>
  </w:style>
  <w:style w:type="character" w:customStyle="1" w:styleId="WW8Num28z4">
    <w:name w:val="WW8Num28z4"/>
    <w:rsid w:val="00B526F6"/>
  </w:style>
  <w:style w:type="character" w:customStyle="1" w:styleId="WW8Num16z0">
    <w:name w:val="WW8Num16z0"/>
    <w:rsid w:val="00B526F6"/>
  </w:style>
  <w:style w:type="character" w:customStyle="1" w:styleId="WW8Num27z5">
    <w:name w:val="WW8Num27z5"/>
    <w:rsid w:val="00B526F6"/>
  </w:style>
  <w:style w:type="character" w:customStyle="1" w:styleId="WW8Num35z2">
    <w:name w:val="WW8Num35z2"/>
    <w:rsid w:val="00B526F6"/>
  </w:style>
  <w:style w:type="character" w:customStyle="1" w:styleId="WW8Num26z6">
    <w:name w:val="WW8Num26z6"/>
    <w:rsid w:val="00B526F6"/>
  </w:style>
  <w:style w:type="character" w:customStyle="1" w:styleId="WW8Num3z0">
    <w:name w:val="WW8Num3z0"/>
    <w:rsid w:val="00B526F6"/>
    <w:rPr>
      <w:rFonts w:ascii="OpenSymbol" w:hAnsi="OpenSymbol" w:cs="OpenSymbol"/>
    </w:rPr>
  </w:style>
  <w:style w:type="character" w:customStyle="1" w:styleId="WW8Num34z3">
    <w:name w:val="WW8Num34z3"/>
    <w:rsid w:val="00B526F6"/>
  </w:style>
  <w:style w:type="character" w:customStyle="1" w:styleId="WW8Num25z7">
    <w:name w:val="WW8Num25z7"/>
    <w:rsid w:val="00B526F6"/>
  </w:style>
  <w:style w:type="character" w:customStyle="1" w:styleId="WW8Num1z2">
    <w:name w:val="WW8Num1z2"/>
    <w:rsid w:val="00B526F6"/>
  </w:style>
  <w:style w:type="character" w:customStyle="1" w:styleId="WW8Num32z0">
    <w:name w:val="WW8Num32z0"/>
    <w:rsid w:val="00B526F6"/>
    <w:rPr>
      <w:rFonts w:hint="default"/>
    </w:rPr>
  </w:style>
  <w:style w:type="character" w:customStyle="1" w:styleId="WW8Num23z1">
    <w:name w:val="WW8Num23z1"/>
    <w:rsid w:val="00B526F6"/>
  </w:style>
  <w:style w:type="character" w:customStyle="1" w:styleId="WW8Num8z1">
    <w:name w:val="WW8Num8z1"/>
    <w:rsid w:val="00B526F6"/>
    <w:rPr>
      <w:rFonts w:ascii="Courier New" w:hAnsi="Courier New" w:cs="Courier New"/>
    </w:rPr>
  </w:style>
  <w:style w:type="character" w:customStyle="1" w:styleId="WW8Num28z2">
    <w:name w:val="WW8Num28z2"/>
    <w:rsid w:val="00B526F6"/>
  </w:style>
  <w:style w:type="character" w:customStyle="1" w:styleId="WW8Num35z8">
    <w:name w:val="WW8Num35z8"/>
    <w:rsid w:val="00B526F6"/>
  </w:style>
  <w:style w:type="character" w:customStyle="1" w:styleId="WW8Num27z3">
    <w:name w:val="WW8Num27z3"/>
    <w:rsid w:val="00B526F6"/>
  </w:style>
  <w:style w:type="character" w:customStyle="1" w:styleId="WW8Num35z0">
    <w:name w:val="WW8Num35z0"/>
    <w:rsid w:val="00B526F6"/>
    <w:rPr>
      <w:rFonts w:hint="default"/>
      <w:b/>
    </w:rPr>
  </w:style>
  <w:style w:type="character" w:customStyle="1" w:styleId="WW8Num26z4">
    <w:name w:val="WW8Num26z4"/>
    <w:rsid w:val="00B526F6"/>
  </w:style>
  <w:style w:type="character" w:customStyle="1" w:styleId="WW8Num1z8">
    <w:name w:val="WW8Num1z8"/>
    <w:rsid w:val="00B526F6"/>
  </w:style>
  <w:style w:type="character" w:customStyle="1" w:styleId="WW8Num34z1">
    <w:name w:val="WW8Num34z1"/>
    <w:rsid w:val="00B526F6"/>
  </w:style>
  <w:style w:type="character" w:customStyle="1" w:styleId="WW8Num25z5">
    <w:name w:val="WW8Num25z5"/>
    <w:rsid w:val="00B526F6"/>
  </w:style>
  <w:style w:type="character" w:customStyle="1" w:styleId="WW8Num1z0">
    <w:name w:val="WW8Num1z0"/>
    <w:rsid w:val="00B526F6"/>
  </w:style>
  <w:style w:type="character" w:customStyle="1" w:styleId="WW8Num32z6">
    <w:name w:val="WW8Num32z6"/>
    <w:rsid w:val="00B526F6"/>
  </w:style>
  <w:style w:type="character" w:customStyle="1" w:styleId="WW8Num23z7">
    <w:name w:val="WW8Num23z7"/>
    <w:rsid w:val="00B526F6"/>
  </w:style>
  <w:style w:type="character" w:customStyle="1" w:styleId="WW8Num31z7">
    <w:name w:val="WW8Num31z7"/>
    <w:rsid w:val="00B526F6"/>
  </w:style>
  <w:style w:type="character" w:customStyle="1" w:styleId="WW8Num22z0">
    <w:name w:val="WW8Num22z0"/>
    <w:rsid w:val="00B526F6"/>
    <w:rPr>
      <w:b/>
    </w:rPr>
  </w:style>
  <w:style w:type="character" w:customStyle="1" w:styleId="WW8Num30z0">
    <w:name w:val="WW8Num30z0"/>
    <w:rsid w:val="00B526F6"/>
    <w:rPr>
      <w:rFonts w:hint="default"/>
    </w:rPr>
  </w:style>
  <w:style w:type="character" w:customStyle="1" w:styleId="WW8Num20z2">
    <w:name w:val="WW8Num20z2"/>
    <w:rsid w:val="00B526F6"/>
  </w:style>
  <w:style w:type="character" w:customStyle="1" w:styleId="WW8Num4z1">
    <w:name w:val="WW8Num4z1"/>
    <w:rsid w:val="00B526F6"/>
    <w:rPr>
      <w:rFonts w:ascii="Courier New" w:hAnsi="Courier New" w:cs="Courier New"/>
    </w:rPr>
  </w:style>
  <w:style w:type="character" w:customStyle="1" w:styleId="WW8Num28z0">
    <w:name w:val="WW8Num28z0"/>
    <w:rsid w:val="00B526F6"/>
    <w:rPr>
      <w:rFonts w:hint="default"/>
      <w:b w:val="0"/>
      <w:i w:val="0"/>
    </w:rPr>
  </w:style>
  <w:style w:type="character" w:customStyle="1" w:styleId="WW8Num35z6">
    <w:name w:val="WW8Num35z6"/>
    <w:rsid w:val="00B526F6"/>
  </w:style>
  <w:style w:type="character" w:customStyle="1" w:styleId="WW8Num27z1">
    <w:name w:val="WW8Num27z1"/>
    <w:rsid w:val="00B526F6"/>
  </w:style>
  <w:style w:type="character" w:customStyle="1" w:styleId="WW8Num4z0">
    <w:name w:val="WW8Num4z0"/>
    <w:rsid w:val="00B526F6"/>
    <w:rPr>
      <w:rFonts w:ascii="Wingdings" w:hAnsi="Wingdings" w:cs="Wingdings"/>
    </w:rPr>
  </w:style>
  <w:style w:type="character" w:customStyle="1" w:styleId="WW8Num34z7">
    <w:name w:val="WW8Num34z7"/>
    <w:rsid w:val="00B526F6"/>
  </w:style>
  <w:style w:type="character" w:customStyle="1" w:styleId="WW8Num26z2">
    <w:name w:val="WW8Num26z2"/>
    <w:rsid w:val="00B526F6"/>
  </w:style>
  <w:style w:type="character" w:customStyle="1" w:styleId="WW8Num1z6">
    <w:name w:val="WW8Num1z6"/>
    <w:rsid w:val="00B526F6"/>
  </w:style>
  <w:style w:type="character" w:customStyle="1" w:styleId="WW8Num32z4">
    <w:name w:val="WW8Num32z4"/>
    <w:rsid w:val="00B526F6"/>
  </w:style>
  <w:style w:type="character" w:customStyle="1" w:styleId="WW8Num23z5">
    <w:name w:val="WW8Num23z5"/>
    <w:rsid w:val="00B526F6"/>
  </w:style>
  <w:style w:type="character" w:customStyle="1" w:styleId="WW8Num31z5">
    <w:name w:val="WW8Num31z5"/>
    <w:rsid w:val="00B526F6"/>
  </w:style>
  <w:style w:type="character" w:customStyle="1" w:styleId="WW8Num21z7">
    <w:name w:val="WW8Num21z7"/>
    <w:rsid w:val="00B526F6"/>
  </w:style>
  <w:style w:type="character" w:customStyle="1" w:styleId="WW8Num28z8">
    <w:name w:val="WW8Num28z8"/>
    <w:rsid w:val="00B526F6"/>
  </w:style>
  <w:style w:type="character" w:customStyle="1" w:styleId="WW8Num20z0">
    <w:name w:val="WW8Num20z0"/>
    <w:rsid w:val="00B526F6"/>
    <w:rPr>
      <w:rFonts w:hint="default"/>
      <w:b w:val="0"/>
      <w:i w:val="0"/>
    </w:rPr>
  </w:style>
  <w:style w:type="character" w:customStyle="1" w:styleId="WW8Num2z2">
    <w:name w:val="WW8Num2z2"/>
    <w:rsid w:val="00B526F6"/>
    <w:rPr>
      <w:rFonts w:ascii="Wingdings" w:hAnsi="Wingdings" w:cs="Wingdings"/>
    </w:rPr>
  </w:style>
  <w:style w:type="character" w:customStyle="1" w:styleId="WW8Num27z7">
    <w:name w:val="WW8Num27z7"/>
    <w:rsid w:val="00B526F6"/>
  </w:style>
  <w:style w:type="character" w:customStyle="1" w:styleId="WW8Num35z4">
    <w:name w:val="WW8Num35z4"/>
    <w:rsid w:val="00B526F6"/>
  </w:style>
  <w:style w:type="character" w:customStyle="1" w:styleId="WW8Num26z8">
    <w:name w:val="WW8Num26z8"/>
    <w:rsid w:val="00B526F6"/>
  </w:style>
  <w:style w:type="character" w:customStyle="1" w:styleId="WW8Num3z2">
    <w:name w:val="WW8Num3z2"/>
    <w:rsid w:val="00B526F6"/>
    <w:rPr>
      <w:rFonts w:ascii="Wingdings" w:hAnsi="Wingdings" w:cs="Wingdings"/>
    </w:rPr>
  </w:style>
  <w:style w:type="character" w:customStyle="1" w:styleId="WW8Num34z5">
    <w:name w:val="WW8Num34z5"/>
    <w:rsid w:val="00B526F6"/>
  </w:style>
  <w:style w:type="character" w:customStyle="1" w:styleId="WW8Num26z0">
    <w:name w:val="WW8Num26z0"/>
    <w:rsid w:val="00B526F6"/>
    <w:rPr>
      <w:rFonts w:hint="default"/>
    </w:rPr>
  </w:style>
  <w:style w:type="character" w:customStyle="1" w:styleId="WW8Num1z4">
    <w:name w:val="WW8Num1z4"/>
    <w:rsid w:val="00B526F6"/>
  </w:style>
  <w:style w:type="character" w:customStyle="1" w:styleId="WW8Num32z2">
    <w:name w:val="WW8Num32z2"/>
    <w:rsid w:val="00B526F6"/>
  </w:style>
  <w:style w:type="character" w:customStyle="1" w:styleId="WW8Num23z3">
    <w:name w:val="WW8Num23z3"/>
    <w:rsid w:val="00B526F6"/>
  </w:style>
  <w:style w:type="character" w:customStyle="1" w:styleId="WW8Num31z3">
    <w:name w:val="WW8Num31z3"/>
    <w:rsid w:val="00B526F6"/>
  </w:style>
  <w:style w:type="character" w:customStyle="1" w:styleId="WW8Num21z5">
    <w:name w:val="WW8Num21z5"/>
    <w:rsid w:val="00B526F6"/>
  </w:style>
  <w:style w:type="character" w:customStyle="1" w:styleId="WW8Num2z3">
    <w:name w:val="WW8Num2z3"/>
    <w:rsid w:val="00B526F6"/>
    <w:rPr>
      <w:rFonts w:ascii="Symbol" w:hAnsi="Symbol" w:cs="Symbol"/>
    </w:rPr>
  </w:style>
  <w:style w:type="character" w:customStyle="1" w:styleId="WW8Num27z8">
    <w:name w:val="WW8Num27z8"/>
    <w:rsid w:val="00B526F6"/>
  </w:style>
  <w:style w:type="character" w:customStyle="1" w:styleId="WW8Num11z0">
    <w:name w:val="WW8Num11z0"/>
    <w:rsid w:val="00B526F6"/>
    <w:rPr>
      <w:b/>
    </w:rPr>
  </w:style>
  <w:style w:type="character" w:customStyle="1" w:styleId="WW8Num35z5">
    <w:name w:val="WW8Num35z5"/>
    <w:rsid w:val="00B526F6"/>
  </w:style>
  <w:style w:type="character" w:customStyle="1" w:styleId="WW8Num27z0">
    <w:name w:val="WW8Num27z0"/>
    <w:rsid w:val="00B526F6"/>
    <w:rPr>
      <w:rFonts w:ascii="Verdana" w:hAnsi="Verdana" w:cs="Verdana" w:hint="default"/>
      <w:b/>
      <w:bCs/>
      <w:sz w:val="16"/>
      <w:szCs w:val="16"/>
    </w:rPr>
  </w:style>
  <w:style w:type="character" w:customStyle="1" w:styleId="WW8Num3z3">
    <w:name w:val="WW8Num3z3"/>
    <w:rsid w:val="00B526F6"/>
    <w:rPr>
      <w:rFonts w:ascii="Symbol" w:hAnsi="Symbol" w:cs="Symbol"/>
    </w:rPr>
  </w:style>
  <w:style w:type="character" w:customStyle="1" w:styleId="WW8Num34z6">
    <w:name w:val="WW8Num34z6"/>
    <w:rsid w:val="00B526F6"/>
  </w:style>
  <w:style w:type="character" w:customStyle="1" w:styleId="WW8Num26z1">
    <w:name w:val="WW8Num26z1"/>
    <w:rsid w:val="00B526F6"/>
  </w:style>
  <w:style w:type="character" w:customStyle="1" w:styleId="WW8Num1z5">
    <w:name w:val="WW8Num1z5"/>
    <w:rsid w:val="00B526F6"/>
  </w:style>
  <w:style w:type="character" w:customStyle="1" w:styleId="WW8Num28z7">
    <w:name w:val="WW8Num28z7"/>
    <w:rsid w:val="00B526F6"/>
  </w:style>
  <w:style w:type="character" w:customStyle="1" w:styleId="WW8Num19z0">
    <w:name w:val="WW8Num19z0"/>
    <w:rsid w:val="00B526F6"/>
  </w:style>
  <w:style w:type="character" w:customStyle="1" w:styleId="DefaultParagraphFont1">
    <w:name w:val="Default Paragraph Font1"/>
    <w:rsid w:val="00B526F6"/>
  </w:style>
  <w:style w:type="character" w:customStyle="1" w:styleId="WW8Num4z3">
    <w:name w:val="WW8Num4z3"/>
    <w:rsid w:val="00B526F6"/>
    <w:rPr>
      <w:rFonts w:ascii="Symbol" w:hAnsi="Symbol" w:cs="Symbol"/>
    </w:rPr>
  </w:style>
  <w:style w:type="character" w:customStyle="1" w:styleId="WW8Num28z1">
    <w:name w:val="WW8Num28z1"/>
    <w:rsid w:val="00B526F6"/>
  </w:style>
  <w:style w:type="character" w:customStyle="1" w:styleId="WW8Num13z0">
    <w:name w:val="WW8Num13z0"/>
    <w:rsid w:val="00B526F6"/>
    <w:rPr>
      <w:rFonts w:ascii="Times New Roman" w:hAnsi="Times New Roman" w:cs="Times New Roman"/>
      <w:b/>
    </w:rPr>
  </w:style>
  <w:style w:type="character" w:customStyle="1" w:styleId="WW8Num35z7">
    <w:name w:val="WW8Num35z7"/>
    <w:rsid w:val="00B526F6"/>
  </w:style>
  <w:style w:type="character" w:customStyle="1" w:styleId="WW8Num27z2">
    <w:name w:val="WW8Num27z2"/>
    <w:rsid w:val="00B526F6"/>
  </w:style>
  <w:style w:type="character" w:customStyle="1" w:styleId="WW8Num34z8">
    <w:name w:val="WW8Num34z8"/>
    <w:rsid w:val="00B526F6"/>
  </w:style>
  <w:style w:type="character" w:customStyle="1" w:styleId="WW8Num26z3">
    <w:name w:val="WW8Num26z3"/>
    <w:rsid w:val="00B526F6"/>
  </w:style>
  <w:style w:type="character" w:customStyle="1" w:styleId="WW8Num1z7">
    <w:name w:val="WW8Num1z7"/>
    <w:rsid w:val="00B526F6"/>
  </w:style>
  <w:style w:type="character" w:customStyle="1" w:styleId="WW8Num29z0">
    <w:name w:val="WW8Num29z0"/>
    <w:rsid w:val="00B526F6"/>
    <w:rPr>
      <w:rFonts w:hint="default"/>
    </w:rPr>
  </w:style>
  <w:style w:type="character" w:customStyle="1" w:styleId="WW8Num20z1">
    <w:name w:val="WW8Num20z1"/>
    <w:rsid w:val="00B526F6"/>
  </w:style>
  <w:style w:type="character" w:customStyle="1" w:styleId="WW8Num31z6">
    <w:name w:val="WW8Num31z6"/>
    <w:rsid w:val="00B526F6"/>
  </w:style>
  <w:style w:type="character" w:customStyle="1" w:styleId="WW8Num21z8">
    <w:name w:val="WW8Num21z8"/>
    <w:rsid w:val="00B526F6"/>
  </w:style>
  <w:style w:type="character" w:customStyle="1" w:styleId="WW8Num8z2">
    <w:name w:val="WW8Num8z2"/>
    <w:rsid w:val="00B526F6"/>
    <w:rPr>
      <w:rFonts w:ascii="Wingdings" w:hAnsi="Wingdings" w:cs="Wingdings"/>
    </w:rPr>
  </w:style>
  <w:style w:type="character" w:customStyle="1" w:styleId="WW8Num28z3">
    <w:name w:val="WW8Num28z3"/>
    <w:rsid w:val="00B526F6"/>
  </w:style>
  <w:style w:type="character" w:customStyle="1" w:styleId="WW8Num15z0">
    <w:name w:val="WW8Num15z0"/>
    <w:rsid w:val="00B526F6"/>
    <w:rPr>
      <w:color w:val="0000FF"/>
    </w:rPr>
  </w:style>
  <w:style w:type="character" w:customStyle="1" w:styleId="DefaultParagraphFont11">
    <w:name w:val="Default Paragraph Font11"/>
    <w:rsid w:val="00B526F6"/>
  </w:style>
  <w:style w:type="character" w:customStyle="1" w:styleId="WW8Num27z4">
    <w:name w:val="WW8Num27z4"/>
    <w:rsid w:val="00B526F6"/>
  </w:style>
  <w:style w:type="character" w:customStyle="1" w:styleId="WW8Num35z1">
    <w:name w:val="WW8Num35z1"/>
    <w:rsid w:val="00B526F6"/>
  </w:style>
  <w:style w:type="character" w:customStyle="1" w:styleId="WW8Num26z5">
    <w:name w:val="WW8Num26z5"/>
    <w:rsid w:val="00B526F6"/>
  </w:style>
  <w:style w:type="character" w:customStyle="1" w:styleId="WW8Num2z0">
    <w:name w:val="WW8Num2z0"/>
    <w:rsid w:val="00B526F6"/>
  </w:style>
  <w:style w:type="character" w:customStyle="1" w:styleId="WW8Num34z2">
    <w:name w:val="WW8Num34z2"/>
    <w:rsid w:val="00B526F6"/>
  </w:style>
  <w:style w:type="character" w:customStyle="1" w:styleId="WW8Num25z6">
    <w:name w:val="WW8Num25z6"/>
    <w:rsid w:val="00B526F6"/>
  </w:style>
  <w:style w:type="character" w:customStyle="1" w:styleId="WW8Num1z1">
    <w:name w:val="WW8Num1z1"/>
    <w:rsid w:val="00B526F6"/>
  </w:style>
  <w:style w:type="character" w:customStyle="1" w:styleId="WW8Num2z1">
    <w:name w:val="WW8Num2z1"/>
    <w:rsid w:val="00B526F6"/>
    <w:rPr>
      <w:rFonts w:ascii="Courier New" w:hAnsi="Courier New" w:cs="Courier New"/>
    </w:rPr>
  </w:style>
  <w:style w:type="character" w:customStyle="1" w:styleId="WW8Num27z6">
    <w:name w:val="WW8Num27z6"/>
    <w:rsid w:val="00B526F6"/>
  </w:style>
  <w:style w:type="character" w:customStyle="1" w:styleId="WW8Num9z0">
    <w:name w:val="WW8Num9z0"/>
    <w:rsid w:val="00B526F6"/>
    <w:rPr>
      <w:b/>
    </w:rPr>
  </w:style>
  <w:style w:type="character" w:customStyle="1" w:styleId="WW8Num35z3">
    <w:name w:val="WW8Num35z3"/>
    <w:rsid w:val="00B526F6"/>
  </w:style>
  <w:style w:type="character" w:customStyle="1" w:styleId="WW8Num26z7">
    <w:name w:val="WW8Num26z7"/>
    <w:rsid w:val="00B526F6"/>
  </w:style>
  <w:style w:type="character" w:customStyle="1" w:styleId="WW8Num3z1">
    <w:name w:val="WW8Num3z1"/>
    <w:rsid w:val="00B526F6"/>
    <w:rPr>
      <w:rFonts w:ascii="Courier New" w:hAnsi="Courier New" w:cs="Courier New"/>
    </w:rPr>
  </w:style>
  <w:style w:type="character" w:customStyle="1" w:styleId="WW8Num34z4">
    <w:name w:val="WW8Num34z4"/>
    <w:rsid w:val="00B526F6"/>
  </w:style>
  <w:style w:type="character" w:customStyle="1" w:styleId="WW8Num25z8">
    <w:name w:val="WW8Num25z8"/>
    <w:rsid w:val="00B526F6"/>
  </w:style>
  <w:style w:type="character" w:customStyle="1" w:styleId="WW8Num1z3">
    <w:name w:val="WW8Num1z3"/>
    <w:rsid w:val="00B526F6"/>
  </w:style>
  <w:style w:type="character" w:customStyle="1" w:styleId="WW8Num30z3">
    <w:name w:val="WW8Num30z3"/>
    <w:rsid w:val="00B526F6"/>
  </w:style>
  <w:style w:type="character" w:customStyle="1" w:styleId="WW8Num20z5">
    <w:name w:val="WW8Num20z5"/>
    <w:rsid w:val="00B526F6"/>
  </w:style>
  <w:style w:type="character" w:customStyle="1" w:styleId="WW8Num17z1">
    <w:name w:val="WW8Num17z1"/>
    <w:rsid w:val="00B526F6"/>
    <w:rPr>
      <w:rFonts w:ascii="Courier New" w:hAnsi="Courier New" w:cs="Courier New"/>
    </w:rPr>
  </w:style>
  <w:style w:type="character" w:customStyle="1" w:styleId="WW8Num28z5">
    <w:name w:val="WW8Num28z5"/>
    <w:rsid w:val="00B526F6"/>
  </w:style>
  <w:style w:type="character" w:customStyle="1" w:styleId="WW8Num17z2">
    <w:name w:val="WW8Num17z2"/>
    <w:rsid w:val="00B526F6"/>
    <w:rPr>
      <w:rFonts w:ascii="Wingdings" w:hAnsi="Wingdings" w:cs="Wingdings"/>
    </w:rPr>
  </w:style>
  <w:style w:type="character" w:customStyle="1" w:styleId="WW8Num28z6">
    <w:name w:val="WW8Num28z6"/>
    <w:rsid w:val="00B526F6"/>
  </w:style>
  <w:style w:type="character" w:customStyle="1" w:styleId="WW8Num18z0">
    <w:name w:val="WW8Num18z0"/>
    <w:rsid w:val="00B526F6"/>
    <w:rPr>
      <w:rFonts w:ascii="Times New Roman" w:hAnsi="Times New Roman" w:cs="Times New Roman"/>
    </w:rPr>
  </w:style>
  <w:style w:type="character" w:customStyle="1" w:styleId="WW8Num30z1">
    <w:name w:val="WW8Num30z1"/>
    <w:rsid w:val="00B526F6"/>
  </w:style>
  <w:style w:type="character" w:customStyle="1" w:styleId="WW8Num20z3">
    <w:name w:val="WW8Num20z3"/>
    <w:rsid w:val="00B526F6"/>
  </w:style>
  <w:style w:type="character" w:customStyle="1" w:styleId="WW8Num30z2">
    <w:name w:val="WW8Num30z2"/>
    <w:rsid w:val="00B526F6"/>
  </w:style>
  <w:style w:type="character" w:customStyle="1" w:styleId="WW8Num20z4">
    <w:name w:val="WW8Num20z4"/>
    <w:rsid w:val="00B526F6"/>
  </w:style>
  <w:style w:type="character" w:customStyle="1" w:styleId="WW8Num30z4">
    <w:name w:val="WW8Num30z4"/>
    <w:rsid w:val="00B526F6"/>
  </w:style>
  <w:style w:type="character" w:customStyle="1" w:styleId="WW8Num20z6">
    <w:name w:val="WW8Num20z6"/>
    <w:rsid w:val="00B526F6"/>
  </w:style>
  <w:style w:type="character" w:customStyle="1" w:styleId="WW8Num30z5">
    <w:name w:val="WW8Num30z5"/>
    <w:rsid w:val="00B526F6"/>
  </w:style>
  <w:style w:type="character" w:customStyle="1" w:styleId="WW8Num20z7">
    <w:name w:val="WW8Num20z7"/>
    <w:rsid w:val="00B526F6"/>
  </w:style>
  <w:style w:type="character" w:customStyle="1" w:styleId="CharCharCharChar1">
    <w:name w:val="Знак Знак Зна Char Char Char Знак Знак Знак Знак З Char1"/>
    <w:rsid w:val="00B526F6"/>
    <w:rPr>
      <w:rFonts w:ascii="Courier New" w:hAnsi="Courier New" w:cs="Courier New"/>
      <w:lang w:val="bg-BG" w:eastAsia="ar-SA" w:bidi="ar-SA"/>
    </w:rPr>
  </w:style>
  <w:style w:type="character" w:customStyle="1" w:styleId="WW8Num30z6">
    <w:name w:val="WW8Num30z6"/>
    <w:rsid w:val="00B526F6"/>
  </w:style>
  <w:style w:type="character" w:customStyle="1" w:styleId="WW8Num20z8">
    <w:name w:val="WW8Num20z8"/>
    <w:rsid w:val="00B526F6"/>
  </w:style>
  <w:style w:type="character" w:customStyle="1" w:styleId="WW8Num30z7">
    <w:name w:val="WW8Num30z7"/>
    <w:rsid w:val="00B526F6"/>
  </w:style>
  <w:style w:type="character" w:customStyle="1" w:styleId="WW8Num21z0">
    <w:name w:val="WW8Num21z0"/>
    <w:rsid w:val="00B526F6"/>
    <w:rPr>
      <w:rFonts w:hint="default"/>
    </w:rPr>
  </w:style>
  <w:style w:type="character" w:customStyle="1" w:styleId="WW8Num30z8">
    <w:name w:val="WW8Num30z8"/>
    <w:rsid w:val="00B526F6"/>
  </w:style>
  <w:style w:type="character" w:customStyle="1" w:styleId="WW8Num21z1">
    <w:name w:val="WW8Num21z1"/>
    <w:rsid w:val="00B526F6"/>
  </w:style>
  <w:style w:type="character" w:customStyle="1" w:styleId="WW8Num31z0">
    <w:name w:val="WW8Num31z0"/>
    <w:rsid w:val="00B526F6"/>
  </w:style>
  <w:style w:type="character" w:customStyle="1" w:styleId="WW8Num21z2">
    <w:name w:val="WW8Num21z2"/>
    <w:rsid w:val="00B526F6"/>
  </w:style>
  <w:style w:type="character" w:customStyle="1" w:styleId="WW8Num31z1">
    <w:name w:val="WW8Num31z1"/>
    <w:rsid w:val="00B526F6"/>
  </w:style>
  <w:style w:type="character" w:customStyle="1" w:styleId="WW8Num21z3">
    <w:name w:val="WW8Num21z3"/>
    <w:rsid w:val="00B526F6"/>
  </w:style>
  <w:style w:type="character" w:customStyle="1" w:styleId="WW8Num31z2">
    <w:name w:val="WW8Num31z2"/>
    <w:rsid w:val="00B526F6"/>
  </w:style>
  <w:style w:type="character" w:customStyle="1" w:styleId="WW8Num21z4">
    <w:name w:val="WW8Num21z4"/>
    <w:rsid w:val="00B526F6"/>
  </w:style>
  <w:style w:type="character" w:customStyle="1" w:styleId="WW8Num31z4">
    <w:name w:val="WW8Num31z4"/>
    <w:rsid w:val="00B526F6"/>
  </w:style>
  <w:style w:type="character" w:customStyle="1" w:styleId="WW8Num21z6">
    <w:name w:val="WW8Num21z6"/>
    <w:rsid w:val="00B526F6"/>
  </w:style>
  <w:style w:type="character" w:customStyle="1" w:styleId="WW8Num31z8">
    <w:name w:val="WW8Num31z8"/>
    <w:rsid w:val="00B526F6"/>
  </w:style>
  <w:style w:type="character" w:customStyle="1" w:styleId="WW8Num23z0">
    <w:name w:val="WW8Num23z0"/>
    <w:rsid w:val="00B526F6"/>
    <w:rPr>
      <w:rFonts w:ascii="Times New Roman" w:hAnsi="Times New Roman" w:cs="Times New Roman"/>
    </w:rPr>
  </w:style>
  <w:style w:type="character" w:customStyle="1" w:styleId="WW8Num32z1">
    <w:name w:val="WW8Num32z1"/>
    <w:rsid w:val="00B526F6"/>
  </w:style>
  <w:style w:type="character" w:customStyle="1" w:styleId="WW8Num23z2">
    <w:name w:val="WW8Num23z2"/>
    <w:rsid w:val="00B526F6"/>
  </w:style>
  <w:style w:type="character" w:customStyle="1" w:styleId="WW8Num32z3">
    <w:name w:val="WW8Num32z3"/>
    <w:rsid w:val="00B526F6"/>
  </w:style>
  <w:style w:type="character" w:customStyle="1" w:styleId="WW8Num23z4">
    <w:name w:val="WW8Num23z4"/>
    <w:rsid w:val="00B526F6"/>
  </w:style>
  <w:style w:type="character" w:customStyle="1" w:styleId="WW8Num32z5">
    <w:name w:val="WW8Num32z5"/>
    <w:rsid w:val="00B526F6"/>
  </w:style>
  <w:style w:type="character" w:customStyle="1" w:styleId="WW8Num23z6">
    <w:name w:val="WW8Num23z6"/>
    <w:rsid w:val="00B526F6"/>
  </w:style>
  <w:style w:type="character" w:customStyle="1" w:styleId="WW8Num32z7">
    <w:name w:val="WW8Num32z7"/>
    <w:rsid w:val="00B526F6"/>
  </w:style>
  <w:style w:type="character" w:customStyle="1" w:styleId="WW8Num23z8">
    <w:name w:val="WW8Num23z8"/>
    <w:rsid w:val="00B526F6"/>
  </w:style>
  <w:style w:type="character" w:customStyle="1" w:styleId="WW8Num32z8">
    <w:name w:val="WW8Num32z8"/>
    <w:rsid w:val="00B526F6"/>
  </w:style>
  <w:style w:type="character" w:customStyle="1" w:styleId="WW8Num24z0">
    <w:name w:val="WW8Num24z0"/>
    <w:rsid w:val="00B526F6"/>
    <w:rPr>
      <w:b/>
    </w:rPr>
  </w:style>
  <w:style w:type="character" w:customStyle="1" w:styleId="WW8Num33z0">
    <w:name w:val="WW8Num33z0"/>
    <w:rsid w:val="00B526F6"/>
    <w:rPr>
      <w:rFonts w:ascii="Verdana" w:eastAsia="Times New Roman" w:hAnsi="Verdana" w:cs="Times New Roman" w:hint="default"/>
    </w:rPr>
  </w:style>
  <w:style w:type="character" w:customStyle="1" w:styleId="WW8Num25z0">
    <w:name w:val="WW8Num25z0"/>
    <w:rsid w:val="00B526F6"/>
    <w:rPr>
      <w:rFonts w:ascii="Symbol" w:hAnsi="Symbol" w:cs="Symbol"/>
    </w:rPr>
  </w:style>
  <w:style w:type="character" w:customStyle="1" w:styleId="WW8Num33z1">
    <w:name w:val="WW8Num33z1"/>
    <w:rsid w:val="00B526F6"/>
    <w:rPr>
      <w:rFonts w:ascii="Courier New" w:hAnsi="Courier New" w:cs="Courier New" w:hint="default"/>
    </w:rPr>
  </w:style>
  <w:style w:type="character" w:customStyle="1" w:styleId="WW8Num25z1">
    <w:name w:val="WW8Num25z1"/>
    <w:rsid w:val="00B526F6"/>
    <w:rPr>
      <w:rFonts w:ascii="Courier New" w:hAnsi="Courier New" w:cs="Courier New"/>
    </w:rPr>
  </w:style>
  <w:style w:type="character" w:customStyle="1" w:styleId="WW8Num33z2">
    <w:name w:val="WW8Num33z2"/>
    <w:rsid w:val="00B526F6"/>
    <w:rPr>
      <w:rFonts w:ascii="Wingdings" w:hAnsi="Wingdings" w:cs="Wingdings" w:hint="default"/>
    </w:rPr>
  </w:style>
  <w:style w:type="character" w:customStyle="1" w:styleId="WW8Num25z2">
    <w:name w:val="WW8Num25z2"/>
    <w:rsid w:val="00B526F6"/>
    <w:rPr>
      <w:rFonts w:ascii="Wingdings" w:hAnsi="Wingdings" w:cs="Wingdings"/>
    </w:rPr>
  </w:style>
  <w:style w:type="character" w:customStyle="1" w:styleId="WW8Num33z3">
    <w:name w:val="WW8Num33z3"/>
    <w:rsid w:val="00B526F6"/>
    <w:rPr>
      <w:rFonts w:ascii="Symbol" w:hAnsi="Symbol" w:cs="Symbol" w:hint="default"/>
    </w:rPr>
  </w:style>
  <w:style w:type="character" w:customStyle="1" w:styleId="WW8Num25z3">
    <w:name w:val="WW8Num25z3"/>
    <w:rsid w:val="00B526F6"/>
  </w:style>
  <w:style w:type="character" w:customStyle="1" w:styleId="WW8Num34z0">
    <w:name w:val="WW8Num34z0"/>
    <w:rsid w:val="00B526F6"/>
    <w:rPr>
      <w:rFonts w:hint="default"/>
      <w:b w:val="0"/>
      <w:i w:val="0"/>
    </w:rPr>
  </w:style>
  <w:style w:type="character" w:customStyle="1" w:styleId="WW8Num25z4">
    <w:name w:val="WW8Num25z4"/>
    <w:rsid w:val="00B526F6"/>
  </w:style>
  <w:style w:type="paragraph" w:customStyle="1" w:styleId="a1">
    <w:name w:val="Указател"/>
    <w:basedOn w:val="Normal"/>
    <w:rsid w:val="00B526F6"/>
    <w:pPr>
      <w:suppressLineNumbers/>
      <w:suppressAutoHyphens/>
      <w:overflowPunct/>
      <w:autoSpaceDN/>
      <w:adjustRightInd/>
      <w:textAlignment w:val="auto"/>
    </w:pPr>
    <w:rPr>
      <w:rFonts w:ascii="Tahoma" w:hAnsi="Tahoma" w:cs="Mangal"/>
      <w:sz w:val="24"/>
      <w:szCs w:val="24"/>
      <w:lang w:val="bg-BG" w:eastAsia="ar-SA"/>
    </w:rPr>
  </w:style>
  <w:style w:type="character" w:customStyle="1" w:styleId="BodyText2Char1">
    <w:name w:val="Body Text 2 Char1"/>
    <w:rsid w:val="00B526F6"/>
    <w:rPr>
      <w:rFonts w:ascii="Times New Roman" w:eastAsia="Times New Roman" w:hAnsi="Times New Roman"/>
      <w:color w:val="008080"/>
      <w:sz w:val="24"/>
      <w:lang w:eastAsia="ar-SA"/>
    </w:rPr>
  </w:style>
  <w:style w:type="paragraph" w:customStyle="1" w:styleId="15">
    <w:name w:val="Заглавие1"/>
    <w:basedOn w:val="Normal"/>
    <w:next w:val="BodyText"/>
    <w:rsid w:val="00B526F6"/>
    <w:pPr>
      <w:keepNext/>
      <w:suppressAutoHyphens/>
      <w:overflowPunct/>
      <w:autoSpaceDN/>
      <w:adjustRightInd/>
      <w:spacing w:before="240" w:after="120"/>
      <w:textAlignment w:val="auto"/>
    </w:pPr>
    <w:rPr>
      <w:rFonts w:eastAsia="Lucida Sans Unicode" w:cs="Mangal"/>
      <w:sz w:val="28"/>
      <w:szCs w:val="28"/>
      <w:lang w:val="bg-BG" w:eastAsia="ar-SA"/>
    </w:rPr>
  </w:style>
  <w:style w:type="character" w:customStyle="1" w:styleId="BodyTextChar1">
    <w:name w:val="Body Text Char1"/>
    <w:rsid w:val="00B526F6"/>
    <w:rPr>
      <w:rFonts w:ascii="Arial" w:eastAsia="Times New Roman" w:hAnsi="Arial"/>
      <w:sz w:val="24"/>
      <w:lang w:eastAsia="ar-SA"/>
    </w:rPr>
  </w:style>
  <w:style w:type="paragraph" w:customStyle="1" w:styleId="16">
    <w:name w:val="Надпис1"/>
    <w:basedOn w:val="Normal"/>
    <w:rsid w:val="00B526F6"/>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CharCharCharCharCharCharCharCharCharCharChar0">
    <w:name w:val="Char Char Char Char Char Char Char Char Char Char Char"/>
    <w:basedOn w:val="Normal"/>
    <w:rsid w:val="00B526F6"/>
    <w:pPr>
      <w:overflowPunct/>
      <w:autoSpaceDE/>
      <w:autoSpaceDN/>
      <w:adjustRightInd/>
      <w:spacing w:after="160" w:line="240" w:lineRule="exact"/>
      <w:textAlignment w:val="auto"/>
    </w:pPr>
    <w:rPr>
      <w:rFonts w:ascii="Tahoma" w:hAnsi="Tahoma"/>
      <w:lang w:eastAsia="ar-SA"/>
    </w:rPr>
  </w:style>
  <w:style w:type="paragraph" w:customStyle="1" w:styleId="1CharCharCharCharCharCharCharCharChar">
    <w:name w:val="1 Char Char Char Char Char Char Char Char Char"/>
    <w:basedOn w:val="Normal"/>
    <w:rsid w:val="00B526F6"/>
    <w:pPr>
      <w:overflowPunct/>
      <w:autoSpaceDE/>
      <w:autoSpaceDN/>
      <w:adjustRightInd/>
      <w:spacing w:after="160" w:line="240" w:lineRule="exact"/>
      <w:textAlignment w:val="auto"/>
    </w:pPr>
    <w:rPr>
      <w:rFonts w:ascii="Tahoma" w:hAnsi="Tahoma"/>
      <w:lang w:eastAsia="ar-SA"/>
    </w:rPr>
  </w:style>
  <w:style w:type="paragraph" w:customStyle="1" w:styleId="Style">
    <w:name w:val="Style"/>
    <w:rsid w:val="00B526F6"/>
    <w:pPr>
      <w:widowControl w:val="0"/>
      <w:suppressAutoHyphens/>
      <w:autoSpaceDE w:val="0"/>
      <w:ind w:left="140" w:right="140" w:firstLine="840"/>
      <w:jc w:val="both"/>
    </w:pPr>
    <w:rPr>
      <w:sz w:val="24"/>
      <w:szCs w:val="24"/>
      <w:lang w:eastAsia="ar-SA"/>
    </w:rPr>
  </w:style>
  <w:style w:type="paragraph" w:customStyle="1" w:styleId="-0">
    <w:name w:val="Рамка - съдържание"/>
    <w:basedOn w:val="BodyText"/>
    <w:rsid w:val="00B526F6"/>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1">
    <w:name w:val="Таблица - заглавие"/>
    <w:basedOn w:val="-"/>
    <w:rsid w:val="00B526F6"/>
    <w:pPr>
      <w:jc w:val="center"/>
    </w:pPr>
    <w:rPr>
      <w:b/>
      <w:bCs/>
    </w:rPr>
  </w:style>
  <w:style w:type="character" w:customStyle="1" w:styleId="CommentTextChar1">
    <w:name w:val="Comment Text Char1"/>
    <w:uiPriority w:val="99"/>
    <w:semiHidden/>
    <w:rsid w:val="00B526F6"/>
    <w:rPr>
      <w:rFonts w:ascii="Times New Roman" w:eastAsia="MS Mincho" w:hAnsi="Times New Roman"/>
      <w:lang w:val="bg-BG"/>
    </w:rPr>
  </w:style>
  <w:style w:type="character" w:customStyle="1" w:styleId="CommentSubjectChar1">
    <w:name w:val="Comment Subject Char1"/>
    <w:uiPriority w:val="99"/>
    <w:semiHidden/>
    <w:rsid w:val="00B526F6"/>
    <w:rPr>
      <w:rFonts w:ascii="Times New Roman" w:eastAsia="MS Mincho" w:hAnsi="Times New Roman"/>
      <w:b/>
      <w:bCs/>
      <w:lang w:val="bg-BG"/>
    </w:rPr>
  </w:style>
  <w:style w:type="character" w:customStyle="1" w:styleId="FootnoteTextChar1">
    <w:name w:val="Footnote Text Char1"/>
    <w:uiPriority w:val="99"/>
    <w:semiHidden/>
    <w:rsid w:val="00B526F6"/>
    <w:rPr>
      <w:rFonts w:ascii="Times New Roman" w:eastAsia="MS Mincho" w:hAnsi="Times New Roman"/>
      <w:lang w:val="bg-BG"/>
    </w:rPr>
  </w:style>
  <w:style w:type="numbering" w:customStyle="1" w:styleId="NoList21">
    <w:name w:val="No List21"/>
    <w:next w:val="NoList"/>
    <w:uiPriority w:val="99"/>
    <w:semiHidden/>
    <w:unhideWhenUsed/>
    <w:rsid w:val="00B526F6"/>
  </w:style>
  <w:style w:type="numbering" w:customStyle="1" w:styleId="NoList3">
    <w:name w:val="No List3"/>
    <w:next w:val="NoList"/>
    <w:semiHidden/>
    <w:rsid w:val="00B526F6"/>
  </w:style>
  <w:style w:type="numbering" w:customStyle="1" w:styleId="NoList4">
    <w:name w:val="No List4"/>
    <w:next w:val="NoList"/>
    <w:semiHidden/>
    <w:rsid w:val="00B526F6"/>
  </w:style>
  <w:style w:type="table" w:customStyle="1" w:styleId="TableGrid21">
    <w:name w:val="Table Grid21"/>
    <w:basedOn w:val="TableNormal"/>
    <w:next w:val="TableGrid"/>
    <w:rsid w:val="00B52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semiHidden/>
    <w:unhideWhenUsed/>
    <w:rsid w:val="00B526F6"/>
  </w:style>
  <w:style w:type="table" w:customStyle="1" w:styleId="TableGrid3">
    <w:name w:val="Table Grid3"/>
    <w:basedOn w:val="TableNormal"/>
    <w:next w:val="TableGrid"/>
    <w:uiPriority w:val="59"/>
    <w:rsid w:val="00B526F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B526F6"/>
  </w:style>
  <w:style w:type="character" w:customStyle="1" w:styleId="apple-converted-space">
    <w:name w:val="apple-converted-space"/>
    <w:rsid w:val="00B526F6"/>
  </w:style>
  <w:style w:type="character" w:styleId="FollowedHyperlink">
    <w:name w:val="FollowedHyperlink"/>
    <w:uiPriority w:val="99"/>
    <w:rsid w:val="00B526F6"/>
    <w:rPr>
      <w:color w:val="800080"/>
      <w:u w:val="single"/>
    </w:rPr>
  </w:style>
  <w:style w:type="paragraph" w:customStyle="1" w:styleId="26">
    <w:name w:val="2"/>
    <w:basedOn w:val="Normal"/>
    <w:rsid w:val="00B526F6"/>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customStyle="1" w:styleId="1CharCharCharCharCharCharCharCharCharCharChar">
    <w:name w:val="1 Char Char Char Char Char Char Char Char Char Char Char"/>
    <w:basedOn w:val="Normal"/>
    <w:rsid w:val="00B526F6"/>
    <w:pPr>
      <w:overflowPunct/>
      <w:autoSpaceDE/>
      <w:autoSpaceDN/>
      <w:adjustRightInd/>
      <w:spacing w:after="160" w:line="240" w:lineRule="exact"/>
      <w:textAlignment w:val="auto"/>
    </w:pPr>
    <w:rPr>
      <w:rFonts w:ascii="Tahoma" w:hAnsi="Tahoma"/>
    </w:rPr>
  </w:style>
  <w:style w:type="character" w:customStyle="1" w:styleId="FontStyle43">
    <w:name w:val="Font Style43"/>
    <w:rsid w:val="00B526F6"/>
    <w:rPr>
      <w:rFonts w:ascii="MS Reference Sans Serif" w:hAnsi="MS Reference Sans Serif" w:cs="MS Reference Sans Serif"/>
      <w:sz w:val="16"/>
      <w:szCs w:val="16"/>
    </w:rPr>
  </w:style>
  <w:style w:type="paragraph" w:customStyle="1" w:styleId="Style15">
    <w:name w:val="Style15"/>
    <w:basedOn w:val="Normal"/>
    <w:rsid w:val="00B526F6"/>
    <w:pPr>
      <w:widowControl w:val="0"/>
      <w:overflowPunct/>
      <w:spacing w:line="240" w:lineRule="exact"/>
      <w:textAlignment w:val="auto"/>
    </w:pPr>
    <w:rPr>
      <w:rFonts w:ascii="MS Reference Sans Serif" w:hAnsi="MS Reference Sans Serif"/>
      <w:sz w:val="24"/>
      <w:szCs w:val="24"/>
      <w:lang w:val="bg-BG" w:eastAsia="bg-BG"/>
    </w:rPr>
  </w:style>
  <w:style w:type="paragraph" w:customStyle="1" w:styleId="Style14">
    <w:name w:val="Style14"/>
    <w:basedOn w:val="Normal"/>
    <w:rsid w:val="00B526F6"/>
    <w:pPr>
      <w:widowControl w:val="0"/>
      <w:overflowPunct/>
      <w:textAlignment w:val="auto"/>
    </w:pPr>
    <w:rPr>
      <w:rFonts w:ascii="MS Reference Sans Serif" w:hAnsi="MS Reference Sans Serif"/>
      <w:sz w:val="24"/>
      <w:szCs w:val="24"/>
      <w:lang w:val="bg-BG" w:eastAsia="bg-BG"/>
    </w:rPr>
  </w:style>
  <w:style w:type="numbering" w:customStyle="1" w:styleId="NoList12">
    <w:name w:val="No List12"/>
    <w:next w:val="NoList"/>
    <w:semiHidden/>
    <w:rsid w:val="00B526F6"/>
  </w:style>
  <w:style w:type="numbering" w:customStyle="1" w:styleId="NoList22">
    <w:name w:val="No List22"/>
    <w:next w:val="NoList"/>
    <w:semiHidden/>
    <w:rsid w:val="00B526F6"/>
  </w:style>
  <w:style w:type="paragraph" w:customStyle="1" w:styleId="CharCharCharCharCharCharCharChar">
    <w:name w:val="Char Char Char Char Знак Char Char Char Char"/>
    <w:basedOn w:val="Normal"/>
    <w:semiHidden/>
    <w:rsid w:val="00B526F6"/>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CharChar10">
    <w:name w:val=" Char Char10"/>
    <w:semiHidden/>
    <w:rsid w:val="00B526F6"/>
    <w:rPr>
      <w:rFonts w:ascii="Tahoma" w:hAnsi="Tahoma"/>
      <w:sz w:val="16"/>
      <w:szCs w:val="16"/>
      <w:lang w:val="x-none" w:eastAsia="en-US"/>
    </w:rPr>
  </w:style>
  <w:style w:type="character" w:customStyle="1" w:styleId="CharChar12">
    <w:name w:val=" Char Char12"/>
    <w:rsid w:val="00B526F6"/>
    <w:rPr>
      <w:b/>
      <w:sz w:val="28"/>
      <w:lang w:eastAsia="en-US"/>
    </w:rPr>
  </w:style>
  <w:style w:type="numbering" w:customStyle="1" w:styleId="NoList11111">
    <w:name w:val="No List11111"/>
    <w:next w:val="NoList"/>
    <w:semiHidden/>
    <w:unhideWhenUsed/>
    <w:rsid w:val="00B526F6"/>
  </w:style>
  <w:style w:type="numbering" w:customStyle="1" w:styleId="NoList211">
    <w:name w:val="No List211"/>
    <w:next w:val="NoList"/>
    <w:semiHidden/>
    <w:unhideWhenUsed/>
    <w:rsid w:val="00B526F6"/>
  </w:style>
  <w:style w:type="paragraph" w:customStyle="1" w:styleId="CharCharCharCharCharCharCharCharCharCharCharCharCharChar">
    <w:name w:val=" Char Char Char Char Char Char Char Char Char Char Char Char Char Char"/>
    <w:basedOn w:val="Normal"/>
    <w:rsid w:val="00B526F6"/>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B526F6"/>
    <w:pPr>
      <w:numPr>
        <w:ilvl w:val="1"/>
        <w:numId w:val="12"/>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B526F6"/>
    <w:pPr>
      <w:numPr>
        <w:numId w:val="13"/>
      </w:numPr>
      <w:overflowPunct/>
      <w:autoSpaceDE/>
      <w:autoSpaceDN/>
      <w:adjustRightInd/>
      <w:spacing w:before="120"/>
      <w:textAlignment w:val="auto"/>
    </w:pPr>
    <w:rPr>
      <w:rFonts w:ascii="Times New Roman" w:hAnsi="Times New Roman"/>
      <w:sz w:val="24"/>
      <w:lang w:val="bg-BG"/>
    </w:rPr>
  </w:style>
  <w:style w:type="character" w:customStyle="1" w:styleId="CharCharCharChar">
    <w:name w:val=" Знак Char Char Char Char"/>
    <w:aliases w:val=" Знак Char Char"/>
    <w:rsid w:val="00B526F6"/>
    <w:rPr>
      <w:rFonts w:ascii="Courier New" w:hAnsi="Courier New" w:cs="Courier New"/>
      <w:lang w:val="bg-BG" w:eastAsia="en-US" w:bidi="ar-SA"/>
    </w:rPr>
  </w:style>
  <w:style w:type="character" w:customStyle="1" w:styleId="CharCharChar2">
    <w:name w:val=" Char Char Char2"/>
    <w:rsid w:val="00B526F6"/>
    <w:rPr>
      <w:rFonts w:ascii="Tahoma" w:hAnsi="Tahoma"/>
      <w:sz w:val="24"/>
      <w:lang w:eastAsia="en-US"/>
    </w:rPr>
  </w:style>
  <w:style w:type="paragraph" w:customStyle="1" w:styleId="Style3">
    <w:name w:val="Style3"/>
    <w:basedOn w:val="Normal"/>
    <w:uiPriority w:val="99"/>
    <w:rsid w:val="00B526F6"/>
    <w:pPr>
      <w:overflowPunct/>
      <w:autoSpaceDE/>
      <w:autoSpaceDN/>
      <w:adjustRightInd/>
      <w:ind w:left="567"/>
      <w:jc w:val="both"/>
      <w:textAlignment w:val="auto"/>
    </w:pPr>
    <w:rPr>
      <w:sz w:val="24"/>
      <w:lang w:val="bg-BG"/>
    </w:rPr>
  </w:style>
  <w:style w:type="character" w:customStyle="1" w:styleId="CharChar4">
    <w:name w:val=" Char Char4"/>
    <w:rsid w:val="00B526F6"/>
    <w:rPr>
      <w:rFonts w:ascii="Tahoma" w:hAnsi="Tahoma"/>
      <w:sz w:val="24"/>
      <w:lang w:eastAsia="en-US"/>
    </w:rPr>
  </w:style>
  <w:style w:type="paragraph" w:customStyle="1" w:styleId="xl69">
    <w:name w:val="xl69"/>
    <w:basedOn w:val="Normal"/>
    <w:rsid w:val="00B526F6"/>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 Char7"/>
    <w:rsid w:val="00B526F6"/>
    <w:rPr>
      <w:rFonts w:ascii="Tahoma" w:hAnsi="Tahoma"/>
      <w:sz w:val="24"/>
      <w:lang w:val="bg-BG" w:eastAsia="en-US" w:bidi="ar-SA"/>
    </w:rPr>
  </w:style>
  <w:style w:type="paragraph" w:customStyle="1" w:styleId="Char5Char">
    <w:name w:val=" Char5 Char"/>
    <w:basedOn w:val="Normal"/>
    <w:rsid w:val="00B526F6"/>
    <w:pPr>
      <w:overflowPunct/>
      <w:autoSpaceDE/>
      <w:autoSpaceDN/>
      <w:adjustRightInd/>
      <w:spacing w:after="160" w:line="240" w:lineRule="exact"/>
      <w:textAlignment w:val="auto"/>
    </w:pPr>
    <w:rPr>
      <w:rFonts w:ascii="Tahoma" w:hAnsi="Tahoma"/>
    </w:rPr>
  </w:style>
  <w:style w:type="character" w:customStyle="1" w:styleId="WW8Num5z2">
    <w:name w:val="WW8Num5z2"/>
    <w:rsid w:val="00B526F6"/>
    <w:rPr>
      <w:rFonts w:ascii="Wingdings" w:hAnsi="Wingdings"/>
    </w:rPr>
  </w:style>
  <w:style w:type="character" w:customStyle="1" w:styleId="HeaderCharChar">
    <w:name w:val="Header Char Char"/>
    <w:aliases w:val="Header Char Char Char Char Char Char Char1,Header Char Char Char Char Char1"/>
    <w:rsid w:val="00B526F6"/>
    <w:rPr>
      <w:lang w:val="en-GB" w:eastAsia="en-US" w:bidi="ar-SA"/>
    </w:rPr>
  </w:style>
  <w:style w:type="character" w:customStyle="1" w:styleId="Char3Char1">
    <w:name w:val="Char3 Char1"/>
    <w:rsid w:val="00B526F6"/>
    <w:rPr>
      <w:lang w:val="en-GB" w:eastAsia="en-US" w:bidi="ar-SA"/>
    </w:rPr>
  </w:style>
  <w:style w:type="paragraph" w:customStyle="1" w:styleId="Char5">
    <w:name w:val=" Char5"/>
    <w:basedOn w:val="Normal"/>
    <w:rsid w:val="00B526F6"/>
    <w:pPr>
      <w:overflowPunct/>
      <w:autoSpaceDE/>
      <w:autoSpaceDN/>
      <w:adjustRightInd/>
      <w:spacing w:after="160" w:line="240" w:lineRule="exact"/>
      <w:textAlignment w:val="auto"/>
    </w:pPr>
    <w:rPr>
      <w:rFonts w:ascii="Tahoma" w:hAnsi="Tahoma"/>
    </w:rPr>
  </w:style>
  <w:style w:type="character" w:styleId="FootnoteReference">
    <w:name w:val="footnote reference"/>
    <w:rsid w:val="00B526F6"/>
    <w:rPr>
      <w:vertAlign w:val="superscript"/>
    </w:rPr>
  </w:style>
  <w:style w:type="character" w:customStyle="1" w:styleId="Char15">
    <w:name w:val=" Char15"/>
    <w:rsid w:val="00B526F6"/>
    <w:rPr>
      <w:rFonts w:ascii="Tahoma" w:hAnsi="Tahoma"/>
      <w:b/>
      <w:bCs/>
      <w:sz w:val="24"/>
      <w:lang w:eastAsia="en-US"/>
    </w:rPr>
  </w:style>
  <w:style w:type="paragraph" w:customStyle="1" w:styleId="17">
    <w:name w:val=" Знак Знак1"/>
    <w:basedOn w:val="Normal"/>
    <w:rsid w:val="00B526F6"/>
    <w:pPr>
      <w:overflowPunct/>
      <w:autoSpaceDE/>
      <w:autoSpaceDN/>
      <w:adjustRightInd/>
      <w:spacing w:after="160" w:line="240" w:lineRule="exact"/>
      <w:textAlignment w:val="auto"/>
    </w:pPr>
    <w:rPr>
      <w:rFonts w:ascii="Tahoma" w:hAnsi="Tahoma"/>
    </w:rPr>
  </w:style>
  <w:style w:type="numbering" w:customStyle="1" w:styleId="NoList111111">
    <w:name w:val="No List111111"/>
    <w:next w:val="NoList"/>
    <w:uiPriority w:val="99"/>
    <w:semiHidden/>
    <w:unhideWhenUsed/>
    <w:rsid w:val="00B526F6"/>
  </w:style>
  <w:style w:type="numbering" w:customStyle="1" w:styleId="NoList1111111">
    <w:name w:val="No List1111111"/>
    <w:next w:val="NoList"/>
    <w:semiHidden/>
    <w:rsid w:val="00B526F6"/>
  </w:style>
  <w:style w:type="character" w:customStyle="1" w:styleId="Char1CharCharCharChar">
    <w:name w:val="Char1 Char Char Char Char"/>
    <w:aliases w:val=" Char8 Char"/>
    <w:rsid w:val="00B526F6"/>
    <w:rPr>
      <w:rFonts w:ascii="Times New Roman" w:eastAsia="Times New Roman" w:hAnsi="Times New Roman" w:cs="Times New Roman"/>
      <w:sz w:val="20"/>
      <w:szCs w:val="20"/>
      <w:lang w:val="en-GB"/>
    </w:rPr>
  </w:style>
  <w:style w:type="numbering" w:customStyle="1" w:styleId="NoList11111111">
    <w:name w:val="No List11111111"/>
    <w:next w:val="NoList"/>
    <w:uiPriority w:val="99"/>
    <w:semiHidden/>
    <w:rsid w:val="00B526F6"/>
  </w:style>
  <w:style w:type="paragraph" w:customStyle="1" w:styleId="18">
    <w:name w:val="Списък на абзаци1"/>
    <w:basedOn w:val="Normal"/>
    <w:uiPriority w:val="34"/>
    <w:qFormat/>
    <w:rsid w:val="00B526F6"/>
    <w:pPr>
      <w:suppressAutoHyphens/>
      <w:overflowPunct/>
      <w:autoSpaceDN/>
      <w:adjustRightInd/>
      <w:ind w:left="708"/>
      <w:textAlignment w:val="auto"/>
    </w:pPr>
    <w:rPr>
      <w:rFonts w:ascii="Tahoma" w:hAnsi="Tahoma" w:cs="Tahoma"/>
      <w:sz w:val="24"/>
      <w:szCs w:val="24"/>
      <w:lang w:val="bg-BG" w:eastAsia="ar-SA"/>
    </w:rPr>
  </w:style>
  <w:style w:type="numbering" w:customStyle="1" w:styleId="NoList111111111">
    <w:name w:val="No List111111111"/>
    <w:next w:val="NoList"/>
    <w:uiPriority w:val="99"/>
    <w:semiHidden/>
    <w:unhideWhenUsed/>
    <w:rsid w:val="00B526F6"/>
  </w:style>
  <w:style w:type="numbering" w:customStyle="1" w:styleId="NoList2111">
    <w:name w:val="No List2111"/>
    <w:next w:val="NoList"/>
    <w:uiPriority w:val="99"/>
    <w:semiHidden/>
    <w:unhideWhenUsed/>
    <w:rsid w:val="00B526F6"/>
  </w:style>
  <w:style w:type="paragraph" w:customStyle="1" w:styleId="31">
    <w:name w:val=" Знак Знак3"/>
    <w:basedOn w:val="Normal"/>
    <w:rsid w:val="00B526F6"/>
    <w:pPr>
      <w:overflowPunct/>
      <w:autoSpaceDE/>
      <w:autoSpaceDN/>
      <w:adjustRightInd/>
      <w:spacing w:after="160" w:line="240" w:lineRule="exact"/>
      <w:textAlignment w:val="auto"/>
    </w:pPr>
    <w:rPr>
      <w:rFonts w:ascii="Tahoma" w:hAnsi="Tahoma"/>
    </w:rPr>
  </w:style>
  <w:style w:type="table" w:customStyle="1" w:styleId="TableGrid1111">
    <w:name w:val="Table Grid1111"/>
    <w:basedOn w:val="TableNormal"/>
    <w:next w:val="TableGrid"/>
    <w:rsid w:val="00B526F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B526F6"/>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1">
    <w:name w:val="No List31"/>
    <w:next w:val="NoList"/>
    <w:uiPriority w:val="99"/>
    <w:semiHidden/>
    <w:unhideWhenUsed/>
    <w:rsid w:val="00B526F6"/>
  </w:style>
  <w:style w:type="paragraph" w:customStyle="1" w:styleId="Style1">
    <w:name w:val="Style1"/>
    <w:basedOn w:val="Normal"/>
    <w:uiPriority w:val="99"/>
    <w:rsid w:val="00B526F6"/>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B526F6"/>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rsid w:val="00B526F6"/>
    <w:pPr>
      <w:widowControl w:val="0"/>
      <w:overflowPunct/>
      <w:textAlignment w:val="auto"/>
    </w:pPr>
    <w:rPr>
      <w:rFonts w:cs="Arial"/>
      <w:sz w:val="24"/>
      <w:szCs w:val="24"/>
      <w:lang w:val="bg-BG" w:eastAsia="bg-BG"/>
    </w:rPr>
  </w:style>
  <w:style w:type="paragraph" w:customStyle="1" w:styleId="Style6">
    <w:name w:val="Style6"/>
    <w:basedOn w:val="Normal"/>
    <w:uiPriority w:val="99"/>
    <w:rsid w:val="00B526F6"/>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B526F6"/>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B526F6"/>
    <w:pPr>
      <w:widowControl w:val="0"/>
      <w:overflowPunct/>
      <w:textAlignment w:val="auto"/>
    </w:pPr>
    <w:rPr>
      <w:rFonts w:cs="Arial"/>
      <w:sz w:val="24"/>
      <w:szCs w:val="24"/>
      <w:lang w:val="bg-BG" w:eastAsia="bg-BG"/>
    </w:rPr>
  </w:style>
  <w:style w:type="paragraph" w:customStyle="1" w:styleId="Style9">
    <w:name w:val="Style9"/>
    <w:basedOn w:val="Normal"/>
    <w:uiPriority w:val="99"/>
    <w:rsid w:val="00B526F6"/>
    <w:pPr>
      <w:widowControl w:val="0"/>
      <w:overflowPunct/>
      <w:textAlignment w:val="auto"/>
    </w:pPr>
    <w:rPr>
      <w:rFonts w:cs="Arial"/>
      <w:sz w:val="24"/>
      <w:szCs w:val="24"/>
      <w:lang w:val="bg-BG" w:eastAsia="bg-BG"/>
    </w:rPr>
  </w:style>
  <w:style w:type="paragraph" w:customStyle="1" w:styleId="Style10">
    <w:name w:val="Style10"/>
    <w:basedOn w:val="Normal"/>
    <w:uiPriority w:val="99"/>
    <w:rsid w:val="00B526F6"/>
    <w:pPr>
      <w:widowControl w:val="0"/>
      <w:overflowPunct/>
      <w:textAlignment w:val="auto"/>
    </w:pPr>
    <w:rPr>
      <w:rFonts w:cs="Arial"/>
      <w:sz w:val="24"/>
      <w:szCs w:val="24"/>
      <w:lang w:val="bg-BG" w:eastAsia="bg-BG"/>
    </w:rPr>
  </w:style>
  <w:style w:type="paragraph" w:customStyle="1" w:styleId="Style11">
    <w:name w:val="Style11"/>
    <w:basedOn w:val="Normal"/>
    <w:uiPriority w:val="99"/>
    <w:rsid w:val="00B526F6"/>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B526F6"/>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B526F6"/>
    <w:pPr>
      <w:widowControl w:val="0"/>
      <w:overflowPunct/>
      <w:jc w:val="both"/>
      <w:textAlignment w:val="auto"/>
    </w:pPr>
    <w:rPr>
      <w:rFonts w:cs="Arial"/>
      <w:sz w:val="24"/>
      <w:szCs w:val="24"/>
      <w:lang w:val="bg-BG" w:eastAsia="bg-BG"/>
    </w:rPr>
  </w:style>
  <w:style w:type="paragraph" w:customStyle="1" w:styleId="Style16">
    <w:name w:val="Style16"/>
    <w:basedOn w:val="Normal"/>
    <w:uiPriority w:val="99"/>
    <w:rsid w:val="00B526F6"/>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B526F6"/>
    <w:rPr>
      <w:rFonts w:ascii="Arial" w:hAnsi="Arial" w:cs="Arial"/>
      <w:b/>
      <w:bCs/>
      <w:sz w:val="20"/>
      <w:szCs w:val="20"/>
    </w:rPr>
  </w:style>
  <w:style w:type="character" w:customStyle="1" w:styleId="FontStyle19">
    <w:name w:val="Font Style19"/>
    <w:uiPriority w:val="99"/>
    <w:rsid w:val="00B526F6"/>
    <w:rPr>
      <w:rFonts w:ascii="Arial" w:hAnsi="Arial" w:cs="Arial"/>
      <w:b/>
      <w:bCs/>
      <w:sz w:val="24"/>
      <w:szCs w:val="24"/>
    </w:rPr>
  </w:style>
  <w:style w:type="character" w:customStyle="1" w:styleId="FontStyle20">
    <w:name w:val="Font Style20"/>
    <w:uiPriority w:val="99"/>
    <w:rsid w:val="00B526F6"/>
    <w:rPr>
      <w:rFonts w:ascii="Arial" w:hAnsi="Arial" w:cs="Arial"/>
      <w:sz w:val="20"/>
      <w:szCs w:val="20"/>
    </w:rPr>
  </w:style>
  <w:style w:type="character" w:customStyle="1" w:styleId="FontStyle21">
    <w:name w:val="Font Style21"/>
    <w:uiPriority w:val="99"/>
    <w:rsid w:val="00B526F6"/>
    <w:rPr>
      <w:rFonts w:ascii="Arial" w:hAnsi="Arial" w:cs="Arial"/>
      <w:spacing w:val="20"/>
      <w:sz w:val="18"/>
      <w:szCs w:val="18"/>
    </w:rPr>
  </w:style>
  <w:style w:type="character" w:customStyle="1" w:styleId="FontStyle22">
    <w:name w:val="Font Style22"/>
    <w:uiPriority w:val="99"/>
    <w:rsid w:val="00B526F6"/>
    <w:rPr>
      <w:rFonts w:ascii="Bookman Old Style" w:hAnsi="Bookman Old Style" w:cs="Bookman Old Style"/>
      <w:b/>
      <w:bCs/>
      <w:spacing w:val="20"/>
      <w:sz w:val="18"/>
      <w:szCs w:val="18"/>
    </w:rPr>
  </w:style>
  <w:style w:type="character" w:customStyle="1" w:styleId="FontStyle23">
    <w:name w:val="Font Style23"/>
    <w:uiPriority w:val="99"/>
    <w:rsid w:val="00B526F6"/>
    <w:rPr>
      <w:rFonts w:ascii="Franklin Gothic Medium Cond" w:hAnsi="Franklin Gothic Medium Cond" w:cs="Franklin Gothic Medium Cond"/>
      <w:spacing w:val="20"/>
      <w:sz w:val="20"/>
      <w:szCs w:val="20"/>
    </w:rPr>
  </w:style>
  <w:style w:type="character" w:customStyle="1" w:styleId="FontStyle25">
    <w:name w:val="Font Style25"/>
    <w:uiPriority w:val="99"/>
    <w:rsid w:val="00B526F6"/>
    <w:rPr>
      <w:rFonts w:ascii="Arial" w:hAnsi="Arial" w:cs="Arial"/>
      <w:b/>
      <w:bCs/>
      <w:sz w:val="14"/>
      <w:szCs w:val="14"/>
    </w:rPr>
  </w:style>
  <w:style w:type="character" w:customStyle="1" w:styleId="FontStyle26">
    <w:name w:val="Font Style26"/>
    <w:uiPriority w:val="99"/>
    <w:rsid w:val="00B526F6"/>
    <w:rPr>
      <w:rFonts w:ascii="Arial" w:hAnsi="Arial" w:cs="Arial"/>
      <w:sz w:val="16"/>
      <w:szCs w:val="16"/>
    </w:rPr>
  </w:style>
  <w:style w:type="character" w:customStyle="1" w:styleId="FontStyle27">
    <w:name w:val="Font Style27"/>
    <w:uiPriority w:val="99"/>
    <w:rsid w:val="00B526F6"/>
    <w:rPr>
      <w:rFonts w:ascii="Arial" w:hAnsi="Arial" w:cs="Arial"/>
      <w:sz w:val="24"/>
      <w:szCs w:val="24"/>
    </w:rPr>
  </w:style>
  <w:style w:type="character" w:customStyle="1" w:styleId="FontStyle28">
    <w:name w:val="Font Style28"/>
    <w:uiPriority w:val="99"/>
    <w:rsid w:val="00B526F6"/>
    <w:rPr>
      <w:rFonts w:ascii="Arial" w:hAnsi="Arial" w:cs="Arial"/>
      <w:spacing w:val="-30"/>
      <w:sz w:val="28"/>
      <w:szCs w:val="28"/>
    </w:rPr>
  </w:style>
  <w:style w:type="numbering" w:customStyle="1" w:styleId="NoList41">
    <w:name w:val="No List41"/>
    <w:next w:val="NoList"/>
    <w:semiHidden/>
    <w:rsid w:val="00B526F6"/>
  </w:style>
  <w:style w:type="numbering" w:customStyle="1" w:styleId="NoList121">
    <w:name w:val="No List121"/>
    <w:next w:val="NoList"/>
    <w:uiPriority w:val="99"/>
    <w:semiHidden/>
    <w:rsid w:val="00B526F6"/>
  </w:style>
  <w:style w:type="numbering" w:customStyle="1" w:styleId="NoList112">
    <w:name w:val="No List112"/>
    <w:next w:val="NoList"/>
    <w:uiPriority w:val="99"/>
    <w:semiHidden/>
    <w:unhideWhenUsed/>
    <w:rsid w:val="00B526F6"/>
  </w:style>
  <w:style w:type="numbering" w:customStyle="1" w:styleId="NoList21111">
    <w:name w:val="No List21111"/>
    <w:next w:val="NoList"/>
    <w:uiPriority w:val="99"/>
    <w:semiHidden/>
    <w:unhideWhenUsed/>
    <w:rsid w:val="00B526F6"/>
  </w:style>
  <w:style w:type="table" w:customStyle="1" w:styleId="TableGrid12">
    <w:name w:val="Table Grid12"/>
    <w:basedOn w:val="TableNormal"/>
    <w:next w:val="TableGrid"/>
    <w:rsid w:val="00B526F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semiHidden/>
    <w:rsid w:val="00B526F6"/>
  </w:style>
  <w:style w:type="paragraph" w:customStyle="1" w:styleId="H1">
    <w:name w:val="H1"/>
    <w:basedOn w:val="Normal"/>
    <w:next w:val="Normal"/>
    <w:rsid w:val="00B526F6"/>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B526F6"/>
    <w:pPr>
      <w:overflowPunct/>
      <w:autoSpaceDE/>
      <w:autoSpaceDN/>
      <w:adjustRightInd/>
      <w:textAlignment w:val="auto"/>
    </w:pPr>
    <w:rPr>
      <w:rFonts w:ascii="Times New Roman" w:hAnsi="Times New Roman"/>
      <w:lang w:val="en-AU" w:eastAsia="x-none"/>
    </w:rPr>
  </w:style>
  <w:style w:type="character" w:customStyle="1" w:styleId="WW8Num9z1">
    <w:name w:val="WW8Num9z1"/>
    <w:rsid w:val="00B526F6"/>
    <w:rPr>
      <w:rFonts w:ascii="Courier New" w:hAnsi="Courier New" w:cs="Courier New"/>
    </w:rPr>
  </w:style>
  <w:style w:type="character" w:customStyle="1" w:styleId="breadcrumbspathway">
    <w:name w:val="breadcrumbs pathway"/>
    <w:rsid w:val="00B526F6"/>
  </w:style>
  <w:style w:type="character" w:customStyle="1" w:styleId="WW8Num7z2">
    <w:name w:val="WW8Num7z2"/>
    <w:rsid w:val="00B526F6"/>
    <w:rPr>
      <w:rFonts w:ascii="Wingdings" w:hAnsi="Wingdings"/>
      <w:sz w:val="20"/>
    </w:rPr>
  </w:style>
  <w:style w:type="character" w:customStyle="1" w:styleId="WW8Num9z3">
    <w:name w:val="WW8Num9z3"/>
    <w:rsid w:val="00B526F6"/>
    <w:rPr>
      <w:rFonts w:ascii="Symbol" w:hAnsi="Symbol"/>
    </w:rPr>
  </w:style>
  <w:style w:type="paragraph" w:customStyle="1" w:styleId="CM1">
    <w:name w:val="CM1"/>
    <w:basedOn w:val="Default"/>
    <w:next w:val="Default"/>
    <w:uiPriority w:val="99"/>
    <w:rsid w:val="00B526F6"/>
    <w:pPr>
      <w:widowControl/>
    </w:pPr>
    <w:rPr>
      <w:rFonts w:ascii="EUAlbertina" w:hAnsi="EUAlbertina" w:cs="Times New Roman"/>
      <w:color w:val="auto"/>
    </w:rPr>
  </w:style>
  <w:style w:type="paragraph" w:customStyle="1" w:styleId="CM3">
    <w:name w:val="CM3"/>
    <w:basedOn w:val="Default"/>
    <w:next w:val="Default"/>
    <w:uiPriority w:val="99"/>
    <w:rsid w:val="00B526F6"/>
    <w:pPr>
      <w:widowControl/>
    </w:pPr>
    <w:rPr>
      <w:rFonts w:ascii="EUAlbertina" w:hAnsi="EUAlbertina" w:cs="Times New Roman"/>
      <w:color w:val="auto"/>
    </w:rPr>
  </w:style>
  <w:style w:type="character" w:customStyle="1" w:styleId="Normal8ptChar">
    <w:name w:val="Normal+8pt Char"/>
    <w:link w:val="Normal8pt"/>
    <w:rsid w:val="00B526F6"/>
    <w:rPr>
      <w:lang w:val="en-AU" w:eastAsia="x-none"/>
    </w:rPr>
  </w:style>
  <w:style w:type="paragraph" w:customStyle="1" w:styleId="Style17">
    <w:name w:val="Style17"/>
    <w:basedOn w:val="Normal"/>
    <w:rsid w:val="00B526F6"/>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1">
    <w:name w:val="No List411"/>
    <w:next w:val="NoList"/>
    <w:uiPriority w:val="99"/>
    <w:semiHidden/>
    <w:unhideWhenUsed/>
    <w:rsid w:val="00B526F6"/>
  </w:style>
  <w:style w:type="character" w:customStyle="1" w:styleId="Hyperlink2">
    <w:name w:val="Hyperlink2"/>
    <w:rsid w:val="00B526F6"/>
    <w:rPr>
      <w:b/>
      <w:bCs/>
      <w:color w:val="0079A6"/>
      <w:u w:val="single"/>
    </w:rPr>
  </w:style>
  <w:style w:type="paragraph" w:styleId="NoSpacing">
    <w:name w:val="No Spacing"/>
    <w:uiPriority w:val="1"/>
    <w:qFormat/>
    <w:rsid w:val="00B526F6"/>
    <w:rPr>
      <w:rFonts w:ascii="Calibri" w:eastAsia="Calibri" w:hAnsi="Calibri"/>
      <w:sz w:val="22"/>
      <w:szCs w:val="22"/>
      <w:lang w:eastAsia="en-US"/>
    </w:rPr>
  </w:style>
  <w:style w:type="numbering" w:customStyle="1" w:styleId="NoList51">
    <w:name w:val="No List51"/>
    <w:next w:val="NoList"/>
    <w:semiHidden/>
    <w:rsid w:val="00B526F6"/>
  </w:style>
  <w:style w:type="paragraph" w:customStyle="1" w:styleId="1CharCharCharCharCharCharChar">
    <w:name w:val="1 Char Char Char Char Char Char Char Знак Знак"/>
    <w:basedOn w:val="Normal"/>
    <w:rsid w:val="00B526F6"/>
    <w:pPr>
      <w:overflowPunct/>
      <w:autoSpaceDE/>
      <w:autoSpaceDN/>
      <w:adjustRightInd/>
      <w:spacing w:after="160" w:line="240" w:lineRule="exact"/>
      <w:textAlignment w:val="auto"/>
    </w:pPr>
    <w:rPr>
      <w:rFonts w:ascii="Tahoma" w:hAnsi="Tahoma"/>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Знак1"/>
    <w:rsid w:val="00B526F6"/>
    <w:rPr>
      <w:rFonts w:ascii="Courier New" w:hAnsi="Courier New" w:cs="Courier New"/>
      <w:lang w:val="en-GB" w:eastAsia="en-US" w:bidi="ar-SA"/>
    </w:rPr>
  </w:style>
  <w:style w:type="paragraph" w:customStyle="1" w:styleId="BalloonText1">
    <w:name w:val="Balloon Text1"/>
    <w:basedOn w:val="Normal"/>
    <w:semiHidden/>
    <w:rsid w:val="00B526F6"/>
    <w:pPr>
      <w:overflowPunct/>
      <w:adjustRightInd/>
      <w:textAlignment w:val="auto"/>
    </w:pPr>
    <w:rPr>
      <w:rFonts w:ascii="Tahoma" w:hAnsi="Tahoma" w:cs="Tahoma"/>
      <w:sz w:val="16"/>
      <w:szCs w:val="16"/>
      <w:lang w:val="bg-BG" w:eastAsia="bg-BG"/>
    </w:rPr>
  </w:style>
  <w:style w:type="character" w:customStyle="1" w:styleId="19">
    <w:name w:val="Заглавие на книга1"/>
    <w:rsid w:val="00B526F6"/>
    <w:rPr>
      <w:b/>
      <w:bCs/>
      <w:smallCaps/>
      <w:spacing w:val="5"/>
    </w:rPr>
  </w:style>
  <w:style w:type="character" w:customStyle="1" w:styleId="attfile">
    <w:name w:val="attfile"/>
    <w:rsid w:val="00B526F6"/>
  </w:style>
  <w:style w:type="character" w:customStyle="1" w:styleId="attfilename">
    <w:name w:val="attfilename"/>
    <w:rsid w:val="00B526F6"/>
  </w:style>
  <w:style w:type="character" w:customStyle="1" w:styleId="historyitemselected1">
    <w:name w:val="historyitemselected1"/>
    <w:rsid w:val="00B526F6"/>
    <w:rPr>
      <w:b/>
      <w:bCs/>
      <w:color w:val="0086C6"/>
    </w:rPr>
  </w:style>
  <w:style w:type="character" w:customStyle="1" w:styleId="FontStyle17">
    <w:name w:val="Font Style17"/>
    <w:rsid w:val="00B526F6"/>
    <w:rPr>
      <w:rFonts w:ascii="Times New Roman" w:hAnsi="Times New Roman" w:cs="Times New Roman"/>
      <w:sz w:val="18"/>
      <w:szCs w:val="18"/>
    </w:rPr>
  </w:style>
  <w:style w:type="paragraph" w:customStyle="1" w:styleId="1a">
    <w:name w:val="1 Знак"/>
    <w:basedOn w:val="Normal"/>
    <w:rsid w:val="00B526F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2CharCharCharChar">
    <w:name w:val=" Char Char2 Char Char Char Char"/>
    <w:basedOn w:val="Normal"/>
    <w:rsid w:val="00B526F6"/>
    <w:pPr>
      <w:overflowPunct/>
      <w:autoSpaceDE/>
      <w:autoSpaceDN/>
      <w:adjustRightInd/>
      <w:spacing w:after="160" w:line="240" w:lineRule="exact"/>
      <w:textAlignment w:val="auto"/>
    </w:pPr>
    <w:rPr>
      <w:rFonts w:ascii="Tahoma" w:hAnsi="Tahoma"/>
    </w:rPr>
  </w:style>
  <w:style w:type="numbering" w:customStyle="1" w:styleId="NoList6">
    <w:name w:val="No List6"/>
    <w:next w:val="NoList"/>
    <w:semiHidden/>
    <w:rsid w:val="009C7853"/>
  </w:style>
  <w:style w:type="character" w:customStyle="1" w:styleId="FontStyle13">
    <w:name w:val="Font Style13"/>
    <w:uiPriority w:val="99"/>
    <w:rsid w:val="009C7853"/>
    <w:rPr>
      <w:rFonts w:ascii="Times New Roman" w:hAnsi="Times New Roman" w:cs="Times New Roman"/>
      <w:b/>
      <w:bCs/>
      <w:sz w:val="38"/>
      <w:szCs w:val="38"/>
    </w:rPr>
  </w:style>
  <w:style w:type="character" w:customStyle="1" w:styleId="FontStyle14">
    <w:name w:val="Font Style14"/>
    <w:uiPriority w:val="99"/>
    <w:rsid w:val="009C7853"/>
    <w:rPr>
      <w:rFonts w:ascii="Times New Roman" w:hAnsi="Times New Roman" w:cs="Times New Roman"/>
      <w:sz w:val="26"/>
      <w:szCs w:val="26"/>
    </w:rPr>
  </w:style>
  <w:style w:type="numbering" w:customStyle="1" w:styleId="NoList7">
    <w:name w:val="No List7"/>
    <w:next w:val="NoList"/>
    <w:uiPriority w:val="99"/>
    <w:semiHidden/>
    <w:unhideWhenUsed/>
    <w:rsid w:val="00B04FF7"/>
  </w:style>
  <w:style w:type="paragraph" w:customStyle="1" w:styleId="Normal0">
    <w:name w:val="[Normal]"/>
    <w:uiPriority w:val="99"/>
    <w:rsid w:val="00B04FF7"/>
    <w:pPr>
      <w:widowControl w:val="0"/>
      <w:autoSpaceDE w:val="0"/>
      <w:autoSpaceDN w:val="0"/>
      <w:adjustRightInd w:val="0"/>
    </w:pPr>
    <w:rPr>
      <w:rFonts w:ascii="Arial" w:hAnsi="Arial" w:cs="Arial"/>
      <w:sz w:val="24"/>
      <w:szCs w:val="24"/>
    </w:rPr>
  </w:style>
  <w:style w:type="character" w:customStyle="1" w:styleId="CharChar120">
    <w:name w:val="Char Char12"/>
    <w:uiPriority w:val="99"/>
    <w:rsid w:val="00B04FF7"/>
    <w:rPr>
      <w:rFonts w:cs="Tahoma"/>
      <w:b/>
      <w:bCs/>
    </w:rPr>
  </w:style>
  <w:style w:type="character" w:customStyle="1" w:styleId="CharChar110">
    <w:name w:val="Char Char11"/>
    <w:uiPriority w:val="99"/>
    <w:rsid w:val="00B04FF7"/>
    <w:rPr>
      <w:rFonts w:cs="Times New Roman"/>
      <w:b/>
      <w:bCs/>
      <w:sz w:val="36"/>
      <w:szCs w:val="36"/>
    </w:rPr>
  </w:style>
  <w:style w:type="character" w:customStyle="1" w:styleId="CharChar100">
    <w:name w:val="Char Char10"/>
    <w:uiPriority w:val="99"/>
    <w:rsid w:val="00B04FF7"/>
    <w:rPr>
      <w:rFonts w:cs="Tahoma"/>
      <w:b/>
      <w:bCs/>
      <w:i/>
      <w:iCs/>
      <w:sz w:val="32"/>
      <w:szCs w:val="32"/>
    </w:rPr>
  </w:style>
  <w:style w:type="character" w:customStyle="1" w:styleId="CharChar9">
    <w:name w:val="Char Char9"/>
    <w:uiPriority w:val="99"/>
    <w:rsid w:val="00B04FF7"/>
    <w:rPr>
      <w:rFonts w:cs="Times New Roman"/>
      <w:b/>
      <w:bCs/>
      <w:i/>
      <w:iCs/>
    </w:rPr>
  </w:style>
  <w:style w:type="character" w:customStyle="1" w:styleId="CharChar8">
    <w:name w:val="Char Char8"/>
    <w:uiPriority w:val="99"/>
    <w:rsid w:val="00B04FF7"/>
    <w:rPr>
      <w:rFonts w:ascii="Courier New" w:hAnsi="Courier New" w:cs="Courier New"/>
    </w:rPr>
  </w:style>
  <w:style w:type="character" w:customStyle="1" w:styleId="CharChar7">
    <w:name w:val="Char Char7"/>
    <w:uiPriority w:val="99"/>
    <w:rsid w:val="00B04FF7"/>
    <w:rPr>
      <w:rFonts w:cs="Tahoma"/>
    </w:rPr>
  </w:style>
  <w:style w:type="character" w:customStyle="1" w:styleId="CharChar60">
    <w:name w:val="Char Char6"/>
    <w:uiPriority w:val="99"/>
    <w:rsid w:val="00B04FF7"/>
    <w:rPr>
      <w:rFonts w:cs="Tahoma"/>
    </w:rPr>
  </w:style>
  <w:style w:type="character" w:customStyle="1" w:styleId="CharChar5">
    <w:name w:val="Char Char5"/>
    <w:uiPriority w:val="99"/>
    <w:rsid w:val="00B04FF7"/>
    <w:rPr>
      <w:rFonts w:cs="Tahoma"/>
      <w:sz w:val="16"/>
      <w:szCs w:val="16"/>
    </w:rPr>
  </w:style>
  <w:style w:type="character" w:customStyle="1" w:styleId="CharChar40">
    <w:name w:val="Char Char4"/>
    <w:uiPriority w:val="99"/>
    <w:rsid w:val="00B04FF7"/>
    <w:rPr>
      <w:rFonts w:cs="Tahoma"/>
      <w:b/>
      <w:bCs/>
    </w:rPr>
  </w:style>
  <w:style w:type="character" w:customStyle="1" w:styleId="CharChar3">
    <w:name w:val="Char Char3"/>
    <w:uiPriority w:val="99"/>
    <w:rsid w:val="00B04FF7"/>
    <w:rPr>
      <w:rFonts w:ascii="Century Gothic" w:hAnsi="Century Gothic" w:cs="Century Gothic"/>
      <w:sz w:val="18"/>
      <w:szCs w:val="18"/>
    </w:rPr>
  </w:style>
  <w:style w:type="character" w:customStyle="1" w:styleId="CharChar81">
    <w:name w:val="Char Char81"/>
    <w:uiPriority w:val="99"/>
    <w:rsid w:val="00B04FF7"/>
    <w:rPr>
      <w:rFonts w:ascii="Courier New" w:hAnsi="Courier New" w:cs="Courier New"/>
    </w:rPr>
  </w:style>
  <w:style w:type="character" w:customStyle="1" w:styleId="CharChar121">
    <w:name w:val="Char Char121"/>
    <w:uiPriority w:val="99"/>
    <w:rsid w:val="00B04FF7"/>
    <w:rPr>
      <w:rFonts w:cs="Tahoma"/>
      <w:b/>
      <w:bCs/>
    </w:rPr>
  </w:style>
  <w:style w:type="character" w:customStyle="1" w:styleId="CharChar111">
    <w:name w:val="Char Char111"/>
    <w:uiPriority w:val="99"/>
    <w:rsid w:val="00B04FF7"/>
    <w:rPr>
      <w:rFonts w:cs="Times New Roman"/>
      <w:b/>
      <w:bCs/>
      <w:sz w:val="36"/>
      <w:szCs w:val="36"/>
    </w:rPr>
  </w:style>
  <w:style w:type="character" w:customStyle="1" w:styleId="CharChar101">
    <w:name w:val="Char Char101"/>
    <w:uiPriority w:val="99"/>
    <w:rsid w:val="00B04FF7"/>
    <w:rPr>
      <w:rFonts w:cs="Tahoma"/>
      <w:b/>
      <w:bCs/>
      <w:i/>
      <w:iCs/>
      <w:sz w:val="32"/>
      <w:szCs w:val="32"/>
    </w:rPr>
  </w:style>
  <w:style w:type="character" w:customStyle="1" w:styleId="CharChar91">
    <w:name w:val="Char Char91"/>
    <w:uiPriority w:val="99"/>
    <w:rsid w:val="00B04FF7"/>
    <w:rPr>
      <w:rFonts w:cs="Times New Roman"/>
      <w:b/>
      <w:bCs/>
      <w:i/>
      <w:iCs/>
    </w:rPr>
  </w:style>
  <w:style w:type="character" w:customStyle="1" w:styleId="CharChar71">
    <w:name w:val="Char Char71"/>
    <w:uiPriority w:val="99"/>
    <w:rsid w:val="00B04FF7"/>
    <w:rPr>
      <w:rFonts w:cs="Tahoma"/>
    </w:rPr>
  </w:style>
  <w:style w:type="character" w:customStyle="1" w:styleId="CharChar61">
    <w:name w:val="Char Char61"/>
    <w:uiPriority w:val="99"/>
    <w:rsid w:val="00B04FF7"/>
    <w:rPr>
      <w:rFonts w:cs="Tahoma"/>
    </w:rPr>
  </w:style>
  <w:style w:type="character" w:customStyle="1" w:styleId="CharChar41">
    <w:name w:val="Char Char41"/>
    <w:uiPriority w:val="99"/>
    <w:rsid w:val="00B04FF7"/>
    <w:rPr>
      <w:rFonts w:cs="Tahoma"/>
      <w:b/>
      <w:bCs/>
    </w:rPr>
  </w:style>
  <w:style w:type="character" w:customStyle="1" w:styleId="CharChar31">
    <w:name w:val="Char Char31"/>
    <w:uiPriority w:val="99"/>
    <w:rsid w:val="00B04FF7"/>
    <w:rPr>
      <w:rFonts w:ascii="Century Gothic" w:hAnsi="Century Gothic" w:cs="Century Gothic"/>
      <w:sz w:val="18"/>
      <w:szCs w:val="18"/>
    </w:rPr>
  </w:style>
  <w:style w:type="character" w:customStyle="1" w:styleId="CharChar14">
    <w:name w:val="Char Char14"/>
    <w:uiPriority w:val="99"/>
    <w:rsid w:val="00B04FF7"/>
    <w:rPr>
      <w:rFonts w:cs="Times New Roman"/>
    </w:rPr>
  </w:style>
  <w:style w:type="character" w:customStyle="1" w:styleId="CharChar21">
    <w:name w:val="Char Char21"/>
    <w:uiPriority w:val="99"/>
    <w:rsid w:val="00B04FF7"/>
    <w:rPr>
      <w:rFonts w:cs="Tahoma"/>
    </w:rPr>
  </w:style>
  <w:style w:type="character" w:customStyle="1" w:styleId="CharChar13">
    <w:name w:val="Char Char13"/>
    <w:uiPriority w:val="99"/>
    <w:rsid w:val="00B04FF7"/>
    <w:rPr>
      <w:rFonts w:cs="Tahoma"/>
      <w:b/>
      <w:bCs/>
    </w:rPr>
  </w:style>
  <w:style w:type="paragraph" w:customStyle="1" w:styleId="right">
    <w:name w:val="right"/>
    <w:basedOn w:val="Normal"/>
    <w:rsid w:val="00B04FF7"/>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styleId="UnresolvedMention">
    <w:name w:val="Unresolved Mention"/>
    <w:uiPriority w:val="99"/>
    <w:semiHidden/>
    <w:unhideWhenUsed/>
    <w:rsid w:val="00B04F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518573">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072898167">
      <w:bodyDiv w:val="1"/>
      <w:marLeft w:val="0"/>
      <w:marRight w:val="0"/>
      <w:marTop w:val="0"/>
      <w:marBottom w:val="0"/>
      <w:divBdr>
        <w:top w:val="none" w:sz="0" w:space="0" w:color="auto"/>
        <w:left w:val="none" w:sz="0" w:space="0" w:color="auto"/>
        <w:bottom w:val="none" w:sz="0" w:space="0" w:color="auto"/>
        <w:right w:val="none" w:sz="0" w:space="0" w:color="auto"/>
      </w:divBdr>
    </w:div>
    <w:div w:id="1202011178">
      <w:bodyDiv w:val="1"/>
      <w:marLeft w:val="0"/>
      <w:marRight w:val="0"/>
      <w:marTop w:val="0"/>
      <w:marBottom w:val="0"/>
      <w:divBdr>
        <w:top w:val="none" w:sz="0" w:space="0" w:color="auto"/>
        <w:left w:val="none" w:sz="0" w:space="0" w:color="auto"/>
        <w:bottom w:val="none" w:sz="0" w:space="0" w:color="auto"/>
        <w:right w:val="none" w:sz="0" w:space="0" w:color="auto"/>
      </w:divBdr>
    </w:div>
    <w:div w:id="1443769220">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41DA0-337E-4976-9A71-DB0758886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481</Words>
  <Characters>2745</Characters>
  <Application>Microsoft Office Word</Application>
  <DocSecurity>0</DocSecurity>
  <Lines>22</Lines>
  <Paragraphs>6</Paragraphs>
  <ScaleCrop>false</ScaleCrop>
  <HeadingPairs>
    <vt:vector size="6" baseType="variant">
      <vt:variant>
        <vt:lpstr>Заглавие</vt:lpstr>
      </vt:variant>
      <vt:variant>
        <vt:i4>1</vt:i4>
      </vt:variant>
      <vt:variant>
        <vt:lpstr>Заглавия</vt:lpstr>
      </vt:variant>
      <vt:variant>
        <vt:i4>2</vt:i4>
      </vt:variant>
      <vt:variant>
        <vt:lpstr>Title</vt:lpstr>
      </vt:variant>
      <vt:variant>
        <vt:i4>1</vt:i4>
      </vt:variant>
    </vt:vector>
  </HeadingPairs>
  <TitlesOfParts>
    <vt:vector size="4" baseType="lpstr">
      <vt:lpstr>ДО</vt:lpstr>
      <vt:lpstr>    ПРЕАКРЕДИТИРАМ </vt:lpstr>
      <vt:lpstr>    НАРЕЖДАМ</vt:lpstr>
      <vt:lpstr>ДО</vt:lpstr>
    </vt:vector>
  </TitlesOfParts>
  <Company>Ministry of Industry</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dc:description/>
  <cp:lastModifiedBy>Dimitar I. Dimitrov</cp:lastModifiedBy>
  <cp:revision>3</cp:revision>
  <cp:lastPrinted>2024-02-13T12:39:00Z</cp:lastPrinted>
  <dcterms:created xsi:type="dcterms:W3CDTF">2025-05-02T07:48:00Z</dcterms:created>
  <dcterms:modified xsi:type="dcterms:W3CDTF">2025-05-02T07:49:00Z</dcterms:modified>
</cp:coreProperties>
</file>