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716130" w14:textId="12794165" w:rsidR="001C2620" w:rsidRPr="00364DFE" w:rsidRDefault="00E83CF3" w:rsidP="00E16F46">
      <w:pPr>
        <w:pStyle w:val="PlainText"/>
        <w:spacing w:line="360" w:lineRule="auto"/>
        <w:jc w:val="center"/>
        <w:rPr>
          <w:rFonts w:ascii="Verdana" w:hAnsi="Verdana" w:cs="Times New Roman"/>
          <w:b/>
          <w:bCs/>
        </w:rPr>
      </w:pPr>
      <w:r>
        <w:rPr>
          <w:rFonts w:ascii="Verdana" w:hAnsi="Verdana" w:cs="Times New Roman"/>
          <w:b/>
          <w:bCs/>
        </w:rPr>
        <w:t>ОБХВАТ 203 ЛИ</w:t>
      </w:r>
    </w:p>
    <w:p w14:paraId="1841B65B" w14:textId="7D34341F" w:rsidR="001C2620" w:rsidRPr="00D67F7C" w:rsidRDefault="00CA0755" w:rsidP="00E16F46">
      <w:pPr>
        <w:pStyle w:val="PlainText"/>
        <w:tabs>
          <w:tab w:val="center" w:pos="4725"/>
          <w:tab w:val="left" w:pos="6595"/>
        </w:tabs>
        <w:spacing w:line="360" w:lineRule="auto"/>
        <w:rPr>
          <w:rFonts w:ascii="Verdana" w:hAnsi="Verdana" w:cs="Times New Roman"/>
          <w:b/>
          <w:bCs/>
        </w:rPr>
      </w:pPr>
      <w:r>
        <w:rPr>
          <w:rFonts w:ascii="Verdana" w:hAnsi="Verdana" w:cs="Times New Roman"/>
          <w:b/>
          <w:bCs/>
        </w:rPr>
        <w:tab/>
      </w:r>
      <w:r w:rsidR="001C2620" w:rsidRPr="00D67F7C">
        <w:rPr>
          <w:rFonts w:ascii="Verdana" w:hAnsi="Verdana" w:cs="Times New Roman"/>
          <w:b/>
          <w:bCs/>
        </w:rPr>
        <w:t>София,</w:t>
      </w:r>
      <w:r w:rsidR="00FA6B89" w:rsidRPr="00B108C3">
        <w:rPr>
          <w:rFonts w:ascii="Verdana" w:hAnsi="Verdana" w:cs="Times New Roman"/>
          <w:b/>
          <w:bCs/>
          <w:lang w:val="ru-RU"/>
        </w:rPr>
        <w:t xml:space="preserve"> </w:t>
      </w:r>
      <w:r w:rsidR="00211743">
        <w:rPr>
          <w:rFonts w:ascii="Verdana" w:hAnsi="Verdana" w:cs="Times New Roman"/>
          <w:b/>
          <w:bCs/>
        </w:rPr>
        <w:t>10.12</w:t>
      </w:r>
      <w:r w:rsidR="004178BC">
        <w:rPr>
          <w:rFonts w:ascii="Verdana" w:hAnsi="Verdana" w:cs="Times New Roman"/>
          <w:b/>
          <w:bCs/>
        </w:rPr>
        <w:t>.</w:t>
      </w:r>
      <w:r w:rsidR="001C2620" w:rsidRPr="00D67F7C">
        <w:rPr>
          <w:rFonts w:ascii="Verdana" w:hAnsi="Verdana" w:cs="Times New Roman"/>
          <w:b/>
          <w:bCs/>
        </w:rPr>
        <w:t>20</w:t>
      </w:r>
      <w:r w:rsidR="009264FC">
        <w:rPr>
          <w:rFonts w:ascii="Verdana" w:hAnsi="Verdana" w:cs="Times New Roman"/>
          <w:b/>
          <w:bCs/>
        </w:rPr>
        <w:t>2</w:t>
      </w:r>
      <w:r w:rsidR="00850422">
        <w:rPr>
          <w:rFonts w:ascii="Verdana" w:hAnsi="Verdana" w:cs="Times New Roman"/>
          <w:b/>
          <w:bCs/>
        </w:rPr>
        <w:t>4</w:t>
      </w:r>
      <w:r w:rsidR="00DB252B">
        <w:rPr>
          <w:rFonts w:ascii="Verdana" w:hAnsi="Verdana" w:cs="Times New Roman"/>
          <w:b/>
          <w:bCs/>
        </w:rPr>
        <w:t xml:space="preserve"> </w:t>
      </w:r>
      <w:r w:rsidR="001C2620" w:rsidRPr="00D67F7C">
        <w:rPr>
          <w:rFonts w:ascii="Verdana" w:hAnsi="Verdana" w:cs="Times New Roman"/>
          <w:b/>
          <w:bCs/>
        </w:rPr>
        <w:t>г.</w:t>
      </w:r>
      <w:r>
        <w:rPr>
          <w:rFonts w:ascii="Verdana" w:hAnsi="Verdana" w:cs="Times New Roman"/>
          <w:b/>
          <w:bCs/>
        </w:rPr>
        <w:tab/>
      </w:r>
    </w:p>
    <w:p w14:paraId="4F142B00" w14:textId="77777777" w:rsidR="00192FCE" w:rsidRDefault="00192FCE" w:rsidP="00192FCE">
      <w:pPr>
        <w:overflowPunct/>
        <w:adjustRightInd/>
        <w:jc w:val="center"/>
        <w:textAlignment w:val="auto"/>
        <w:rPr>
          <w:rFonts w:ascii="Verdana" w:hAnsi="Verdana"/>
          <w:b/>
          <w:bCs/>
          <w:lang w:val="ru-RU"/>
        </w:rPr>
      </w:pPr>
    </w:p>
    <w:p w14:paraId="53C27FF5" w14:textId="77777777" w:rsidR="00D73D91" w:rsidRPr="00D73D91" w:rsidRDefault="00D73D91" w:rsidP="00D73D91">
      <w:pPr>
        <w:snapToGrid w:val="0"/>
        <w:ind w:left="142" w:right="424"/>
        <w:jc w:val="center"/>
        <w:rPr>
          <w:rFonts w:ascii="Verdana" w:hAnsi="Verdana"/>
          <w:b/>
          <w:bCs/>
          <w:caps/>
          <w:lang w:val="ru-RU"/>
        </w:rPr>
      </w:pPr>
      <w:r w:rsidRPr="00D73D91">
        <w:rPr>
          <w:rFonts w:ascii="Verdana" w:hAnsi="Verdana" w:cs="Verdana"/>
          <w:b/>
          <w:bCs/>
          <w:caps/>
          <w:lang w:val="ru-RU"/>
        </w:rPr>
        <w:t xml:space="preserve">Пътинженеринг-М </w:t>
      </w:r>
      <w:r w:rsidR="00C33BEF">
        <w:rPr>
          <w:rFonts w:ascii="Verdana" w:hAnsi="Verdana" w:cs="Verdana"/>
          <w:b/>
          <w:bCs/>
          <w:caps/>
          <w:lang w:val="ru-RU"/>
        </w:rPr>
        <w:t>Е</w:t>
      </w:r>
      <w:r w:rsidRPr="00D73D91">
        <w:rPr>
          <w:rFonts w:ascii="Verdana" w:hAnsi="Verdana" w:cs="Verdana"/>
          <w:b/>
          <w:bCs/>
          <w:caps/>
          <w:lang w:val="ru-RU"/>
        </w:rPr>
        <w:t xml:space="preserve">АД </w:t>
      </w:r>
    </w:p>
    <w:p w14:paraId="67B3B57D" w14:textId="77777777" w:rsidR="00D73D91" w:rsidRPr="00D73D91" w:rsidRDefault="00D73D91" w:rsidP="00D73D91">
      <w:pPr>
        <w:suppressAutoHyphens/>
        <w:overflowPunct/>
        <w:autoSpaceDN/>
        <w:adjustRightInd/>
        <w:ind w:left="142" w:right="424"/>
        <w:jc w:val="center"/>
        <w:textAlignment w:val="auto"/>
        <w:rPr>
          <w:rFonts w:ascii="Verdana" w:hAnsi="Verdana" w:cs="Courier New"/>
          <w:b/>
          <w:lang w:val="bg-BG" w:eastAsia="ar-SA"/>
        </w:rPr>
      </w:pPr>
      <w:r w:rsidRPr="00D73D91">
        <w:rPr>
          <w:rFonts w:ascii="Verdana" w:hAnsi="Verdana" w:cs="Verdana"/>
          <w:b/>
          <w:bCs/>
          <w:caps/>
          <w:lang w:val="bg-BG" w:eastAsia="ar-SA"/>
        </w:rPr>
        <w:t>Пътна лаборатория</w:t>
      </w:r>
    </w:p>
    <w:p w14:paraId="7446744B" w14:textId="77777777" w:rsidR="00D73D91" w:rsidRPr="00D73D91" w:rsidRDefault="00D73D91" w:rsidP="00D73D91">
      <w:pPr>
        <w:suppressAutoHyphens/>
        <w:overflowPunct/>
        <w:autoSpaceDN/>
        <w:adjustRightInd/>
        <w:ind w:left="142" w:right="424"/>
        <w:jc w:val="center"/>
        <w:textAlignment w:val="auto"/>
        <w:rPr>
          <w:rFonts w:ascii="Verdana" w:hAnsi="Verdana" w:cs="Courier New"/>
          <w:b/>
          <w:bCs/>
          <w:highlight w:val="green"/>
          <w:lang w:val="bg-BG" w:eastAsia="ar-SA"/>
        </w:rPr>
      </w:pPr>
    </w:p>
    <w:p w14:paraId="4DE85310" w14:textId="77777777" w:rsidR="00D73D91" w:rsidRPr="00D73D91" w:rsidRDefault="00D73D91" w:rsidP="00D73D91">
      <w:pPr>
        <w:snapToGrid w:val="0"/>
        <w:ind w:left="142" w:right="424"/>
        <w:jc w:val="center"/>
        <w:rPr>
          <w:rFonts w:ascii="Verdana" w:hAnsi="Verdana"/>
          <w:lang w:val="ru-RU"/>
        </w:rPr>
      </w:pPr>
      <w:r w:rsidRPr="00D73D91">
        <w:rPr>
          <w:rFonts w:ascii="Verdana" w:hAnsi="Verdana"/>
          <w:b/>
          <w:lang w:val="ru-RU"/>
        </w:rPr>
        <w:t xml:space="preserve">Адрес на управление: </w:t>
      </w:r>
      <w:r w:rsidRPr="00D73D91">
        <w:rPr>
          <w:rFonts w:ascii="Verdana" w:hAnsi="Verdana"/>
          <w:lang w:val="ru-RU"/>
        </w:rPr>
        <w:t xml:space="preserve">3400 </w:t>
      </w:r>
      <w:r w:rsidRPr="00D73D91">
        <w:rPr>
          <w:rFonts w:ascii="Verdana" w:hAnsi="Verdana" w:cs="Verdana"/>
          <w:lang w:val="ru-RU"/>
        </w:rPr>
        <w:t>Монтана, ул. „Граф Игнатиев” № 24</w:t>
      </w:r>
    </w:p>
    <w:p w14:paraId="64C7635A" w14:textId="77777777" w:rsidR="00D73D91" w:rsidRPr="00D73D91" w:rsidRDefault="00D73D91" w:rsidP="00D73D91">
      <w:pPr>
        <w:ind w:left="142" w:right="424"/>
        <w:jc w:val="center"/>
        <w:rPr>
          <w:rFonts w:ascii="Verdana" w:hAnsi="Verdana"/>
          <w:b/>
          <w:bCs/>
          <w:lang w:val="ru-RU"/>
        </w:rPr>
      </w:pPr>
      <w:r w:rsidRPr="00D73D91">
        <w:rPr>
          <w:rFonts w:ascii="Verdana" w:hAnsi="Verdana"/>
          <w:b/>
          <w:lang w:val="ru-RU"/>
        </w:rPr>
        <w:t xml:space="preserve">Адрес на лаборатория: </w:t>
      </w:r>
      <w:r w:rsidR="00B565AE" w:rsidRPr="00B565AE">
        <w:rPr>
          <w:rFonts w:ascii="Verdana" w:hAnsi="Verdana"/>
          <w:lang w:val="ru-RU"/>
        </w:rPr>
        <w:t>3440 с. Владимирово, общ. Бойчиновци</w:t>
      </w:r>
      <w:r w:rsidR="00751E5E">
        <w:rPr>
          <w:rFonts w:ascii="Verdana" w:hAnsi="Verdana"/>
          <w:lang w:val="ru-RU"/>
        </w:rPr>
        <w:t>,</w:t>
      </w:r>
      <w:r w:rsidR="00B565AE" w:rsidRPr="00B565AE">
        <w:rPr>
          <w:rFonts w:ascii="Verdana" w:hAnsi="Verdana"/>
          <w:lang w:val="ru-RU"/>
        </w:rPr>
        <w:t xml:space="preserve"> </w:t>
      </w:r>
      <w:r w:rsidR="00751E5E" w:rsidRPr="00B565AE">
        <w:rPr>
          <w:rFonts w:ascii="Verdana" w:hAnsi="Verdana"/>
          <w:lang w:val="ru-RU"/>
        </w:rPr>
        <w:t>П</w:t>
      </w:r>
      <w:r w:rsidR="00B565AE" w:rsidRPr="00B565AE">
        <w:rPr>
          <w:rFonts w:ascii="Verdana" w:hAnsi="Verdana"/>
          <w:lang w:val="ru-RU"/>
        </w:rPr>
        <w:t>оземлен имот с идентификатор 11418.853.325</w:t>
      </w:r>
    </w:p>
    <w:p w14:paraId="503B6C08" w14:textId="77777777" w:rsidR="00F74FC3" w:rsidRDefault="00F74FC3" w:rsidP="00162442">
      <w:pPr>
        <w:ind w:left="360"/>
        <w:jc w:val="both"/>
        <w:rPr>
          <w:rFonts w:ascii="Verdana" w:hAnsi="Verdana"/>
          <w:lang w:val="bg-BG"/>
        </w:rPr>
      </w:pPr>
    </w:p>
    <w:p w14:paraId="12AC3DCF" w14:textId="77777777" w:rsidR="00252B6F" w:rsidRPr="00252B6F" w:rsidRDefault="00252B6F" w:rsidP="00252B6F">
      <w:pPr>
        <w:overflowPunct/>
        <w:adjustRightInd/>
        <w:ind w:right="-41"/>
        <w:jc w:val="both"/>
        <w:textAlignment w:val="auto"/>
        <w:rPr>
          <w:rFonts w:ascii="Verdana" w:hAnsi="Verdana"/>
          <w:lang w:val="bg-BG" w:eastAsia="bg-BG"/>
        </w:rPr>
      </w:pPr>
      <w:r w:rsidRPr="00252B6F">
        <w:rPr>
          <w:rFonts w:ascii="Verdana" w:hAnsi="Verdana"/>
          <w:b/>
          <w:lang w:val="bg-BG" w:eastAsia="bg-BG"/>
        </w:rPr>
        <w:t>Да извършва изпитван</w:t>
      </w:r>
      <w:r w:rsidRPr="00252B6F">
        <w:rPr>
          <w:rFonts w:ascii="Verdana" w:hAnsi="Verdana"/>
          <w:b/>
          <w:lang w:eastAsia="bg-BG"/>
        </w:rPr>
        <w:t>e</w:t>
      </w:r>
      <w:r w:rsidRPr="00252B6F">
        <w:rPr>
          <w:rFonts w:ascii="Verdana" w:hAnsi="Verdana"/>
          <w:b/>
          <w:lang w:val="bg-BG" w:eastAsia="bg-BG"/>
        </w:rPr>
        <w:t xml:space="preserve"> на:</w:t>
      </w: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2552"/>
        <w:gridCol w:w="3544"/>
        <w:gridCol w:w="2693"/>
      </w:tblGrid>
      <w:tr w:rsidR="00252B6F" w:rsidRPr="00252B6F" w14:paraId="4E2749CD" w14:textId="77777777" w:rsidTr="008F15C6">
        <w:trPr>
          <w:tblHeader/>
        </w:trPr>
        <w:tc>
          <w:tcPr>
            <w:tcW w:w="9385" w:type="dxa"/>
            <w:gridSpan w:val="4"/>
            <w:tcBorders>
              <w:top w:val="single" w:sz="4" w:space="0" w:color="auto"/>
              <w:left w:val="single" w:sz="4" w:space="0" w:color="auto"/>
              <w:bottom w:val="single" w:sz="4" w:space="0" w:color="auto"/>
              <w:right w:val="single" w:sz="4" w:space="0" w:color="auto"/>
            </w:tcBorders>
            <w:tcMar>
              <w:left w:w="85" w:type="dxa"/>
              <w:right w:w="28" w:type="dxa"/>
            </w:tcMar>
            <w:vAlign w:val="center"/>
            <w:hideMark/>
          </w:tcPr>
          <w:p w14:paraId="74CBEBF0" w14:textId="77777777" w:rsidR="00252B6F" w:rsidRPr="00252B6F" w:rsidRDefault="00252B6F" w:rsidP="00252B6F">
            <w:pPr>
              <w:jc w:val="both"/>
              <w:textAlignment w:val="auto"/>
              <w:rPr>
                <w:rFonts w:ascii="Verdana" w:hAnsi="Verdana"/>
                <w:i/>
                <w:lang w:val="bg-BG"/>
              </w:rPr>
            </w:pPr>
            <w:r w:rsidRPr="00E16F46">
              <w:rPr>
                <w:rFonts w:ascii="Verdana" w:hAnsi="Verdana"/>
                <w:b/>
                <w:iCs/>
                <w:lang w:val="bg-BG"/>
              </w:rPr>
              <w:t>Тип на обхвата:</w:t>
            </w:r>
            <w:r w:rsidRPr="00252B6F">
              <w:rPr>
                <w:rFonts w:ascii="Verdana" w:hAnsi="Verdana"/>
                <w:i/>
                <w:lang w:val="bg-BG"/>
              </w:rPr>
              <w:t xml:space="preserve"> </w:t>
            </w:r>
            <w:r w:rsidRPr="00E16F46">
              <w:rPr>
                <w:rFonts w:ascii="Verdana" w:hAnsi="Verdana"/>
                <w:bCs/>
                <w:i/>
                <w:lang w:val="bg-BG"/>
              </w:rPr>
              <w:t xml:space="preserve">гъвкав </w:t>
            </w:r>
          </w:p>
        </w:tc>
      </w:tr>
      <w:tr w:rsidR="00252B6F" w:rsidRPr="00252B6F" w14:paraId="38895834" w14:textId="77777777" w:rsidTr="00242AD9">
        <w:trPr>
          <w:tblHeader/>
        </w:trPr>
        <w:tc>
          <w:tcPr>
            <w:tcW w:w="596" w:type="dxa"/>
            <w:tcBorders>
              <w:top w:val="single" w:sz="4" w:space="0" w:color="auto"/>
              <w:left w:val="single" w:sz="4" w:space="0" w:color="auto"/>
              <w:bottom w:val="single" w:sz="4" w:space="0" w:color="auto"/>
              <w:right w:val="single" w:sz="4" w:space="0" w:color="auto"/>
            </w:tcBorders>
            <w:tcMar>
              <w:left w:w="85" w:type="dxa"/>
              <w:right w:w="28" w:type="dxa"/>
            </w:tcMar>
            <w:vAlign w:val="center"/>
            <w:hideMark/>
          </w:tcPr>
          <w:p w14:paraId="544721CD" w14:textId="77777777" w:rsidR="00252B6F" w:rsidRPr="00252B6F" w:rsidRDefault="00252B6F" w:rsidP="00252B6F">
            <w:pPr>
              <w:jc w:val="center"/>
              <w:textAlignment w:val="auto"/>
              <w:rPr>
                <w:rFonts w:ascii="Verdana" w:hAnsi="Verdana"/>
                <w:b/>
                <w:lang w:val="bg-BG"/>
              </w:rPr>
            </w:pPr>
            <w:r w:rsidRPr="00252B6F">
              <w:rPr>
                <w:rFonts w:ascii="Verdana" w:hAnsi="Verdana"/>
                <w:b/>
                <w:lang w:val="bg-BG"/>
              </w:rPr>
              <w:t>№</w:t>
            </w:r>
          </w:p>
          <w:p w14:paraId="47E897A1" w14:textId="77777777" w:rsidR="00252B6F" w:rsidRPr="00252B6F" w:rsidRDefault="00252B6F" w:rsidP="00252B6F">
            <w:pPr>
              <w:jc w:val="center"/>
              <w:textAlignment w:val="auto"/>
              <w:rPr>
                <w:rFonts w:ascii="Verdana" w:hAnsi="Verdana"/>
                <w:b/>
                <w:lang w:val="bg-BG"/>
              </w:rPr>
            </w:pPr>
            <w:r w:rsidRPr="00252B6F">
              <w:rPr>
                <w:rFonts w:ascii="Verdana" w:hAnsi="Verdana"/>
                <w:b/>
                <w:lang w:val="bg-BG"/>
              </w:rPr>
              <w:t>по ред</w:t>
            </w:r>
          </w:p>
        </w:tc>
        <w:tc>
          <w:tcPr>
            <w:tcW w:w="2552" w:type="dxa"/>
            <w:tcBorders>
              <w:top w:val="single" w:sz="4" w:space="0" w:color="auto"/>
              <w:left w:val="single" w:sz="4" w:space="0" w:color="auto"/>
              <w:bottom w:val="single" w:sz="4" w:space="0" w:color="auto"/>
              <w:right w:val="single" w:sz="4" w:space="0" w:color="auto"/>
            </w:tcBorders>
            <w:tcMar>
              <w:left w:w="85" w:type="dxa"/>
              <w:right w:w="28" w:type="dxa"/>
            </w:tcMar>
            <w:vAlign w:val="center"/>
            <w:hideMark/>
          </w:tcPr>
          <w:p w14:paraId="410DD361" w14:textId="77777777" w:rsidR="00252B6F" w:rsidRPr="00252B6F" w:rsidRDefault="00252B6F" w:rsidP="00252B6F">
            <w:pPr>
              <w:jc w:val="center"/>
              <w:textAlignment w:val="auto"/>
              <w:rPr>
                <w:rFonts w:ascii="Verdana" w:hAnsi="Verdana"/>
                <w:b/>
                <w:lang w:val="bg-BG"/>
              </w:rPr>
            </w:pPr>
            <w:r w:rsidRPr="00252B6F">
              <w:rPr>
                <w:rFonts w:ascii="Verdana" w:hAnsi="Verdana"/>
                <w:b/>
                <w:lang w:val="bg-BG"/>
              </w:rPr>
              <w:t>Наименование на изпитваните продукти</w:t>
            </w:r>
          </w:p>
        </w:tc>
        <w:tc>
          <w:tcPr>
            <w:tcW w:w="3544" w:type="dxa"/>
            <w:tcBorders>
              <w:top w:val="single" w:sz="4" w:space="0" w:color="auto"/>
              <w:left w:val="single" w:sz="4" w:space="0" w:color="auto"/>
              <w:bottom w:val="single" w:sz="4" w:space="0" w:color="auto"/>
              <w:right w:val="single" w:sz="4" w:space="0" w:color="auto"/>
            </w:tcBorders>
            <w:tcMar>
              <w:left w:w="85" w:type="dxa"/>
              <w:right w:w="28" w:type="dxa"/>
            </w:tcMar>
            <w:vAlign w:val="center"/>
            <w:hideMark/>
          </w:tcPr>
          <w:p w14:paraId="4A730C8D" w14:textId="77777777" w:rsidR="00252B6F" w:rsidRPr="00252B6F" w:rsidRDefault="00252B6F" w:rsidP="00252B6F">
            <w:pPr>
              <w:jc w:val="center"/>
              <w:textAlignment w:val="auto"/>
              <w:rPr>
                <w:rFonts w:ascii="Verdana" w:hAnsi="Verdana"/>
                <w:b/>
                <w:lang w:val="bg-BG"/>
              </w:rPr>
            </w:pPr>
            <w:r w:rsidRPr="00252B6F">
              <w:rPr>
                <w:rFonts w:ascii="Verdana" w:hAnsi="Verdana"/>
                <w:b/>
                <w:lang w:val="bg-BG"/>
              </w:rPr>
              <w:t>Вид на изпитване/ характеристика</w:t>
            </w:r>
          </w:p>
        </w:tc>
        <w:tc>
          <w:tcPr>
            <w:tcW w:w="2693" w:type="dxa"/>
            <w:tcBorders>
              <w:top w:val="single" w:sz="4" w:space="0" w:color="auto"/>
              <w:left w:val="single" w:sz="4" w:space="0" w:color="auto"/>
              <w:bottom w:val="single" w:sz="4" w:space="0" w:color="auto"/>
              <w:right w:val="single" w:sz="4" w:space="0" w:color="auto"/>
            </w:tcBorders>
            <w:tcMar>
              <w:left w:w="85" w:type="dxa"/>
              <w:right w:w="28" w:type="dxa"/>
            </w:tcMar>
            <w:vAlign w:val="center"/>
            <w:hideMark/>
          </w:tcPr>
          <w:p w14:paraId="3AB54EAC" w14:textId="77777777" w:rsidR="00252B6F" w:rsidRPr="00252B6F" w:rsidRDefault="00252B6F" w:rsidP="00252B6F">
            <w:pPr>
              <w:jc w:val="center"/>
              <w:textAlignment w:val="auto"/>
              <w:rPr>
                <w:rFonts w:ascii="Verdana" w:hAnsi="Verdana"/>
                <w:b/>
                <w:lang w:val="bg-BG"/>
              </w:rPr>
            </w:pPr>
            <w:r w:rsidRPr="00252B6F">
              <w:rPr>
                <w:rFonts w:ascii="Verdana" w:hAnsi="Verdana"/>
                <w:b/>
                <w:lang w:val="bg-BG"/>
              </w:rPr>
              <w:t>Методи за изпитване</w:t>
            </w:r>
          </w:p>
          <w:p w14:paraId="5897E0F8" w14:textId="77777777" w:rsidR="00252B6F" w:rsidRPr="00252B6F" w:rsidRDefault="00252B6F" w:rsidP="00252B6F">
            <w:pPr>
              <w:jc w:val="center"/>
              <w:textAlignment w:val="auto"/>
              <w:rPr>
                <w:rFonts w:ascii="Verdana" w:hAnsi="Verdana"/>
                <w:b/>
                <w:lang w:val="bg-BG"/>
              </w:rPr>
            </w:pPr>
            <w:r w:rsidRPr="00252B6F">
              <w:rPr>
                <w:rFonts w:ascii="Verdana" w:hAnsi="Verdana"/>
                <w:b/>
                <w:lang w:val="bg-BG"/>
              </w:rPr>
              <w:t>(стандартизирани/</w:t>
            </w:r>
          </w:p>
          <w:p w14:paraId="559E64AE" w14:textId="77777777" w:rsidR="00252B6F" w:rsidRPr="00252B6F" w:rsidRDefault="00252B6F" w:rsidP="00252B6F">
            <w:pPr>
              <w:jc w:val="center"/>
              <w:textAlignment w:val="auto"/>
              <w:rPr>
                <w:rFonts w:ascii="Verdana" w:hAnsi="Verdana"/>
                <w:b/>
                <w:lang w:val="bg-BG"/>
              </w:rPr>
            </w:pPr>
            <w:r w:rsidRPr="00252B6F">
              <w:rPr>
                <w:rFonts w:ascii="Verdana" w:hAnsi="Verdana"/>
                <w:b/>
                <w:lang w:val="bg-BG"/>
              </w:rPr>
              <w:t>валидирани)</w:t>
            </w:r>
          </w:p>
        </w:tc>
      </w:tr>
      <w:tr w:rsidR="00252B6F" w:rsidRPr="00252B6F" w14:paraId="677A5C00" w14:textId="77777777" w:rsidTr="00242AD9">
        <w:trPr>
          <w:tblHeader/>
        </w:trPr>
        <w:tc>
          <w:tcPr>
            <w:tcW w:w="596" w:type="dxa"/>
            <w:tcBorders>
              <w:top w:val="single" w:sz="4" w:space="0" w:color="auto"/>
              <w:left w:val="single" w:sz="4" w:space="0" w:color="auto"/>
              <w:bottom w:val="single" w:sz="4" w:space="0" w:color="auto"/>
              <w:right w:val="single" w:sz="4" w:space="0" w:color="auto"/>
            </w:tcBorders>
            <w:tcMar>
              <w:left w:w="85" w:type="dxa"/>
              <w:right w:w="28" w:type="dxa"/>
            </w:tcMar>
            <w:hideMark/>
          </w:tcPr>
          <w:p w14:paraId="08099970" w14:textId="77777777" w:rsidR="00252B6F" w:rsidRPr="00E16F46" w:rsidRDefault="00252B6F" w:rsidP="00252B6F">
            <w:pPr>
              <w:jc w:val="center"/>
              <w:textAlignment w:val="auto"/>
              <w:rPr>
                <w:rFonts w:ascii="Verdana" w:hAnsi="Verdana"/>
                <w:bCs/>
                <w:lang w:val="bg-BG"/>
              </w:rPr>
            </w:pPr>
            <w:r w:rsidRPr="00E16F46">
              <w:rPr>
                <w:rFonts w:ascii="Verdana" w:hAnsi="Verdana"/>
                <w:bCs/>
                <w:lang w:val="bg-BG"/>
              </w:rPr>
              <w:t>1</w:t>
            </w:r>
          </w:p>
        </w:tc>
        <w:tc>
          <w:tcPr>
            <w:tcW w:w="2552" w:type="dxa"/>
            <w:tcBorders>
              <w:top w:val="single" w:sz="4" w:space="0" w:color="auto"/>
              <w:left w:val="single" w:sz="4" w:space="0" w:color="auto"/>
              <w:bottom w:val="single" w:sz="4" w:space="0" w:color="auto"/>
              <w:right w:val="single" w:sz="4" w:space="0" w:color="auto"/>
            </w:tcBorders>
            <w:tcMar>
              <w:left w:w="85" w:type="dxa"/>
              <w:right w:w="28" w:type="dxa"/>
            </w:tcMar>
            <w:hideMark/>
          </w:tcPr>
          <w:p w14:paraId="7350094B" w14:textId="77777777" w:rsidR="00252B6F" w:rsidRPr="00E16F46" w:rsidRDefault="00252B6F" w:rsidP="00252B6F">
            <w:pPr>
              <w:jc w:val="center"/>
              <w:textAlignment w:val="auto"/>
              <w:rPr>
                <w:rFonts w:ascii="Verdana" w:hAnsi="Verdana"/>
                <w:bCs/>
                <w:lang w:val="bg-BG"/>
              </w:rPr>
            </w:pPr>
            <w:r w:rsidRPr="00E16F46">
              <w:rPr>
                <w:rFonts w:ascii="Verdana" w:hAnsi="Verdana"/>
                <w:bCs/>
                <w:lang w:val="bg-BG"/>
              </w:rPr>
              <w:t>2</w:t>
            </w:r>
          </w:p>
        </w:tc>
        <w:tc>
          <w:tcPr>
            <w:tcW w:w="3544" w:type="dxa"/>
            <w:tcBorders>
              <w:top w:val="single" w:sz="4" w:space="0" w:color="auto"/>
              <w:left w:val="single" w:sz="4" w:space="0" w:color="auto"/>
              <w:bottom w:val="single" w:sz="4" w:space="0" w:color="auto"/>
              <w:right w:val="single" w:sz="4" w:space="0" w:color="auto"/>
            </w:tcBorders>
            <w:tcMar>
              <w:left w:w="85" w:type="dxa"/>
              <w:right w:w="28" w:type="dxa"/>
            </w:tcMar>
            <w:hideMark/>
          </w:tcPr>
          <w:p w14:paraId="60817782" w14:textId="77777777" w:rsidR="00252B6F" w:rsidRPr="00E16F46" w:rsidRDefault="00252B6F" w:rsidP="00252B6F">
            <w:pPr>
              <w:ind w:left="3"/>
              <w:jc w:val="center"/>
              <w:textAlignment w:val="auto"/>
              <w:rPr>
                <w:rFonts w:ascii="Verdana" w:hAnsi="Verdana"/>
                <w:bCs/>
                <w:lang w:val="bg-BG"/>
              </w:rPr>
            </w:pPr>
            <w:r w:rsidRPr="00E16F46">
              <w:rPr>
                <w:rFonts w:ascii="Verdana" w:hAnsi="Verdana"/>
                <w:bCs/>
                <w:lang w:val="bg-BG"/>
              </w:rPr>
              <w:t>3</w:t>
            </w:r>
          </w:p>
        </w:tc>
        <w:tc>
          <w:tcPr>
            <w:tcW w:w="2693" w:type="dxa"/>
            <w:tcBorders>
              <w:top w:val="single" w:sz="4" w:space="0" w:color="auto"/>
              <w:left w:val="single" w:sz="4" w:space="0" w:color="auto"/>
              <w:bottom w:val="single" w:sz="4" w:space="0" w:color="auto"/>
              <w:right w:val="single" w:sz="4" w:space="0" w:color="auto"/>
            </w:tcBorders>
            <w:tcMar>
              <w:left w:w="85" w:type="dxa"/>
              <w:right w:w="28" w:type="dxa"/>
            </w:tcMar>
            <w:hideMark/>
          </w:tcPr>
          <w:p w14:paraId="61D29A67" w14:textId="77777777" w:rsidR="00252B6F" w:rsidRPr="00E16F46" w:rsidRDefault="00252B6F" w:rsidP="00252B6F">
            <w:pPr>
              <w:jc w:val="center"/>
              <w:textAlignment w:val="auto"/>
              <w:rPr>
                <w:rFonts w:ascii="Verdana" w:hAnsi="Verdana"/>
                <w:bCs/>
                <w:lang w:val="bg-BG"/>
              </w:rPr>
            </w:pPr>
            <w:r w:rsidRPr="00E16F46">
              <w:rPr>
                <w:rFonts w:ascii="Verdana" w:hAnsi="Verdana"/>
                <w:bCs/>
                <w:lang w:val="bg-BG"/>
              </w:rPr>
              <w:t>4</w:t>
            </w:r>
          </w:p>
        </w:tc>
      </w:tr>
      <w:tr w:rsidR="00252B6F" w:rsidRPr="00252B6F" w14:paraId="0C757F39" w14:textId="77777777" w:rsidTr="00AD36BA">
        <w:tblPrEx>
          <w:tblLook w:val="0000" w:firstRow="0" w:lastRow="0" w:firstColumn="0" w:lastColumn="0" w:noHBand="0" w:noVBand="0"/>
        </w:tblPrEx>
        <w:tc>
          <w:tcPr>
            <w:tcW w:w="596" w:type="dxa"/>
            <w:vMerge w:val="restart"/>
            <w:tcBorders>
              <w:top w:val="single" w:sz="4" w:space="0" w:color="auto"/>
              <w:left w:val="single" w:sz="4" w:space="0" w:color="auto"/>
              <w:right w:val="single" w:sz="4" w:space="0" w:color="auto"/>
            </w:tcBorders>
            <w:tcMar>
              <w:top w:w="28" w:type="dxa"/>
              <w:left w:w="85" w:type="dxa"/>
              <w:right w:w="28" w:type="dxa"/>
            </w:tcMar>
            <w:vAlign w:val="center"/>
          </w:tcPr>
          <w:p w14:paraId="5C284C22" w14:textId="00909044" w:rsidR="00252B6F" w:rsidRPr="00252B6F" w:rsidRDefault="00252B6F" w:rsidP="00E16F46">
            <w:pPr>
              <w:suppressAutoHyphens/>
              <w:overflowPunct/>
              <w:autoSpaceDN/>
              <w:adjustRightInd/>
              <w:ind w:right="-41"/>
              <w:jc w:val="center"/>
              <w:textAlignment w:val="auto"/>
              <w:rPr>
                <w:rFonts w:ascii="Verdana" w:hAnsi="Verdana"/>
                <w:lang w:val="bg-BG" w:eastAsia="zh-CN"/>
              </w:rPr>
            </w:pPr>
            <w:r w:rsidRPr="00252B6F">
              <w:rPr>
                <w:rFonts w:ascii="Verdana" w:hAnsi="Verdana"/>
                <w:lang w:val="bg-BG" w:eastAsia="zh-CN"/>
              </w:rPr>
              <w:t>І</w:t>
            </w:r>
            <w:r w:rsidR="00E16F46">
              <w:rPr>
                <w:rFonts w:ascii="Verdana" w:hAnsi="Verdana"/>
                <w:lang w:val="bg-BG" w:eastAsia="zh-CN"/>
              </w:rPr>
              <w:t>.</w:t>
            </w:r>
          </w:p>
        </w:tc>
        <w:tc>
          <w:tcPr>
            <w:tcW w:w="2552" w:type="dxa"/>
            <w:vMerge w:val="restart"/>
            <w:tcBorders>
              <w:top w:val="single" w:sz="4" w:space="0" w:color="auto"/>
              <w:left w:val="single" w:sz="4" w:space="0" w:color="auto"/>
              <w:right w:val="single" w:sz="4" w:space="0" w:color="auto"/>
            </w:tcBorders>
            <w:tcMar>
              <w:top w:w="28" w:type="dxa"/>
              <w:left w:w="85" w:type="dxa"/>
              <w:right w:w="28" w:type="dxa"/>
            </w:tcMar>
            <w:vAlign w:val="center"/>
          </w:tcPr>
          <w:p w14:paraId="10FD8FEB" w14:textId="77777777" w:rsidR="00252B6F" w:rsidRPr="00252B6F" w:rsidRDefault="00252B6F" w:rsidP="00E16F46">
            <w:pPr>
              <w:suppressAutoHyphens/>
              <w:overflowPunct/>
              <w:autoSpaceDN/>
              <w:adjustRightInd/>
              <w:ind w:right="-41"/>
              <w:jc w:val="center"/>
              <w:textAlignment w:val="auto"/>
              <w:rPr>
                <w:rFonts w:ascii="Verdana" w:hAnsi="Verdana"/>
                <w:lang w:val="bg-BG" w:eastAsia="zh-CN"/>
              </w:rPr>
            </w:pPr>
            <w:r w:rsidRPr="00252B6F">
              <w:rPr>
                <w:rFonts w:ascii="Verdana" w:hAnsi="Verdana"/>
                <w:lang w:val="bg-BG" w:eastAsia="zh-CN"/>
              </w:rPr>
              <w:t>Скални материали</w:t>
            </w:r>
          </w:p>
        </w:tc>
        <w:tc>
          <w:tcPr>
            <w:tcW w:w="3544"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6A86DC7F" w14:textId="77777777" w:rsidR="00252B6F" w:rsidRPr="00252B6F" w:rsidRDefault="00252B6F" w:rsidP="00E16F46">
            <w:pPr>
              <w:suppressAutoHyphens/>
              <w:overflowPunct/>
              <w:autoSpaceDN/>
              <w:adjustRightInd/>
              <w:ind w:right="69"/>
              <w:textAlignment w:val="auto"/>
              <w:rPr>
                <w:rFonts w:ascii="Verdana" w:hAnsi="Verdana"/>
                <w:lang w:val="bg-BG" w:eastAsia="zh-CN"/>
              </w:rPr>
            </w:pPr>
            <w:r w:rsidRPr="00252B6F">
              <w:rPr>
                <w:rFonts w:ascii="Verdana" w:hAnsi="Verdana"/>
                <w:lang w:val="bg-BG" w:eastAsia="zh-CN"/>
              </w:rPr>
              <w:t xml:space="preserve">1. Съдържание на фини частици с размери под 0.063 </w:t>
            </w:r>
            <w:r w:rsidRPr="00252B6F">
              <w:rPr>
                <w:rFonts w:ascii="Verdana" w:hAnsi="Verdana"/>
                <w:lang w:eastAsia="zh-CN"/>
              </w:rPr>
              <w:t>mm</w:t>
            </w:r>
          </w:p>
        </w:tc>
        <w:tc>
          <w:tcPr>
            <w:tcW w:w="2693" w:type="dxa"/>
            <w:tcBorders>
              <w:top w:val="single" w:sz="4" w:space="0" w:color="auto"/>
              <w:left w:val="single" w:sz="4" w:space="0" w:color="auto"/>
              <w:bottom w:val="single" w:sz="4" w:space="0" w:color="auto"/>
              <w:right w:val="single" w:sz="4" w:space="0" w:color="auto"/>
            </w:tcBorders>
            <w:tcMar>
              <w:top w:w="28" w:type="dxa"/>
              <w:left w:w="85" w:type="dxa"/>
              <w:right w:w="28" w:type="dxa"/>
            </w:tcMar>
            <w:vAlign w:val="center"/>
          </w:tcPr>
          <w:p w14:paraId="52C5E1D5" w14:textId="77777777" w:rsidR="00252B6F" w:rsidRPr="00252B6F" w:rsidRDefault="00252B6F" w:rsidP="00E16F46">
            <w:pPr>
              <w:suppressAutoHyphens/>
              <w:overflowPunct/>
              <w:autoSpaceDN/>
              <w:adjustRightInd/>
              <w:ind w:right="-41"/>
              <w:textAlignment w:val="auto"/>
              <w:rPr>
                <w:rFonts w:ascii="Verdana" w:hAnsi="Verdana"/>
                <w:lang w:eastAsia="zh-CN"/>
              </w:rPr>
            </w:pPr>
            <w:r w:rsidRPr="00252B6F">
              <w:rPr>
                <w:rFonts w:ascii="Verdana" w:hAnsi="Verdana"/>
                <w:lang w:val="bg-BG" w:eastAsia="zh-CN"/>
              </w:rPr>
              <w:t xml:space="preserve">БДС </w:t>
            </w:r>
            <w:r w:rsidRPr="00252B6F">
              <w:rPr>
                <w:rFonts w:ascii="Verdana" w:hAnsi="Verdana"/>
                <w:lang w:eastAsia="zh-CN"/>
              </w:rPr>
              <w:t>EN 933-1</w:t>
            </w:r>
          </w:p>
        </w:tc>
      </w:tr>
      <w:tr w:rsidR="00252B6F" w:rsidRPr="00252B6F" w14:paraId="1BDC2E98" w14:textId="77777777" w:rsidTr="00AD36BA">
        <w:tblPrEx>
          <w:tblLook w:val="0000" w:firstRow="0" w:lastRow="0" w:firstColumn="0" w:lastColumn="0" w:noHBand="0" w:noVBand="0"/>
        </w:tblPrEx>
        <w:tc>
          <w:tcPr>
            <w:tcW w:w="596" w:type="dxa"/>
            <w:vMerge/>
            <w:tcBorders>
              <w:left w:val="single" w:sz="4" w:space="0" w:color="auto"/>
              <w:right w:val="single" w:sz="4" w:space="0" w:color="auto"/>
            </w:tcBorders>
            <w:tcMar>
              <w:top w:w="28" w:type="dxa"/>
              <w:left w:w="85" w:type="dxa"/>
              <w:right w:w="28" w:type="dxa"/>
            </w:tcMar>
            <w:vAlign w:val="center"/>
          </w:tcPr>
          <w:p w14:paraId="129E7531"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2552" w:type="dxa"/>
            <w:vMerge/>
            <w:tcBorders>
              <w:left w:val="single" w:sz="4" w:space="0" w:color="auto"/>
              <w:right w:val="single" w:sz="4" w:space="0" w:color="auto"/>
            </w:tcBorders>
            <w:tcMar>
              <w:top w:w="28" w:type="dxa"/>
              <w:left w:w="85" w:type="dxa"/>
              <w:right w:w="28" w:type="dxa"/>
            </w:tcMar>
            <w:vAlign w:val="center"/>
          </w:tcPr>
          <w:p w14:paraId="64029737"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3544"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526FFE95" w14:textId="77777777" w:rsidR="00252B6F" w:rsidRPr="00252B6F" w:rsidRDefault="00252B6F" w:rsidP="00E16F46">
            <w:pPr>
              <w:suppressAutoHyphens/>
              <w:overflowPunct/>
              <w:autoSpaceDN/>
              <w:adjustRightInd/>
              <w:ind w:right="69"/>
              <w:jc w:val="both"/>
              <w:textAlignment w:val="auto"/>
              <w:rPr>
                <w:rFonts w:ascii="Verdana" w:hAnsi="Verdana"/>
                <w:lang w:val="bg-BG" w:eastAsia="zh-CN"/>
              </w:rPr>
            </w:pPr>
            <w:r w:rsidRPr="00252B6F">
              <w:rPr>
                <w:rFonts w:ascii="Verdana" w:hAnsi="Verdana"/>
                <w:lang w:eastAsia="zh-CN"/>
              </w:rPr>
              <w:t xml:space="preserve">2. </w:t>
            </w:r>
            <w:r w:rsidRPr="00252B6F">
              <w:rPr>
                <w:rFonts w:ascii="Verdana" w:hAnsi="Verdana"/>
                <w:lang w:val="bg-BG" w:eastAsia="zh-CN"/>
              </w:rPr>
              <w:t>Зърнометричен състав</w:t>
            </w:r>
          </w:p>
        </w:tc>
        <w:tc>
          <w:tcPr>
            <w:tcW w:w="2693"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2D867FA8"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r w:rsidRPr="00252B6F">
              <w:rPr>
                <w:rFonts w:ascii="Verdana" w:hAnsi="Verdana"/>
                <w:lang w:val="bg-BG" w:eastAsia="zh-CN"/>
              </w:rPr>
              <w:t xml:space="preserve">БДС </w:t>
            </w:r>
            <w:r w:rsidRPr="00252B6F">
              <w:rPr>
                <w:rFonts w:ascii="Verdana" w:hAnsi="Verdana"/>
                <w:lang w:eastAsia="zh-CN"/>
              </w:rPr>
              <w:t>EN 933-1</w:t>
            </w:r>
          </w:p>
        </w:tc>
      </w:tr>
      <w:tr w:rsidR="00252B6F" w:rsidRPr="00252B6F" w14:paraId="3CADD36E" w14:textId="77777777" w:rsidTr="00AD36BA">
        <w:tblPrEx>
          <w:tblLook w:val="0000" w:firstRow="0" w:lastRow="0" w:firstColumn="0" w:lastColumn="0" w:noHBand="0" w:noVBand="0"/>
        </w:tblPrEx>
        <w:tc>
          <w:tcPr>
            <w:tcW w:w="596" w:type="dxa"/>
            <w:vMerge/>
            <w:tcBorders>
              <w:left w:val="single" w:sz="4" w:space="0" w:color="auto"/>
              <w:right w:val="single" w:sz="4" w:space="0" w:color="auto"/>
            </w:tcBorders>
            <w:tcMar>
              <w:top w:w="28" w:type="dxa"/>
              <w:left w:w="85" w:type="dxa"/>
              <w:right w:w="28" w:type="dxa"/>
            </w:tcMar>
            <w:vAlign w:val="center"/>
          </w:tcPr>
          <w:p w14:paraId="68F43989"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2552" w:type="dxa"/>
            <w:vMerge/>
            <w:tcBorders>
              <w:left w:val="single" w:sz="4" w:space="0" w:color="auto"/>
              <w:right w:val="single" w:sz="4" w:space="0" w:color="auto"/>
            </w:tcBorders>
            <w:tcMar>
              <w:top w:w="28" w:type="dxa"/>
              <w:left w:w="85" w:type="dxa"/>
              <w:right w:w="28" w:type="dxa"/>
            </w:tcMar>
            <w:vAlign w:val="center"/>
          </w:tcPr>
          <w:p w14:paraId="7C501F12"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3544"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28C501BB" w14:textId="77777777" w:rsidR="00252B6F" w:rsidRPr="00252B6F" w:rsidRDefault="00252B6F" w:rsidP="00E16F46">
            <w:pPr>
              <w:suppressAutoHyphens/>
              <w:overflowPunct/>
              <w:autoSpaceDN/>
              <w:adjustRightInd/>
              <w:ind w:right="69"/>
              <w:jc w:val="both"/>
              <w:textAlignment w:val="auto"/>
              <w:rPr>
                <w:rFonts w:ascii="Verdana" w:hAnsi="Verdana"/>
                <w:lang w:val="bg-BG" w:eastAsia="zh-CN"/>
              </w:rPr>
            </w:pPr>
            <w:r w:rsidRPr="00252B6F">
              <w:rPr>
                <w:rFonts w:ascii="Verdana" w:hAnsi="Verdana"/>
                <w:lang w:val="bg-BG" w:eastAsia="zh-CN"/>
              </w:rPr>
              <w:t>3. Индекс на плоски зърна</w:t>
            </w:r>
          </w:p>
        </w:tc>
        <w:tc>
          <w:tcPr>
            <w:tcW w:w="2693"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28E03714"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r w:rsidRPr="00252B6F">
              <w:rPr>
                <w:rFonts w:ascii="Verdana" w:hAnsi="Verdana"/>
                <w:lang w:val="bg-BG" w:eastAsia="zh-CN"/>
              </w:rPr>
              <w:t xml:space="preserve">БДС </w:t>
            </w:r>
            <w:r w:rsidRPr="00252B6F">
              <w:rPr>
                <w:rFonts w:ascii="Verdana" w:hAnsi="Verdana"/>
                <w:lang w:eastAsia="zh-CN"/>
              </w:rPr>
              <w:t>EN 933-</w:t>
            </w:r>
            <w:r w:rsidRPr="00252B6F">
              <w:rPr>
                <w:rFonts w:ascii="Verdana" w:hAnsi="Verdana"/>
                <w:lang w:val="bg-BG" w:eastAsia="zh-CN"/>
              </w:rPr>
              <w:t>3</w:t>
            </w:r>
          </w:p>
        </w:tc>
      </w:tr>
      <w:tr w:rsidR="00252B6F" w:rsidRPr="00252B6F" w14:paraId="2BCECBD8" w14:textId="77777777" w:rsidTr="00AD36BA">
        <w:tblPrEx>
          <w:tblLook w:val="0000" w:firstRow="0" w:lastRow="0" w:firstColumn="0" w:lastColumn="0" w:noHBand="0" w:noVBand="0"/>
        </w:tblPrEx>
        <w:tc>
          <w:tcPr>
            <w:tcW w:w="596" w:type="dxa"/>
            <w:vMerge/>
            <w:tcBorders>
              <w:left w:val="single" w:sz="4" w:space="0" w:color="auto"/>
              <w:right w:val="single" w:sz="4" w:space="0" w:color="auto"/>
            </w:tcBorders>
            <w:tcMar>
              <w:top w:w="28" w:type="dxa"/>
              <w:left w:w="85" w:type="dxa"/>
              <w:right w:w="28" w:type="dxa"/>
            </w:tcMar>
            <w:vAlign w:val="center"/>
          </w:tcPr>
          <w:p w14:paraId="739502A4"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2552" w:type="dxa"/>
            <w:vMerge/>
            <w:tcBorders>
              <w:left w:val="single" w:sz="4" w:space="0" w:color="auto"/>
              <w:right w:val="single" w:sz="4" w:space="0" w:color="auto"/>
            </w:tcBorders>
            <w:tcMar>
              <w:top w:w="28" w:type="dxa"/>
              <w:left w:w="85" w:type="dxa"/>
              <w:right w:w="28" w:type="dxa"/>
            </w:tcMar>
            <w:vAlign w:val="center"/>
          </w:tcPr>
          <w:p w14:paraId="36934C0F"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3544"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4BD9A64D" w14:textId="77777777" w:rsidR="00252B6F" w:rsidRPr="00252B6F" w:rsidRDefault="00252B6F" w:rsidP="00E16F46">
            <w:pPr>
              <w:suppressAutoHyphens/>
              <w:overflowPunct/>
              <w:autoSpaceDN/>
              <w:adjustRightInd/>
              <w:ind w:right="69"/>
              <w:jc w:val="both"/>
              <w:textAlignment w:val="auto"/>
              <w:rPr>
                <w:rFonts w:ascii="Verdana" w:hAnsi="Verdana"/>
                <w:lang w:val="bg-BG" w:eastAsia="zh-CN"/>
              </w:rPr>
            </w:pPr>
            <w:r w:rsidRPr="00252B6F">
              <w:rPr>
                <w:rFonts w:ascii="Verdana" w:hAnsi="Verdana"/>
                <w:lang w:val="bg-BG" w:eastAsia="zh-CN"/>
              </w:rPr>
              <w:t>4. Коефициент на формата</w:t>
            </w:r>
          </w:p>
        </w:tc>
        <w:tc>
          <w:tcPr>
            <w:tcW w:w="2693"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77CDC36B"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r w:rsidRPr="00252B6F">
              <w:rPr>
                <w:rFonts w:ascii="Verdana" w:hAnsi="Verdana"/>
                <w:lang w:val="bg-BG" w:eastAsia="zh-CN"/>
              </w:rPr>
              <w:t xml:space="preserve">БДС </w:t>
            </w:r>
            <w:r w:rsidRPr="00252B6F">
              <w:rPr>
                <w:rFonts w:ascii="Verdana" w:hAnsi="Verdana"/>
                <w:lang w:eastAsia="zh-CN"/>
              </w:rPr>
              <w:t>EN 933-</w:t>
            </w:r>
            <w:r w:rsidRPr="00252B6F">
              <w:rPr>
                <w:rFonts w:ascii="Verdana" w:hAnsi="Verdana"/>
                <w:lang w:val="bg-BG" w:eastAsia="zh-CN"/>
              </w:rPr>
              <w:t>4</w:t>
            </w:r>
          </w:p>
        </w:tc>
      </w:tr>
      <w:tr w:rsidR="00252B6F" w:rsidRPr="00252B6F" w14:paraId="432C71C6" w14:textId="77777777" w:rsidTr="00AD36BA">
        <w:tblPrEx>
          <w:tblLook w:val="0000" w:firstRow="0" w:lastRow="0" w:firstColumn="0" w:lastColumn="0" w:noHBand="0" w:noVBand="0"/>
        </w:tblPrEx>
        <w:tc>
          <w:tcPr>
            <w:tcW w:w="596" w:type="dxa"/>
            <w:vMerge/>
            <w:tcBorders>
              <w:left w:val="single" w:sz="4" w:space="0" w:color="auto"/>
              <w:right w:val="single" w:sz="4" w:space="0" w:color="auto"/>
            </w:tcBorders>
            <w:tcMar>
              <w:top w:w="28" w:type="dxa"/>
              <w:left w:w="85" w:type="dxa"/>
              <w:right w:w="28" w:type="dxa"/>
            </w:tcMar>
            <w:vAlign w:val="center"/>
          </w:tcPr>
          <w:p w14:paraId="376EED91"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2552" w:type="dxa"/>
            <w:vMerge/>
            <w:tcBorders>
              <w:left w:val="single" w:sz="4" w:space="0" w:color="auto"/>
              <w:right w:val="single" w:sz="4" w:space="0" w:color="auto"/>
            </w:tcBorders>
            <w:tcMar>
              <w:top w:w="28" w:type="dxa"/>
              <w:left w:w="85" w:type="dxa"/>
              <w:right w:w="28" w:type="dxa"/>
            </w:tcMar>
            <w:vAlign w:val="center"/>
          </w:tcPr>
          <w:p w14:paraId="359CB42F"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3544"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57B9471D" w14:textId="77777777" w:rsidR="00252B6F" w:rsidRPr="00252B6F" w:rsidRDefault="00252B6F" w:rsidP="00E16F46">
            <w:pPr>
              <w:suppressAutoHyphens/>
              <w:overflowPunct/>
              <w:autoSpaceDN/>
              <w:adjustRightInd/>
              <w:ind w:right="69"/>
              <w:jc w:val="both"/>
              <w:textAlignment w:val="auto"/>
              <w:rPr>
                <w:rFonts w:ascii="Verdana" w:hAnsi="Verdana"/>
                <w:lang w:val="bg-BG" w:eastAsia="zh-CN"/>
              </w:rPr>
            </w:pPr>
            <w:r w:rsidRPr="00252B6F">
              <w:rPr>
                <w:rFonts w:ascii="Verdana" w:hAnsi="Verdana"/>
                <w:lang w:val="bg-BG" w:eastAsia="zh-CN"/>
              </w:rPr>
              <w:t>5. Процент на:</w:t>
            </w:r>
          </w:p>
          <w:p w14:paraId="79EA0DC8" w14:textId="77777777" w:rsidR="00252B6F" w:rsidRPr="00252B6F" w:rsidRDefault="00252B6F" w:rsidP="00E16F46">
            <w:pPr>
              <w:suppressAutoHyphens/>
              <w:overflowPunct/>
              <w:autoSpaceDN/>
              <w:adjustRightInd/>
              <w:ind w:right="69"/>
              <w:jc w:val="both"/>
              <w:textAlignment w:val="auto"/>
              <w:rPr>
                <w:rFonts w:ascii="Verdana" w:hAnsi="Verdana"/>
                <w:lang w:val="bg-BG" w:eastAsia="zh-CN"/>
              </w:rPr>
            </w:pPr>
            <w:r w:rsidRPr="00252B6F">
              <w:rPr>
                <w:rFonts w:ascii="Verdana" w:hAnsi="Verdana"/>
                <w:lang w:val="bg-BG" w:eastAsia="zh-CN"/>
              </w:rPr>
              <w:t>- частично натрошени зърна</w:t>
            </w:r>
          </w:p>
          <w:p w14:paraId="231FA13A" w14:textId="77777777" w:rsidR="00252B6F" w:rsidRPr="00252B6F" w:rsidRDefault="00252B6F" w:rsidP="00E16F46">
            <w:pPr>
              <w:suppressAutoHyphens/>
              <w:overflowPunct/>
              <w:autoSpaceDN/>
              <w:adjustRightInd/>
              <w:ind w:right="69"/>
              <w:jc w:val="both"/>
              <w:textAlignment w:val="auto"/>
              <w:rPr>
                <w:rFonts w:ascii="Verdana" w:hAnsi="Verdana"/>
                <w:lang w:val="bg-BG" w:eastAsia="zh-CN"/>
              </w:rPr>
            </w:pPr>
            <w:r w:rsidRPr="00252B6F">
              <w:rPr>
                <w:rFonts w:ascii="Verdana" w:hAnsi="Verdana"/>
                <w:lang w:val="bg-BG" w:eastAsia="zh-CN"/>
              </w:rPr>
              <w:t>- изцяло натрошени зърна</w:t>
            </w:r>
          </w:p>
          <w:p w14:paraId="0F78F362" w14:textId="77777777" w:rsidR="00252B6F" w:rsidRPr="00252B6F" w:rsidRDefault="00252B6F" w:rsidP="00E16F46">
            <w:pPr>
              <w:suppressAutoHyphens/>
              <w:overflowPunct/>
              <w:autoSpaceDN/>
              <w:adjustRightInd/>
              <w:ind w:right="69"/>
              <w:jc w:val="both"/>
              <w:textAlignment w:val="auto"/>
              <w:rPr>
                <w:rFonts w:ascii="Verdana" w:hAnsi="Verdana"/>
                <w:lang w:val="bg-BG" w:eastAsia="zh-CN"/>
              </w:rPr>
            </w:pPr>
            <w:r w:rsidRPr="00252B6F">
              <w:rPr>
                <w:rFonts w:ascii="Verdana" w:hAnsi="Verdana"/>
                <w:lang w:val="bg-BG" w:eastAsia="zh-CN"/>
              </w:rPr>
              <w:t>- изцяло заоблени зърна</w:t>
            </w:r>
          </w:p>
        </w:tc>
        <w:tc>
          <w:tcPr>
            <w:tcW w:w="2693"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2E1DAAC1"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r w:rsidRPr="00252B6F">
              <w:rPr>
                <w:rFonts w:ascii="Verdana" w:hAnsi="Verdana"/>
                <w:lang w:val="bg-BG" w:eastAsia="zh-CN"/>
              </w:rPr>
              <w:t xml:space="preserve">БДС </w:t>
            </w:r>
            <w:r w:rsidRPr="00252B6F">
              <w:rPr>
                <w:rFonts w:ascii="Verdana" w:hAnsi="Verdana"/>
                <w:lang w:eastAsia="zh-CN"/>
              </w:rPr>
              <w:t>EN 933-</w:t>
            </w:r>
            <w:r w:rsidRPr="00252B6F">
              <w:rPr>
                <w:rFonts w:ascii="Verdana" w:hAnsi="Verdana"/>
                <w:lang w:val="bg-BG" w:eastAsia="zh-CN"/>
              </w:rPr>
              <w:t>5</w:t>
            </w:r>
          </w:p>
        </w:tc>
      </w:tr>
      <w:tr w:rsidR="00252B6F" w:rsidRPr="00252B6F" w14:paraId="6707A596" w14:textId="77777777" w:rsidTr="00AD36BA">
        <w:tblPrEx>
          <w:tblLook w:val="0000" w:firstRow="0" w:lastRow="0" w:firstColumn="0" w:lastColumn="0" w:noHBand="0" w:noVBand="0"/>
        </w:tblPrEx>
        <w:tc>
          <w:tcPr>
            <w:tcW w:w="596" w:type="dxa"/>
            <w:vMerge/>
            <w:tcBorders>
              <w:left w:val="single" w:sz="4" w:space="0" w:color="auto"/>
              <w:right w:val="single" w:sz="4" w:space="0" w:color="auto"/>
            </w:tcBorders>
            <w:tcMar>
              <w:top w:w="28" w:type="dxa"/>
              <w:left w:w="85" w:type="dxa"/>
              <w:right w:w="28" w:type="dxa"/>
            </w:tcMar>
            <w:vAlign w:val="center"/>
          </w:tcPr>
          <w:p w14:paraId="1B159398"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2552" w:type="dxa"/>
            <w:vMerge/>
            <w:tcBorders>
              <w:left w:val="single" w:sz="4" w:space="0" w:color="auto"/>
              <w:right w:val="single" w:sz="4" w:space="0" w:color="auto"/>
            </w:tcBorders>
            <w:tcMar>
              <w:top w:w="28" w:type="dxa"/>
              <w:left w:w="85" w:type="dxa"/>
              <w:right w:w="28" w:type="dxa"/>
            </w:tcMar>
            <w:vAlign w:val="center"/>
          </w:tcPr>
          <w:p w14:paraId="25CBFFD1"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3544"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1E21C759" w14:textId="77777777" w:rsidR="00252B6F" w:rsidRPr="00252B6F" w:rsidRDefault="00252B6F" w:rsidP="00E16F46">
            <w:pPr>
              <w:suppressAutoHyphens/>
              <w:overflowPunct/>
              <w:autoSpaceDN/>
              <w:adjustRightInd/>
              <w:ind w:right="69"/>
              <w:jc w:val="both"/>
              <w:textAlignment w:val="auto"/>
              <w:rPr>
                <w:rFonts w:ascii="Verdana" w:hAnsi="Verdana"/>
                <w:lang w:val="bg-BG" w:eastAsia="zh-CN"/>
              </w:rPr>
            </w:pPr>
            <w:r w:rsidRPr="00252B6F">
              <w:rPr>
                <w:rFonts w:ascii="Verdana" w:hAnsi="Verdana"/>
                <w:lang w:val="bg-BG" w:eastAsia="zh-CN"/>
              </w:rPr>
              <w:t>6. Съдържание на черупки</w:t>
            </w:r>
          </w:p>
        </w:tc>
        <w:tc>
          <w:tcPr>
            <w:tcW w:w="2693"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10E973AE"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r w:rsidRPr="00252B6F">
              <w:rPr>
                <w:rFonts w:ascii="Verdana" w:hAnsi="Verdana"/>
                <w:lang w:val="bg-BG" w:eastAsia="zh-CN"/>
              </w:rPr>
              <w:t xml:space="preserve">БДС </w:t>
            </w:r>
            <w:r w:rsidRPr="00252B6F">
              <w:rPr>
                <w:rFonts w:ascii="Verdana" w:hAnsi="Verdana"/>
                <w:lang w:eastAsia="zh-CN"/>
              </w:rPr>
              <w:t>EN 933-</w:t>
            </w:r>
            <w:r w:rsidRPr="00252B6F">
              <w:rPr>
                <w:rFonts w:ascii="Verdana" w:hAnsi="Verdana"/>
                <w:lang w:val="bg-BG" w:eastAsia="zh-CN"/>
              </w:rPr>
              <w:t>7</w:t>
            </w:r>
          </w:p>
        </w:tc>
      </w:tr>
      <w:tr w:rsidR="00252B6F" w:rsidRPr="00252B6F" w14:paraId="0074C01A" w14:textId="77777777" w:rsidTr="00AD36BA">
        <w:tblPrEx>
          <w:tblLook w:val="0000" w:firstRow="0" w:lastRow="0" w:firstColumn="0" w:lastColumn="0" w:noHBand="0" w:noVBand="0"/>
        </w:tblPrEx>
        <w:tc>
          <w:tcPr>
            <w:tcW w:w="596" w:type="dxa"/>
            <w:vMerge/>
            <w:tcBorders>
              <w:left w:val="single" w:sz="4" w:space="0" w:color="auto"/>
              <w:right w:val="single" w:sz="4" w:space="0" w:color="auto"/>
            </w:tcBorders>
            <w:tcMar>
              <w:top w:w="28" w:type="dxa"/>
              <w:left w:w="85" w:type="dxa"/>
              <w:right w:w="28" w:type="dxa"/>
            </w:tcMar>
            <w:vAlign w:val="center"/>
          </w:tcPr>
          <w:p w14:paraId="2B68615B"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2552" w:type="dxa"/>
            <w:vMerge/>
            <w:tcBorders>
              <w:left w:val="single" w:sz="4" w:space="0" w:color="auto"/>
              <w:right w:val="single" w:sz="4" w:space="0" w:color="auto"/>
            </w:tcBorders>
            <w:tcMar>
              <w:top w:w="28" w:type="dxa"/>
              <w:left w:w="85" w:type="dxa"/>
              <w:right w:w="28" w:type="dxa"/>
            </w:tcMar>
            <w:vAlign w:val="center"/>
          </w:tcPr>
          <w:p w14:paraId="5E6BAF2E"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3544"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642C70B8" w14:textId="77777777" w:rsidR="00252B6F" w:rsidRPr="00252B6F" w:rsidRDefault="00252B6F" w:rsidP="00E16F46">
            <w:pPr>
              <w:suppressAutoHyphens/>
              <w:overflowPunct/>
              <w:autoSpaceDN/>
              <w:adjustRightInd/>
              <w:ind w:right="69"/>
              <w:jc w:val="both"/>
              <w:textAlignment w:val="auto"/>
              <w:rPr>
                <w:rFonts w:ascii="Verdana" w:hAnsi="Verdana"/>
                <w:lang w:val="bg-BG" w:eastAsia="zh-CN"/>
              </w:rPr>
            </w:pPr>
            <w:r w:rsidRPr="00252B6F">
              <w:rPr>
                <w:rFonts w:ascii="Verdana" w:hAnsi="Verdana"/>
                <w:lang w:val="bg-BG" w:eastAsia="zh-CN"/>
              </w:rPr>
              <w:t>7. Пясъчен еквивалент</w:t>
            </w:r>
          </w:p>
        </w:tc>
        <w:tc>
          <w:tcPr>
            <w:tcW w:w="2693"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17ED2A19" w14:textId="77777777" w:rsidR="00252B6F" w:rsidRPr="00252B6F" w:rsidRDefault="00252B6F" w:rsidP="00E16F46">
            <w:pPr>
              <w:suppressAutoHyphens/>
              <w:overflowPunct/>
              <w:autoSpaceDN/>
              <w:adjustRightInd/>
              <w:ind w:right="-41"/>
              <w:jc w:val="both"/>
              <w:textAlignment w:val="auto"/>
              <w:rPr>
                <w:rFonts w:ascii="Verdana" w:hAnsi="Verdana"/>
                <w:lang w:eastAsia="zh-CN"/>
              </w:rPr>
            </w:pPr>
            <w:r w:rsidRPr="00252B6F">
              <w:rPr>
                <w:rFonts w:ascii="Verdana" w:hAnsi="Verdana"/>
                <w:lang w:val="bg-BG" w:eastAsia="zh-CN"/>
              </w:rPr>
              <w:t xml:space="preserve">БДС </w:t>
            </w:r>
            <w:r w:rsidRPr="00252B6F">
              <w:rPr>
                <w:rFonts w:ascii="Verdana" w:hAnsi="Verdana"/>
                <w:lang w:eastAsia="zh-CN"/>
              </w:rPr>
              <w:t>EN 933-</w:t>
            </w:r>
            <w:r w:rsidRPr="00252B6F">
              <w:rPr>
                <w:rFonts w:ascii="Verdana" w:hAnsi="Verdana"/>
                <w:lang w:val="bg-BG" w:eastAsia="zh-CN"/>
              </w:rPr>
              <w:t>8</w:t>
            </w:r>
            <w:r w:rsidRPr="00252B6F">
              <w:rPr>
                <w:rFonts w:ascii="Verdana" w:hAnsi="Verdana"/>
                <w:lang w:eastAsia="zh-CN"/>
              </w:rPr>
              <w:t>+A1</w:t>
            </w:r>
          </w:p>
        </w:tc>
      </w:tr>
      <w:tr w:rsidR="00252B6F" w:rsidRPr="00252B6F" w14:paraId="32EEDF33" w14:textId="77777777" w:rsidTr="00AD36BA">
        <w:tblPrEx>
          <w:tblLook w:val="0000" w:firstRow="0" w:lastRow="0" w:firstColumn="0" w:lastColumn="0" w:noHBand="0" w:noVBand="0"/>
        </w:tblPrEx>
        <w:tc>
          <w:tcPr>
            <w:tcW w:w="596" w:type="dxa"/>
            <w:vMerge/>
            <w:tcBorders>
              <w:left w:val="single" w:sz="4" w:space="0" w:color="auto"/>
              <w:right w:val="single" w:sz="4" w:space="0" w:color="auto"/>
            </w:tcBorders>
            <w:tcMar>
              <w:top w:w="28" w:type="dxa"/>
              <w:left w:w="85" w:type="dxa"/>
              <w:right w:w="28" w:type="dxa"/>
            </w:tcMar>
            <w:vAlign w:val="center"/>
          </w:tcPr>
          <w:p w14:paraId="19FA4FB5"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2552" w:type="dxa"/>
            <w:vMerge/>
            <w:tcBorders>
              <w:left w:val="single" w:sz="4" w:space="0" w:color="auto"/>
              <w:right w:val="single" w:sz="4" w:space="0" w:color="auto"/>
            </w:tcBorders>
            <w:tcMar>
              <w:top w:w="28" w:type="dxa"/>
              <w:left w:w="85" w:type="dxa"/>
              <w:right w:w="28" w:type="dxa"/>
            </w:tcMar>
            <w:vAlign w:val="center"/>
          </w:tcPr>
          <w:p w14:paraId="32D09751"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3544"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0749C520" w14:textId="77777777" w:rsidR="00252B6F" w:rsidRPr="00252B6F" w:rsidRDefault="00252B6F" w:rsidP="00E16F46">
            <w:pPr>
              <w:suppressAutoHyphens/>
              <w:overflowPunct/>
              <w:autoSpaceDN/>
              <w:adjustRightInd/>
              <w:ind w:right="69"/>
              <w:jc w:val="both"/>
              <w:textAlignment w:val="auto"/>
              <w:rPr>
                <w:rFonts w:ascii="Verdana" w:hAnsi="Verdana"/>
                <w:lang w:val="bg-BG" w:eastAsia="zh-CN"/>
              </w:rPr>
            </w:pPr>
            <w:r w:rsidRPr="00252B6F">
              <w:rPr>
                <w:rFonts w:ascii="Verdana" w:hAnsi="Verdana"/>
                <w:lang w:val="bg-BG" w:eastAsia="zh-CN"/>
              </w:rPr>
              <w:t>8. Насипна обемна плътност</w:t>
            </w:r>
          </w:p>
        </w:tc>
        <w:tc>
          <w:tcPr>
            <w:tcW w:w="2693"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341C0B6B"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r w:rsidRPr="00252B6F">
              <w:rPr>
                <w:rFonts w:ascii="Verdana" w:hAnsi="Verdana"/>
                <w:lang w:val="bg-BG" w:eastAsia="zh-CN"/>
              </w:rPr>
              <w:t xml:space="preserve">БДС </w:t>
            </w:r>
            <w:r w:rsidRPr="00252B6F">
              <w:rPr>
                <w:rFonts w:ascii="Verdana" w:hAnsi="Verdana"/>
                <w:lang w:eastAsia="zh-CN"/>
              </w:rPr>
              <w:t xml:space="preserve">EN </w:t>
            </w:r>
            <w:r w:rsidRPr="00252B6F">
              <w:rPr>
                <w:rFonts w:ascii="Verdana" w:hAnsi="Verdana"/>
                <w:lang w:val="bg-BG" w:eastAsia="zh-CN"/>
              </w:rPr>
              <w:t>1097-3</w:t>
            </w:r>
          </w:p>
        </w:tc>
      </w:tr>
      <w:tr w:rsidR="00252B6F" w:rsidRPr="00252B6F" w14:paraId="18984112" w14:textId="77777777" w:rsidTr="00AD36BA">
        <w:tblPrEx>
          <w:tblLook w:val="0000" w:firstRow="0" w:lastRow="0" w:firstColumn="0" w:lastColumn="0" w:noHBand="0" w:noVBand="0"/>
        </w:tblPrEx>
        <w:tc>
          <w:tcPr>
            <w:tcW w:w="596" w:type="dxa"/>
            <w:vMerge/>
            <w:tcBorders>
              <w:left w:val="single" w:sz="4" w:space="0" w:color="auto"/>
              <w:right w:val="single" w:sz="4" w:space="0" w:color="auto"/>
            </w:tcBorders>
            <w:tcMar>
              <w:top w:w="28" w:type="dxa"/>
              <w:left w:w="85" w:type="dxa"/>
              <w:right w:w="28" w:type="dxa"/>
            </w:tcMar>
            <w:vAlign w:val="center"/>
          </w:tcPr>
          <w:p w14:paraId="10F58920"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2552" w:type="dxa"/>
            <w:vMerge/>
            <w:tcBorders>
              <w:left w:val="single" w:sz="4" w:space="0" w:color="auto"/>
              <w:right w:val="single" w:sz="4" w:space="0" w:color="auto"/>
            </w:tcBorders>
            <w:tcMar>
              <w:top w:w="28" w:type="dxa"/>
              <w:left w:w="85" w:type="dxa"/>
              <w:right w:w="28" w:type="dxa"/>
            </w:tcMar>
            <w:vAlign w:val="center"/>
          </w:tcPr>
          <w:p w14:paraId="369A4770"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3544"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57B3555C" w14:textId="77777777" w:rsidR="00252B6F" w:rsidRPr="00252B6F" w:rsidRDefault="00252B6F" w:rsidP="00E16F46">
            <w:pPr>
              <w:suppressAutoHyphens/>
              <w:overflowPunct/>
              <w:autoSpaceDN/>
              <w:adjustRightInd/>
              <w:ind w:right="69"/>
              <w:jc w:val="both"/>
              <w:textAlignment w:val="auto"/>
              <w:rPr>
                <w:rFonts w:ascii="Verdana" w:hAnsi="Verdana"/>
                <w:lang w:val="bg-BG" w:eastAsia="zh-CN"/>
              </w:rPr>
            </w:pPr>
            <w:r w:rsidRPr="00252B6F">
              <w:rPr>
                <w:rFonts w:ascii="Verdana" w:hAnsi="Verdana"/>
                <w:lang w:val="bg-BG" w:eastAsia="zh-CN"/>
              </w:rPr>
              <w:t>9. Съдържание на вода</w:t>
            </w:r>
          </w:p>
        </w:tc>
        <w:tc>
          <w:tcPr>
            <w:tcW w:w="2693"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15DE9F76"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r w:rsidRPr="00252B6F">
              <w:rPr>
                <w:rFonts w:ascii="Verdana" w:hAnsi="Verdana"/>
                <w:lang w:val="bg-BG" w:eastAsia="zh-CN"/>
              </w:rPr>
              <w:t xml:space="preserve">БДС </w:t>
            </w:r>
            <w:r w:rsidRPr="00252B6F">
              <w:rPr>
                <w:rFonts w:ascii="Verdana" w:hAnsi="Verdana"/>
                <w:lang w:eastAsia="zh-CN"/>
              </w:rPr>
              <w:t xml:space="preserve">EN </w:t>
            </w:r>
            <w:r w:rsidRPr="00252B6F">
              <w:rPr>
                <w:rFonts w:ascii="Verdana" w:hAnsi="Verdana"/>
                <w:lang w:val="bg-BG" w:eastAsia="zh-CN"/>
              </w:rPr>
              <w:t>1097-5</w:t>
            </w:r>
          </w:p>
        </w:tc>
      </w:tr>
      <w:tr w:rsidR="00252B6F" w:rsidRPr="00252B6F" w14:paraId="3B459A99" w14:textId="77777777" w:rsidTr="00AD36BA">
        <w:tblPrEx>
          <w:tblLook w:val="0000" w:firstRow="0" w:lastRow="0" w:firstColumn="0" w:lastColumn="0" w:noHBand="0" w:noVBand="0"/>
        </w:tblPrEx>
        <w:tc>
          <w:tcPr>
            <w:tcW w:w="596" w:type="dxa"/>
            <w:vMerge/>
            <w:tcBorders>
              <w:left w:val="single" w:sz="4" w:space="0" w:color="auto"/>
              <w:right w:val="single" w:sz="4" w:space="0" w:color="auto"/>
            </w:tcBorders>
            <w:tcMar>
              <w:top w:w="28" w:type="dxa"/>
              <w:left w:w="85" w:type="dxa"/>
              <w:right w:w="28" w:type="dxa"/>
            </w:tcMar>
            <w:vAlign w:val="center"/>
          </w:tcPr>
          <w:p w14:paraId="240502CB"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2552" w:type="dxa"/>
            <w:vMerge/>
            <w:tcBorders>
              <w:left w:val="single" w:sz="4" w:space="0" w:color="auto"/>
              <w:right w:val="single" w:sz="4" w:space="0" w:color="auto"/>
            </w:tcBorders>
            <w:tcMar>
              <w:top w:w="28" w:type="dxa"/>
              <w:left w:w="85" w:type="dxa"/>
              <w:right w:w="28" w:type="dxa"/>
            </w:tcMar>
            <w:vAlign w:val="center"/>
          </w:tcPr>
          <w:p w14:paraId="6F48E283"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3544"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5A26A157" w14:textId="77777777" w:rsidR="00252B6F" w:rsidRPr="00252B6F" w:rsidRDefault="00252B6F" w:rsidP="00E16F46">
            <w:pPr>
              <w:suppressAutoHyphens/>
              <w:overflowPunct/>
              <w:autoSpaceDN/>
              <w:adjustRightInd/>
              <w:ind w:right="69"/>
              <w:jc w:val="both"/>
              <w:textAlignment w:val="auto"/>
              <w:rPr>
                <w:rFonts w:ascii="Verdana" w:hAnsi="Verdana"/>
                <w:lang w:val="bg-BG" w:eastAsia="zh-CN"/>
              </w:rPr>
            </w:pPr>
            <w:r w:rsidRPr="00252B6F">
              <w:rPr>
                <w:rFonts w:ascii="Verdana" w:hAnsi="Verdana"/>
                <w:lang w:val="bg-BG" w:eastAsia="zh-CN"/>
              </w:rPr>
              <w:t>10. Абсорбция</w:t>
            </w:r>
          </w:p>
        </w:tc>
        <w:tc>
          <w:tcPr>
            <w:tcW w:w="2693"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17087A39"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r w:rsidRPr="00252B6F">
              <w:rPr>
                <w:rFonts w:ascii="Verdana" w:hAnsi="Verdana"/>
                <w:lang w:val="bg-BG" w:eastAsia="zh-CN"/>
              </w:rPr>
              <w:t xml:space="preserve">БДС </w:t>
            </w:r>
            <w:r w:rsidRPr="00252B6F">
              <w:rPr>
                <w:rFonts w:ascii="Verdana" w:hAnsi="Verdana"/>
                <w:lang w:eastAsia="zh-CN"/>
              </w:rPr>
              <w:t xml:space="preserve">EN </w:t>
            </w:r>
            <w:r w:rsidRPr="00252B6F">
              <w:rPr>
                <w:rFonts w:ascii="Verdana" w:hAnsi="Verdana"/>
                <w:lang w:val="bg-BG" w:eastAsia="zh-CN"/>
              </w:rPr>
              <w:t>1097-6, т.7, 8, 9</w:t>
            </w:r>
          </w:p>
        </w:tc>
      </w:tr>
      <w:tr w:rsidR="00252B6F" w:rsidRPr="00252B6F" w14:paraId="7239DFE1" w14:textId="77777777" w:rsidTr="00AD36BA">
        <w:tblPrEx>
          <w:tblLook w:val="0000" w:firstRow="0" w:lastRow="0" w:firstColumn="0" w:lastColumn="0" w:noHBand="0" w:noVBand="0"/>
        </w:tblPrEx>
        <w:tc>
          <w:tcPr>
            <w:tcW w:w="596" w:type="dxa"/>
            <w:vMerge/>
            <w:tcBorders>
              <w:left w:val="single" w:sz="4" w:space="0" w:color="auto"/>
              <w:right w:val="single" w:sz="4" w:space="0" w:color="auto"/>
            </w:tcBorders>
            <w:tcMar>
              <w:top w:w="28" w:type="dxa"/>
              <w:left w:w="85" w:type="dxa"/>
              <w:right w:w="28" w:type="dxa"/>
            </w:tcMar>
            <w:vAlign w:val="center"/>
          </w:tcPr>
          <w:p w14:paraId="7848BAC4"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2552" w:type="dxa"/>
            <w:vMerge/>
            <w:tcBorders>
              <w:left w:val="single" w:sz="4" w:space="0" w:color="auto"/>
              <w:right w:val="single" w:sz="4" w:space="0" w:color="auto"/>
            </w:tcBorders>
            <w:tcMar>
              <w:top w:w="28" w:type="dxa"/>
              <w:left w:w="85" w:type="dxa"/>
              <w:right w:w="28" w:type="dxa"/>
            </w:tcMar>
            <w:vAlign w:val="center"/>
          </w:tcPr>
          <w:p w14:paraId="1931F395"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3544"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2C5A50B4" w14:textId="77777777" w:rsidR="00252B6F" w:rsidRPr="00252B6F" w:rsidRDefault="00252B6F" w:rsidP="008F15C6">
            <w:pPr>
              <w:suppressAutoHyphens/>
              <w:overflowPunct/>
              <w:autoSpaceDN/>
              <w:adjustRightInd/>
              <w:ind w:right="69"/>
              <w:textAlignment w:val="auto"/>
              <w:rPr>
                <w:rFonts w:ascii="Verdana" w:hAnsi="Verdana"/>
                <w:lang w:val="bg-BG" w:eastAsia="zh-CN"/>
              </w:rPr>
            </w:pPr>
            <w:r w:rsidRPr="00252B6F">
              <w:rPr>
                <w:rFonts w:ascii="Verdana" w:hAnsi="Verdana"/>
                <w:lang w:val="bg-BG" w:eastAsia="zh-CN"/>
              </w:rPr>
              <w:t>11. Плътност на зърната</w:t>
            </w:r>
          </w:p>
          <w:p w14:paraId="1FD6DE5D" w14:textId="77777777" w:rsidR="00252B6F" w:rsidRPr="00252B6F" w:rsidRDefault="00252B6F" w:rsidP="008F15C6">
            <w:pPr>
              <w:suppressAutoHyphens/>
              <w:overflowPunct/>
              <w:autoSpaceDN/>
              <w:adjustRightInd/>
              <w:ind w:right="69"/>
              <w:textAlignment w:val="auto"/>
              <w:rPr>
                <w:rFonts w:ascii="Verdana" w:hAnsi="Verdana"/>
                <w:lang w:val="bg-BG" w:eastAsia="zh-CN"/>
              </w:rPr>
            </w:pPr>
            <w:r w:rsidRPr="00252B6F">
              <w:rPr>
                <w:rFonts w:ascii="Verdana" w:hAnsi="Verdana"/>
                <w:lang w:val="bg-BG" w:eastAsia="zh-CN"/>
              </w:rPr>
              <w:t>- привидна плътност на зърната</w:t>
            </w:r>
          </w:p>
          <w:p w14:paraId="111D4884" w14:textId="77777777" w:rsidR="00252B6F" w:rsidRPr="00252B6F" w:rsidRDefault="00252B6F" w:rsidP="008F15C6">
            <w:pPr>
              <w:suppressAutoHyphens/>
              <w:overflowPunct/>
              <w:autoSpaceDN/>
              <w:adjustRightInd/>
              <w:ind w:right="69"/>
              <w:textAlignment w:val="auto"/>
              <w:rPr>
                <w:rFonts w:ascii="Verdana" w:hAnsi="Verdana"/>
                <w:lang w:val="bg-BG" w:eastAsia="zh-CN"/>
              </w:rPr>
            </w:pPr>
            <w:r w:rsidRPr="00252B6F">
              <w:rPr>
                <w:rFonts w:ascii="Verdana" w:hAnsi="Verdana"/>
                <w:lang w:val="bg-BG" w:eastAsia="zh-CN"/>
              </w:rPr>
              <w:t>- плътност на зърната в сухо състояние</w:t>
            </w:r>
          </w:p>
          <w:p w14:paraId="2B73A24E" w14:textId="77777777" w:rsidR="00252B6F" w:rsidRPr="00252B6F" w:rsidRDefault="00252B6F" w:rsidP="008F15C6">
            <w:pPr>
              <w:suppressAutoHyphens/>
              <w:overflowPunct/>
              <w:autoSpaceDN/>
              <w:adjustRightInd/>
              <w:ind w:right="69"/>
              <w:textAlignment w:val="auto"/>
              <w:rPr>
                <w:rFonts w:ascii="Verdana" w:hAnsi="Verdana"/>
                <w:lang w:val="bg-BG" w:eastAsia="zh-CN"/>
              </w:rPr>
            </w:pPr>
            <w:r w:rsidRPr="00252B6F">
              <w:rPr>
                <w:rFonts w:ascii="Verdana" w:hAnsi="Verdana"/>
                <w:lang w:val="bg-BG" w:eastAsia="zh-CN"/>
              </w:rPr>
              <w:t>- плътност на зърната във водонаситено повърхностно сухо състояние</w:t>
            </w:r>
          </w:p>
        </w:tc>
        <w:tc>
          <w:tcPr>
            <w:tcW w:w="2693"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0E266693"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r w:rsidRPr="00252B6F">
              <w:rPr>
                <w:rFonts w:ascii="Verdana" w:hAnsi="Verdana"/>
                <w:lang w:val="bg-BG" w:eastAsia="zh-CN"/>
              </w:rPr>
              <w:t xml:space="preserve">БДС </w:t>
            </w:r>
            <w:r w:rsidRPr="00252B6F">
              <w:rPr>
                <w:rFonts w:ascii="Verdana" w:hAnsi="Verdana"/>
                <w:lang w:eastAsia="zh-CN"/>
              </w:rPr>
              <w:t xml:space="preserve">EN </w:t>
            </w:r>
            <w:r w:rsidRPr="00252B6F">
              <w:rPr>
                <w:rFonts w:ascii="Verdana" w:hAnsi="Verdana"/>
                <w:lang w:val="bg-BG" w:eastAsia="zh-CN"/>
              </w:rPr>
              <w:t>1097-6, т.7, 8, 9</w:t>
            </w:r>
          </w:p>
        </w:tc>
      </w:tr>
      <w:tr w:rsidR="00252B6F" w:rsidRPr="00252B6F" w14:paraId="0C3CB5CA" w14:textId="77777777" w:rsidTr="00AD36BA">
        <w:tblPrEx>
          <w:tblLook w:val="0000" w:firstRow="0" w:lastRow="0" w:firstColumn="0" w:lastColumn="0" w:noHBand="0" w:noVBand="0"/>
        </w:tblPrEx>
        <w:tc>
          <w:tcPr>
            <w:tcW w:w="596" w:type="dxa"/>
            <w:vMerge/>
            <w:tcBorders>
              <w:left w:val="single" w:sz="4" w:space="0" w:color="auto"/>
              <w:bottom w:val="single" w:sz="4" w:space="0" w:color="auto"/>
              <w:right w:val="single" w:sz="4" w:space="0" w:color="auto"/>
            </w:tcBorders>
            <w:tcMar>
              <w:top w:w="28" w:type="dxa"/>
              <w:left w:w="85" w:type="dxa"/>
              <w:right w:w="28" w:type="dxa"/>
            </w:tcMar>
            <w:vAlign w:val="center"/>
          </w:tcPr>
          <w:p w14:paraId="314EA9B5"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2552" w:type="dxa"/>
            <w:vMerge/>
            <w:tcBorders>
              <w:left w:val="single" w:sz="4" w:space="0" w:color="auto"/>
              <w:right w:val="single" w:sz="4" w:space="0" w:color="auto"/>
            </w:tcBorders>
            <w:tcMar>
              <w:top w:w="28" w:type="dxa"/>
              <w:left w:w="85" w:type="dxa"/>
              <w:right w:w="28" w:type="dxa"/>
            </w:tcMar>
            <w:vAlign w:val="center"/>
          </w:tcPr>
          <w:p w14:paraId="31D15F0B"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3544"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4837FE1D" w14:textId="77777777" w:rsidR="00252B6F" w:rsidRPr="00252B6F" w:rsidRDefault="00252B6F" w:rsidP="008F15C6">
            <w:pPr>
              <w:suppressAutoHyphens/>
              <w:overflowPunct/>
              <w:autoSpaceDN/>
              <w:adjustRightInd/>
              <w:ind w:right="69"/>
              <w:textAlignment w:val="auto"/>
              <w:rPr>
                <w:rFonts w:ascii="Verdana" w:hAnsi="Verdana"/>
                <w:lang w:val="bg-BG" w:eastAsia="zh-CN"/>
              </w:rPr>
            </w:pPr>
            <w:r w:rsidRPr="00252B6F">
              <w:rPr>
                <w:rFonts w:ascii="Verdana" w:hAnsi="Verdana"/>
                <w:lang w:val="bg-BG" w:eastAsia="zh-CN"/>
              </w:rPr>
              <w:t>12. Устойчивост в разтвор на Магнезиев сулфат</w:t>
            </w:r>
          </w:p>
        </w:tc>
        <w:tc>
          <w:tcPr>
            <w:tcW w:w="2693" w:type="dxa"/>
            <w:tcBorders>
              <w:top w:val="single" w:sz="4" w:space="0" w:color="auto"/>
              <w:left w:val="single" w:sz="4" w:space="0" w:color="auto"/>
              <w:bottom w:val="single" w:sz="4" w:space="0" w:color="auto"/>
              <w:right w:val="single" w:sz="4" w:space="0" w:color="auto"/>
            </w:tcBorders>
            <w:tcMar>
              <w:top w:w="28" w:type="dxa"/>
              <w:left w:w="85" w:type="dxa"/>
              <w:right w:w="28" w:type="dxa"/>
            </w:tcMar>
            <w:vAlign w:val="center"/>
          </w:tcPr>
          <w:p w14:paraId="271C8590" w14:textId="77777777" w:rsidR="00252B6F" w:rsidRPr="00252B6F" w:rsidRDefault="00252B6F" w:rsidP="00E16F46">
            <w:pPr>
              <w:suppressAutoHyphens/>
              <w:overflowPunct/>
              <w:autoSpaceDN/>
              <w:adjustRightInd/>
              <w:ind w:right="-41"/>
              <w:textAlignment w:val="auto"/>
              <w:rPr>
                <w:rFonts w:ascii="Verdana" w:hAnsi="Verdana"/>
                <w:lang w:val="bg-BG" w:eastAsia="zh-CN"/>
              </w:rPr>
            </w:pPr>
            <w:r w:rsidRPr="00252B6F">
              <w:rPr>
                <w:rFonts w:ascii="Verdana" w:hAnsi="Verdana"/>
                <w:lang w:val="bg-BG" w:eastAsia="zh-CN"/>
              </w:rPr>
              <w:t xml:space="preserve">БДС </w:t>
            </w:r>
            <w:r w:rsidRPr="00252B6F">
              <w:rPr>
                <w:rFonts w:ascii="Verdana" w:hAnsi="Verdana"/>
                <w:lang w:eastAsia="zh-CN"/>
              </w:rPr>
              <w:t xml:space="preserve">EN </w:t>
            </w:r>
            <w:r w:rsidRPr="00252B6F">
              <w:rPr>
                <w:rFonts w:ascii="Verdana" w:hAnsi="Verdana"/>
                <w:lang w:val="bg-BG" w:eastAsia="zh-CN"/>
              </w:rPr>
              <w:t>1367-2</w:t>
            </w:r>
          </w:p>
        </w:tc>
      </w:tr>
      <w:tr w:rsidR="00252B6F" w:rsidRPr="00252B6F" w14:paraId="478CE4CE" w14:textId="77777777" w:rsidTr="00AD36BA">
        <w:tblPrEx>
          <w:tblLook w:val="0000" w:firstRow="0" w:lastRow="0" w:firstColumn="0" w:lastColumn="0" w:noHBand="0" w:noVBand="0"/>
        </w:tblPrEx>
        <w:tc>
          <w:tcPr>
            <w:tcW w:w="596" w:type="dxa"/>
            <w:vMerge w:val="restart"/>
            <w:tcBorders>
              <w:top w:val="single" w:sz="4" w:space="0" w:color="auto"/>
              <w:left w:val="single" w:sz="4" w:space="0" w:color="auto"/>
              <w:right w:val="single" w:sz="4" w:space="0" w:color="auto"/>
            </w:tcBorders>
            <w:tcMar>
              <w:top w:w="28" w:type="dxa"/>
              <w:left w:w="85" w:type="dxa"/>
              <w:right w:w="28" w:type="dxa"/>
            </w:tcMar>
            <w:vAlign w:val="center"/>
          </w:tcPr>
          <w:p w14:paraId="1016BD02" w14:textId="71C054E5" w:rsidR="00252B6F" w:rsidRPr="00252B6F" w:rsidRDefault="00252B6F" w:rsidP="00E16F46">
            <w:pPr>
              <w:suppressAutoHyphens/>
              <w:overflowPunct/>
              <w:autoSpaceDN/>
              <w:adjustRightInd/>
              <w:ind w:right="-41"/>
              <w:jc w:val="center"/>
              <w:textAlignment w:val="auto"/>
              <w:rPr>
                <w:rFonts w:ascii="Verdana" w:hAnsi="Verdana"/>
                <w:lang w:val="bg-BG" w:eastAsia="zh-CN"/>
              </w:rPr>
            </w:pPr>
            <w:r w:rsidRPr="00252B6F">
              <w:rPr>
                <w:rFonts w:ascii="Verdana" w:hAnsi="Verdana"/>
                <w:lang w:val="bg-BG" w:eastAsia="zh-CN"/>
              </w:rPr>
              <w:t>ІІ</w:t>
            </w:r>
            <w:r w:rsidR="00E16F46">
              <w:rPr>
                <w:rFonts w:ascii="Verdana" w:hAnsi="Verdana"/>
                <w:lang w:val="bg-BG" w:eastAsia="zh-CN"/>
              </w:rPr>
              <w:t>.</w:t>
            </w:r>
          </w:p>
        </w:tc>
        <w:tc>
          <w:tcPr>
            <w:tcW w:w="2552" w:type="dxa"/>
            <w:vMerge w:val="restart"/>
            <w:tcBorders>
              <w:left w:val="single" w:sz="4" w:space="0" w:color="auto"/>
              <w:right w:val="single" w:sz="4" w:space="0" w:color="auto"/>
            </w:tcBorders>
            <w:tcMar>
              <w:top w:w="28" w:type="dxa"/>
              <w:left w:w="85" w:type="dxa"/>
              <w:right w:w="28" w:type="dxa"/>
            </w:tcMar>
            <w:vAlign w:val="center"/>
          </w:tcPr>
          <w:p w14:paraId="535DB929" w14:textId="77777777" w:rsidR="00252B6F" w:rsidRPr="00252B6F" w:rsidRDefault="00252B6F" w:rsidP="00E16F46">
            <w:pPr>
              <w:suppressAutoHyphens/>
              <w:overflowPunct/>
              <w:autoSpaceDN/>
              <w:adjustRightInd/>
              <w:ind w:right="-41"/>
              <w:jc w:val="center"/>
              <w:textAlignment w:val="auto"/>
              <w:rPr>
                <w:rFonts w:ascii="Verdana" w:hAnsi="Verdana"/>
                <w:lang w:val="bg-BG" w:eastAsia="zh-CN"/>
              </w:rPr>
            </w:pPr>
            <w:r w:rsidRPr="00252B6F">
              <w:rPr>
                <w:rFonts w:ascii="Verdana" w:hAnsi="Verdana"/>
                <w:lang w:val="bg-BG" w:eastAsia="zh-CN"/>
              </w:rPr>
              <w:t>Битуми и битумни свързващи материали</w:t>
            </w:r>
          </w:p>
        </w:tc>
        <w:tc>
          <w:tcPr>
            <w:tcW w:w="3544"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4D954604" w14:textId="77777777" w:rsidR="00252B6F" w:rsidRPr="00252B6F" w:rsidRDefault="00252B6F" w:rsidP="008F15C6">
            <w:pPr>
              <w:suppressAutoHyphens/>
              <w:overflowPunct/>
              <w:autoSpaceDN/>
              <w:adjustRightInd/>
              <w:ind w:right="69"/>
              <w:textAlignment w:val="auto"/>
              <w:rPr>
                <w:rFonts w:ascii="Verdana" w:hAnsi="Verdana"/>
                <w:lang w:val="bg-BG" w:eastAsia="zh-CN"/>
              </w:rPr>
            </w:pPr>
            <w:r w:rsidRPr="00252B6F">
              <w:rPr>
                <w:rFonts w:ascii="Verdana" w:hAnsi="Verdana"/>
                <w:lang w:val="bg-BG" w:eastAsia="zh-CN"/>
              </w:rPr>
              <w:t>1. Пенетрация</w:t>
            </w:r>
          </w:p>
        </w:tc>
        <w:tc>
          <w:tcPr>
            <w:tcW w:w="2693"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72ABE569"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r w:rsidRPr="00252B6F">
              <w:rPr>
                <w:rFonts w:ascii="Verdana" w:hAnsi="Verdana"/>
                <w:lang w:val="bg-BG" w:eastAsia="zh-CN"/>
              </w:rPr>
              <w:t xml:space="preserve">БДС </w:t>
            </w:r>
            <w:r w:rsidRPr="00252B6F">
              <w:rPr>
                <w:rFonts w:ascii="Verdana" w:hAnsi="Verdana"/>
                <w:lang w:eastAsia="zh-CN"/>
              </w:rPr>
              <w:t xml:space="preserve">EN </w:t>
            </w:r>
            <w:r w:rsidRPr="00252B6F">
              <w:rPr>
                <w:rFonts w:ascii="Verdana" w:hAnsi="Verdana"/>
                <w:lang w:val="bg-BG" w:eastAsia="zh-CN"/>
              </w:rPr>
              <w:t>1426</w:t>
            </w:r>
          </w:p>
        </w:tc>
      </w:tr>
      <w:tr w:rsidR="00252B6F" w:rsidRPr="00252B6F" w14:paraId="512890BB" w14:textId="77777777" w:rsidTr="00AD36BA">
        <w:tblPrEx>
          <w:tblLook w:val="0000" w:firstRow="0" w:lastRow="0" w:firstColumn="0" w:lastColumn="0" w:noHBand="0" w:noVBand="0"/>
        </w:tblPrEx>
        <w:tc>
          <w:tcPr>
            <w:tcW w:w="596" w:type="dxa"/>
            <w:vMerge/>
            <w:tcBorders>
              <w:left w:val="single" w:sz="4" w:space="0" w:color="auto"/>
              <w:right w:val="single" w:sz="4" w:space="0" w:color="auto"/>
            </w:tcBorders>
            <w:tcMar>
              <w:top w:w="28" w:type="dxa"/>
              <w:left w:w="85" w:type="dxa"/>
              <w:right w:w="28" w:type="dxa"/>
            </w:tcMar>
            <w:vAlign w:val="center"/>
          </w:tcPr>
          <w:p w14:paraId="03328FD3"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2552" w:type="dxa"/>
            <w:vMerge/>
            <w:tcBorders>
              <w:left w:val="single" w:sz="4" w:space="0" w:color="auto"/>
              <w:right w:val="single" w:sz="4" w:space="0" w:color="auto"/>
            </w:tcBorders>
            <w:tcMar>
              <w:top w:w="28" w:type="dxa"/>
              <w:left w:w="85" w:type="dxa"/>
              <w:right w:w="28" w:type="dxa"/>
            </w:tcMar>
            <w:vAlign w:val="center"/>
          </w:tcPr>
          <w:p w14:paraId="45C45516"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3544"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1801191E" w14:textId="77777777" w:rsidR="00252B6F" w:rsidRPr="00252B6F" w:rsidRDefault="00252B6F" w:rsidP="008F15C6">
            <w:pPr>
              <w:suppressAutoHyphens/>
              <w:overflowPunct/>
              <w:autoSpaceDN/>
              <w:adjustRightInd/>
              <w:ind w:right="69"/>
              <w:textAlignment w:val="auto"/>
              <w:rPr>
                <w:rFonts w:ascii="Verdana" w:hAnsi="Verdana"/>
                <w:lang w:val="bg-BG" w:eastAsia="zh-CN"/>
              </w:rPr>
            </w:pPr>
            <w:r w:rsidRPr="00252B6F">
              <w:rPr>
                <w:rFonts w:ascii="Verdana" w:hAnsi="Verdana"/>
                <w:lang w:val="bg-BG" w:eastAsia="zh-CN"/>
              </w:rPr>
              <w:t xml:space="preserve">2. Температура на омекване </w:t>
            </w:r>
          </w:p>
        </w:tc>
        <w:tc>
          <w:tcPr>
            <w:tcW w:w="2693"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7D2D627F"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r w:rsidRPr="00252B6F">
              <w:rPr>
                <w:rFonts w:ascii="Verdana" w:hAnsi="Verdana"/>
                <w:lang w:val="bg-BG" w:eastAsia="zh-CN"/>
              </w:rPr>
              <w:t xml:space="preserve">БДС </w:t>
            </w:r>
            <w:r w:rsidRPr="00252B6F">
              <w:rPr>
                <w:rFonts w:ascii="Verdana" w:hAnsi="Verdana"/>
                <w:lang w:eastAsia="zh-CN"/>
              </w:rPr>
              <w:t xml:space="preserve">EN </w:t>
            </w:r>
            <w:r w:rsidRPr="00252B6F">
              <w:rPr>
                <w:rFonts w:ascii="Verdana" w:hAnsi="Verdana"/>
                <w:lang w:val="bg-BG" w:eastAsia="zh-CN"/>
              </w:rPr>
              <w:t>1427</w:t>
            </w:r>
          </w:p>
        </w:tc>
      </w:tr>
      <w:tr w:rsidR="00252B6F" w:rsidRPr="00252B6F" w14:paraId="4F74B889" w14:textId="77777777" w:rsidTr="00AD36BA">
        <w:tblPrEx>
          <w:tblLook w:val="0000" w:firstRow="0" w:lastRow="0" w:firstColumn="0" w:lastColumn="0" w:noHBand="0" w:noVBand="0"/>
        </w:tblPrEx>
        <w:tc>
          <w:tcPr>
            <w:tcW w:w="596" w:type="dxa"/>
            <w:vMerge/>
            <w:tcBorders>
              <w:left w:val="single" w:sz="4" w:space="0" w:color="auto"/>
              <w:right w:val="single" w:sz="4" w:space="0" w:color="auto"/>
            </w:tcBorders>
            <w:tcMar>
              <w:top w:w="28" w:type="dxa"/>
              <w:left w:w="85" w:type="dxa"/>
              <w:right w:w="28" w:type="dxa"/>
            </w:tcMar>
            <w:vAlign w:val="center"/>
          </w:tcPr>
          <w:p w14:paraId="1C4533AC"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2552" w:type="dxa"/>
            <w:vMerge/>
            <w:tcBorders>
              <w:left w:val="single" w:sz="4" w:space="0" w:color="auto"/>
              <w:right w:val="single" w:sz="4" w:space="0" w:color="auto"/>
            </w:tcBorders>
            <w:tcMar>
              <w:top w:w="28" w:type="dxa"/>
              <w:left w:w="85" w:type="dxa"/>
              <w:right w:w="28" w:type="dxa"/>
            </w:tcMar>
            <w:vAlign w:val="center"/>
          </w:tcPr>
          <w:p w14:paraId="25DC09E1"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3544"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0573BFA7" w14:textId="77777777" w:rsidR="00252B6F" w:rsidRPr="00252B6F" w:rsidRDefault="00252B6F" w:rsidP="00E16F46">
            <w:pPr>
              <w:suppressAutoHyphens/>
              <w:overflowPunct/>
              <w:autoSpaceDN/>
              <w:adjustRightInd/>
              <w:ind w:right="69"/>
              <w:textAlignment w:val="auto"/>
              <w:rPr>
                <w:rFonts w:ascii="Verdana" w:hAnsi="Verdana"/>
                <w:lang w:val="bg-BG" w:eastAsia="zh-CN"/>
              </w:rPr>
            </w:pPr>
            <w:r w:rsidRPr="00252B6F">
              <w:rPr>
                <w:rFonts w:ascii="Verdana" w:hAnsi="Verdana"/>
                <w:lang w:val="bg-BG" w:eastAsia="zh-CN"/>
              </w:rPr>
              <w:t>3. Разтегливост</w:t>
            </w:r>
          </w:p>
        </w:tc>
        <w:tc>
          <w:tcPr>
            <w:tcW w:w="2693"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448C2503"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r w:rsidRPr="00252B6F">
              <w:rPr>
                <w:rFonts w:ascii="Verdana" w:hAnsi="Verdana"/>
                <w:lang w:val="bg-BG" w:eastAsia="zh-CN"/>
              </w:rPr>
              <w:t>СТ на СИВ 4542</w:t>
            </w:r>
          </w:p>
        </w:tc>
      </w:tr>
      <w:tr w:rsidR="00252B6F" w:rsidRPr="00252B6F" w14:paraId="50EBC113" w14:textId="77777777" w:rsidTr="00AD36BA">
        <w:tblPrEx>
          <w:tblLook w:val="0000" w:firstRow="0" w:lastRow="0" w:firstColumn="0" w:lastColumn="0" w:noHBand="0" w:noVBand="0"/>
        </w:tblPrEx>
        <w:tc>
          <w:tcPr>
            <w:tcW w:w="596" w:type="dxa"/>
            <w:vMerge/>
            <w:tcBorders>
              <w:left w:val="single" w:sz="4" w:space="0" w:color="auto"/>
              <w:right w:val="single" w:sz="4" w:space="0" w:color="auto"/>
            </w:tcBorders>
            <w:tcMar>
              <w:top w:w="28" w:type="dxa"/>
              <w:left w:w="85" w:type="dxa"/>
              <w:right w:w="28" w:type="dxa"/>
            </w:tcMar>
            <w:vAlign w:val="center"/>
          </w:tcPr>
          <w:p w14:paraId="4BD82E72"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2552" w:type="dxa"/>
            <w:vMerge/>
            <w:tcBorders>
              <w:left w:val="single" w:sz="4" w:space="0" w:color="auto"/>
              <w:right w:val="single" w:sz="4" w:space="0" w:color="auto"/>
            </w:tcBorders>
            <w:tcMar>
              <w:top w:w="28" w:type="dxa"/>
              <w:left w:w="85" w:type="dxa"/>
              <w:right w:w="28" w:type="dxa"/>
            </w:tcMar>
            <w:vAlign w:val="center"/>
          </w:tcPr>
          <w:p w14:paraId="3F7A9A9D"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3544"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5D8A52A6" w14:textId="77777777" w:rsidR="00252B6F" w:rsidRPr="00252B6F" w:rsidRDefault="00252B6F" w:rsidP="00E16F46">
            <w:pPr>
              <w:suppressAutoHyphens/>
              <w:overflowPunct/>
              <w:autoSpaceDN/>
              <w:adjustRightInd/>
              <w:ind w:right="69"/>
              <w:textAlignment w:val="auto"/>
              <w:rPr>
                <w:rFonts w:ascii="Verdana" w:hAnsi="Verdana"/>
                <w:lang w:val="bg-BG" w:eastAsia="zh-CN"/>
              </w:rPr>
            </w:pPr>
            <w:r w:rsidRPr="00252B6F">
              <w:rPr>
                <w:rFonts w:ascii="Verdana" w:hAnsi="Verdana"/>
                <w:lang w:val="bg-BG" w:eastAsia="zh-CN"/>
              </w:rPr>
              <w:t>4. Сцепление</w:t>
            </w:r>
          </w:p>
        </w:tc>
        <w:tc>
          <w:tcPr>
            <w:tcW w:w="2693"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1E918D70"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r w:rsidRPr="00252B6F">
              <w:rPr>
                <w:rFonts w:ascii="Verdana" w:hAnsi="Verdana"/>
                <w:lang w:val="bg-BG" w:eastAsia="zh-CN"/>
              </w:rPr>
              <w:t>БДС 11685</w:t>
            </w:r>
          </w:p>
        </w:tc>
      </w:tr>
      <w:tr w:rsidR="00252B6F" w:rsidRPr="00252B6F" w14:paraId="24AD1303" w14:textId="77777777" w:rsidTr="00AD36BA">
        <w:tblPrEx>
          <w:tblLook w:val="0000" w:firstRow="0" w:lastRow="0" w:firstColumn="0" w:lastColumn="0" w:noHBand="0" w:noVBand="0"/>
        </w:tblPrEx>
        <w:tc>
          <w:tcPr>
            <w:tcW w:w="596" w:type="dxa"/>
            <w:vMerge/>
            <w:tcBorders>
              <w:left w:val="single" w:sz="4" w:space="0" w:color="auto"/>
              <w:right w:val="single" w:sz="4" w:space="0" w:color="auto"/>
            </w:tcBorders>
            <w:tcMar>
              <w:top w:w="28" w:type="dxa"/>
              <w:left w:w="85" w:type="dxa"/>
              <w:right w:w="28" w:type="dxa"/>
            </w:tcMar>
            <w:vAlign w:val="center"/>
          </w:tcPr>
          <w:p w14:paraId="7F5AE95D"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2552" w:type="dxa"/>
            <w:vMerge/>
            <w:tcBorders>
              <w:left w:val="single" w:sz="4" w:space="0" w:color="auto"/>
              <w:right w:val="single" w:sz="4" w:space="0" w:color="auto"/>
            </w:tcBorders>
            <w:tcMar>
              <w:top w:w="28" w:type="dxa"/>
              <w:left w:w="85" w:type="dxa"/>
              <w:right w:w="28" w:type="dxa"/>
            </w:tcMar>
            <w:vAlign w:val="center"/>
          </w:tcPr>
          <w:p w14:paraId="5DB79177"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3544"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665465A9" w14:textId="77777777" w:rsidR="00252B6F" w:rsidRPr="00252B6F" w:rsidRDefault="00252B6F" w:rsidP="00E16F46">
            <w:pPr>
              <w:suppressAutoHyphens/>
              <w:overflowPunct/>
              <w:autoSpaceDN/>
              <w:adjustRightInd/>
              <w:ind w:right="69"/>
              <w:textAlignment w:val="auto"/>
              <w:rPr>
                <w:rFonts w:ascii="Verdana" w:hAnsi="Verdana"/>
                <w:lang w:val="bg-BG" w:eastAsia="zh-CN"/>
              </w:rPr>
            </w:pPr>
            <w:r w:rsidRPr="00252B6F">
              <w:rPr>
                <w:rFonts w:ascii="Verdana" w:hAnsi="Verdana"/>
                <w:lang w:val="bg-BG" w:eastAsia="zh-CN"/>
              </w:rPr>
              <w:t>5. Еластично възстановяване</w:t>
            </w:r>
          </w:p>
        </w:tc>
        <w:tc>
          <w:tcPr>
            <w:tcW w:w="2693"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4ECCDFA8"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r w:rsidRPr="00252B6F">
              <w:rPr>
                <w:rFonts w:ascii="Verdana" w:hAnsi="Verdana"/>
                <w:lang w:val="bg-BG" w:eastAsia="zh-CN"/>
              </w:rPr>
              <w:t xml:space="preserve">БДС </w:t>
            </w:r>
            <w:r w:rsidRPr="00252B6F">
              <w:rPr>
                <w:rFonts w:ascii="Verdana" w:hAnsi="Verdana"/>
                <w:lang w:eastAsia="zh-CN"/>
              </w:rPr>
              <w:t xml:space="preserve">EN </w:t>
            </w:r>
            <w:r w:rsidRPr="00252B6F">
              <w:rPr>
                <w:rFonts w:ascii="Verdana" w:hAnsi="Verdana"/>
                <w:lang w:val="bg-BG" w:eastAsia="zh-CN"/>
              </w:rPr>
              <w:t>13398</w:t>
            </w:r>
          </w:p>
        </w:tc>
      </w:tr>
      <w:tr w:rsidR="00252B6F" w:rsidRPr="00252B6F" w14:paraId="3A1BBF0A" w14:textId="77777777" w:rsidTr="00AD36BA">
        <w:tblPrEx>
          <w:tblLook w:val="0000" w:firstRow="0" w:lastRow="0" w:firstColumn="0" w:lastColumn="0" w:noHBand="0" w:noVBand="0"/>
        </w:tblPrEx>
        <w:tc>
          <w:tcPr>
            <w:tcW w:w="596" w:type="dxa"/>
            <w:vMerge/>
            <w:tcBorders>
              <w:left w:val="single" w:sz="4" w:space="0" w:color="auto"/>
              <w:right w:val="single" w:sz="4" w:space="0" w:color="auto"/>
            </w:tcBorders>
            <w:tcMar>
              <w:top w:w="28" w:type="dxa"/>
              <w:left w:w="85" w:type="dxa"/>
              <w:right w:w="28" w:type="dxa"/>
            </w:tcMar>
            <w:vAlign w:val="center"/>
          </w:tcPr>
          <w:p w14:paraId="1EBF31E8"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2552" w:type="dxa"/>
            <w:vMerge/>
            <w:tcBorders>
              <w:left w:val="single" w:sz="4" w:space="0" w:color="auto"/>
              <w:right w:val="single" w:sz="4" w:space="0" w:color="auto"/>
            </w:tcBorders>
            <w:tcMar>
              <w:top w:w="28" w:type="dxa"/>
              <w:left w:w="85" w:type="dxa"/>
              <w:right w:w="28" w:type="dxa"/>
            </w:tcMar>
            <w:vAlign w:val="center"/>
          </w:tcPr>
          <w:p w14:paraId="27EA66A0"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3544"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666FDDB1" w14:textId="77777777" w:rsidR="00252B6F" w:rsidRPr="00252B6F" w:rsidRDefault="00252B6F" w:rsidP="00E16F46">
            <w:pPr>
              <w:suppressAutoHyphens/>
              <w:overflowPunct/>
              <w:autoSpaceDN/>
              <w:adjustRightInd/>
              <w:ind w:right="69"/>
              <w:textAlignment w:val="auto"/>
              <w:rPr>
                <w:rFonts w:ascii="Verdana" w:hAnsi="Verdana"/>
                <w:lang w:val="bg-BG" w:eastAsia="zh-CN"/>
              </w:rPr>
            </w:pPr>
            <w:r w:rsidRPr="00252B6F">
              <w:rPr>
                <w:rFonts w:ascii="Verdana" w:hAnsi="Verdana"/>
                <w:lang w:val="bg-BG" w:eastAsia="zh-CN"/>
              </w:rPr>
              <w:t>6.</w:t>
            </w:r>
            <w:r w:rsidRPr="00252B6F">
              <w:rPr>
                <w:rFonts w:ascii="Verdana" w:hAnsi="Verdana"/>
                <w:lang w:eastAsia="zh-CN"/>
              </w:rPr>
              <w:t xml:space="preserve"> </w:t>
            </w:r>
            <w:r w:rsidRPr="00252B6F">
              <w:rPr>
                <w:rFonts w:ascii="Verdana" w:hAnsi="Verdana"/>
                <w:lang w:val="bg-BG" w:eastAsia="zh-CN"/>
              </w:rPr>
              <w:t>Плътност</w:t>
            </w:r>
          </w:p>
        </w:tc>
        <w:tc>
          <w:tcPr>
            <w:tcW w:w="2693"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6C98B9C6" w14:textId="77777777" w:rsidR="00252B6F" w:rsidRPr="00252B6F" w:rsidRDefault="00252B6F" w:rsidP="00E16F46">
            <w:pPr>
              <w:suppressAutoHyphens/>
              <w:overflowPunct/>
              <w:autoSpaceDN/>
              <w:adjustRightInd/>
              <w:ind w:right="-41"/>
              <w:textAlignment w:val="auto"/>
              <w:rPr>
                <w:rFonts w:ascii="Verdana" w:hAnsi="Verdana"/>
                <w:lang w:val="bg-BG" w:eastAsia="zh-CN"/>
              </w:rPr>
            </w:pPr>
            <w:r w:rsidRPr="00252B6F">
              <w:rPr>
                <w:rFonts w:ascii="Verdana" w:hAnsi="Verdana"/>
                <w:lang w:val="bg-BG" w:eastAsia="zh-CN"/>
              </w:rPr>
              <w:t>БДС EN 15326 +А1</w:t>
            </w:r>
          </w:p>
        </w:tc>
      </w:tr>
      <w:tr w:rsidR="00252B6F" w:rsidRPr="00252B6F" w14:paraId="1BDB6F0E" w14:textId="77777777" w:rsidTr="00AD36BA">
        <w:tblPrEx>
          <w:tblLook w:val="0000" w:firstRow="0" w:lastRow="0" w:firstColumn="0" w:lastColumn="0" w:noHBand="0" w:noVBand="0"/>
        </w:tblPrEx>
        <w:tc>
          <w:tcPr>
            <w:tcW w:w="596" w:type="dxa"/>
            <w:vMerge w:val="restart"/>
            <w:tcBorders>
              <w:left w:val="single" w:sz="4" w:space="0" w:color="auto"/>
              <w:right w:val="single" w:sz="4" w:space="0" w:color="auto"/>
            </w:tcBorders>
            <w:tcMar>
              <w:top w:w="28" w:type="dxa"/>
              <w:left w:w="85" w:type="dxa"/>
              <w:right w:w="28" w:type="dxa"/>
            </w:tcMar>
            <w:vAlign w:val="center"/>
          </w:tcPr>
          <w:p w14:paraId="557CC1DE" w14:textId="44FB24D2" w:rsidR="00252B6F" w:rsidRPr="00252B6F" w:rsidRDefault="00252B6F" w:rsidP="00E16F46">
            <w:pPr>
              <w:suppressAutoHyphens/>
              <w:overflowPunct/>
              <w:autoSpaceDN/>
              <w:adjustRightInd/>
              <w:ind w:right="-41"/>
              <w:jc w:val="center"/>
              <w:textAlignment w:val="auto"/>
              <w:rPr>
                <w:rFonts w:ascii="Verdana" w:hAnsi="Verdana"/>
                <w:lang w:val="bg-BG" w:eastAsia="zh-CN"/>
              </w:rPr>
            </w:pPr>
            <w:r w:rsidRPr="00252B6F">
              <w:rPr>
                <w:rFonts w:ascii="Verdana" w:hAnsi="Verdana"/>
                <w:lang w:val="bg-BG" w:eastAsia="zh-CN"/>
              </w:rPr>
              <w:t>ІІІ</w:t>
            </w:r>
            <w:r w:rsidR="00E16F46">
              <w:rPr>
                <w:rFonts w:ascii="Verdana" w:hAnsi="Verdana"/>
                <w:lang w:val="bg-BG" w:eastAsia="zh-CN"/>
              </w:rPr>
              <w:t>.</w:t>
            </w:r>
          </w:p>
        </w:tc>
        <w:tc>
          <w:tcPr>
            <w:tcW w:w="2552" w:type="dxa"/>
            <w:vMerge w:val="restart"/>
            <w:tcBorders>
              <w:left w:val="single" w:sz="4" w:space="0" w:color="auto"/>
              <w:right w:val="single" w:sz="4" w:space="0" w:color="auto"/>
            </w:tcBorders>
            <w:tcMar>
              <w:top w:w="28" w:type="dxa"/>
              <w:left w:w="85" w:type="dxa"/>
              <w:right w:w="28" w:type="dxa"/>
            </w:tcMar>
            <w:vAlign w:val="center"/>
          </w:tcPr>
          <w:p w14:paraId="2E263652" w14:textId="77777777" w:rsidR="00252B6F" w:rsidRPr="00252B6F" w:rsidRDefault="00252B6F" w:rsidP="00E16F46">
            <w:pPr>
              <w:suppressAutoHyphens/>
              <w:overflowPunct/>
              <w:autoSpaceDN/>
              <w:adjustRightInd/>
              <w:ind w:right="-41"/>
              <w:jc w:val="center"/>
              <w:textAlignment w:val="auto"/>
              <w:rPr>
                <w:rFonts w:ascii="Verdana" w:hAnsi="Verdana"/>
                <w:lang w:val="bg-BG" w:eastAsia="zh-CN"/>
              </w:rPr>
            </w:pPr>
            <w:r w:rsidRPr="00252B6F">
              <w:rPr>
                <w:rFonts w:ascii="Verdana" w:hAnsi="Verdana"/>
                <w:lang w:val="bg-BG" w:eastAsia="zh-CN"/>
              </w:rPr>
              <w:t>Асфалтови смеси</w:t>
            </w:r>
          </w:p>
        </w:tc>
        <w:tc>
          <w:tcPr>
            <w:tcW w:w="3544"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0AFEA502" w14:textId="77777777" w:rsidR="00252B6F" w:rsidRPr="00252B6F" w:rsidRDefault="00252B6F" w:rsidP="00E16F46">
            <w:pPr>
              <w:suppressAutoHyphens/>
              <w:overflowPunct/>
              <w:autoSpaceDN/>
              <w:adjustRightInd/>
              <w:ind w:right="69"/>
              <w:textAlignment w:val="auto"/>
              <w:rPr>
                <w:rFonts w:ascii="Verdana" w:hAnsi="Verdana"/>
                <w:lang w:val="bg-BG" w:eastAsia="zh-CN"/>
              </w:rPr>
            </w:pPr>
            <w:r w:rsidRPr="00252B6F">
              <w:rPr>
                <w:rFonts w:ascii="Verdana" w:hAnsi="Verdana"/>
                <w:lang w:val="bg-BG" w:eastAsia="zh-CN"/>
              </w:rPr>
              <w:t>1. Съдържание на разтворимо свързващо вещество</w:t>
            </w:r>
          </w:p>
        </w:tc>
        <w:tc>
          <w:tcPr>
            <w:tcW w:w="2693" w:type="dxa"/>
            <w:tcBorders>
              <w:top w:val="single" w:sz="4" w:space="0" w:color="auto"/>
              <w:left w:val="single" w:sz="4" w:space="0" w:color="auto"/>
              <w:bottom w:val="single" w:sz="4" w:space="0" w:color="auto"/>
              <w:right w:val="single" w:sz="4" w:space="0" w:color="auto"/>
            </w:tcBorders>
            <w:tcMar>
              <w:top w:w="28" w:type="dxa"/>
              <w:left w:w="85" w:type="dxa"/>
              <w:right w:w="28" w:type="dxa"/>
            </w:tcMar>
            <w:vAlign w:val="center"/>
          </w:tcPr>
          <w:p w14:paraId="660D0090" w14:textId="77777777" w:rsidR="00252B6F" w:rsidRPr="00252B6F" w:rsidRDefault="00252B6F" w:rsidP="00E16F46">
            <w:pPr>
              <w:suppressAutoHyphens/>
              <w:overflowPunct/>
              <w:autoSpaceDN/>
              <w:adjustRightInd/>
              <w:ind w:right="-41"/>
              <w:textAlignment w:val="auto"/>
              <w:rPr>
                <w:rFonts w:ascii="Verdana" w:hAnsi="Verdana"/>
                <w:lang w:val="bg-BG" w:eastAsia="zh-CN"/>
              </w:rPr>
            </w:pPr>
            <w:r w:rsidRPr="00252B6F">
              <w:rPr>
                <w:rFonts w:ascii="Verdana" w:hAnsi="Verdana"/>
                <w:lang w:val="bg-BG" w:eastAsia="zh-CN"/>
              </w:rPr>
              <w:t xml:space="preserve">БДС </w:t>
            </w:r>
            <w:r w:rsidRPr="00252B6F">
              <w:rPr>
                <w:rFonts w:ascii="Verdana" w:hAnsi="Verdana"/>
                <w:lang w:eastAsia="zh-CN"/>
              </w:rPr>
              <w:t xml:space="preserve">EN </w:t>
            </w:r>
            <w:r w:rsidRPr="00252B6F">
              <w:rPr>
                <w:rFonts w:ascii="Verdana" w:hAnsi="Verdana"/>
                <w:lang w:val="bg-BG" w:eastAsia="zh-CN"/>
              </w:rPr>
              <w:t>12697</w:t>
            </w:r>
            <w:r w:rsidRPr="00252B6F">
              <w:rPr>
                <w:rFonts w:ascii="Verdana" w:hAnsi="Verdana"/>
                <w:lang w:eastAsia="zh-CN"/>
              </w:rPr>
              <w:t>-1</w:t>
            </w:r>
            <w:r w:rsidRPr="00252B6F">
              <w:rPr>
                <w:rFonts w:ascii="Verdana" w:hAnsi="Verdana"/>
                <w:lang w:val="bg-BG" w:eastAsia="zh-CN"/>
              </w:rPr>
              <w:t>, Приложение В, т.В.2.1</w:t>
            </w:r>
          </w:p>
        </w:tc>
      </w:tr>
      <w:tr w:rsidR="00252B6F" w:rsidRPr="00252B6F" w14:paraId="76B2B5FC" w14:textId="77777777" w:rsidTr="00AD36BA">
        <w:tblPrEx>
          <w:tblLook w:val="0000" w:firstRow="0" w:lastRow="0" w:firstColumn="0" w:lastColumn="0" w:noHBand="0" w:noVBand="0"/>
        </w:tblPrEx>
        <w:tc>
          <w:tcPr>
            <w:tcW w:w="596" w:type="dxa"/>
            <w:vMerge/>
            <w:tcBorders>
              <w:left w:val="single" w:sz="4" w:space="0" w:color="auto"/>
              <w:right w:val="single" w:sz="4" w:space="0" w:color="auto"/>
            </w:tcBorders>
            <w:tcMar>
              <w:top w:w="28" w:type="dxa"/>
              <w:left w:w="85" w:type="dxa"/>
              <w:right w:w="28" w:type="dxa"/>
            </w:tcMar>
            <w:vAlign w:val="center"/>
          </w:tcPr>
          <w:p w14:paraId="4C401E4A"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2552" w:type="dxa"/>
            <w:vMerge/>
            <w:tcBorders>
              <w:left w:val="single" w:sz="4" w:space="0" w:color="auto"/>
              <w:right w:val="single" w:sz="4" w:space="0" w:color="auto"/>
            </w:tcBorders>
            <w:tcMar>
              <w:top w:w="28" w:type="dxa"/>
              <w:left w:w="85" w:type="dxa"/>
              <w:right w:w="28" w:type="dxa"/>
            </w:tcMar>
            <w:vAlign w:val="center"/>
          </w:tcPr>
          <w:p w14:paraId="52D6CB2F"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3544"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153D9CCC" w14:textId="77777777" w:rsidR="00252B6F" w:rsidRPr="00252B6F" w:rsidRDefault="00252B6F" w:rsidP="00E16F46">
            <w:pPr>
              <w:suppressAutoHyphens/>
              <w:overflowPunct/>
              <w:autoSpaceDN/>
              <w:adjustRightInd/>
              <w:ind w:right="69"/>
              <w:textAlignment w:val="auto"/>
              <w:rPr>
                <w:rFonts w:ascii="Verdana" w:hAnsi="Verdana"/>
                <w:lang w:val="bg-BG" w:eastAsia="zh-CN"/>
              </w:rPr>
            </w:pPr>
            <w:r w:rsidRPr="00252B6F">
              <w:rPr>
                <w:rFonts w:ascii="Verdana" w:hAnsi="Verdana"/>
                <w:lang w:val="bg-BG" w:eastAsia="zh-CN"/>
              </w:rPr>
              <w:t>2. Разпределение на размера на частиците</w:t>
            </w:r>
          </w:p>
        </w:tc>
        <w:tc>
          <w:tcPr>
            <w:tcW w:w="2693"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77B505F6" w14:textId="77777777" w:rsidR="00252B6F" w:rsidRPr="00252B6F" w:rsidRDefault="00252B6F" w:rsidP="00E16F46">
            <w:pPr>
              <w:suppressAutoHyphens/>
              <w:overflowPunct/>
              <w:autoSpaceDN/>
              <w:adjustRightInd/>
              <w:ind w:right="-41"/>
              <w:textAlignment w:val="auto"/>
              <w:rPr>
                <w:rFonts w:ascii="Verdana" w:hAnsi="Verdana"/>
                <w:lang w:eastAsia="zh-CN"/>
              </w:rPr>
            </w:pPr>
            <w:r w:rsidRPr="00252B6F">
              <w:rPr>
                <w:rFonts w:ascii="Verdana" w:hAnsi="Verdana"/>
                <w:lang w:val="bg-BG" w:eastAsia="zh-CN"/>
              </w:rPr>
              <w:t xml:space="preserve">БДС </w:t>
            </w:r>
            <w:r w:rsidRPr="00252B6F">
              <w:rPr>
                <w:rFonts w:ascii="Verdana" w:hAnsi="Verdana"/>
                <w:lang w:eastAsia="zh-CN"/>
              </w:rPr>
              <w:t xml:space="preserve">EN </w:t>
            </w:r>
            <w:r w:rsidRPr="00252B6F">
              <w:rPr>
                <w:rFonts w:ascii="Verdana" w:hAnsi="Verdana"/>
                <w:lang w:val="bg-BG" w:eastAsia="zh-CN"/>
              </w:rPr>
              <w:t>12697</w:t>
            </w:r>
            <w:r w:rsidRPr="00252B6F">
              <w:rPr>
                <w:rFonts w:ascii="Verdana" w:hAnsi="Verdana"/>
                <w:lang w:eastAsia="zh-CN"/>
              </w:rPr>
              <w:t>-</w:t>
            </w:r>
            <w:r w:rsidRPr="00252B6F">
              <w:rPr>
                <w:rFonts w:ascii="Verdana" w:hAnsi="Verdana"/>
                <w:lang w:val="bg-BG" w:eastAsia="zh-CN"/>
              </w:rPr>
              <w:t>2</w:t>
            </w:r>
            <w:r w:rsidRPr="00252B6F">
              <w:rPr>
                <w:rFonts w:ascii="Verdana" w:hAnsi="Verdana"/>
                <w:lang w:eastAsia="zh-CN"/>
              </w:rPr>
              <w:t>+A1</w:t>
            </w:r>
          </w:p>
        </w:tc>
      </w:tr>
      <w:tr w:rsidR="00252B6F" w:rsidRPr="00252B6F" w14:paraId="4250A8D9" w14:textId="77777777" w:rsidTr="00AD36BA">
        <w:tblPrEx>
          <w:tblLook w:val="0000" w:firstRow="0" w:lastRow="0" w:firstColumn="0" w:lastColumn="0" w:noHBand="0" w:noVBand="0"/>
        </w:tblPrEx>
        <w:tc>
          <w:tcPr>
            <w:tcW w:w="596" w:type="dxa"/>
            <w:vMerge/>
            <w:tcBorders>
              <w:left w:val="single" w:sz="4" w:space="0" w:color="auto"/>
              <w:right w:val="single" w:sz="4" w:space="0" w:color="auto"/>
            </w:tcBorders>
            <w:tcMar>
              <w:top w:w="28" w:type="dxa"/>
              <w:left w:w="85" w:type="dxa"/>
              <w:right w:w="28" w:type="dxa"/>
            </w:tcMar>
            <w:vAlign w:val="center"/>
          </w:tcPr>
          <w:p w14:paraId="40FC7C0F"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2552" w:type="dxa"/>
            <w:vMerge/>
            <w:tcBorders>
              <w:left w:val="single" w:sz="4" w:space="0" w:color="auto"/>
              <w:right w:val="single" w:sz="4" w:space="0" w:color="auto"/>
            </w:tcBorders>
            <w:tcMar>
              <w:top w:w="28" w:type="dxa"/>
              <w:left w:w="85" w:type="dxa"/>
              <w:right w:w="28" w:type="dxa"/>
            </w:tcMar>
            <w:vAlign w:val="center"/>
          </w:tcPr>
          <w:p w14:paraId="31301A80"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3544"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1D756C2E" w14:textId="77777777" w:rsidR="00252B6F" w:rsidRPr="00252B6F" w:rsidRDefault="00252B6F" w:rsidP="00E16F46">
            <w:pPr>
              <w:suppressAutoHyphens/>
              <w:overflowPunct/>
              <w:autoSpaceDN/>
              <w:adjustRightInd/>
              <w:ind w:right="69"/>
              <w:textAlignment w:val="auto"/>
              <w:rPr>
                <w:rFonts w:ascii="Verdana" w:hAnsi="Verdana"/>
                <w:lang w:val="bg-BG" w:eastAsia="zh-CN"/>
              </w:rPr>
            </w:pPr>
            <w:r w:rsidRPr="00252B6F">
              <w:rPr>
                <w:rFonts w:ascii="Verdana" w:hAnsi="Verdana"/>
                <w:lang w:val="bg-BG" w:eastAsia="zh-CN"/>
              </w:rPr>
              <w:t>3. Максимална плътност</w:t>
            </w:r>
          </w:p>
        </w:tc>
        <w:tc>
          <w:tcPr>
            <w:tcW w:w="2693"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3CC3E5B8"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r w:rsidRPr="00252B6F">
              <w:rPr>
                <w:rFonts w:ascii="Verdana" w:hAnsi="Verdana"/>
                <w:lang w:val="bg-BG" w:eastAsia="zh-CN"/>
              </w:rPr>
              <w:t xml:space="preserve">БДС </w:t>
            </w:r>
            <w:r w:rsidRPr="00252B6F">
              <w:rPr>
                <w:rFonts w:ascii="Verdana" w:hAnsi="Verdana"/>
                <w:lang w:eastAsia="zh-CN"/>
              </w:rPr>
              <w:t xml:space="preserve">EN </w:t>
            </w:r>
            <w:r w:rsidRPr="00252B6F">
              <w:rPr>
                <w:rFonts w:ascii="Verdana" w:hAnsi="Verdana"/>
                <w:lang w:val="bg-BG" w:eastAsia="zh-CN"/>
              </w:rPr>
              <w:t>12697</w:t>
            </w:r>
            <w:r w:rsidRPr="00252B6F">
              <w:rPr>
                <w:rFonts w:ascii="Verdana" w:hAnsi="Verdana"/>
                <w:lang w:eastAsia="zh-CN"/>
              </w:rPr>
              <w:t>-</w:t>
            </w:r>
            <w:r w:rsidRPr="00252B6F">
              <w:rPr>
                <w:rFonts w:ascii="Verdana" w:hAnsi="Verdana"/>
                <w:lang w:val="bg-BG" w:eastAsia="zh-CN"/>
              </w:rPr>
              <w:t>5</w:t>
            </w:r>
          </w:p>
        </w:tc>
      </w:tr>
      <w:tr w:rsidR="00252B6F" w:rsidRPr="00252B6F" w14:paraId="35416514" w14:textId="77777777" w:rsidTr="00AD36BA">
        <w:tblPrEx>
          <w:tblLook w:val="0000" w:firstRow="0" w:lastRow="0" w:firstColumn="0" w:lastColumn="0" w:noHBand="0" w:noVBand="0"/>
        </w:tblPrEx>
        <w:tc>
          <w:tcPr>
            <w:tcW w:w="596" w:type="dxa"/>
            <w:vMerge/>
            <w:tcBorders>
              <w:left w:val="single" w:sz="4" w:space="0" w:color="auto"/>
              <w:right w:val="single" w:sz="4" w:space="0" w:color="auto"/>
            </w:tcBorders>
            <w:tcMar>
              <w:top w:w="28" w:type="dxa"/>
              <w:left w:w="85" w:type="dxa"/>
              <w:right w:w="28" w:type="dxa"/>
            </w:tcMar>
            <w:vAlign w:val="center"/>
          </w:tcPr>
          <w:p w14:paraId="2B6A60FA"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2552" w:type="dxa"/>
            <w:vMerge/>
            <w:tcBorders>
              <w:left w:val="single" w:sz="4" w:space="0" w:color="auto"/>
              <w:right w:val="single" w:sz="4" w:space="0" w:color="auto"/>
            </w:tcBorders>
            <w:tcMar>
              <w:top w:w="28" w:type="dxa"/>
              <w:left w:w="85" w:type="dxa"/>
              <w:right w:w="28" w:type="dxa"/>
            </w:tcMar>
            <w:vAlign w:val="center"/>
          </w:tcPr>
          <w:p w14:paraId="2B172FFD"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3544"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3398B63B" w14:textId="77777777" w:rsidR="00252B6F" w:rsidRPr="00252B6F" w:rsidRDefault="00252B6F" w:rsidP="00E16F46">
            <w:pPr>
              <w:suppressAutoHyphens/>
              <w:overflowPunct/>
              <w:autoSpaceDN/>
              <w:adjustRightInd/>
              <w:ind w:right="69"/>
              <w:textAlignment w:val="auto"/>
              <w:rPr>
                <w:rFonts w:ascii="Verdana" w:hAnsi="Verdana"/>
                <w:lang w:val="bg-BG" w:eastAsia="zh-CN"/>
              </w:rPr>
            </w:pPr>
            <w:r w:rsidRPr="00252B6F">
              <w:rPr>
                <w:rFonts w:ascii="Verdana" w:hAnsi="Verdana"/>
                <w:lang w:val="bg-BG" w:eastAsia="zh-CN"/>
              </w:rPr>
              <w:t>4. Обемна плътност на асфалтови пробни тела</w:t>
            </w:r>
          </w:p>
        </w:tc>
        <w:tc>
          <w:tcPr>
            <w:tcW w:w="2693" w:type="dxa"/>
            <w:tcBorders>
              <w:top w:val="single" w:sz="4" w:space="0" w:color="auto"/>
              <w:left w:val="single" w:sz="4" w:space="0" w:color="auto"/>
              <w:bottom w:val="single" w:sz="4" w:space="0" w:color="auto"/>
              <w:right w:val="single" w:sz="4" w:space="0" w:color="auto"/>
            </w:tcBorders>
            <w:tcMar>
              <w:top w:w="28" w:type="dxa"/>
              <w:left w:w="85" w:type="dxa"/>
              <w:right w:w="28" w:type="dxa"/>
            </w:tcMar>
            <w:vAlign w:val="center"/>
          </w:tcPr>
          <w:p w14:paraId="0493CD8E" w14:textId="77777777" w:rsidR="00252B6F" w:rsidRPr="00252B6F" w:rsidRDefault="00252B6F" w:rsidP="00E16F46">
            <w:pPr>
              <w:suppressAutoHyphens/>
              <w:overflowPunct/>
              <w:autoSpaceDN/>
              <w:adjustRightInd/>
              <w:ind w:right="-41"/>
              <w:textAlignment w:val="auto"/>
              <w:rPr>
                <w:rFonts w:ascii="Verdana" w:hAnsi="Verdana"/>
                <w:lang w:val="bg-BG" w:eastAsia="zh-CN"/>
              </w:rPr>
            </w:pPr>
            <w:r w:rsidRPr="00252B6F">
              <w:rPr>
                <w:rFonts w:ascii="Verdana" w:hAnsi="Verdana"/>
                <w:lang w:val="bg-BG" w:eastAsia="zh-CN"/>
              </w:rPr>
              <w:t xml:space="preserve">БДС </w:t>
            </w:r>
            <w:r w:rsidRPr="00252B6F">
              <w:rPr>
                <w:rFonts w:ascii="Verdana" w:hAnsi="Verdana"/>
                <w:lang w:eastAsia="zh-CN"/>
              </w:rPr>
              <w:t xml:space="preserve">EN </w:t>
            </w:r>
            <w:r w:rsidRPr="00252B6F">
              <w:rPr>
                <w:rFonts w:ascii="Verdana" w:hAnsi="Verdana"/>
                <w:lang w:val="bg-BG" w:eastAsia="zh-CN"/>
              </w:rPr>
              <w:t>12697</w:t>
            </w:r>
            <w:r w:rsidRPr="00252B6F">
              <w:rPr>
                <w:rFonts w:ascii="Verdana" w:hAnsi="Verdana"/>
                <w:lang w:eastAsia="zh-CN"/>
              </w:rPr>
              <w:t>-</w:t>
            </w:r>
            <w:r w:rsidRPr="00252B6F">
              <w:rPr>
                <w:rFonts w:ascii="Verdana" w:hAnsi="Verdana"/>
                <w:lang w:val="bg-BG" w:eastAsia="zh-CN"/>
              </w:rPr>
              <w:t>6</w:t>
            </w:r>
          </w:p>
        </w:tc>
      </w:tr>
      <w:tr w:rsidR="00252B6F" w:rsidRPr="00252B6F" w14:paraId="1F2BE288" w14:textId="77777777" w:rsidTr="00AD36BA">
        <w:tblPrEx>
          <w:tblLook w:val="0000" w:firstRow="0" w:lastRow="0" w:firstColumn="0" w:lastColumn="0" w:noHBand="0" w:noVBand="0"/>
        </w:tblPrEx>
        <w:tc>
          <w:tcPr>
            <w:tcW w:w="596" w:type="dxa"/>
            <w:vMerge/>
            <w:tcBorders>
              <w:left w:val="single" w:sz="4" w:space="0" w:color="auto"/>
              <w:right w:val="single" w:sz="4" w:space="0" w:color="auto"/>
            </w:tcBorders>
            <w:tcMar>
              <w:top w:w="28" w:type="dxa"/>
              <w:left w:w="85" w:type="dxa"/>
              <w:right w:w="28" w:type="dxa"/>
            </w:tcMar>
            <w:vAlign w:val="center"/>
          </w:tcPr>
          <w:p w14:paraId="28CF755A"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2552" w:type="dxa"/>
            <w:vMerge/>
            <w:tcBorders>
              <w:left w:val="single" w:sz="4" w:space="0" w:color="auto"/>
              <w:right w:val="single" w:sz="4" w:space="0" w:color="auto"/>
            </w:tcBorders>
            <w:tcMar>
              <w:top w:w="28" w:type="dxa"/>
              <w:left w:w="85" w:type="dxa"/>
              <w:right w:w="28" w:type="dxa"/>
            </w:tcMar>
            <w:vAlign w:val="center"/>
          </w:tcPr>
          <w:p w14:paraId="39D5C34E"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3544"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58B2575C" w14:textId="77777777" w:rsidR="00252B6F" w:rsidRPr="00252B6F" w:rsidRDefault="00252B6F" w:rsidP="00E16F46">
            <w:pPr>
              <w:suppressAutoHyphens/>
              <w:overflowPunct/>
              <w:autoSpaceDN/>
              <w:adjustRightInd/>
              <w:ind w:right="69"/>
              <w:textAlignment w:val="auto"/>
              <w:rPr>
                <w:rFonts w:ascii="Verdana" w:hAnsi="Verdana"/>
                <w:lang w:val="bg-BG" w:eastAsia="zh-CN"/>
              </w:rPr>
            </w:pPr>
            <w:r w:rsidRPr="00252B6F">
              <w:rPr>
                <w:rFonts w:ascii="Verdana" w:hAnsi="Verdana"/>
                <w:lang w:val="bg-BG" w:eastAsia="zh-CN"/>
              </w:rPr>
              <w:t>5. Съдържание на въздушни пори</w:t>
            </w:r>
          </w:p>
        </w:tc>
        <w:tc>
          <w:tcPr>
            <w:tcW w:w="2693"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4CCE3DF6"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r w:rsidRPr="00252B6F">
              <w:rPr>
                <w:rFonts w:ascii="Verdana" w:hAnsi="Verdana"/>
                <w:lang w:val="bg-BG" w:eastAsia="zh-CN"/>
              </w:rPr>
              <w:t xml:space="preserve">БДС </w:t>
            </w:r>
            <w:r w:rsidRPr="00252B6F">
              <w:rPr>
                <w:rFonts w:ascii="Verdana" w:hAnsi="Verdana"/>
                <w:lang w:eastAsia="zh-CN"/>
              </w:rPr>
              <w:t xml:space="preserve">EN </w:t>
            </w:r>
            <w:r w:rsidRPr="00252B6F">
              <w:rPr>
                <w:rFonts w:ascii="Verdana" w:hAnsi="Verdana"/>
                <w:lang w:val="bg-BG" w:eastAsia="zh-CN"/>
              </w:rPr>
              <w:t>12697</w:t>
            </w:r>
            <w:r w:rsidRPr="00252B6F">
              <w:rPr>
                <w:rFonts w:ascii="Verdana" w:hAnsi="Verdana"/>
                <w:lang w:eastAsia="zh-CN"/>
              </w:rPr>
              <w:t>-</w:t>
            </w:r>
            <w:r w:rsidRPr="00252B6F">
              <w:rPr>
                <w:rFonts w:ascii="Verdana" w:hAnsi="Verdana"/>
                <w:lang w:val="bg-BG" w:eastAsia="zh-CN"/>
              </w:rPr>
              <w:t>8</w:t>
            </w:r>
          </w:p>
        </w:tc>
      </w:tr>
      <w:tr w:rsidR="00252B6F" w:rsidRPr="00252B6F" w14:paraId="0F098C2D" w14:textId="77777777" w:rsidTr="00AD36BA">
        <w:tblPrEx>
          <w:tblLook w:val="0000" w:firstRow="0" w:lastRow="0" w:firstColumn="0" w:lastColumn="0" w:noHBand="0" w:noVBand="0"/>
        </w:tblPrEx>
        <w:tc>
          <w:tcPr>
            <w:tcW w:w="596" w:type="dxa"/>
            <w:vMerge/>
            <w:tcBorders>
              <w:left w:val="single" w:sz="4" w:space="0" w:color="auto"/>
              <w:right w:val="single" w:sz="4" w:space="0" w:color="auto"/>
            </w:tcBorders>
            <w:tcMar>
              <w:top w:w="28" w:type="dxa"/>
              <w:left w:w="85" w:type="dxa"/>
              <w:right w:w="28" w:type="dxa"/>
            </w:tcMar>
            <w:vAlign w:val="center"/>
          </w:tcPr>
          <w:p w14:paraId="719E3EEA"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2552" w:type="dxa"/>
            <w:vMerge/>
            <w:tcBorders>
              <w:left w:val="single" w:sz="4" w:space="0" w:color="auto"/>
              <w:right w:val="single" w:sz="4" w:space="0" w:color="auto"/>
            </w:tcBorders>
            <w:tcMar>
              <w:top w:w="28" w:type="dxa"/>
              <w:left w:w="85" w:type="dxa"/>
              <w:right w:w="28" w:type="dxa"/>
            </w:tcMar>
            <w:vAlign w:val="center"/>
          </w:tcPr>
          <w:p w14:paraId="5EE08A19"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3544"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671EBAEB" w14:textId="77777777" w:rsidR="00252B6F" w:rsidRPr="00252B6F" w:rsidRDefault="00252B6F" w:rsidP="00E16F46">
            <w:pPr>
              <w:suppressAutoHyphens/>
              <w:overflowPunct/>
              <w:autoSpaceDN/>
              <w:adjustRightInd/>
              <w:ind w:right="69"/>
              <w:textAlignment w:val="auto"/>
              <w:rPr>
                <w:rFonts w:ascii="Verdana" w:hAnsi="Verdana"/>
                <w:lang w:val="bg-BG" w:eastAsia="zh-CN"/>
              </w:rPr>
            </w:pPr>
            <w:r w:rsidRPr="00252B6F">
              <w:rPr>
                <w:rFonts w:ascii="Verdana" w:hAnsi="Verdana"/>
                <w:lang w:val="bg-BG" w:eastAsia="zh-CN"/>
              </w:rPr>
              <w:t>6. Обем на порите в минералната част</w:t>
            </w:r>
          </w:p>
        </w:tc>
        <w:tc>
          <w:tcPr>
            <w:tcW w:w="2693"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20F5C169"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r w:rsidRPr="00252B6F">
              <w:rPr>
                <w:rFonts w:ascii="Verdana" w:hAnsi="Verdana"/>
                <w:lang w:val="bg-BG" w:eastAsia="zh-CN"/>
              </w:rPr>
              <w:t xml:space="preserve">БДС </w:t>
            </w:r>
            <w:r w:rsidRPr="00252B6F">
              <w:rPr>
                <w:rFonts w:ascii="Verdana" w:hAnsi="Verdana"/>
                <w:lang w:eastAsia="zh-CN"/>
              </w:rPr>
              <w:t xml:space="preserve">EN </w:t>
            </w:r>
            <w:r w:rsidRPr="00252B6F">
              <w:rPr>
                <w:rFonts w:ascii="Verdana" w:hAnsi="Verdana"/>
                <w:lang w:val="bg-BG" w:eastAsia="zh-CN"/>
              </w:rPr>
              <w:t>12697</w:t>
            </w:r>
            <w:r w:rsidRPr="00252B6F">
              <w:rPr>
                <w:rFonts w:ascii="Verdana" w:hAnsi="Verdana"/>
                <w:lang w:eastAsia="zh-CN"/>
              </w:rPr>
              <w:t>-</w:t>
            </w:r>
            <w:r w:rsidRPr="00252B6F">
              <w:rPr>
                <w:rFonts w:ascii="Verdana" w:hAnsi="Verdana"/>
                <w:lang w:val="bg-BG" w:eastAsia="zh-CN"/>
              </w:rPr>
              <w:t>8</w:t>
            </w:r>
          </w:p>
        </w:tc>
      </w:tr>
      <w:tr w:rsidR="00252B6F" w:rsidRPr="00252B6F" w14:paraId="7B6AC0A7" w14:textId="77777777" w:rsidTr="00AD36BA">
        <w:tblPrEx>
          <w:tblLook w:val="0000" w:firstRow="0" w:lastRow="0" w:firstColumn="0" w:lastColumn="0" w:noHBand="0" w:noVBand="0"/>
        </w:tblPrEx>
        <w:tc>
          <w:tcPr>
            <w:tcW w:w="596" w:type="dxa"/>
            <w:vMerge/>
            <w:tcBorders>
              <w:left w:val="single" w:sz="4" w:space="0" w:color="auto"/>
              <w:right w:val="single" w:sz="4" w:space="0" w:color="auto"/>
            </w:tcBorders>
            <w:tcMar>
              <w:top w:w="28" w:type="dxa"/>
              <w:left w:w="85" w:type="dxa"/>
              <w:right w:w="28" w:type="dxa"/>
            </w:tcMar>
            <w:vAlign w:val="center"/>
          </w:tcPr>
          <w:p w14:paraId="7C534235"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2552" w:type="dxa"/>
            <w:vMerge/>
            <w:tcBorders>
              <w:left w:val="single" w:sz="4" w:space="0" w:color="auto"/>
              <w:right w:val="single" w:sz="4" w:space="0" w:color="auto"/>
            </w:tcBorders>
            <w:tcMar>
              <w:top w:w="28" w:type="dxa"/>
              <w:left w:w="85" w:type="dxa"/>
              <w:right w:w="28" w:type="dxa"/>
            </w:tcMar>
            <w:vAlign w:val="center"/>
          </w:tcPr>
          <w:p w14:paraId="211FDD5F"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3544"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5E7C5190" w14:textId="77777777" w:rsidR="00252B6F" w:rsidRPr="00252B6F" w:rsidRDefault="00252B6F" w:rsidP="00E16F46">
            <w:pPr>
              <w:suppressAutoHyphens/>
              <w:overflowPunct/>
              <w:autoSpaceDN/>
              <w:adjustRightInd/>
              <w:ind w:right="69"/>
              <w:textAlignment w:val="auto"/>
              <w:rPr>
                <w:rFonts w:ascii="Verdana" w:hAnsi="Verdana"/>
                <w:lang w:val="bg-BG" w:eastAsia="zh-CN"/>
              </w:rPr>
            </w:pPr>
            <w:r w:rsidRPr="00252B6F">
              <w:rPr>
                <w:rFonts w:ascii="Verdana" w:hAnsi="Verdana"/>
                <w:lang w:val="bg-BG" w:eastAsia="zh-CN"/>
              </w:rPr>
              <w:t>7. Условна сравнителна плътност</w:t>
            </w:r>
          </w:p>
        </w:tc>
        <w:tc>
          <w:tcPr>
            <w:tcW w:w="2693"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6251E929"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r w:rsidRPr="00252B6F">
              <w:rPr>
                <w:rFonts w:ascii="Verdana" w:hAnsi="Verdana"/>
                <w:lang w:val="bg-BG" w:eastAsia="zh-CN"/>
              </w:rPr>
              <w:t xml:space="preserve">БДС </w:t>
            </w:r>
            <w:r w:rsidRPr="00252B6F">
              <w:rPr>
                <w:rFonts w:ascii="Verdana" w:hAnsi="Verdana"/>
                <w:lang w:eastAsia="zh-CN"/>
              </w:rPr>
              <w:t xml:space="preserve">EN </w:t>
            </w:r>
            <w:r w:rsidRPr="00252B6F">
              <w:rPr>
                <w:rFonts w:ascii="Verdana" w:hAnsi="Verdana"/>
                <w:lang w:val="bg-BG" w:eastAsia="zh-CN"/>
              </w:rPr>
              <w:t>12697</w:t>
            </w:r>
            <w:r w:rsidRPr="00252B6F">
              <w:rPr>
                <w:rFonts w:ascii="Verdana" w:hAnsi="Verdana"/>
                <w:lang w:eastAsia="zh-CN"/>
              </w:rPr>
              <w:t>-</w:t>
            </w:r>
            <w:r w:rsidRPr="00252B6F">
              <w:rPr>
                <w:rFonts w:ascii="Verdana" w:hAnsi="Verdana"/>
                <w:lang w:val="bg-BG" w:eastAsia="zh-CN"/>
              </w:rPr>
              <w:t>9*</w:t>
            </w:r>
          </w:p>
        </w:tc>
      </w:tr>
      <w:tr w:rsidR="00252B6F" w:rsidRPr="00252B6F" w14:paraId="1F4C7BF1" w14:textId="77777777" w:rsidTr="00AD36BA">
        <w:tblPrEx>
          <w:tblLook w:val="0000" w:firstRow="0" w:lastRow="0" w:firstColumn="0" w:lastColumn="0" w:noHBand="0" w:noVBand="0"/>
        </w:tblPrEx>
        <w:tc>
          <w:tcPr>
            <w:tcW w:w="596" w:type="dxa"/>
            <w:vMerge/>
            <w:tcBorders>
              <w:left w:val="single" w:sz="4" w:space="0" w:color="auto"/>
              <w:right w:val="single" w:sz="4" w:space="0" w:color="auto"/>
            </w:tcBorders>
            <w:tcMar>
              <w:top w:w="28" w:type="dxa"/>
              <w:left w:w="85" w:type="dxa"/>
              <w:right w:w="28" w:type="dxa"/>
            </w:tcMar>
            <w:vAlign w:val="center"/>
          </w:tcPr>
          <w:p w14:paraId="496DC30C"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2552" w:type="dxa"/>
            <w:vMerge/>
            <w:tcBorders>
              <w:left w:val="single" w:sz="4" w:space="0" w:color="auto"/>
              <w:right w:val="single" w:sz="4" w:space="0" w:color="auto"/>
            </w:tcBorders>
            <w:tcMar>
              <w:top w:w="28" w:type="dxa"/>
              <w:left w:w="85" w:type="dxa"/>
              <w:right w:w="28" w:type="dxa"/>
            </w:tcMar>
            <w:vAlign w:val="center"/>
          </w:tcPr>
          <w:p w14:paraId="12E09148"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3544"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4C323C8A" w14:textId="77777777" w:rsidR="00252B6F" w:rsidRPr="00252B6F" w:rsidRDefault="00252B6F" w:rsidP="00E16F46">
            <w:pPr>
              <w:suppressAutoHyphens/>
              <w:overflowPunct/>
              <w:autoSpaceDN/>
              <w:adjustRightInd/>
              <w:ind w:right="69"/>
              <w:textAlignment w:val="auto"/>
              <w:rPr>
                <w:rFonts w:ascii="Verdana" w:hAnsi="Verdana"/>
                <w:lang w:val="bg-BG" w:eastAsia="zh-CN"/>
              </w:rPr>
            </w:pPr>
            <w:r w:rsidRPr="00252B6F">
              <w:rPr>
                <w:rFonts w:ascii="Verdana" w:hAnsi="Verdana"/>
                <w:lang w:val="bg-BG" w:eastAsia="zh-CN"/>
              </w:rPr>
              <w:t>8. Чувствителност към вода</w:t>
            </w:r>
          </w:p>
        </w:tc>
        <w:tc>
          <w:tcPr>
            <w:tcW w:w="2693" w:type="dxa"/>
            <w:tcBorders>
              <w:top w:val="single" w:sz="4" w:space="0" w:color="auto"/>
              <w:left w:val="single" w:sz="4" w:space="0" w:color="auto"/>
              <w:bottom w:val="single" w:sz="4" w:space="0" w:color="auto"/>
              <w:right w:val="single" w:sz="4" w:space="0" w:color="auto"/>
            </w:tcBorders>
            <w:tcMar>
              <w:top w:w="28" w:type="dxa"/>
              <w:left w:w="85" w:type="dxa"/>
              <w:right w:w="28" w:type="dxa"/>
            </w:tcMar>
            <w:vAlign w:val="center"/>
          </w:tcPr>
          <w:p w14:paraId="3E495B9D" w14:textId="77777777" w:rsidR="00252B6F" w:rsidRPr="00252B6F" w:rsidRDefault="00252B6F" w:rsidP="00E16F46">
            <w:pPr>
              <w:suppressAutoHyphens/>
              <w:overflowPunct/>
              <w:autoSpaceDN/>
              <w:adjustRightInd/>
              <w:ind w:right="-41"/>
              <w:textAlignment w:val="auto"/>
              <w:rPr>
                <w:rFonts w:ascii="Verdana" w:hAnsi="Verdana"/>
                <w:lang w:val="bg-BG" w:eastAsia="zh-CN"/>
              </w:rPr>
            </w:pPr>
            <w:r w:rsidRPr="00252B6F">
              <w:rPr>
                <w:rFonts w:ascii="Verdana" w:hAnsi="Verdana"/>
                <w:lang w:val="bg-BG" w:eastAsia="zh-CN"/>
              </w:rPr>
              <w:t xml:space="preserve">БДС </w:t>
            </w:r>
            <w:r w:rsidRPr="00252B6F">
              <w:rPr>
                <w:rFonts w:ascii="Verdana" w:hAnsi="Verdana"/>
                <w:lang w:eastAsia="zh-CN"/>
              </w:rPr>
              <w:t xml:space="preserve">EN </w:t>
            </w:r>
            <w:r w:rsidRPr="00252B6F">
              <w:rPr>
                <w:rFonts w:ascii="Verdana" w:hAnsi="Verdana"/>
                <w:lang w:val="bg-BG" w:eastAsia="zh-CN"/>
              </w:rPr>
              <w:t>12697</w:t>
            </w:r>
            <w:r w:rsidRPr="00252B6F">
              <w:rPr>
                <w:rFonts w:ascii="Verdana" w:hAnsi="Verdana"/>
                <w:lang w:eastAsia="zh-CN"/>
              </w:rPr>
              <w:t>-</w:t>
            </w:r>
            <w:r w:rsidRPr="00252B6F">
              <w:rPr>
                <w:rFonts w:ascii="Verdana" w:hAnsi="Verdana"/>
                <w:lang w:val="bg-BG" w:eastAsia="zh-CN"/>
              </w:rPr>
              <w:t>12</w:t>
            </w:r>
          </w:p>
        </w:tc>
      </w:tr>
      <w:tr w:rsidR="00252B6F" w:rsidRPr="00252B6F" w14:paraId="6BD81B50" w14:textId="77777777" w:rsidTr="00AD36BA">
        <w:tblPrEx>
          <w:tblLook w:val="0000" w:firstRow="0" w:lastRow="0" w:firstColumn="0" w:lastColumn="0" w:noHBand="0" w:noVBand="0"/>
        </w:tblPrEx>
        <w:tc>
          <w:tcPr>
            <w:tcW w:w="596" w:type="dxa"/>
            <w:vMerge/>
            <w:tcBorders>
              <w:left w:val="single" w:sz="4" w:space="0" w:color="auto"/>
              <w:right w:val="single" w:sz="4" w:space="0" w:color="auto"/>
            </w:tcBorders>
            <w:tcMar>
              <w:top w:w="28" w:type="dxa"/>
              <w:left w:w="85" w:type="dxa"/>
              <w:right w:w="28" w:type="dxa"/>
            </w:tcMar>
            <w:vAlign w:val="center"/>
          </w:tcPr>
          <w:p w14:paraId="543B8139"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2552" w:type="dxa"/>
            <w:vMerge/>
            <w:tcBorders>
              <w:left w:val="single" w:sz="4" w:space="0" w:color="auto"/>
              <w:right w:val="single" w:sz="4" w:space="0" w:color="auto"/>
            </w:tcBorders>
            <w:tcMar>
              <w:top w:w="28" w:type="dxa"/>
              <w:left w:w="85" w:type="dxa"/>
              <w:right w:w="28" w:type="dxa"/>
            </w:tcMar>
            <w:vAlign w:val="center"/>
          </w:tcPr>
          <w:p w14:paraId="09D95C26"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3544"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72B0DB9E" w14:textId="77777777" w:rsidR="00252B6F" w:rsidRPr="00252B6F" w:rsidRDefault="00252B6F" w:rsidP="00E16F46">
            <w:pPr>
              <w:suppressAutoHyphens/>
              <w:overflowPunct/>
              <w:autoSpaceDN/>
              <w:adjustRightInd/>
              <w:ind w:right="69"/>
              <w:textAlignment w:val="auto"/>
              <w:rPr>
                <w:rFonts w:ascii="Verdana" w:hAnsi="Verdana"/>
                <w:lang w:val="bg-BG" w:eastAsia="zh-CN"/>
              </w:rPr>
            </w:pPr>
            <w:r w:rsidRPr="00252B6F">
              <w:rPr>
                <w:rFonts w:ascii="Verdana" w:hAnsi="Verdana"/>
                <w:lang w:val="bg-BG" w:eastAsia="zh-CN"/>
              </w:rPr>
              <w:t>9. Температура на асфалтова смес</w:t>
            </w:r>
          </w:p>
        </w:tc>
        <w:tc>
          <w:tcPr>
            <w:tcW w:w="2693" w:type="dxa"/>
            <w:tcBorders>
              <w:top w:val="single" w:sz="4" w:space="0" w:color="auto"/>
              <w:left w:val="single" w:sz="4" w:space="0" w:color="auto"/>
              <w:bottom w:val="single" w:sz="4" w:space="0" w:color="auto"/>
              <w:right w:val="single" w:sz="4" w:space="0" w:color="auto"/>
            </w:tcBorders>
            <w:tcMar>
              <w:top w:w="28" w:type="dxa"/>
              <w:left w:w="85" w:type="dxa"/>
              <w:right w:w="28" w:type="dxa"/>
            </w:tcMar>
            <w:vAlign w:val="center"/>
          </w:tcPr>
          <w:p w14:paraId="05E636FC" w14:textId="77777777" w:rsidR="00252B6F" w:rsidRPr="00252B6F" w:rsidRDefault="00252B6F" w:rsidP="00E16F46">
            <w:pPr>
              <w:suppressAutoHyphens/>
              <w:overflowPunct/>
              <w:autoSpaceDN/>
              <w:adjustRightInd/>
              <w:ind w:right="-41"/>
              <w:textAlignment w:val="auto"/>
              <w:rPr>
                <w:rFonts w:ascii="Verdana" w:hAnsi="Verdana"/>
                <w:lang w:val="bg-BG" w:eastAsia="zh-CN"/>
              </w:rPr>
            </w:pPr>
            <w:r w:rsidRPr="00252B6F">
              <w:rPr>
                <w:rFonts w:ascii="Verdana" w:hAnsi="Verdana"/>
                <w:lang w:val="bg-BG" w:eastAsia="zh-CN"/>
              </w:rPr>
              <w:t xml:space="preserve">БДС </w:t>
            </w:r>
            <w:r w:rsidRPr="00252B6F">
              <w:rPr>
                <w:rFonts w:ascii="Verdana" w:hAnsi="Verdana"/>
                <w:lang w:eastAsia="zh-CN"/>
              </w:rPr>
              <w:t xml:space="preserve">EN </w:t>
            </w:r>
            <w:r w:rsidRPr="00252B6F">
              <w:rPr>
                <w:rFonts w:ascii="Verdana" w:hAnsi="Verdana"/>
                <w:lang w:val="bg-BG" w:eastAsia="zh-CN"/>
              </w:rPr>
              <w:t>12697</w:t>
            </w:r>
            <w:r w:rsidRPr="00252B6F">
              <w:rPr>
                <w:rFonts w:ascii="Verdana" w:hAnsi="Verdana"/>
                <w:lang w:eastAsia="zh-CN"/>
              </w:rPr>
              <w:t>-</w:t>
            </w:r>
            <w:r w:rsidRPr="00252B6F">
              <w:rPr>
                <w:rFonts w:ascii="Verdana" w:hAnsi="Verdana"/>
                <w:lang w:val="bg-BG" w:eastAsia="zh-CN"/>
              </w:rPr>
              <w:t>13</w:t>
            </w:r>
          </w:p>
        </w:tc>
      </w:tr>
      <w:tr w:rsidR="00252B6F" w:rsidRPr="00252B6F" w14:paraId="7C12682D" w14:textId="77777777" w:rsidTr="00AD36BA">
        <w:tblPrEx>
          <w:tblLook w:val="0000" w:firstRow="0" w:lastRow="0" w:firstColumn="0" w:lastColumn="0" w:noHBand="0" w:noVBand="0"/>
        </w:tblPrEx>
        <w:tc>
          <w:tcPr>
            <w:tcW w:w="596" w:type="dxa"/>
            <w:vMerge/>
            <w:tcBorders>
              <w:left w:val="single" w:sz="4" w:space="0" w:color="auto"/>
              <w:right w:val="single" w:sz="4" w:space="0" w:color="auto"/>
            </w:tcBorders>
            <w:tcMar>
              <w:top w:w="28" w:type="dxa"/>
              <w:left w:w="85" w:type="dxa"/>
              <w:right w:w="28" w:type="dxa"/>
            </w:tcMar>
            <w:vAlign w:val="center"/>
          </w:tcPr>
          <w:p w14:paraId="5C9CCDFD"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2552" w:type="dxa"/>
            <w:vMerge/>
            <w:tcBorders>
              <w:left w:val="single" w:sz="4" w:space="0" w:color="auto"/>
              <w:right w:val="single" w:sz="4" w:space="0" w:color="auto"/>
            </w:tcBorders>
            <w:tcMar>
              <w:top w:w="28" w:type="dxa"/>
              <w:left w:w="85" w:type="dxa"/>
              <w:right w:w="28" w:type="dxa"/>
            </w:tcMar>
            <w:vAlign w:val="center"/>
          </w:tcPr>
          <w:p w14:paraId="06973B8E"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3544"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72D4657D" w14:textId="77777777" w:rsidR="00252B6F" w:rsidRPr="00252B6F" w:rsidRDefault="00252B6F" w:rsidP="00E16F46">
            <w:pPr>
              <w:suppressAutoHyphens/>
              <w:overflowPunct/>
              <w:autoSpaceDN/>
              <w:adjustRightInd/>
              <w:ind w:right="69"/>
              <w:textAlignment w:val="auto"/>
              <w:rPr>
                <w:rFonts w:ascii="Verdana" w:hAnsi="Verdana"/>
                <w:lang w:val="bg-BG" w:eastAsia="zh-CN"/>
              </w:rPr>
            </w:pPr>
            <w:r w:rsidRPr="00252B6F">
              <w:rPr>
                <w:rFonts w:ascii="Verdana" w:hAnsi="Verdana"/>
                <w:lang w:val="bg-BG" w:eastAsia="zh-CN"/>
              </w:rPr>
              <w:t xml:space="preserve">10. Стабилитет (Устойчивост) по </w:t>
            </w:r>
            <w:r w:rsidRPr="00252B6F">
              <w:rPr>
                <w:rFonts w:ascii="Verdana" w:hAnsi="Verdana"/>
                <w:lang w:eastAsia="zh-CN"/>
              </w:rPr>
              <w:t>Marshall</w:t>
            </w:r>
          </w:p>
        </w:tc>
        <w:tc>
          <w:tcPr>
            <w:tcW w:w="2693"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5946615F"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r w:rsidRPr="00252B6F">
              <w:rPr>
                <w:rFonts w:ascii="Verdana" w:hAnsi="Verdana"/>
                <w:lang w:val="bg-BG" w:eastAsia="zh-CN"/>
              </w:rPr>
              <w:t xml:space="preserve">БДС </w:t>
            </w:r>
            <w:r w:rsidRPr="00252B6F">
              <w:rPr>
                <w:rFonts w:ascii="Verdana" w:hAnsi="Verdana"/>
                <w:lang w:eastAsia="zh-CN"/>
              </w:rPr>
              <w:t xml:space="preserve">EN </w:t>
            </w:r>
            <w:r w:rsidRPr="00252B6F">
              <w:rPr>
                <w:rFonts w:ascii="Verdana" w:hAnsi="Verdana"/>
                <w:lang w:val="bg-BG" w:eastAsia="zh-CN"/>
              </w:rPr>
              <w:t>12697</w:t>
            </w:r>
            <w:r w:rsidRPr="00252B6F">
              <w:rPr>
                <w:rFonts w:ascii="Verdana" w:hAnsi="Verdana"/>
                <w:lang w:eastAsia="zh-CN"/>
              </w:rPr>
              <w:t>-</w:t>
            </w:r>
            <w:r w:rsidRPr="00252B6F">
              <w:rPr>
                <w:rFonts w:ascii="Verdana" w:hAnsi="Verdana"/>
                <w:lang w:val="bg-BG" w:eastAsia="zh-CN"/>
              </w:rPr>
              <w:t>34</w:t>
            </w:r>
          </w:p>
        </w:tc>
      </w:tr>
      <w:tr w:rsidR="00252B6F" w:rsidRPr="00252B6F" w14:paraId="4FC79F0E" w14:textId="77777777" w:rsidTr="00AD36BA">
        <w:tblPrEx>
          <w:tblLook w:val="0000" w:firstRow="0" w:lastRow="0" w:firstColumn="0" w:lastColumn="0" w:noHBand="0" w:noVBand="0"/>
        </w:tblPrEx>
        <w:tc>
          <w:tcPr>
            <w:tcW w:w="596" w:type="dxa"/>
            <w:vMerge/>
            <w:tcBorders>
              <w:left w:val="single" w:sz="4" w:space="0" w:color="auto"/>
              <w:right w:val="single" w:sz="4" w:space="0" w:color="auto"/>
            </w:tcBorders>
            <w:tcMar>
              <w:top w:w="28" w:type="dxa"/>
              <w:left w:w="85" w:type="dxa"/>
              <w:right w:w="28" w:type="dxa"/>
            </w:tcMar>
            <w:vAlign w:val="center"/>
          </w:tcPr>
          <w:p w14:paraId="6933916A"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2552" w:type="dxa"/>
            <w:vMerge/>
            <w:tcBorders>
              <w:left w:val="single" w:sz="4" w:space="0" w:color="auto"/>
              <w:right w:val="single" w:sz="4" w:space="0" w:color="auto"/>
            </w:tcBorders>
            <w:tcMar>
              <w:top w:w="28" w:type="dxa"/>
              <w:left w:w="85" w:type="dxa"/>
              <w:right w:w="28" w:type="dxa"/>
            </w:tcMar>
            <w:vAlign w:val="center"/>
          </w:tcPr>
          <w:p w14:paraId="7A5E6E24"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3544"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13B444BB" w14:textId="77777777" w:rsidR="00252B6F" w:rsidRPr="00252B6F" w:rsidRDefault="00252B6F" w:rsidP="00E16F46">
            <w:pPr>
              <w:suppressAutoHyphens/>
              <w:overflowPunct/>
              <w:autoSpaceDN/>
              <w:adjustRightInd/>
              <w:ind w:right="69"/>
              <w:textAlignment w:val="auto"/>
              <w:rPr>
                <w:rFonts w:ascii="Verdana" w:hAnsi="Verdana"/>
                <w:lang w:val="bg-BG" w:eastAsia="zh-CN"/>
              </w:rPr>
            </w:pPr>
            <w:r w:rsidRPr="00252B6F">
              <w:rPr>
                <w:rFonts w:ascii="Verdana" w:hAnsi="Verdana"/>
                <w:lang w:val="bg-BG" w:eastAsia="zh-CN"/>
              </w:rPr>
              <w:t xml:space="preserve">11. Протичане (Условна пластичност) по </w:t>
            </w:r>
            <w:r w:rsidRPr="00252B6F">
              <w:rPr>
                <w:rFonts w:ascii="Verdana" w:hAnsi="Verdana"/>
                <w:lang w:eastAsia="zh-CN"/>
              </w:rPr>
              <w:t>Marshall</w:t>
            </w:r>
          </w:p>
        </w:tc>
        <w:tc>
          <w:tcPr>
            <w:tcW w:w="2693" w:type="dxa"/>
            <w:tcBorders>
              <w:top w:val="single" w:sz="4" w:space="0" w:color="auto"/>
              <w:left w:val="single" w:sz="4" w:space="0" w:color="auto"/>
              <w:bottom w:val="single" w:sz="4" w:space="0" w:color="auto"/>
              <w:right w:val="single" w:sz="4" w:space="0" w:color="auto"/>
            </w:tcBorders>
            <w:tcMar>
              <w:top w:w="28" w:type="dxa"/>
              <w:left w:w="85" w:type="dxa"/>
              <w:right w:w="28" w:type="dxa"/>
            </w:tcMar>
            <w:vAlign w:val="center"/>
          </w:tcPr>
          <w:p w14:paraId="05BD71E9" w14:textId="77777777" w:rsidR="00252B6F" w:rsidRPr="00252B6F" w:rsidRDefault="00252B6F" w:rsidP="00E16F46">
            <w:pPr>
              <w:suppressAutoHyphens/>
              <w:overflowPunct/>
              <w:autoSpaceDN/>
              <w:adjustRightInd/>
              <w:ind w:right="-41"/>
              <w:textAlignment w:val="auto"/>
              <w:rPr>
                <w:rFonts w:ascii="Verdana" w:hAnsi="Verdana"/>
                <w:lang w:val="bg-BG" w:eastAsia="zh-CN"/>
              </w:rPr>
            </w:pPr>
            <w:r w:rsidRPr="00252B6F">
              <w:rPr>
                <w:rFonts w:ascii="Verdana" w:hAnsi="Verdana"/>
                <w:lang w:val="bg-BG" w:eastAsia="zh-CN"/>
              </w:rPr>
              <w:t xml:space="preserve">БДС </w:t>
            </w:r>
            <w:r w:rsidRPr="00252B6F">
              <w:rPr>
                <w:rFonts w:ascii="Verdana" w:hAnsi="Verdana"/>
                <w:lang w:eastAsia="zh-CN"/>
              </w:rPr>
              <w:t xml:space="preserve">EN </w:t>
            </w:r>
            <w:r w:rsidRPr="00252B6F">
              <w:rPr>
                <w:rFonts w:ascii="Verdana" w:hAnsi="Verdana"/>
                <w:lang w:val="bg-BG" w:eastAsia="zh-CN"/>
              </w:rPr>
              <w:t>12697</w:t>
            </w:r>
            <w:r w:rsidRPr="00252B6F">
              <w:rPr>
                <w:rFonts w:ascii="Verdana" w:hAnsi="Verdana"/>
                <w:lang w:eastAsia="zh-CN"/>
              </w:rPr>
              <w:t>-</w:t>
            </w:r>
            <w:r w:rsidRPr="00252B6F">
              <w:rPr>
                <w:rFonts w:ascii="Verdana" w:hAnsi="Verdana"/>
                <w:lang w:val="bg-BG" w:eastAsia="zh-CN"/>
              </w:rPr>
              <w:t>34</w:t>
            </w:r>
          </w:p>
        </w:tc>
      </w:tr>
      <w:tr w:rsidR="00252B6F" w:rsidRPr="00252B6F" w14:paraId="00A210C5" w14:textId="77777777" w:rsidTr="00AD36BA">
        <w:tblPrEx>
          <w:tblLook w:val="0000" w:firstRow="0" w:lastRow="0" w:firstColumn="0" w:lastColumn="0" w:noHBand="0" w:noVBand="0"/>
        </w:tblPrEx>
        <w:tc>
          <w:tcPr>
            <w:tcW w:w="596" w:type="dxa"/>
            <w:vMerge/>
            <w:tcBorders>
              <w:left w:val="single" w:sz="4" w:space="0" w:color="auto"/>
              <w:right w:val="single" w:sz="4" w:space="0" w:color="auto"/>
            </w:tcBorders>
            <w:tcMar>
              <w:top w:w="28" w:type="dxa"/>
              <w:left w:w="85" w:type="dxa"/>
              <w:right w:w="28" w:type="dxa"/>
            </w:tcMar>
            <w:vAlign w:val="center"/>
          </w:tcPr>
          <w:p w14:paraId="382DCAC1"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2552" w:type="dxa"/>
            <w:vMerge/>
            <w:tcBorders>
              <w:left w:val="single" w:sz="4" w:space="0" w:color="auto"/>
              <w:right w:val="single" w:sz="4" w:space="0" w:color="auto"/>
            </w:tcBorders>
            <w:tcMar>
              <w:top w:w="28" w:type="dxa"/>
              <w:left w:w="85" w:type="dxa"/>
              <w:right w:w="28" w:type="dxa"/>
            </w:tcMar>
            <w:vAlign w:val="center"/>
          </w:tcPr>
          <w:p w14:paraId="4FC832D1"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3544"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4E525A8F" w14:textId="77777777" w:rsidR="00252B6F" w:rsidRPr="00252B6F" w:rsidRDefault="00252B6F" w:rsidP="00E16F46">
            <w:pPr>
              <w:suppressAutoHyphens/>
              <w:overflowPunct/>
              <w:autoSpaceDN/>
              <w:adjustRightInd/>
              <w:ind w:right="69"/>
              <w:textAlignment w:val="auto"/>
              <w:rPr>
                <w:rFonts w:ascii="Verdana" w:hAnsi="Verdana"/>
                <w:lang w:val="bg-BG" w:eastAsia="zh-CN"/>
              </w:rPr>
            </w:pPr>
            <w:r w:rsidRPr="00252B6F">
              <w:rPr>
                <w:rFonts w:ascii="Verdana" w:hAnsi="Verdana"/>
                <w:lang w:val="bg-BG" w:eastAsia="zh-CN"/>
              </w:rPr>
              <w:t>12. Дебелина на асфалтови настилки</w:t>
            </w:r>
          </w:p>
        </w:tc>
        <w:tc>
          <w:tcPr>
            <w:tcW w:w="2693"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48690999"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r w:rsidRPr="00252B6F">
              <w:rPr>
                <w:rFonts w:ascii="Verdana" w:hAnsi="Verdana"/>
                <w:lang w:val="bg-BG" w:eastAsia="zh-CN"/>
              </w:rPr>
              <w:t xml:space="preserve">БДС </w:t>
            </w:r>
            <w:r w:rsidRPr="00252B6F">
              <w:rPr>
                <w:rFonts w:ascii="Verdana" w:hAnsi="Verdana"/>
                <w:lang w:eastAsia="zh-CN"/>
              </w:rPr>
              <w:t xml:space="preserve">EN </w:t>
            </w:r>
            <w:r w:rsidRPr="00252B6F">
              <w:rPr>
                <w:rFonts w:ascii="Verdana" w:hAnsi="Verdana"/>
                <w:lang w:val="bg-BG" w:eastAsia="zh-CN"/>
              </w:rPr>
              <w:t>12697</w:t>
            </w:r>
            <w:r w:rsidRPr="00252B6F">
              <w:rPr>
                <w:rFonts w:ascii="Verdana" w:hAnsi="Verdana"/>
                <w:lang w:eastAsia="zh-CN"/>
              </w:rPr>
              <w:t>-</w:t>
            </w:r>
            <w:r w:rsidRPr="00252B6F">
              <w:rPr>
                <w:rFonts w:ascii="Verdana" w:hAnsi="Verdana"/>
                <w:lang w:val="bg-BG" w:eastAsia="zh-CN"/>
              </w:rPr>
              <w:t>36, т.6.1</w:t>
            </w:r>
          </w:p>
        </w:tc>
      </w:tr>
      <w:tr w:rsidR="00252B6F" w:rsidRPr="00252B6F" w14:paraId="212936FC" w14:textId="77777777" w:rsidTr="00AD36BA">
        <w:tblPrEx>
          <w:tblLook w:val="0000" w:firstRow="0" w:lastRow="0" w:firstColumn="0" w:lastColumn="0" w:noHBand="0" w:noVBand="0"/>
        </w:tblPrEx>
        <w:tc>
          <w:tcPr>
            <w:tcW w:w="596" w:type="dxa"/>
            <w:vMerge/>
            <w:tcBorders>
              <w:left w:val="single" w:sz="4" w:space="0" w:color="auto"/>
              <w:right w:val="single" w:sz="4" w:space="0" w:color="auto"/>
            </w:tcBorders>
            <w:tcMar>
              <w:top w:w="28" w:type="dxa"/>
              <w:left w:w="85" w:type="dxa"/>
              <w:right w:w="28" w:type="dxa"/>
            </w:tcMar>
            <w:vAlign w:val="center"/>
          </w:tcPr>
          <w:p w14:paraId="646A1567"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2552" w:type="dxa"/>
            <w:vMerge/>
            <w:tcBorders>
              <w:left w:val="single" w:sz="4" w:space="0" w:color="auto"/>
              <w:right w:val="single" w:sz="4" w:space="0" w:color="auto"/>
            </w:tcBorders>
            <w:tcMar>
              <w:top w:w="28" w:type="dxa"/>
              <w:left w:w="85" w:type="dxa"/>
              <w:right w:w="28" w:type="dxa"/>
            </w:tcMar>
            <w:vAlign w:val="center"/>
          </w:tcPr>
          <w:p w14:paraId="54C40754"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3544" w:type="dxa"/>
            <w:tcBorders>
              <w:top w:val="single" w:sz="4" w:space="0" w:color="auto"/>
              <w:left w:val="single" w:sz="4" w:space="0" w:color="auto"/>
              <w:bottom w:val="single" w:sz="4" w:space="0" w:color="auto"/>
              <w:right w:val="single" w:sz="4" w:space="0" w:color="auto"/>
            </w:tcBorders>
            <w:tcMar>
              <w:top w:w="28" w:type="dxa"/>
              <w:left w:w="85" w:type="dxa"/>
              <w:right w:w="28" w:type="dxa"/>
            </w:tcMar>
            <w:vAlign w:val="center"/>
          </w:tcPr>
          <w:p w14:paraId="7F5A10EE" w14:textId="77777777" w:rsidR="00252B6F" w:rsidRPr="00252B6F" w:rsidRDefault="00252B6F" w:rsidP="00E16F46">
            <w:pPr>
              <w:suppressAutoHyphens/>
              <w:overflowPunct/>
              <w:autoSpaceDN/>
              <w:adjustRightInd/>
              <w:ind w:right="69"/>
              <w:textAlignment w:val="auto"/>
              <w:rPr>
                <w:rFonts w:ascii="Verdana" w:hAnsi="Verdana" w:cs="Courier New"/>
                <w:lang w:val="bg-BG" w:eastAsia="zh-CN"/>
              </w:rPr>
            </w:pPr>
            <w:r w:rsidRPr="00252B6F">
              <w:rPr>
                <w:rFonts w:ascii="Verdana" w:hAnsi="Verdana" w:cs="Courier New"/>
                <w:lang w:val="bg-BG" w:eastAsia="zh-CN"/>
              </w:rPr>
              <w:t>13. Рамер на асфалтово пробно тяло</w:t>
            </w:r>
          </w:p>
        </w:tc>
        <w:tc>
          <w:tcPr>
            <w:tcW w:w="2693"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3D487E7C"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r w:rsidRPr="00252B6F">
              <w:rPr>
                <w:rFonts w:ascii="Verdana" w:hAnsi="Verdana"/>
                <w:lang w:val="bg-BG" w:eastAsia="zh-CN"/>
              </w:rPr>
              <w:t xml:space="preserve">БДС </w:t>
            </w:r>
            <w:r w:rsidRPr="00252B6F">
              <w:rPr>
                <w:rFonts w:ascii="Verdana" w:hAnsi="Verdana"/>
                <w:lang w:eastAsia="zh-CN"/>
              </w:rPr>
              <w:t xml:space="preserve">EN </w:t>
            </w:r>
            <w:r w:rsidRPr="00252B6F">
              <w:rPr>
                <w:rFonts w:ascii="Verdana" w:hAnsi="Verdana"/>
                <w:lang w:val="bg-BG" w:eastAsia="zh-CN"/>
              </w:rPr>
              <w:t>12697</w:t>
            </w:r>
            <w:r w:rsidRPr="00252B6F">
              <w:rPr>
                <w:rFonts w:ascii="Verdana" w:hAnsi="Verdana"/>
                <w:lang w:eastAsia="zh-CN"/>
              </w:rPr>
              <w:t>-</w:t>
            </w:r>
            <w:r w:rsidRPr="00252B6F">
              <w:rPr>
                <w:rFonts w:ascii="Verdana" w:hAnsi="Verdana"/>
                <w:lang w:val="bg-BG" w:eastAsia="zh-CN"/>
              </w:rPr>
              <w:t>29</w:t>
            </w:r>
          </w:p>
        </w:tc>
      </w:tr>
      <w:tr w:rsidR="00252B6F" w:rsidRPr="00252B6F" w14:paraId="53D1F089" w14:textId="77777777" w:rsidTr="00AD36BA">
        <w:tblPrEx>
          <w:tblLook w:val="0000" w:firstRow="0" w:lastRow="0" w:firstColumn="0" w:lastColumn="0" w:noHBand="0" w:noVBand="0"/>
        </w:tblPrEx>
        <w:tc>
          <w:tcPr>
            <w:tcW w:w="596" w:type="dxa"/>
            <w:vMerge/>
            <w:tcBorders>
              <w:left w:val="single" w:sz="4" w:space="0" w:color="auto"/>
              <w:right w:val="single" w:sz="4" w:space="0" w:color="auto"/>
            </w:tcBorders>
            <w:tcMar>
              <w:top w:w="28" w:type="dxa"/>
              <w:left w:w="85" w:type="dxa"/>
              <w:right w:w="28" w:type="dxa"/>
            </w:tcMar>
            <w:vAlign w:val="center"/>
          </w:tcPr>
          <w:p w14:paraId="452F3684"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2552" w:type="dxa"/>
            <w:vMerge/>
            <w:tcBorders>
              <w:left w:val="single" w:sz="4" w:space="0" w:color="auto"/>
              <w:right w:val="single" w:sz="4" w:space="0" w:color="auto"/>
            </w:tcBorders>
            <w:tcMar>
              <w:top w:w="28" w:type="dxa"/>
              <w:left w:w="85" w:type="dxa"/>
              <w:right w:w="28" w:type="dxa"/>
            </w:tcMar>
            <w:vAlign w:val="center"/>
          </w:tcPr>
          <w:p w14:paraId="3F4B3F0B"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3544" w:type="dxa"/>
            <w:tcBorders>
              <w:top w:val="single" w:sz="4" w:space="0" w:color="auto"/>
              <w:left w:val="single" w:sz="4" w:space="0" w:color="auto"/>
              <w:bottom w:val="single" w:sz="4" w:space="0" w:color="auto"/>
              <w:right w:val="single" w:sz="4" w:space="0" w:color="auto"/>
            </w:tcBorders>
            <w:tcMar>
              <w:top w:w="28" w:type="dxa"/>
              <w:left w:w="85" w:type="dxa"/>
              <w:right w:w="28" w:type="dxa"/>
            </w:tcMar>
            <w:vAlign w:val="center"/>
          </w:tcPr>
          <w:p w14:paraId="44BE61B6" w14:textId="77777777" w:rsidR="00252B6F" w:rsidRPr="00252B6F" w:rsidRDefault="00252B6F" w:rsidP="00E16F46">
            <w:pPr>
              <w:suppressAutoHyphens/>
              <w:overflowPunct/>
              <w:autoSpaceDN/>
              <w:adjustRightInd/>
              <w:ind w:right="69"/>
              <w:textAlignment w:val="auto"/>
              <w:rPr>
                <w:rFonts w:ascii="Verdana" w:hAnsi="Verdana" w:cs="Courier New"/>
                <w:lang w:val="bg-BG" w:eastAsia="zh-CN"/>
              </w:rPr>
            </w:pPr>
            <w:r w:rsidRPr="00252B6F">
              <w:rPr>
                <w:rFonts w:ascii="Verdana" w:hAnsi="Verdana" w:cs="Courier New"/>
                <w:lang w:val="bg-BG" w:eastAsia="zh-CN"/>
              </w:rPr>
              <w:t>14. Степен на уплътнение на асфалтова настилка</w:t>
            </w:r>
          </w:p>
        </w:tc>
        <w:tc>
          <w:tcPr>
            <w:tcW w:w="2693"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56B75F5A"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r w:rsidRPr="00252B6F">
              <w:rPr>
                <w:rFonts w:ascii="Verdana" w:hAnsi="Verdana"/>
                <w:lang w:val="bg-BG" w:eastAsia="zh-CN"/>
              </w:rPr>
              <w:t xml:space="preserve">БДС </w:t>
            </w:r>
            <w:r w:rsidRPr="00252B6F">
              <w:rPr>
                <w:rFonts w:ascii="Verdana" w:hAnsi="Verdana"/>
                <w:lang w:eastAsia="zh-CN"/>
              </w:rPr>
              <w:t xml:space="preserve">EN </w:t>
            </w:r>
            <w:r w:rsidRPr="00252B6F">
              <w:rPr>
                <w:rFonts w:ascii="Verdana" w:hAnsi="Verdana"/>
                <w:lang w:val="bg-BG" w:eastAsia="zh-CN"/>
              </w:rPr>
              <w:t>12697</w:t>
            </w:r>
            <w:r w:rsidRPr="00252B6F">
              <w:rPr>
                <w:rFonts w:ascii="Verdana" w:hAnsi="Verdana"/>
                <w:lang w:eastAsia="zh-CN"/>
              </w:rPr>
              <w:t>-</w:t>
            </w:r>
            <w:r w:rsidRPr="00252B6F">
              <w:rPr>
                <w:rFonts w:ascii="Verdana" w:hAnsi="Verdana"/>
                <w:lang w:val="bg-BG" w:eastAsia="zh-CN"/>
              </w:rPr>
              <w:t>9*</w:t>
            </w:r>
          </w:p>
        </w:tc>
      </w:tr>
      <w:tr w:rsidR="00252B6F" w:rsidRPr="00252B6F" w14:paraId="0923311E" w14:textId="77777777" w:rsidTr="00AD36BA">
        <w:tblPrEx>
          <w:tblLook w:val="0000" w:firstRow="0" w:lastRow="0" w:firstColumn="0" w:lastColumn="0" w:noHBand="0" w:noVBand="0"/>
        </w:tblPrEx>
        <w:tc>
          <w:tcPr>
            <w:tcW w:w="596" w:type="dxa"/>
            <w:vMerge/>
            <w:tcBorders>
              <w:left w:val="single" w:sz="4" w:space="0" w:color="auto"/>
              <w:right w:val="single" w:sz="4" w:space="0" w:color="auto"/>
            </w:tcBorders>
            <w:tcMar>
              <w:top w:w="28" w:type="dxa"/>
              <w:left w:w="85" w:type="dxa"/>
              <w:right w:w="28" w:type="dxa"/>
            </w:tcMar>
            <w:vAlign w:val="center"/>
          </w:tcPr>
          <w:p w14:paraId="3805A6BD"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2552" w:type="dxa"/>
            <w:vMerge/>
            <w:tcBorders>
              <w:left w:val="single" w:sz="4" w:space="0" w:color="auto"/>
              <w:right w:val="single" w:sz="4" w:space="0" w:color="auto"/>
            </w:tcBorders>
            <w:tcMar>
              <w:top w:w="28" w:type="dxa"/>
              <w:left w:w="85" w:type="dxa"/>
              <w:right w:w="28" w:type="dxa"/>
            </w:tcMar>
            <w:vAlign w:val="center"/>
          </w:tcPr>
          <w:p w14:paraId="4BDA7AE0"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3544" w:type="dxa"/>
            <w:tcBorders>
              <w:top w:val="single" w:sz="4" w:space="0" w:color="auto"/>
              <w:left w:val="single" w:sz="4" w:space="0" w:color="auto"/>
              <w:bottom w:val="single" w:sz="4" w:space="0" w:color="auto"/>
              <w:right w:val="single" w:sz="4" w:space="0" w:color="auto"/>
            </w:tcBorders>
            <w:tcMar>
              <w:top w:w="28" w:type="dxa"/>
              <w:left w:w="85" w:type="dxa"/>
              <w:right w:w="28" w:type="dxa"/>
            </w:tcMar>
            <w:vAlign w:val="center"/>
          </w:tcPr>
          <w:p w14:paraId="17A8B187" w14:textId="77777777" w:rsidR="00252B6F" w:rsidRPr="00252B6F" w:rsidRDefault="00252B6F" w:rsidP="00E16F46">
            <w:pPr>
              <w:suppressAutoHyphens/>
              <w:overflowPunct/>
              <w:autoSpaceDN/>
              <w:adjustRightInd/>
              <w:ind w:right="69"/>
              <w:textAlignment w:val="auto"/>
              <w:rPr>
                <w:rFonts w:ascii="Verdana" w:hAnsi="Verdana" w:cs="Courier New"/>
                <w:lang w:val="bg-BG" w:eastAsia="zh-CN"/>
              </w:rPr>
            </w:pPr>
            <w:r w:rsidRPr="00252B6F">
              <w:rPr>
                <w:rFonts w:ascii="Verdana" w:hAnsi="Verdana" w:cs="Courier New"/>
                <w:lang w:val="bg-BG" w:eastAsia="zh-CN"/>
              </w:rPr>
              <w:t>15. Якост на индиректен опън</w:t>
            </w:r>
          </w:p>
        </w:tc>
        <w:tc>
          <w:tcPr>
            <w:tcW w:w="2693"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3DAF4CD4"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r w:rsidRPr="00252B6F">
              <w:rPr>
                <w:rFonts w:ascii="Verdana" w:hAnsi="Verdana" w:cs="Courier New"/>
                <w:lang w:val="bg-BG" w:eastAsia="zh-CN"/>
              </w:rPr>
              <w:t>БДС EN 12697-23</w:t>
            </w:r>
          </w:p>
        </w:tc>
      </w:tr>
      <w:tr w:rsidR="00252B6F" w:rsidRPr="00252B6F" w14:paraId="0A1E4BEB" w14:textId="77777777" w:rsidTr="00AD36BA">
        <w:tblPrEx>
          <w:tblLook w:val="0000" w:firstRow="0" w:lastRow="0" w:firstColumn="0" w:lastColumn="0" w:noHBand="0" w:noVBand="0"/>
        </w:tblPrEx>
        <w:tc>
          <w:tcPr>
            <w:tcW w:w="596" w:type="dxa"/>
            <w:vMerge w:val="restart"/>
            <w:tcBorders>
              <w:left w:val="single" w:sz="4" w:space="0" w:color="auto"/>
              <w:right w:val="single" w:sz="4" w:space="0" w:color="auto"/>
            </w:tcBorders>
            <w:tcMar>
              <w:top w:w="28" w:type="dxa"/>
              <w:left w:w="85" w:type="dxa"/>
              <w:right w:w="28" w:type="dxa"/>
            </w:tcMar>
            <w:vAlign w:val="center"/>
          </w:tcPr>
          <w:p w14:paraId="2620060B" w14:textId="04BA77BF" w:rsidR="00252B6F" w:rsidRPr="00252B6F" w:rsidRDefault="00252B6F" w:rsidP="00E16F46">
            <w:pPr>
              <w:suppressAutoHyphens/>
              <w:overflowPunct/>
              <w:autoSpaceDN/>
              <w:adjustRightInd/>
              <w:ind w:right="-41"/>
              <w:jc w:val="center"/>
              <w:textAlignment w:val="auto"/>
              <w:rPr>
                <w:rFonts w:ascii="Verdana" w:hAnsi="Verdana"/>
                <w:lang w:val="bg-BG" w:eastAsia="zh-CN"/>
              </w:rPr>
            </w:pPr>
            <w:r w:rsidRPr="00252B6F">
              <w:rPr>
                <w:rFonts w:ascii="Verdana" w:hAnsi="Verdana"/>
                <w:lang w:val="bg-BG" w:eastAsia="zh-CN"/>
              </w:rPr>
              <w:t>ІV</w:t>
            </w:r>
            <w:r w:rsidR="00E16F46">
              <w:rPr>
                <w:rFonts w:ascii="Verdana" w:hAnsi="Verdana"/>
                <w:lang w:val="bg-BG" w:eastAsia="zh-CN"/>
              </w:rPr>
              <w:t>.</w:t>
            </w:r>
          </w:p>
        </w:tc>
        <w:tc>
          <w:tcPr>
            <w:tcW w:w="2552" w:type="dxa"/>
            <w:vMerge w:val="restart"/>
            <w:tcBorders>
              <w:left w:val="single" w:sz="4" w:space="0" w:color="auto"/>
              <w:right w:val="single" w:sz="4" w:space="0" w:color="auto"/>
            </w:tcBorders>
            <w:tcMar>
              <w:top w:w="28" w:type="dxa"/>
              <w:left w:w="85" w:type="dxa"/>
              <w:right w:w="28" w:type="dxa"/>
            </w:tcMar>
            <w:vAlign w:val="center"/>
          </w:tcPr>
          <w:p w14:paraId="3594AC0A" w14:textId="77777777" w:rsidR="00252B6F" w:rsidRPr="00252B6F" w:rsidRDefault="00252B6F" w:rsidP="00E16F46">
            <w:pPr>
              <w:suppressAutoHyphens/>
              <w:overflowPunct/>
              <w:autoSpaceDN/>
              <w:adjustRightInd/>
              <w:ind w:right="-41"/>
              <w:jc w:val="center"/>
              <w:textAlignment w:val="auto"/>
              <w:rPr>
                <w:rFonts w:ascii="Verdana" w:hAnsi="Verdana"/>
                <w:lang w:val="bg-BG" w:eastAsia="zh-CN"/>
              </w:rPr>
            </w:pPr>
            <w:r w:rsidRPr="00252B6F">
              <w:rPr>
                <w:rFonts w:ascii="Verdana" w:hAnsi="Verdana"/>
                <w:lang w:val="bg-BG" w:eastAsia="zh-CN"/>
              </w:rPr>
              <w:t>Почви строителни</w:t>
            </w:r>
          </w:p>
        </w:tc>
        <w:tc>
          <w:tcPr>
            <w:tcW w:w="3544"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2398BF85" w14:textId="77777777" w:rsidR="00252B6F" w:rsidRPr="00252B6F" w:rsidRDefault="00252B6F" w:rsidP="00E16F46">
            <w:pPr>
              <w:suppressAutoHyphens/>
              <w:overflowPunct/>
              <w:autoSpaceDN/>
              <w:adjustRightInd/>
              <w:ind w:right="69"/>
              <w:textAlignment w:val="auto"/>
              <w:rPr>
                <w:rFonts w:ascii="Verdana" w:hAnsi="Verdana"/>
                <w:lang w:val="bg-BG" w:eastAsia="zh-CN"/>
              </w:rPr>
            </w:pPr>
            <w:r w:rsidRPr="00252B6F">
              <w:rPr>
                <w:rFonts w:ascii="Verdana" w:hAnsi="Verdana"/>
                <w:lang w:val="bg-BG" w:eastAsia="zh-CN"/>
              </w:rPr>
              <w:t xml:space="preserve">1. Зърнометричен състав </w:t>
            </w:r>
          </w:p>
        </w:tc>
        <w:tc>
          <w:tcPr>
            <w:tcW w:w="2693"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35F81A86"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r w:rsidRPr="00252B6F">
              <w:rPr>
                <w:rFonts w:ascii="Verdana" w:hAnsi="Verdana"/>
                <w:lang w:val="bg-BG" w:eastAsia="zh-CN"/>
              </w:rPr>
              <w:t xml:space="preserve">БДС </w:t>
            </w:r>
            <w:r w:rsidRPr="00252B6F">
              <w:rPr>
                <w:rFonts w:ascii="Verdana" w:hAnsi="Verdana"/>
                <w:lang w:eastAsia="zh-CN"/>
              </w:rPr>
              <w:t xml:space="preserve">EN </w:t>
            </w:r>
            <w:r w:rsidRPr="00252B6F">
              <w:rPr>
                <w:rFonts w:ascii="Verdana" w:hAnsi="Verdana"/>
                <w:lang w:val="bg-BG" w:eastAsia="zh-CN"/>
              </w:rPr>
              <w:t>933-1</w:t>
            </w:r>
          </w:p>
        </w:tc>
      </w:tr>
      <w:tr w:rsidR="00252B6F" w:rsidRPr="00252B6F" w14:paraId="2878D21A" w14:textId="77777777" w:rsidTr="00AD36BA">
        <w:tblPrEx>
          <w:tblLook w:val="0000" w:firstRow="0" w:lastRow="0" w:firstColumn="0" w:lastColumn="0" w:noHBand="0" w:noVBand="0"/>
        </w:tblPrEx>
        <w:tc>
          <w:tcPr>
            <w:tcW w:w="596" w:type="dxa"/>
            <w:vMerge/>
            <w:tcBorders>
              <w:left w:val="single" w:sz="4" w:space="0" w:color="auto"/>
              <w:right w:val="single" w:sz="4" w:space="0" w:color="auto"/>
            </w:tcBorders>
            <w:tcMar>
              <w:top w:w="28" w:type="dxa"/>
              <w:left w:w="85" w:type="dxa"/>
              <w:right w:w="28" w:type="dxa"/>
            </w:tcMar>
            <w:vAlign w:val="center"/>
          </w:tcPr>
          <w:p w14:paraId="4753238E"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2552" w:type="dxa"/>
            <w:vMerge/>
            <w:tcBorders>
              <w:left w:val="single" w:sz="4" w:space="0" w:color="auto"/>
              <w:right w:val="single" w:sz="4" w:space="0" w:color="auto"/>
            </w:tcBorders>
            <w:tcMar>
              <w:top w:w="28" w:type="dxa"/>
              <w:left w:w="85" w:type="dxa"/>
              <w:right w:w="28" w:type="dxa"/>
            </w:tcMar>
            <w:vAlign w:val="center"/>
          </w:tcPr>
          <w:p w14:paraId="5B87C65E"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3544"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02D1DE71" w14:textId="77777777" w:rsidR="00252B6F" w:rsidRPr="00252B6F" w:rsidRDefault="00252B6F" w:rsidP="00E16F46">
            <w:pPr>
              <w:suppressAutoHyphens/>
              <w:overflowPunct/>
              <w:autoSpaceDN/>
              <w:adjustRightInd/>
              <w:ind w:right="69"/>
              <w:textAlignment w:val="auto"/>
              <w:rPr>
                <w:rFonts w:ascii="Verdana" w:hAnsi="Verdana"/>
                <w:lang w:val="bg-BG" w:eastAsia="zh-CN"/>
              </w:rPr>
            </w:pPr>
            <w:r w:rsidRPr="00252B6F">
              <w:rPr>
                <w:rFonts w:ascii="Verdana" w:hAnsi="Verdana"/>
                <w:lang w:val="bg-BG" w:eastAsia="zh-CN"/>
              </w:rPr>
              <w:t>2. Граница на протичане.</w:t>
            </w:r>
          </w:p>
          <w:p w14:paraId="484F43CE" w14:textId="77777777" w:rsidR="00252B6F" w:rsidRPr="00252B6F" w:rsidRDefault="00252B6F" w:rsidP="00E16F46">
            <w:pPr>
              <w:suppressAutoHyphens/>
              <w:overflowPunct/>
              <w:autoSpaceDN/>
              <w:adjustRightInd/>
              <w:ind w:right="69"/>
              <w:textAlignment w:val="auto"/>
              <w:rPr>
                <w:rFonts w:ascii="Verdana" w:hAnsi="Verdana"/>
                <w:lang w:val="bg-BG" w:eastAsia="zh-CN"/>
              </w:rPr>
            </w:pPr>
            <w:r w:rsidRPr="00252B6F">
              <w:rPr>
                <w:rFonts w:ascii="Verdana" w:hAnsi="Verdana"/>
                <w:lang w:val="bg-BG" w:eastAsia="zh-CN"/>
              </w:rPr>
              <w:t>Граница на източване.</w:t>
            </w:r>
          </w:p>
          <w:p w14:paraId="23E91CDE" w14:textId="77777777" w:rsidR="00252B6F" w:rsidRPr="00252B6F" w:rsidRDefault="00252B6F" w:rsidP="00E16F46">
            <w:pPr>
              <w:suppressAutoHyphens/>
              <w:overflowPunct/>
              <w:autoSpaceDN/>
              <w:adjustRightInd/>
              <w:ind w:right="69"/>
              <w:textAlignment w:val="auto"/>
              <w:rPr>
                <w:rFonts w:ascii="Verdana" w:hAnsi="Verdana"/>
                <w:lang w:val="bg-BG" w:eastAsia="zh-CN"/>
              </w:rPr>
            </w:pPr>
            <w:r w:rsidRPr="00252B6F">
              <w:rPr>
                <w:rFonts w:ascii="Verdana" w:hAnsi="Verdana"/>
                <w:lang w:val="bg-BG" w:eastAsia="zh-CN"/>
              </w:rPr>
              <w:t>Показател на пластичност.</w:t>
            </w:r>
          </w:p>
        </w:tc>
        <w:tc>
          <w:tcPr>
            <w:tcW w:w="2693"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410531C3"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r w:rsidRPr="00252B6F">
              <w:rPr>
                <w:rFonts w:ascii="Verdana" w:hAnsi="Verdana"/>
                <w:lang w:eastAsia="zh-CN"/>
              </w:rPr>
              <w:t>AASHTO T 89</w:t>
            </w:r>
          </w:p>
          <w:p w14:paraId="7F52D9C2"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r w:rsidRPr="00252B6F">
              <w:rPr>
                <w:rFonts w:ascii="Verdana" w:hAnsi="Verdana"/>
                <w:lang w:eastAsia="zh-CN"/>
              </w:rPr>
              <w:t>AASHTO T 90</w:t>
            </w:r>
          </w:p>
        </w:tc>
      </w:tr>
      <w:tr w:rsidR="00252B6F" w:rsidRPr="00252B6F" w14:paraId="5947CB67" w14:textId="77777777" w:rsidTr="00AD36BA">
        <w:tblPrEx>
          <w:tblLook w:val="0000" w:firstRow="0" w:lastRow="0" w:firstColumn="0" w:lastColumn="0" w:noHBand="0" w:noVBand="0"/>
        </w:tblPrEx>
        <w:tc>
          <w:tcPr>
            <w:tcW w:w="596" w:type="dxa"/>
            <w:vMerge/>
            <w:tcBorders>
              <w:left w:val="single" w:sz="4" w:space="0" w:color="auto"/>
              <w:right w:val="single" w:sz="4" w:space="0" w:color="auto"/>
            </w:tcBorders>
            <w:tcMar>
              <w:top w:w="28" w:type="dxa"/>
              <w:left w:w="85" w:type="dxa"/>
              <w:right w:w="28" w:type="dxa"/>
            </w:tcMar>
            <w:vAlign w:val="center"/>
          </w:tcPr>
          <w:p w14:paraId="3E20F534"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2552" w:type="dxa"/>
            <w:vMerge/>
            <w:tcBorders>
              <w:left w:val="single" w:sz="4" w:space="0" w:color="auto"/>
              <w:right w:val="single" w:sz="4" w:space="0" w:color="auto"/>
            </w:tcBorders>
            <w:tcMar>
              <w:top w:w="28" w:type="dxa"/>
              <w:left w:w="85" w:type="dxa"/>
              <w:right w:w="28" w:type="dxa"/>
            </w:tcMar>
            <w:vAlign w:val="center"/>
          </w:tcPr>
          <w:p w14:paraId="116BA9DB"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3544"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6A5FE17E" w14:textId="77777777" w:rsidR="00252B6F" w:rsidRPr="00252B6F" w:rsidRDefault="00252B6F" w:rsidP="00E16F46">
            <w:pPr>
              <w:suppressAutoHyphens/>
              <w:overflowPunct/>
              <w:autoSpaceDN/>
              <w:adjustRightInd/>
              <w:ind w:right="69"/>
              <w:textAlignment w:val="auto"/>
              <w:rPr>
                <w:rFonts w:ascii="Verdana" w:hAnsi="Verdana"/>
                <w:lang w:val="bg-BG" w:eastAsia="zh-CN"/>
              </w:rPr>
            </w:pPr>
            <w:r w:rsidRPr="00252B6F">
              <w:rPr>
                <w:rFonts w:ascii="Verdana" w:hAnsi="Verdana"/>
                <w:lang w:val="bg-BG" w:eastAsia="zh-CN"/>
              </w:rPr>
              <w:t>3. Плътност на почви на място чрез Пясъчно-конусния метод</w:t>
            </w:r>
          </w:p>
        </w:tc>
        <w:tc>
          <w:tcPr>
            <w:tcW w:w="2693" w:type="dxa"/>
            <w:tcBorders>
              <w:top w:val="single" w:sz="4" w:space="0" w:color="auto"/>
              <w:left w:val="single" w:sz="4" w:space="0" w:color="auto"/>
              <w:bottom w:val="single" w:sz="4" w:space="0" w:color="auto"/>
              <w:right w:val="single" w:sz="4" w:space="0" w:color="auto"/>
            </w:tcBorders>
            <w:tcMar>
              <w:top w:w="28" w:type="dxa"/>
              <w:left w:w="85" w:type="dxa"/>
              <w:right w:w="28" w:type="dxa"/>
            </w:tcMar>
            <w:vAlign w:val="center"/>
          </w:tcPr>
          <w:p w14:paraId="7B5A7BAE" w14:textId="77777777" w:rsidR="00252B6F" w:rsidRPr="00252B6F" w:rsidRDefault="00252B6F" w:rsidP="00E16F46">
            <w:pPr>
              <w:suppressAutoHyphens/>
              <w:overflowPunct/>
              <w:autoSpaceDN/>
              <w:adjustRightInd/>
              <w:ind w:right="-41"/>
              <w:textAlignment w:val="auto"/>
              <w:rPr>
                <w:rFonts w:ascii="Verdana" w:hAnsi="Verdana"/>
                <w:lang w:val="bg-BG" w:eastAsia="zh-CN"/>
              </w:rPr>
            </w:pPr>
            <w:r w:rsidRPr="00252B6F">
              <w:rPr>
                <w:rFonts w:ascii="Verdana" w:hAnsi="Verdana"/>
                <w:lang w:eastAsia="zh-CN"/>
              </w:rPr>
              <w:t xml:space="preserve">AASHTO T </w:t>
            </w:r>
            <w:r w:rsidRPr="00252B6F">
              <w:rPr>
                <w:rFonts w:ascii="Verdana" w:hAnsi="Verdana"/>
                <w:lang w:val="bg-BG" w:eastAsia="zh-CN"/>
              </w:rPr>
              <w:t>1</w:t>
            </w:r>
            <w:r w:rsidRPr="00252B6F">
              <w:rPr>
                <w:rFonts w:ascii="Verdana" w:hAnsi="Verdana"/>
                <w:lang w:eastAsia="zh-CN"/>
              </w:rPr>
              <w:t>9</w:t>
            </w:r>
            <w:r w:rsidRPr="00252B6F">
              <w:rPr>
                <w:rFonts w:ascii="Verdana" w:hAnsi="Verdana"/>
                <w:lang w:val="bg-BG" w:eastAsia="zh-CN"/>
              </w:rPr>
              <w:t>1</w:t>
            </w:r>
          </w:p>
        </w:tc>
      </w:tr>
      <w:tr w:rsidR="00252B6F" w:rsidRPr="00252B6F" w14:paraId="3C2CFD48" w14:textId="77777777" w:rsidTr="00AD36BA">
        <w:tblPrEx>
          <w:tblLook w:val="0000" w:firstRow="0" w:lastRow="0" w:firstColumn="0" w:lastColumn="0" w:noHBand="0" w:noVBand="0"/>
        </w:tblPrEx>
        <w:tc>
          <w:tcPr>
            <w:tcW w:w="596" w:type="dxa"/>
            <w:vMerge/>
            <w:tcBorders>
              <w:left w:val="single" w:sz="4" w:space="0" w:color="auto"/>
              <w:right w:val="single" w:sz="4" w:space="0" w:color="auto"/>
            </w:tcBorders>
            <w:tcMar>
              <w:top w:w="28" w:type="dxa"/>
              <w:left w:w="85" w:type="dxa"/>
              <w:right w:w="28" w:type="dxa"/>
            </w:tcMar>
            <w:vAlign w:val="center"/>
          </w:tcPr>
          <w:p w14:paraId="32531EBD"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2552" w:type="dxa"/>
            <w:vMerge/>
            <w:tcBorders>
              <w:left w:val="single" w:sz="4" w:space="0" w:color="auto"/>
              <w:right w:val="single" w:sz="4" w:space="0" w:color="auto"/>
            </w:tcBorders>
            <w:tcMar>
              <w:top w:w="28" w:type="dxa"/>
              <w:left w:w="85" w:type="dxa"/>
              <w:right w:w="28" w:type="dxa"/>
            </w:tcMar>
            <w:vAlign w:val="center"/>
          </w:tcPr>
          <w:p w14:paraId="39CEF6DA"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3544"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53E0D9E4" w14:textId="77777777" w:rsidR="00252B6F" w:rsidRPr="00252B6F" w:rsidRDefault="00252B6F" w:rsidP="00E16F46">
            <w:pPr>
              <w:suppressAutoHyphens/>
              <w:overflowPunct/>
              <w:autoSpaceDN/>
              <w:adjustRightInd/>
              <w:ind w:right="69"/>
              <w:textAlignment w:val="auto"/>
              <w:rPr>
                <w:rFonts w:ascii="Verdana" w:hAnsi="Verdana"/>
                <w:lang w:val="bg-BG" w:eastAsia="zh-CN"/>
              </w:rPr>
            </w:pPr>
            <w:r w:rsidRPr="00252B6F">
              <w:rPr>
                <w:rFonts w:ascii="Verdana" w:hAnsi="Verdana"/>
                <w:lang w:val="bg-BG" w:eastAsia="zh-CN"/>
              </w:rPr>
              <w:t>4. Максимална обемна плътност при оптимално водно съдържание по метод Проктор</w:t>
            </w:r>
          </w:p>
        </w:tc>
        <w:tc>
          <w:tcPr>
            <w:tcW w:w="2693" w:type="dxa"/>
            <w:tcBorders>
              <w:top w:val="single" w:sz="4" w:space="0" w:color="auto"/>
              <w:left w:val="single" w:sz="4" w:space="0" w:color="auto"/>
              <w:bottom w:val="single" w:sz="4" w:space="0" w:color="auto"/>
              <w:right w:val="single" w:sz="4" w:space="0" w:color="auto"/>
            </w:tcBorders>
            <w:tcMar>
              <w:top w:w="28" w:type="dxa"/>
              <w:left w:w="85" w:type="dxa"/>
              <w:right w:w="28" w:type="dxa"/>
            </w:tcMar>
            <w:vAlign w:val="center"/>
          </w:tcPr>
          <w:p w14:paraId="7413F1B7" w14:textId="77777777" w:rsidR="00252B6F" w:rsidRPr="00252B6F" w:rsidRDefault="00252B6F" w:rsidP="00E16F46">
            <w:pPr>
              <w:suppressAutoHyphens/>
              <w:overflowPunct/>
              <w:autoSpaceDN/>
              <w:adjustRightInd/>
              <w:ind w:right="-41"/>
              <w:textAlignment w:val="auto"/>
              <w:rPr>
                <w:rFonts w:ascii="Verdana" w:hAnsi="Verdana"/>
                <w:lang w:eastAsia="zh-CN"/>
              </w:rPr>
            </w:pPr>
            <w:r w:rsidRPr="00252B6F">
              <w:rPr>
                <w:rFonts w:ascii="Verdana" w:hAnsi="Verdana"/>
                <w:lang w:val="bg-BG" w:eastAsia="zh-CN"/>
              </w:rPr>
              <w:t xml:space="preserve">БДС </w:t>
            </w:r>
            <w:r w:rsidRPr="00252B6F">
              <w:rPr>
                <w:rFonts w:ascii="Verdana" w:hAnsi="Verdana"/>
                <w:lang w:eastAsia="zh-CN"/>
              </w:rPr>
              <w:t xml:space="preserve">EN </w:t>
            </w:r>
            <w:r w:rsidRPr="00252B6F">
              <w:rPr>
                <w:rFonts w:ascii="Verdana" w:hAnsi="Verdana"/>
                <w:lang w:val="bg-BG" w:eastAsia="zh-CN"/>
              </w:rPr>
              <w:t>13286-2, т.7.1, 7.2, 7.4, 7.5</w:t>
            </w:r>
          </w:p>
        </w:tc>
      </w:tr>
      <w:tr w:rsidR="00252B6F" w:rsidRPr="00252B6F" w14:paraId="581B02E5" w14:textId="77777777" w:rsidTr="00AD36BA">
        <w:tblPrEx>
          <w:tblLook w:val="0000" w:firstRow="0" w:lastRow="0" w:firstColumn="0" w:lastColumn="0" w:noHBand="0" w:noVBand="0"/>
        </w:tblPrEx>
        <w:tc>
          <w:tcPr>
            <w:tcW w:w="596" w:type="dxa"/>
            <w:vMerge/>
            <w:tcBorders>
              <w:left w:val="single" w:sz="4" w:space="0" w:color="auto"/>
              <w:right w:val="single" w:sz="4" w:space="0" w:color="auto"/>
            </w:tcBorders>
            <w:tcMar>
              <w:top w:w="28" w:type="dxa"/>
              <w:left w:w="85" w:type="dxa"/>
              <w:right w:w="28" w:type="dxa"/>
            </w:tcMar>
            <w:vAlign w:val="center"/>
          </w:tcPr>
          <w:p w14:paraId="24FD7A1E"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2552" w:type="dxa"/>
            <w:vMerge/>
            <w:tcBorders>
              <w:left w:val="single" w:sz="4" w:space="0" w:color="auto"/>
              <w:right w:val="single" w:sz="4" w:space="0" w:color="auto"/>
            </w:tcBorders>
            <w:tcMar>
              <w:top w:w="28" w:type="dxa"/>
              <w:left w:w="85" w:type="dxa"/>
              <w:right w:w="28" w:type="dxa"/>
            </w:tcMar>
            <w:vAlign w:val="center"/>
          </w:tcPr>
          <w:p w14:paraId="2B4284E6"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3544"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31F147A5" w14:textId="77777777" w:rsidR="00252B6F" w:rsidRPr="00252B6F" w:rsidRDefault="00252B6F" w:rsidP="00E16F46">
            <w:pPr>
              <w:suppressAutoHyphens/>
              <w:overflowPunct/>
              <w:autoSpaceDN/>
              <w:adjustRightInd/>
              <w:ind w:right="69"/>
              <w:textAlignment w:val="auto"/>
              <w:rPr>
                <w:rFonts w:ascii="Verdana" w:hAnsi="Verdana"/>
                <w:lang w:val="bg-BG" w:eastAsia="zh-CN"/>
              </w:rPr>
            </w:pPr>
            <w:r w:rsidRPr="00252B6F">
              <w:rPr>
                <w:rFonts w:ascii="Verdana" w:hAnsi="Verdana"/>
                <w:lang w:val="bg-BG" w:eastAsia="zh-CN"/>
              </w:rPr>
              <w:t>5. Еластичен и деформационен модул. Отношение на деформационни модули Е2/Е1.</w:t>
            </w:r>
          </w:p>
        </w:tc>
        <w:tc>
          <w:tcPr>
            <w:tcW w:w="2693" w:type="dxa"/>
            <w:tcBorders>
              <w:top w:val="single" w:sz="4" w:space="0" w:color="auto"/>
              <w:left w:val="single" w:sz="4" w:space="0" w:color="auto"/>
              <w:bottom w:val="single" w:sz="4" w:space="0" w:color="auto"/>
              <w:right w:val="single" w:sz="4" w:space="0" w:color="auto"/>
            </w:tcBorders>
            <w:tcMar>
              <w:top w:w="28" w:type="dxa"/>
              <w:left w:w="85" w:type="dxa"/>
              <w:right w:w="28" w:type="dxa"/>
            </w:tcMar>
            <w:vAlign w:val="center"/>
          </w:tcPr>
          <w:p w14:paraId="1056417D" w14:textId="77777777" w:rsidR="00252B6F" w:rsidRPr="00252B6F" w:rsidRDefault="00252B6F" w:rsidP="00E16F46">
            <w:pPr>
              <w:suppressAutoHyphens/>
              <w:overflowPunct/>
              <w:autoSpaceDN/>
              <w:adjustRightInd/>
              <w:ind w:right="-41"/>
              <w:textAlignment w:val="auto"/>
              <w:rPr>
                <w:rFonts w:ascii="Verdana" w:hAnsi="Verdana"/>
                <w:lang w:val="bg-BG" w:eastAsia="zh-CN"/>
              </w:rPr>
            </w:pPr>
            <w:r w:rsidRPr="00252B6F">
              <w:rPr>
                <w:rFonts w:ascii="Verdana" w:hAnsi="Verdana"/>
                <w:lang w:val="bg-BG" w:eastAsia="zh-CN"/>
              </w:rPr>
              <w:t>БДС 15130</w:t>
            </w:r>
          </w:p>
        </w:tc>
      </w:tr>
      <w:tr w:rsidR="00252B6F" w:rsidRPr="00252B6F" w14:paraId="127B4D63" w14:textId="77777777" w:rsidTr="00AD36BA">
        <w:tblPrEx>
          <w:tblLook w:val="0000" w:firstRow="0" w:lastRow="0" w:firstColumn="0" w:lastColumn="0" w:noHBand="0" w:noVBand="0"/>
        </w:tblPrEx>
        <w:tc>
          <w:tcPr>
            <w:tcW w:w="596" w:type="dxa"/>
            <w:vMerge/>
            <w:tcBorders>
              <w:left w:val="single" w:sz="4" w:space="0" w:color="auto"/>
              <w:right w:val="single" w:sz="4" w:space="0" w:color="auto"/>
            </w:tcBorders>
            <w:tcMar>
              <w:top w:w="28" w:type="dxa"/>
              <w:left w:w="85" w:type="dxa"/>
              <w:right w:w="28" w:type="dxa"/>
            </w:tcMar>
            <w:vAlign w:val="center"/>
          </w:tcPr>
          <w:p w14:paraId="1F4AE4A8"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2552" w:type="dxa"/>
            <w:vMerge/>
            <w:tcBorders>
              <w:left w:val="single" w:sz="4" w:space="0" w:color="auto"/>
              <w:right w:val="single" w:sz="4" w:space="0" w:color="auto"/>
            </w:tcBorders>
            <w:tcMar>
              <w:top w:w="28" w:type="dxa"/>
              <w:left w:w="85" w:type="dxa"/>
              <w:right w:w="28" w:type="dxa"/>
            </w:tcMar>
            <w:vAlign w:val="center"/>
          </w:tcPr>
          <w:p w14:paraId="1732D63A"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3544"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145136B4" w14:textId="77777777" w:rsidR="00252B6F" w:rsidRPr="00252B6F" w:rsidRDefault="00252B6F" w:rsidP="00E16F46">
            <w:pPr>
              <w:suppressAutoHyphens/>
              <w:overflowPunct/>
              <w:autoSpaceDN/>
              <w:adjustRightInd/>
              <w:ind w:right="69"/>
              <w:textAlignment w:val="auto"/>
              <w:rPr>
                <w:rFonts w:ascii="Verdana" w:hAnsi="Verdana"/>
                <w:lang w:val="bg-BG" w:eastAsia="zh-CN"/>
              </w:rPr>
            </w:pPr>
            <w:r w:rsidRPr="00252B6F">
              <w:rPr>
                <w:rFonts w:ascii="Verdana" w:hAnsi="Verdana"/>
                <w:lang w:val="bg-BG" w:eastAsia="zh-CN"/>
              </w:rPr>
              <w:t>6.</w:t>
            </w:r>
            <w:r w:rsidRPr="00252B6F">
              <w:rPr>
                <w:rFonts w:ascii="Verdana" w:hAnsi="Verdana"/>
                <w:lang w:eastAsia="zh-CN"/>
              </w:rPr>
              <w:t xml:space="preserve"> </w:t>
            </w:r>
            <w:r w:rsidRPr="00252B6F">
              <w:rPr>
                <w:rFonts w:ascii="Verdana" w:hAnsi="Verdana"/>
                <w:lang w:val="bg-BG" w:eastAsia="zh-CN"/>
              </w:rPr>
              <w:t>Оптимално водно съдържание</w:t>
            </w:r>
          </w:p>
        </w:tc>
        <w:tc>
          <w:tcPr>
            <w:tcW w:w="2693" w:type="dxa"/>
            <w:tcBorders>
              <w:top w:val="single" w:sz="4" w:space="0" w:color="auto"/>
              <w:left w:val="single" w:sz="4" w:space="0" w:color="auto"/>
              <w:bottom w:val="single" w:sz="4" w:space="0" w:color="auto"/>
              <w:right w:val="single" w:sz="4" w:space="0" w:color="auto"/>
            </w:tcBorders>
            <w:tcMar>
              <w:top w:w="28" w:type="dxa"/>
              <w:left w:w="85" w:type="dxa"/>
              <w:right w:w="28" w:type="dxa"/>
            </w:tcMar>
            <w:vAlign w:val="center"/>
          </w:tcPr>
          <w:p w14:paraId="0AAC63BF" w14:textId="77777777" w:rsidR="00252B6F" w:rsidRPr="00252B6F" w:rsidRDefault="00252B6F" w:rsidP="00E16F46">
            <w:pPr>
              <w:suppressAutoHyphens/>
              <w:overflowPunct/>
              <w:autoSpaceDN/>
              <w:adjustRightInd/>
              <w:ind w:right="-41"/>
              <w:textAlignment w:val="auto"/>
              <w:rPr>
                <w:rFonts w:ascii="Verdana" w:hAnsi="Verdana"/>
                <w:lang w:val="bg-BG" w:eastAsia="zh-CN"/>
              </w:rPr>
            </w:pPr>
            <w:r w:rsidRPr="00252B6F">
              <w:rPr>
                <w:rFonts w:ascii="Verdana" w:hAnsi="Verdana"/>
                <w:lang w:val="bg-BG" w:eastAsia="zh-CN"/>
              </w:rPr>
              <w:t>БДС EN 13286-2</w:t>
            </w:r>
          </w:p>
        </w:tc>
      </w:tr>
      <w:tr w:rsidR="00252B6F" w:rsidRPr="00252B6F" w14:paraId="1FB9EB35" w14:textId="77777777" w:rsidTr="00AD36BA">
        <w:tblPrEx>
          <w:tblLook w:val="0000" w:firstRow="0" w:lastRow="0" w:firstColumn="0" w:lastColumn="0" w:noHBand="0" w:noVBand="0"/>
        </w:tblPrEx>
        <w:tc>
          <w:tcPr>
            <w:tcW w:w="596" w:type="dxa"/>
            <w:vMerge w:val="restart"/>
            <w:tcBorders>
              <w:left w:val="single" w:sz="4" w:space="0" w:color="auto"/>
              <w:right w:val="single" w:sz="4" w:space="0" w:color="auto"/>
            </w:tcBorders>
            <w:tcMar>
              <w:top w:w="28" w:type="dxa"/>
              <w:left w:w="85" w:type="dxa"/>
              <w:right w:w="28" w:type="dxa"/>
            </w:tcMar>
            <w:vAlign w:val="center"/>
          </w:tcPr>
          <w:p w14:paraId="1F548EE2" w14:textId="0F993CB4" w:rsidR="00252B6F" w:rsidRPr="00252B6F" w:rsidRDefault="00252B6F" w:rsidP="00E16F46">
            <w:pPr>
              <w:suppressAutoHyphens/>
              <w:overflowPunct/>
              <w:autoSpaceDN/>
              <w:adjustRightInd/>
              <w:ind w:right="-41"/>
              <w:jc w:val="center"/>
              <w:textAlignment w:val="auto"/>
              <w:rPr>
                <w:rFonts w:ascii="Verdana" w:hAnsi="Verdana"/>
                <w:lang w:val="bg-BG" w:eastAsia="zh-CN"/>
              </w:rPr>
            </w:pPr>
            <w:r w:rsidRPr="00252B6F">
              <w:rPr>
                <w:rFonts w:ascii="Verdana" w:hAnsi="Verdana"/>
                <w:lang w:val="bg-BG" w:eastAsia="zh-CN"/>
              </w:rPr>
              <w:t>V</w:t>
            </w:r>
            <w:r w:rsidR="00E16F46">
              <w:rPr>
                <w:rFonts w:ascii="Verdana" w:hAnsi="Verdana"/>
                <w:lang w:val="bg-BG" w:eastAsia="zh-CN"/>
              </w:rPr>
              <w:t>.</w:t>
            </w:r>
          </w:p>
        </w:tc>
        <w:tc>
          <w:tcPr>
            <w:tcW w:w="2552" w:type="dxa"/>
            <w:vMerge w:val="restart"/>
            <w:tcBorders>
              <w:left w:val="single" w:sz="4" w:space="0" w:color="auto"/>
              <w:right w:val="single" w:sz="4" w:space="0" w:color="auto"/>
            </w:tcBorders>
            <w:tcMar>
              <w:top w:w="28" w:type="dxa"/>
              <w:left w:w="85" w:type="dxa"/>
              <w:right w:w="28" w:type="dxa"/>
            </w:tcMar>
            <w:vAlign w:val="center"/>
          </w:tcPr>
          <w:p w14:paraId="09FA2542" w14:textId="77777777" w:rsidR="00252B6F" w:rsidRPr="00252B6F" w:rsidRDefault="00252B6F" w:rsidP="00E16F46">
            <w:pPr>
              <w:suppressAutoHyphens/>
              <w:overflowPunct/>
              <w:autoSpaceDN/>
              <w:adjustRightInd/>
              <w:ind w:right="-41"/>
              <w:jc w:val="center"/>
              <w:textAlignment w:val="auto"/>
              <w:rPr>
                <w:rFonts w:ascii="Verdana" w:hAnsi="Verdana"/>
                <w:lang w:val="bg-BG" w:eastAsia="zh-CN"/>
              </w:rPr>
            </w:pPr>
            <w:r w:rsidRPr="00252B6F">
              <w:rPr>
                <w:rFonts w:ascii="Verdana" w:hAnsi="Verdana"/>
                <w:lang w:val="bg-BG" w:eastAsia="zh-CN"/>
              </w:rPr>
              <w:t>Конструкции пътни</w:t>
            </w:r>
          </w:p>
        </w:tc>
        <w:tc>
          <w:tcPr>
            <w:tcW w:w="3544"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5C740E72" w14:textId="77777777" w:rsidR="00252B6F" w:rsidRPr="00252B6F" w:rsidRDefault="00252B6F" w:rsidP="00E16F46">
            <w:pPr>
              <w:suppressAutoHyphens/>
              <w:overflowPunct/>
              <w:autoSpaceDN/>
              <w:adjustRightInd/>
              <w:ind w:right="69"/>
              <w:textAlignment w:val="auto"/>
              <w:rPr>
                <w:rFonts w:ascii="Verdana" w:hAnsi="Verdana"/>
                <w:lang w:val="bg-BG" w:eastAsia="zh-CN"/>
              </w:rPr>
            </w:pPr>
            <w:r w:rsidRPr="00252B6F">
              <w:rPr>
                <w:rFonts w:ascii="Verdana" w:hAnsi="Verdana"/>
                <w:lang w:val="bg-BG" w:eastAsia="zh-CN"/>
              </w:rPr>
              <w:t>1. Неравност на пътни конструкции</w:t>
            </w:r>
          </w:p>
        </w:tc>
        <w:tc>
          <w:tcPr>
            <w:tcW w:w="2693"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6B5B1177"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r w:rsidRPr="00252B6F">
              <w:rPr>
                <w:rFonts w:ascii="Verdana" w:hAnsi="Verdana"/>
                <w:lang w:val="bg-BG" w:eastAsia="zh-CN"/>
              </w:rPr>
              <w:t xml:space="preserve">БДС </w:t>
            </w:r>
            <w:r w:rsidRPr="00252B6F">
              <w:rPr>
                <w:rFonts w:ascii="Verdana" w:hAnsi="Verdana"/>
                <w:lang w:eastAsia="zh-CN"/>
              </w:rPr>
              <w:t xml:space="preserve">EN </w:t>
            </w:r>
            <w:r w:rsidRPr="00252B6F">
              <w:rPr>
                <w:rFonts w:ascii="Verdana" w:hAnsi="Verdana"/>
                <w:lang w:val="bg-BG" w:eastAsia="zh-CN"/>
              </w:rPr>
              <w:t>13036-7</w:t>
            </w:r>
          </w:p>
        </w:tc>
      </w:tr>
      <w:tr w:rsidR="00252B6F" w:rsidRPr="00252B6F" w14:paraId="07978C4B" w14:textId="77777777" w:rsidTr="00AD36BA">
        <w:tblPrEx>
          <w:tblLook w:val="0000" w:firstRow="0" w:lastRow="0" w:firstColumn="0" w:lastColumn="0" w:noHBand="0" w:noVBand="0"/>
        </w:tblPrEx>
        <w:tc>
          <w:tcPr>
            <w:tcW w:w="596" w:type="dxa"/>
            <w:vMerge/>
            <w:tcBorders>
              <w:left w:val="single" w:sz="4" w:space="0" w:color="auto"/>
              <w:bottom w:val="single" w:sz="4" w:space="0" w:color="auto"/>
              <w:right w:val="single" w:sz="4" w:space="0" w:color="auto"/>
            </w:tcBorders>
            <w:tcMar>
              <w:top w:w="28" w:type="dxa"/>
              <w:left w:w="85" w:type="dxa"/>
              <w:right w:w="28" w:type="dxa"/>
            </w:tcMar>
          </w:tcPr>
          <w:p w14:paraId="3A81162A"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2552" w:type="dxa"/>
            <w:vMerge/>
            <w:tcBorders>
              <w:left w:val="single" w:sz="4" w:space="0" w:color="auto"/>
              <w:bottom w:val="single" w:sz="4" w:space="0" w:color="auto"/>
              <w:right w:val="single" w:sz="4" w:space="0" w:color="auto"/>
            </w:tcBorders>
            <w:tcMar>
              <w:top w:w="28" w:type="dxa"/>
              <w:left w:w="85" w:type="dxa"/>
              <w:right w:w="28" w:type="dxa"/>
            </w:tcMar>
          </w:tcPr>
          <w:p w14:paraId="053C0ECC"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p>
        </w:tc>
        <w:tc>
          <w:tcPr>
            <w:tcW w:w="3544"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6C104ACC" w14:textId="77777777" w:rsidR="00252B6F" w:rsidRPr="00252B6F" w:rsidRDefault="00252B6F" w:rsidP="00E16F46">
            <w:pPr>
              <w:suppressAutoHyphens/>
              <w:overflowPunct/>
              <w:autoSpaceDN/>
              <w:adjustRightInd/>
              <w:ind w:right="69"/>
              <w:textAlignment w:val="auto"/>
              <w:rPr>
                <w:rFonts w:ascii="Verdana" w:hAnsi="Verdana"/>
                <w:lang w:val="bg-BG" w:eastAsia="zh-CN"/>
              </w:rPr>
            </w:pPr>
            <w:r w:rsidRPr="00252B6F">
              <w:rPr>
                <w:rFonts w:ascii="Verdana" w:hAnsi="Verdana"/>
                <w:lang w:val="bg-BG" w:eastAsia="zh-CN"/>
              </w:rPr>
              <w:t>2. Грапавост на пътно покритие</w:t>
            </w:r>
          </w:p>
        </w:tc>
        <w:tc>
          <w:tcPr>
            <w:tcW w:w="2693"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48127822" w14:textId="77777777" w:rsidR="00252B6F" w:rsidRPr="00252B6F" w:rsidRDefault="00252B6F" w:rsidP="00E16F46">
            <w:pPr>
              <w:suppressAutoHyphens/>
              <w:overflowPunct/>
              <w:autoSpaceDN/>
              <w:adjustRightInd/>
              <w:ind w:right="-41"/>
              <w:jc w:val="both"/>
              <w:textAlignment w:val="auto"/>
              <w:rPr>
                <w:rFonts w:ascii="Verdana" w:hAnsi="Verdana"/>
                <w:lang w:val="bg-BG" w:eastAsia="zh-CN"/>
              </w:rPr>
            </w:pPr>
            <w:r w:rsidRPr="00252B6F">
              <w:rPr>
                <w:rFonts w:ascii="Verdana" w:hAnsi="Verdana"/>
                <w:lang w:val="bg-BG" w:eastAsia="zh-CN"/>
              </w:rPr>
              <w:t>БДС 17143 т. 5.7</w:t>
            </w:r>
          </w:p>
        </w:tc>
      </w:tr>
    </w:tbl>
    <w:p w14:paraId="5BEDC7DA" w14:textId="44837926" w:rsidR="00252B6F" w:rsidRDefault="00252B6F" w:rsidP="00252B6F">
      <w:pPr>
        <w:jc w:val="both"/>
        <w:textAlignment w:val="auto"/>
        <w:rPr>
          <w:rFonts w:ascii="Verdana" w:hAnsi="Verdana"/>
          <w:b/>
          <w:bCs/>
          <w:i/>
          <w:iCs/>
          <w:lang w:val="bg-BG"/>
        </w:rPr>
      </w:pPr>
    </w:p>
    <w:p w14:paraId="4C18CF49" w14:textId="77777777" w:rsidR="00252B6F" w:rsidRPr="00252B6F" w:rsidRDefault="00252B6F" w:rsidP="00252B6F">
      <w:pPr>
        <w:overflowPunct/>
        <w:adjustRightInd/>
        <w:ind w:right="-41"/>
        <w:jc w:val="both"/>
        <w:textAlignment w:val="auto"/>
        <w:rPr>
          <w:rFonts w:ascii="Verdana" w:hAnsi="Verdana"/>
          <w:lang w:val="bg-BG" w:eastAsia="bg-BG"/>
        </w:rPr>
      </w:pPr>
      <w:r w:rsidRPr="00252B6F">
        <w:rPr>
          <w:rFonts w:ascii="Verdana" w:hAnsi="Verdana"/>
          <w:b/>
          <w:lang w:val="bg-BG" w:eastAsia="bg-BG"/>
        </w:rPr>
        <w:t xml:space="preserve">Да извършва </w:t>
      </w:r>
      <w:r w:rsidRPr="00252B6F">
        <w:rPr>
          <w:rFonts w:ascii="Verdana" w:eastAsia="MS Mincho" w:hAnsi="Verdana"/>
          <w:b/>
          <w:lang w:val="bg-BG"/>
        </w:rPr>
        <w:t>вземане на проби/извадки от:</w:t>
      </w:r>
      <w:r w:rsidRPr="00252B6F">
        <w:rPr>
          <w:rFonts w:ascii="Verdana" w:hAnsi="Verdana"/>
          <w:b/>
          <w:lang w:val="bg-BG" w:eastAsia="bg-BG"/>
        </w:rPr>
        <w:t>:</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962"/>
        <w:gridCol w:w="3827"/>
      </w:tblGrid>
      <w:tr w:rsidR="00252B6F" w:rsidRPr="00252B6F" w14:paraId="7BDD6608" w14:textId="77777777" w:rsidTr="008F15C6">
        <w:trPr>
          <w:tblHeader/>
        </w:trPr>
        <w:tc>
          <w:tcPr>
            <w:tcW w:w="9356" w:type="dxa"/>
            <w:gridSpan w:val="3"/>
            <w:tcBorders>
              <w:top w:val="single" w:sz="4" w:space="0" w:color="auto"/>
              <w:left w:val="single" w:sz="4" w:space="0" w:color="auto"/>
              <w:bottom w:val="single" w:sz="4" w:space="0" w:color="auto"/>
              <w:right w:val="single" w:sz="4" w:space="0" w:color="auto"/>
            </w:tcBorders>
            <w:vAlign w:val="center"/>
            <w:hideMark/>
          </w:tcPr>
          <w:p w14:paraId="6ED4FC3B" w14:textId="77777777" w:rsidR="00252B6F" w:rsidRPr="00252B6F" w:rsidRDefault="00252B6F" w:rsidP="00252B6F">
            <w:pPr>
              <w:jc w:val="both"/>
              <w:textAlignment w:val="auto"/>
              <w:rPr>
                <w:rFonts w:ascii="Verdana" w:hAnsi="Verdana"/>
                <w:i/>
                <w:lang w:val="bg-BG"/>
              </w:rPr>
            </w:pPr>
            <w:r w:rsidRPr="00E16F46">
              <w:rPr>
                <w:rFonts w:ascii="Verdana" w:hAnsi="Verdana"/>
                <w:b/>
                <w:iCs/>
                <w:lang w:val="bg-BG"/>
              </w:rPr>
              <w:t>Тип на обхвата:</w:t>
            </w:r>
            <w:r w:rsidRPr="00E16F46">
              <w:rPr>
                <w:rFonts w:ascii="Verdana" w:hAnsi="Verdana"/>
                <w:bCs/>
                <w:i/>
                <w:lang w:val="bg-BG"/>
              </w:rPr>
              <w:t xml:space="preserve"> гъвкав </w:t>
            </w:r>
          </w:p>
        </w:tc>
      </w:tr>
      <w:tr w:rsidR="00252B6F" w:rsidRPr="00252B6F" w14:paraId="0200A297" w14:textId="77777777" w:rsidTr="00242A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Look w:val="0000" w:firstRow="0" w:lastRow="0" w:firstColumn="0" w:lastColumn="0" w:noHBand="0" w:noVBand="0"/>
        </w:tblPrEx>
        <w:trPr>
          <w:trHeight w:val="198"/>
          <w:tblHeader/>
        </w:trPr>
        <w:tc>
          <w:tcPr>
            <w:tcW w:w="567" w:type="dxa"/>
            <w:tcBorders>
              <w:top w:val="single" w:sz="4" w:space="0" w:color="auto"/>
              <w:left w:val="single" w:sz="4" w:space="0" w:color="auto"/>
              <w:bottom w:val="single" w:sz="4" w:space="0" w:color="auto"/>
              <w:right w:val="single" w:sz="4" w:space="0" w:color="auto"/>
            </w:tcBorders>
            <w:vAlign w:val="center"/>
          </w:tcPr>
          <w:p w14:paraId="77A031D2" w14:textId="77777777" w:rsidR="00252B6F" w:rsidRPr="00E16F46" w:rsidRDefault="00252B6F" w:rsidP="00E16F46">
            <w:pPr>
              <w:overflowPunct/>
              <w:adjustRightInd/>
              <w:ind w:right="-41"/>
              <w:jc w:val="center"/>
              <w:textAlignment w:val="auto"/>
              <w:rPr>
                <w:rFonts w:ascii="Verdana" w:hAnsi="Verdana"/>
                <w:b/>
                <w:bCs/>
                <w:lang w:val="bg-BG" w:eastAsia="bg-BG"/>
              </w:rPr>
            </w:pPr>
            <w:r w:rsidRPr="00E16F46">
              <w:rPr>
                <w:rFonts w:ascii="Verdana" w:hAnsi="Verdana"/>
                <w:b/>
                <w:bCs/>
                <w:lang w:val="bg-BG" w:eastAsia="bg-BG"/>
              </w:rPr>
              <w:t>№</w:t>
            </w:r>
          </w:p>
          <w:p w14:paraId="57A43B4D" w14:textId="77777777" w:rsidR="00252B6F" w:rsidRPr="00E16F46" w:rsidRDefault="00252B6F" w:rsidP="00E16F46">
            <w:pPr>
              <w:overflowPunct/>
              <w:adjustRightInd/>
              <w:ind w:right="-41"/>
              <w:jc w:val="center"/>
              <w:textAlignment w:val="auto"/>
              <w:rPr>
                <w:rFonts w:ascii="Verdana" w:hAnsi="Verdana"/>
                <w:b/>
                <w:bCs/>
                <w:lang w:val="bg-BG" w:eastAsia="bg-BG"/>
              </w:rPr>
            </w:pPr>
            <w:r w:rsidRPr="00E16F46">
              <w:rPr>
                <w:rFonts w:ascii="Verdana" w:hAnsi="Verdana"/>
                <w:b/>
                <w:bCs/>
                <w:lang w:val="bg-BG" w:eastAsia="bg-BG"/>
              </w:rPr>
              <w:t>по ред</w:t>
            </w:r>
          </w:p>
        </w:tc>
        <w:tc>
          <w:tcPr>
            <w:tcW w:w="4962" w:type="dxa"/>
            <w:tcBorders>
              <w:top w:val="single" w:sz="4" w:space="0" w:color="auto"/>
              <w:left w:val="single" w:sz="4" w:space="0" w:color="auto"/>
              <w:bottom w:val="single" w:sz="4" w:space="0" w:color="auto"/>
              <w:right w:val="single" w:sz="4" w:space="0" w:color="auto"/>
            </w:tcBorders>
            <w:vAlign w:val="center"/>
          </w:tcPr>
          <w:p w14:paraId="5283D61C" w14:textId="77777777" w:rsidR="00252B6F" w:rsidRPr="00E16F46" w:rsidRDefault="00252B6F" w:rsidP="00E16F46">
            <w:pPr>
              <w:overflowPunct/>
              <w:adjustRightInd/>
              <w:ind w:right="-41"/>
              <w:jc w:val="center"/>
              <w:textAlignment w:val="auto"/>
              <w:rPr>
                <w:rFonts w:ascii="Verdana" w:hAnsi="Verdana"/>
                <w:b/>
                <w:bCs/>
                <w:lang w:val="bg-BG" w:eastAsia="bg-BG"/>
              </w:rPr>
            </w:pPr>
            <w:r w:rsidRPr="00E16F46">
              <w:rPr>
                <w:rFonts w:ascii="Verdana" w:hAnsi="Verdana"/>
                <w:b/>
                <w:bCs/>
                <w:lang w:val="bg-BG" w:eastAsia="bg-BG"/>
              </w:rPr>
              <w:t>Наименование на продукта</w:t>
            </w:r>
          </w:p>
        </w:tc>
        <w:tc>
          <w:tcPr>
            <w:tcW w:w="3827" w:type="dxa"/>
            <w:tcBorders>
              <w:top w:val="single" w:sz="4" w:space="0" w:color="auto"/>
              <w:left w:val="single" w:sz="4" w:space="0" w:color="auto"/>
              <w:bottom w:val="single" w:sz="4" w:space="0" w:color="auto"/>
              <w:right w:val="single" w:sz="4" w:space="0" w:color="auto"/>
            </w:tcBorders>
            <w:vAlign w:val="center"/>
          </w:tcPr>
          <w:p w14:paraId="26B9C18C" w14:textId="77777777" w:rsidR="00252B6F" w:rsidRPr="00E16F46" w:rsidRDefault="00252B6F" w:rsidP="00E16F46">
            <w:pPr>
              <w:overflowPunct/>
              <w:adjustRightInd/>
              <w:ind w:right="-41"/>
              <w:jc w:val="center"/>
              <w:textAlignment w:val="auto"/>
              <w:rPr>
                <w:rFonts w:ascii="Verdana" w:hAnsi="Verdana"/>
                <w:b/>
                <w:bCs/>
                <w:lang w:val="bg-BG" w:eastAsia="bg-BG"/>
              </w:rPr>
            </w:pPr>
            <w:r w:rsidRPr="00E16F46">
              <w:rPr>
                <w:rFonts w:ascii="Verdana" w:hAnsi="Verdana"/>
                <w:b/>
                <w:bCs/>
                <w:lang w:val="bg-BG" w:eastAsia="bg-BG"/>
              </w:rPr>
              <w:t>Методи за вземане на проби/извадки</w:t>
            </w:r>
          </w:p>
          <w:p w14:paraId="3F42D560" w14:textId="77777777" w:rsidR="00252B6F" w:rsidRPr="00E16F46" w:rsidRDefault="00252B6F" w:rsidP="00E16F46">
            <w:pPr>
              <w:overflowPunct/>
              <w:adjustRightInd/>
              <w:ind w:right="-41"/>
              <w:jc w:val="center"/>
              <w:textAlignment w:val="auto"/>
              <w:rPr>
                <w:rFonts w:ascii="Verdana" w:hAnsi="Verdana"/>
                <w:b/>
                <w:bCs/>
                <w:lang w:val="bg-BG" w:eastAsia="bg-BG"/>
              </w:rPr>
            </w:pPr>
            <w:r w:rsidRPr="00E16F46">
              <w:rPr>
                <w:rFonts w:ascii="Verdana" w:hAnsi="Verdana"/>
                <w:b/>
                <w:bCs/>
                <w:lang w:val="bg-BG" w:eastAsia="bg-BG"/>
              </w:rPr>
              <w:t>(стандартизирани/ валидирани)</w:t>
            </w:r>
          </w:p>
        </w:tc>
      </w:tr>
      <w:tr w:rsidR="00252B6F" w:rsidRPr="00252B6F" w14:paraId="6EF5B940" w14:textId="77777777" w:rsidTr="00242AD9">
        <w:tblPrEx>
          <w:tblLook w:val="0000" w:firstRow="0" w:lastRow="0" w:firstColumn="0" w:lastColumn="0" w:noHBand="0" w:noVBand="0"/>
        </w:tblPrEx>
        <w:trPr>
          <w:tblHeader/>
        </w:trPr>
        <w:tc>
          <w:tcPr>
            <w:tcW w:w="567" w:type="dxa"/>
            <w:tcBorders>
              <w:top w:val="single" w:sz="4" w:space="0" w:color="auto"/>
              <w:left w:val="single" w:sz="4" w:space="0" w:color="auto"/>
              <w:bottom w:val="single" w:sz="4" w:space="0" w:color="auto"/>
              <w:right w:val="single" w:sz="4" w:space="0" w:color="auto"/>
            </w:tcBorders>
          </w:tcPr>
          <w:p w14:paraId="6D6A1EBE" w14:textId="77777777" w:rsidR="00252B6F" w:rsidRPr="00252B6F" w:rsidRDefault="00252B6F" w:rsidP="00252B6F">
            <w:pPr>
              <w:overflowPunct/>
              <w:adjustRightInd/>
              <w:ind w:right="-41"/>
              <w:jc w:val="center"/>
              <w:textAlignment w:val="auto"/>
              <w:rPr>
                <w:rFonts w:ascii="Verdana" w:hAnsi="Verdana"/>
                <w:lang w:val="bg-BG" w:eastAsia="bg-BG"/>
              </w:rPr>
            </w:pPr>
            <w:r w:rsidRPr="00252B6F">
              <w:rPr>
                <w:rFonts w:ascii="Verdana" w:hAnsi="Verdana"/>
                <w:lang w:val="bg-BG" w:eastAsia="bg-BG"/>
              </w:rPr>
              <w:t>1</w:t>
            </w:r>
          </w:p>
        </w:tc>
        <w:tc>
          <w:tcPr>
            <w:tcW w:w="4962" w:type="dxa"/>
            <w:tcBorders>
              <w:top w:val="single" w:sz="4" w:space="0" w:color="auto"/>
              <w:left w:val="single" w:sz="4" w:space="0" w:color="auto"/>
              <w:bottom w:val="single" w:sz="4" w:space="0" w:color="auto"/>
              <w:right w:val="single" w:sz="4" w:space="0" w:color="auto"/>
            </w:tcBorders>
          </w:tcPr>
          <w:p w14:paraId="1B2A5F75" w14:textId="77777777" w:rsidR="00252B6F" w:rsidRPr="00252B6F" w:rsidRDefault="00252B6F" w:rsidP="00252B6F">
            <w:pPr>
              <w:overflowPunct/>
              <w:adjustRightInd/>
              <w:ind w:right="-41"/>
              <w:jc w:val="center"/>
              <w:textAlignment w:val="auto"/>
              <w:rPr>
                <w:rFonts w:ascii="Verdana" w:hAnsi="Verdana"/>
                <w:lang w:val="bg-BG" w:eastAsia="bg-BG"/>
              </w:rPr>
            </w:pPr>
            <w:r w:rsidRPr="00252B6F">
              <w:rPr>
                <w:rFonts w:ascii="Verdana" w:hAnsi="Verdana"/>
                <w:lang w:val="bg-BG" w:eastAsia="bg-BG"/>
              </w:rPr>
              <w:t>2</w:t>
            </w:r>
          </w:p>
        </w:tc>
        <w:tc>
          <w:tcPr>
            <w:tcW w:w="3827" w:type="dxa"/>
            <w:tcBorders>
              <w:top w:val="single" w:sz="4" w:space="0" w:color="auto"/>
              <w:left w:val="single" w:sz="4" w:space="0" w:color="auto"/>
              <w:bottom w:val="single" w:sz="4" w:space="0" w:color="auto"/>
              <w:right w:val="single" w:sz="4" w:space="0" w:color="auto"/>
            </w:tcBorders>
          </w:tcPr>
          <w:p w14:paraId="439CBC6F" w14:textId="77777777" w:rsidR="00252B6F" w:rsidRPr="00252B6F" w:rsidRDefault="00252B6F" w:rsidP="00252B6F">
            <w:pPr>
              <w:overflowPunct/>
              <w:adjustRightInd/>
              <w:ind w:right="-41"/>
              <w:jc w:val="center"/>
              <w:textAlignment w:val="auto"/>
              <w:rPr>
                <w:rFonts w:ascii="Verdana" w:hAnsi="Verdana"/>
                <w:lang w:val="bg-BG" w:eastAsia="bg-BG"/>
              </w:rPr>
            </w:pPr>
            <w:r w:rsidRPr="00252B6F">
              <w:rPr>
                <w:rFonts w:ascii="Verdana" w:hAnsi="Verdana"/>
                <w:lang w:val="bg-BG" w:eastAsia="bg-BG"/>
              </w:rPr>
              <w:t>3</w:t>
            </w:r>
          </w:p>
        </w:tc>
      </w:tr>
      <w:tr w:rsidR="00252B6F" w:rsidRPr="00252B6F" w14:paraId="6C049E72" w14:textId="77777777" w:rsidTr="00242AD9">
        <w:tblPrEx>
          <w:tblLook w:val="0000" w:firstRow="0" w:lastRow="0" w:firstColumn="0" w:lastColumn="0" w:noHBand="0" w:noVBand="0"/>
        </w:tblPrEx>
        <w:tc>
          <w:tcPr>
            <w:tcW w:w="567" w:type="dxa"/>
            <w:tcBorders>
              <w:top w:val="single" w:sz="4" w:space="0" w:color="auto"/>
              <w:left w:val="single" w:sz="4" w:space="0" w:color="auto"/>
              <w:bottom w:val="single" w:sz="4" w:space="0" w:color="auto"/>
              <w:right w:val="single" w:sz="4" w:space="0" w:color="auto"/>
            </w:tcBorders>
            <w:vAlign w:val="center"/>
          </w:tcPr>
          <w:p w14:paraId="63D0BEAA" w14:textId="34170989" w:rsidR="00252B6F" w:rsidRPr="00252B6F" w:rsidRDefault="00252B6F" w:rsidP="00FE324A">
            <w:pPr>
              <w:overflowPunct/>
              <w:adjustRightInd/>
              <w:spacing w:line="276" w:lineRule="auto"/>
              <w:ind w:right="-41"/>
              <w:jc w:val="center"/>
              <w:textAlignment w:val="auto"/>
              <w:rPr>
                <w:rFonts w:ascii="Verdana" w:hAnsi="Verdana"/>
                <w:lang w:val="bg-BG" w:eastAsia="bg-BG"/>
              </w:rPr>
            </w:pPr>
            <w:r w:rsidRPr="00252B6F">
              <w:rPr>
                <w:rFonts w:ascii="Verdana" w:hAnsi="Verdana"/>
                <w:lang w:val="bg-BG" w:eastAsia="bg-BG"/>
              </w:rPr>
              <w:t>1</w:t>
            </w:r>
            <w:r w:rsidR="00E16F46">
              <w:rPr>
                <w:rFonts w:ascii="Verdana" w:hAnsi="Verdana"/>
                <w:lang w:val="bg-BG" w:eastAsia="bg-BG"/>
              </w:rPr>
              <w:t>.</w:t>
            </w:r>
          </w:p>
        </w:tc>
        <w:tc>
          <w:tcPr>
            <w:tcW w:w="4962" w:type="dxa"/>
            <w:tcBorders>
              <w:top w:val="single" w:sz="4" w:space="0" w:color="auto"/>
              <w:left w:val="single" w:sz="4" w:space="0" w:color="auto"/>
              <w:bottom w:val="single" w:sz="4" w:space="0" w:color="auto"/>
              <w:right w:val="single" w:sz="4" w:space="0" w:color="auto"/>
            </w:tcBorders>
          </w:tcPr>
          <w:p w14:paraId="5A2F67AF" w14:textId="77777777" w:rsidR="00252B6F" w:rsidRPr="00252B6F" w:rsidRDefault="00252B6F" w:rsidP="00FE324A">
            <w:pPr>
              <w:overflowPunct/>
              <w:adjustRightInd/>
              <w:spacing w:line="276" w:lineRule="auto"/>
              <w:ind w:right="-41"/>
              <w:jc w:val="both"/>
              <w:textAlignment w:val="auto"/>
              <w:rPr>
                <w:rFonts w:ascii="Verdana" w:hAnsi="Verdana"/>
                <w:lang w:val="bg-BG" w:eastAsia="bg-BG"/>
              </w:rPr>
            </w:pPr>
            <w:r w:rsidRPr="00252B6F">
              <w:rPr>
                <w:rFonts w:ascii="Verdana" w:hAnsi="Verdana"/>
                <w:lang w:val="bg-BG" w:eastAsia="bg-BG"/>
              </w:rPr>
              <w:t>Скални материали</w:t>
            </w:r>
          </w:p>
        </w:tc>
        <w:tc>
          <w:tcPr>
            <w:tcW w:w="3827" w:type="dxa"/>
            <w:tcBorders>
              <w:top w:val="single" w:sz="4" w:space="0" w:color="auto"/>
              <w:left w:val="single" w:sz="4" w:space="0" w:color="auto"/>
              <w:bottom w:val="single" w:sz="4" w:space="0" w:color="auto"/>
              <w:right w:val="single" w:sz="4" w:space="0" w:color="auto"/>
            </w:tcBorders>
          </w:tcPr>
          <w:p w14:paraId="67A97BF0" w14:textId="77777777" w:rsidR="00252B6F" w:rsidRPr="00252B6F" w:rsidRDefault="00252B6F" w:rsidP="00FE324A">
            <w:pPr>
              <w:overflowPunct/>
              <w:adjustRightInd/>
              <w:spacing w:line="276" w:lineRule="auto"/>
              <w:ind w:right="-41"/>
              <w:jc w:val="both"/>
              <w:textAlignment w:val="auto"/>
              <w:rPr>
                <w:rFonts w:ascii="Verdana" w:hAnsi="Verdana"/>
                <w:lang w:val="bg-BG" w:eastAsia="bg-BG"/>
              </w:rPr>
            </w:pPr>
            <w:r w:rsidRPr="00252B6F">
              <w:rPr>
                <w:rFonts w:ascii="Verdana" w:hAnsi="Verdana"/>
                <w:lang w:val="bg-BG" w:eastAsia="bg-BG"/>
              </w:rPr>
              <w:t xml:space="preserve">БДС </w:t>
            </w:r>
            <w:r w:rsidRPr="00252B6F">
              <w:rPr>
                <w:rFonts w:ascii="Verdana" w:hAnsi="Verdana"/>
                <w:lang w:eastAsia="bg-BG"/>
              </w:rPr>
              <w:t xml:space="preserve">EN </w:t>
            </w:r>
            <w:r w:rsidRPr="00252B6F">
              <w:rPr>
                <w:rFonts w:ascii="Verdana" w:hAnsi="Verdana"/>
                <w:lang w:val="bg-BG" w:eastAsia="bg-BG"/>
              </w:rPr>
              <w:t>932-1</w:t>
            </w:r>
          </w:p>
        </w:tc>
      </w:tr>
      <w:tr w:rsidR="00252B6F" w:rsidRPr="00252B6F" w14:paraId="4EF93539" w14:textId="77777777" w:rsidTr="00242AD9">
        <w:tblPrEx>
          <w:tblLook w:val="0000" w:firstRow="0" w:lastRow="0" w:firstColumn="0" w:lastColumn="0" w:noHBand="0" w:noVBand="0"/>
        </w:tblPrEx>
        <w:tc>
          <w:tcPr>
            <w:tcW w:w="567" w:type="dxa"/>
            <w:tcBorders>
              <w:top w:val="single" w:sz="4" w:space="0" w:color="auto"/>
              <w:left w:val="single" w:sz="4" w:space="0" w:color="auto"/>
              <w:bottom w:val="single" w:sz="4" w:space="0" w:color="auto"/>
              <w:right w:val="single" w:sz="4" w:space="0" w:color="auto"/>
            </w:tcBorders>
            <w:vAlign w:val="center"/>
          </w:tcPr>
          <w:p w14:paraId="083F69B6" w14:textId="72D5A7F4" w:rsidR="00252B6F" w:rsidRPr="00252B6F" w:rsidRDefault="00252B6F" w:rsidP="00FE324A">
            <w:pPr>
              <w:overflowPunct/>
              <w:adjustRightInd/>
              <w:spacing w:line="276" w:lineRule="auto"/>
              <w:ind w:right="-41"/>
              <w:jc w:val="center"/>
              <w:textAlignment w:val="auto"/>
              <w:rPr>
                <w:rFonts w:ascii="Verdana" w:hAnsi="Verdana"/>
                <w:lang w:val="bg-BG" w:eastAsia="bg-BG"/>
              </w:rPr>
            </w:pPr>
            <w:r w:rsidRPr="00252B6F">
              <w:rPr>
                <w:rFonts w:ascii="Verdana" w:hAnsi="Verdana"/>
                <w:lang w:val="bg-BG" w:eastAsia="bg-BG"/>
              </w:rPr>
              <w:t>2</w:t>
            </w:r>
            <w:r w:rsidR="00E16F46">
              <w:rPr>
                <w:rFonts w:ascii="Verdana" w:hAnsi="Verdana"/>
                <w:lang w:val="bg-BG" w:eastAsia="bg-BG"/>
              </w:rPr>
              <w:t>.</w:t>
            </w:r>
          </w:p>
        </w:tc>
        <w:tc>
          <w:tcPr>
            <w:tcW w:w="4962" w:type="dxa"/>
            <w:tcBorders>
              <w:top w:val="single" w:sz="4" w:space="0" w:color="auto"/>
              <w:left w:val="single" w:sz="4" w:space="0" w:color="auto"/>
              <w:bottom w:val="single" w:sz="4" w:space="0" w:color="auto"/>
              <w:right w:val="single" w:sz="4" w:space="0" w:color="auto"/>
            </w:tcBorders>
          </w:tcPr>
          <w:p w14:paraId="03C72CFC" w14:textId="77777777" w:rsidR="00252B6F" w:rsidRPr="00252B6F" w:rsidRDefault="00252B6F" w:rsidP="00242AD9">
            <w:pPr>
              <w:overflowPunct/>
              <w:adjustRightInd/>
              <w:spacing w:line="276" w:lineRule="auto"/>
              <w:ind w:right="-41"/>
              <w:textAlignment w:val="auto"/>
              <w:rPr>
                <w:rFonts w:ascii="Verdana" w:hAnsi="Verdana"/>
                <w:lang w:val="bg-BG" w:eastAsia="bg-BG"/>
              </w:rPr>
            </w:pPr>
            <w:r w:rsidRPr="00252B6F">
              <w:rPr>
                <w:rFonts w:ascii="Verdana" w:hAnsi="Verdana"/>
                <w:lang w:val="bg-BG" w:eastAsia="bg-BG"/>
              </w:rPr>
              <w:t>Брашно минерално за асфалтобетонни смеси</w:t>
            </w:r>
          </w:p>
        </w:tc>
        <w:tc>
          <w:tcPr>
            <w:tcW w:w="3827" w:type="dxa"/>
            <w:tcBorders>
              <w:top w:val="single" w:sz="4" w:space="0" w:color="auto"/>
              <w:left w:val="single" w:sz="4" w:space="0" w:color="auto"/>
              <w:bottom w:val="single" w:sz="4" w:space="0" w:color="auto"/>
              <w:right w:val="single" w:sz="4" w:space="0" w:color="auto"/>
            </w:tcBorders>
          </w:tcPr>
          <w:p w14:paraId="0B156610" w14:textId="77777777" w:rsidR="00252B6F" w:rsidRPr="00252B6F" w:rsidRDefault="00252B6F" w:rsidP="00FE324A">
            <w:pPr>
              <w:overflowPunct/>
              <w:adjustRightInd/>
              <w:spacing w:line="276" w:lineRule="auto"/>
              <w:ind w:right="-41"/>
              <w:jc w:val="both"/>
              <w:textAlignment w:val="auto"/>
              <w:rPr>
                <w:rFonts w:ascii="Verdana" w:hAnsi="Verdana"/>
                <w:lang w:val="bg-BG" w:eastAsia="bg-BG"/>
              </w:rPr>
            </w:pPr>
            <w:r w:rsidRPr="00252B6F">
              <w:rPr>
                <w:rFonts w:ascii="Verdana" w:hAnsi="Verdana"/>
                <w:lang w:val="bg-BG" w:eastAsia="bg-BG"/>
              </w:rPr>
              <w:t xml:space="preserve">БДС </w:t>
            </w:r>
            <w:r w:rsidRPr="00252B6F">
              <w:rPr>
                <w:rFonts w:ascii="Verdana" w:hAnsi="Verdana"/>
                <w:lang w:eastAsia="bg-BG"/>
              </w:rPr>
              <w:t xml:space="preserve">EN </w:t>
            </w:r>
            <w:r w:rsidRPr="00252B6F">
              <w:rPr>
                <w:rFonts w:ascii="Verdana" w:hAnsi="Verdana"/>
                <w:lang w:val="bg-BG" w:eastAsia="bg-BG"/>
              </w:rPr>
              <w:t>932-1</w:t>
            </w:r>
          </w:p>
        </w:tc>
      </w:tr>
      <w:tr w:rsidR="00252B6F" w:rsidRPr="00252B6F" w14:paraId="27A8A2BF" w14:textId="77777777" w:rsidTr="00242AD9">
        <w:tblPrEx>
          <w:tblLook w:val="0000" w:firstRow="0" w:lastRow="0" w:firstColumn="0" w:lastColumn="0" w:noHBand="0" w:noVBand="0"/>
        </w:tblPrEx>
        <w:tc>
          <w:tcPr>
            <w:tcW w:w="567" w:type="dxa"/>
            <w:tcBorders>
              <w:top w:val="single" w:sz="4" w:space="0" w:color="auto"/>
              <w:left w:val="single" w:sz="4" w:space="0" w:color="auto"/>
              <w:bottom w:val="single" w:sz="4" w:space="0" w:color="auto"/>
              <w:right w:val="single" w:sz="4" w:space="0" w:color="auto"/>
            </w:tcBorders>
            <w:vAlign w:val="center"/>
          </w:tcPr>
          <w:p w14:paraId="497BBB80" w14:textId="09993E05" w:rsidR="00252B6F" w:rsidRPr="00252B6F" w:rsidRDefault="00252B6F" w:rsidP="00FE324A">
            <w:pPr>
              <w:overflowPunct/>
              <w:adjustRightInd/>
              <w:spacing w:line="276" w:lineRule="auto"/>
              <w:ind w:right="-41"/>
              <w:jc w:val="center"/>
              <w:textAlignment w:val="auto"/>
              <w:rPr>
                <w:rFonts w:ascii="Verdana" w:hAnsi="Verdana"/>
                <w:lang w:val="bg-BG" w:eastAsia="bg-BG"/>
              </w:rPr>
            </w:pPr>
            <w:r w:rsidRPr="00252B6F">
              <w:rPr>
                <w:rFonts w:ascii="Verdana" w:hAnsi="Verdana"/>
                <w:lang w:val="bg-BG" w:eastAsia="bg-BG"/>
              </w:rPr>
              <w:t>3</w:t>
            </w:r>
            <w:r w:rsidR="00E16F46">
              <w:rPr>
                <w:rFonts w:ascii="Verdana" w:hAnsi="Verdana"/>
                <w:lang w:val="bg-BG" w:eastAsia="bg-BG"/>
              </w:rPr>
              <w:t>.</w:t>
            </w:r>
          </w:p>
        </w:tc>
        <w:tc>
          <w:tcPr>
            <w:tcW w:w="4962" w:type="dxa"/>
            <w:tcBorders>
              <w:top w:val="single" w:sz="4" w:space="0" w:color="auto"/>
              <w:left w:val="single" w:sz="4" w:space="0" w:color="auto"/>
              <w:bottom w:val="single" w:sz="4" w:space="0" w:color="auto"/>
              <w:right w:val="single" w:sz="4" w:space="0" w:color="auto"/>
            </w:tcBorders>
          </w:tcPr>
          <w:p w14:paraId="2AD4F7A4" w14:textId="77777777" w:rsidR="00252B6F" w:rsidRPr="00252B6F" w:rsidRDefault="00252B6F" w:rsidP="00242AD9">
            <w:pPr>
              <w:overflowPunct/>
              <w:adjustRightInd/>
              <w:spacing w:line="276" w:lineRule="auto"/>
              <w:ind w:right="-41"/>
              <w:textAlignment w:val="auto"/>
              <w:rPr>
                <w:rFonts w:ascii="Verdana" w:hAnsi="Verdana"/>
                <w:lang w:val="bg-BG" w:eastAsia="bg-BG"/>
              </w:rPr>
            </w:pPr>
            <w:r w:rsidRPr="00252B6F">
              <w:rPr>
                <w:rFonts w:ascii="Verdana" w:hAnsi="Verdana"/>
                <w:lang w:val="bg-BG" w:eastAsia="bg-BG"/>
              </w:rPr>
              <w:t>Битуми и битумни свързващи материали</w:t>
            </w:r>
          </w:p>
        </w:tc>
        <w:tc>
          <w:tcPr>
            <w:tcW w:w="3827" w:type="dxa"/>
            <w:tcBorders>
              <w:top w:val="single" w:sz="4" w:space="0" w:color="auto"/>
              <w:left w:val="single" w:sz="4" w:space="0" w:color="auto"/>
              <w:bottom w:val="single" w:sz="4" w:space="0" w:color="auto"/>
              <w:right w:val="single" w:sz="4" w:space="0" w:color="auto"/>
            </w:tcBorders>
          </w:tcPr>
          <w:p w14:paraId="472D15C3" w14:textId="77777777" w:rsidR="00252B6F" w:rsidRPr="00252B6F" w:rsidRDefault="00252B6F" w:rsidP="00FE324A">
            <w:pPr>
              <w:overflowPunct/>
              <w:adjustRightInd/>
              <w:spacing w:line="276" w:lineRule="auto"/>
              <w:ind w:right="-41"/>
              <w:jc w:val="both"/>
              <w:textAlignment w:val="auto"/>
              <w:rPr>
                <w:rFonts w:ascii="Verdana" w:hAnsi="Verdana"/>
                <w:lang w:val="bg-BG" w:eastAsia="bg-BG"/>
              </w:rPr>
            </w:pPr>
            <w:r w:rsidRPr="00252B6F">
              <w:rPr>
                <w:rFonts w:ascii="Verdana" w:hAnsi="Verdana"/>
                <w:lang w:val="bg-BG" w:eastAsia="bg-BG"/>
              </w:rPr>
              <w:t xml:space="preserve">БДС </w:t>
            </w:r>
            <w:r w:rsidRPr="00252B6F">
              <w:rPr>
                <w:rFonts w:ascii="Verdana" w:hAnsi="Verdana"/>
                <w:lang w:eastAsia="bg-BG"/>
              </w:rPr>
              <w:t xml:space="preserve">EN </w:t>
            </w:r>
            <w:r w:rsidRPr="00252B6F">
              <w:rPr>
                <w:rFonts w:ascii="Verdana" w:hAnsi="Verdana"/>
                <w:lang w:val="bg-BG" w:eastAsia="bg-BG"/>
              </w:rPr>
              <w:t>58</w:t>
            </w:r>
          </w:p>
        </w:tc>
      </w:tr>
      <w:tr w:rsidR="00252B6F" w:rsidRPr="00252B6F" w14:paraId="241BE05D" w14:textId="77777777" w:rsidTr="00242AD9">
        <w:tblPrEx>
          <w:tblLook w:val="0000" w:firstRow="0" w:lastRow="0" w:firstColumn="0" w:lastColumn="0" w:noHBand="0" w:noVBand="0"/>
        </w:tblPrEx>
        <w:tc>
          <w:tcPr>
            <w:tcW w:w="567" w:type="dxa"/>
            <w:tcBorders>
              <w:top w:val="single" w:sz="4" w:space="0" w:color="auto"/>
              <w:left w:val="single" w:sz="4" w:space="0" w:color="auto"/>
              <w:bottom w:val="single" w:sz="4" w:space="0" w:color="auto"/>
              <w:right w:val="single" w:sz="4" w:space="0" w:color="auto"/>
            </w:tcBorders>
            <w:vAlign w:val="center"/>
          </w:tcPr>
          <w:p w14:paraId="0B78491D" w14:textId="56ECFB64" w:rsidR="00252B6F" w:rsidRPr="00252B6F" w:rsidRDefault="00252B6F" w:rsidP="00FE324A">
            <w:pPr>
              <w:overflowPunct/>
              <w:adjustRightInd/>
              <w:spacing w:line="276" w:lineRule="auto"/>
              <w:ind w:right="-41"/>
              <w:jc w:val="center"/>
              <w:textAlignment w:val="auto"/>
              <w:rPr>
                <w:rFonts w:ascii="Verdana" w:hAnsi="Verdana"/>
                <w:lang w:val="bg-BG" w:eastAsia="bg-BG"/>
              </w:rPr>
            </w:pPr>
            <w:r w:rsidRPr="00252B6F">
              <w:rPr>
                <w:rFonts w:ascii="Verdana" w:hAnsi="Verdana"/>
                <w:lang w:val="bg-BG" w:eastAsia="bg-BG"/>
              </w:rPr>
              <w:t>4</w:t>
            </w:r>
            <w:r w:rsidR="00E16F46">
              <w:rPr>
                <w:rFonts w:ascii="Verdana" w:hAnsi="Verdana"/>
                <w:lang w:val="bg-BG" w:eastAsia="bg-BG"/>
              </w:rPr>
              <w:t>.</w:t>
            </w:r>
          </w:p>
        </w:tc>
        <w:tc>
          <w:tcPr>
            <w:tcW w:w="4962" w:type="dxa"/>
            <w:tcBorders>
              <w:top w:val="single" w:sz="4" w:space="0" w:color="auto"/>
              <w:left w:val="single" w:sz="4" w:space="0" w:color="auto"/>
              <w:bottom w:val="single" w:sz="4" w:space="0" w:color="auto"/>
              <w:right w:val="single" w:sz="4" w:space="0" w:color="auto"/>
            </w:tcBorders>
          </w:tcPr>
          <w:p w14:paraId="20999B34" w14:textId="77777777" w:rsidR="00252B6F" w:rsidRPr="00252B6F" w:rsidRDefault="00252B6F" w:rsidP="00242AD9">
            <w:pPr>
              <w:overflowPunct/>
              <w:adjustRightInd/>
              <w:spacing w:line="276" w:lineRule="auto"/>
              <w:ind w:right="-41"/>
              <w:textAlignment w:val="auto"/>
              <w:rPr>
                <w:rFonts w:ascii="Verdana" w:hAnsi="Verdana"/>
                <w:lang w:val="bg-BG" w:eastAsia="bg-BG"/>
              </w:rPr>
            </w:pPr>
            <w:r w:rsidRPr="00252B6F">
              <w:rPr>
                <w:rFonts w:ascii="Verdana" w:hAnsi="Verdana"/>
                <w:lang w:val="bg-BG" w:eastAsia="bg-BG"/>
              </w:rPr>
              <w:t>Асфалтови смеси</w:t>
            </w:r>
          </w:p>
        </w:tc>
        <w:tc>
          <w:tcPr>
            <w:tcW w:w="3827" w:type="dxa"/>
            <w:tcBorders>
              <w:top w:val="single" w:sz="4" w:space="0" w:color="auto"/>
              <w:left w:val="single" w:sz="4" w:space="0" w:color="auto"/>
              <w:bottom w:val="single" w:sz="4" w:space="0" w:color="auto"/>
              <w:right w:val="single" w:sz="4" w:space="0" w:color="auto"/>
            </w:tcBorders>
            <w:vAlign w:val="center"/>
          </w:tcPr>
          <w:p w14:paraId="3FE3E02C" w14:textId="77777777" w:rsidR="00252B6F" w:rsidRPr="00252B6F" w:rsidRDefault="00252B6F" w:rsidP="00FE324A">
            <w:pPr>
              <w:overflowPunct/>
              <w:adjustRightInd/>
              <w:spacing w:line="276" w:lineRule="auto"/>
              <w:ind w:right="-41"/>
              <w:textAlignment w:val="auto"/>
              <w:rPr>
                <w:rFonts w:ascii="Verdana" w:hAnsi="Verdana"/>
                <w:lang w:val="bg-BG" w:eastAsia="bg-BG"/>
              </w:rPr>
            </w:pPr>
            <w:r w:rsidRPr="00252B6F">
              <w:rPr>
                <w:rFonts w:ascii="Verdana" w:hAnsi="Verdana"/>
                <w:lang w:val="bg-BG" w:eastAsia="bg-BG"/>
              </w:rPr>
              <w:t xml:space="preserve">БДС </w:t>
            </w:r>
            <w:r w:rsidRPr="00252B6F">
              <w:rPr>
                <w:rFonts w:ascii="Verdana" w:hAnsi="Verdana"/>
                <w:lang w:eastAsia="bg-BG"/>
              </w:rPr>
              <w:t xml:space="preserve">EN </w:t>
            </w:r>
            <w:r w:rsidRPr="00252B6F">
              <w:rPr>
                <w:rFonts w:ascii="Verdana" w:hAnsi="Verdana"/>
                <w:lang w:val="bg-BG" w:eastAsia="bg-BG"/>
              </w:rPr>
              <w:t>12697-27</w:t>
            </w:r>
          </w:p>
        </w:tc>
      </w:tr>
      <w:tr w:rsidR="00252B6F" w:rsidRPr="00252B6F" w14:paraId="3E39B6B2" w14:textId="77777777" w:rsidTr="00242AD9">
        <w:tblPrEx>
          <w:tblLook w:val="0000" w:firstRow="0" w:lastRow="0" w:firstColumn="0" w:lastColumn="0" w:noHBand="0" w:noVBand="0"/>
        </w:tblPrEx>
        <w:tc>
          <w:tcPr>
            <w:tcW w:w="567" w:type="dxa"/>
            <w:tcBorders>
              <w:top w:val="single" w:sz="4" w:space="0" w:color="auto"/>
              <w:left w:val="single" w:sz="4" w:space="0" w:color="auto"/>
              <w:bottom w:val="single" w:sz="4" w:space="0" w:color="auto"/>
              <w:right w:val="single" w:sz="4" w:space="0" w:color="auto"/>
            </w:tcBorders>
            <w:vAlign w:val="center"/>
          </w:tcPr>
          <w:p w14:paraId="5C7B043C" w14:textId="5C75004C" w:rsidR="00252B6F" w:rsidRPr="00252B6F" w:rsidRDefault="00252B6F" w:rsidP="00FE324A">
            <w:pPr>
              <w:overflowPunct/>
              <w:adjustRightInd/>
              <w:spacing w:line="276" w:lineRule="auto"/>
              <w:ind w:right="-41"/>
              <w:jc w:val="center"/>
              <w:textAlignment w:val="auto"/>
              <w:rPr>
                <w:rFonts w:ascii="Verdana" w:hAnsi="Verdana"/>
                <w:lang w:val="bg-BG" w:eastAsia="bg-BG"/>
              </w:rPr>
            </w:pPr>
            <w:r w:rsidRPr="00252B6F">
              <w:rPr>
                <w:rFonts w:ascii="Verdana" w:hAnsi="Verdana"/>
                <w:lang w:val="bg-BG" w:eastAsia="bg-BG"/>
              </w:rPr>
              <w:t>5</w:t>
            </w:r>
            <w:r w:rsidR="00E16F46">
              <w:rPr>
                <w:rFonts w:ascii="Verdana" w:hAnsi="Verdana"/>
                <w:lang w:val="bg-BG" w:eastAsia="bg-BG"/>
              </w:rPr>
              <w:t>.</w:t>
            </w:r>
          </w:p>
        </w:tc>
        <w:tc>
          <w:tcPr>
            <w:tcW w:w="4962" w:type="dxa"/>
            <w:tcBorders>
              <w:top w:val="single" w:sz="4" w:space="0" w:color="auto"/>
              <w:left w:val="single" w:sz="4" w:space="0" w:color="auto"/>
              <w:bottom w:val="single" w:sz="4" w:space="0" w:color="auto"/>
              <w:right w:val="single" w:sz="4" w:space="0" w:color="auto"/>
            </w:tcBorders>
          </w:tcPr>
          <w:p w14:paraId="765E5154" w14:textId="77777777" w:rsidR="00252B6F" w:rsidRPr="00252B6F" w:rsidRDefault="00252B6F" w:rsidP="00242AD9">
            <w:pPr>
              <w:overflowPunct/>
              <w:adjustRightInd/>
              <w:spacing w:line="276" w:lineRule="auto"/>
              <w:ind w:right="-41"/>
              <w:textAlignment w:val="auto"/>
              <w:rPr>
                <w:rFonts w:ascii="Verdana" w:hAnsi="Verdana"/>
                <w:lang w:val="bg-BG" w:eastAsia="bg-BG"/>
              </w:rPr>
            </w:pPr>
            <w:r w:rsidRPr="00252B6F">
              <w:rPr>
                <w:rFonts w:ascii="Verdana" w:hAnsi="Verdana"/>
                <w:lang w:val="bg-BG" w:eastAsia="bg-BG"/>
              </w:rPr>
              <w:t>Почви строителни</w:t>
            </w:r>
          </w:p>
        </w:tc>
        <w:tc>
          <w:tcPr>
            <w:tcW w:w="3827" w:type="dxa"/>
            <w:tcBorders>
              <w:top w:val="single" w:sz="4" w:space="0" w:color="auto"/>
              <w:left w:val="single" w:sz="4" w:space="0" w:color="auto"/>
              <w:bottom w:val="single" w:sz="4" w:space="0" w:color="auto"/>
              <w:right w:val="single" w:sz="4" w:space="0" w:color="auto"/>
            </w:tcBorders>
          </w:tcPr>
          <w:p w14:paraId="1B62F40F" w14:textId="77777777" w:rsidR="00252B6F" w:rsidRPr="00252B6F" w:rsidRDefault="00252B6F" w:rsidP="00FE324A">
            <w:pPr>
              <w:overflowPunct/>
              <w:adjustRightInd/>
              <w:spacing w:line="276" w:lineRule="auto"/>
              <w:ind w:right="-41"/>
              <w:jc w:val="both"/>
              <w:textAlignment w:val="auto"/>
              <w:rPr>
                <w:rFonts w:ascii="Verdana" w:hAnsi="Verdana"/>
                <w:lang w:val="bg-BG" w:eastAsia="bg-BG"/>
              </w:rPr>
            </w:pPr>
            <w:r w:rsidRPr="00252B6F">
              <w:rPr>
                <w:rFonts w:ascii="Verdana" w:hAnsi="Verdana"/>
                <w:lang w:val="bg-BG" w:eastAsia="bg-BG"/>
              </w:rPr>
              <w:t xml:space="preserve">БДС </w:t>
            </w:r>
            <w:r w:rsidRPr="00252B6F">
              <w:rPr>
                <w:rFonts w:ascii="Verdana" w:hAnsi="Verdana"/>
                <w:lang w:eastAsia="bg-BG"/>
              </w:rPr>
              <w:t xml:space="preserve">EN </w:t>
            </w:r>
            <w:r w:rsidRPr="00252B6F">
              <w:rPr>
                <w:rFonts w:ascii="Verdana" w:hAnsi="Verdana"/>
                <w:lang w:val="bg-BG" w:eastAsia="bg-BG"/>
              </w:rPr>
              <w:t>13286-1</w:t>
            </w:r>
          </w:p>
        </w:tc>
      </w:tr>
    </w:tbl>
    <w:p w14:paraId="47229CEF" w14:textId="77777777" w:rsidR="00252B6F" w:rsidRPr="00252B6F" w:rsidRDefault="00252B6F" w:rsidP="00252B6F">
      <w:pPr>
        <w:jc w:val="both"/>
        <w:textAlignment w:val="auto"/>
        <w:rPr>
          <w:rFonts w:ascii="Verdana" w:hAnsi="Verdana"/>
          <w:b/>
          <w:bCs/>
          <w:i/>
          <w:iCs/>
          <w:lang w:val="bg-BG"/>
        </w:rPr>
      </w:pPr>
    </w:p>
    <w:p w14:paraId="15EB679A" w14:textId="77777777" w:rsidR="00252B6F" w:rsidRPr="00242AD9" w:rsidRDefault="00252B6F" w:rsidP="005924E2">
      <w:pPr>
        <w:ind w:right="94"/>
        <w:jc w:val="both"/>
        <w:textAlignment w:val="auto"/>
        <w:rPr>
          <w:rFonts w:ascii="Verdana" w:hAnsi="Verdana"/>
          <w:i/>
          <w:iCs/>
          <w:lang w:val="bg-BG"/>
        </w:rPr>
      </w:pPr>
      <w:r w:rsidRPr="00252B6F">
        <w:rPr>
          <w:rFonts w:ascii="Verdana" w:hAnsi="Verdana"/>
          <w:b/>
          <w:bCs/>
          <w:i/>
          <w:iCs/>
          <w:lang w:val="bg-BG"/>
        </w:rPr>
        <w:t>Гъвкав обхват</w:t>
      </w:r>
      <w:r w:rsidRPr="00252B6F">
        <w:rPr>
          <w:rFonts w:ascii="Verdana" w:hAnsi="Verdana"/>
          <w:i/>
          <w:iCs/>
          <w:lang w:val="bg-BG"/>
        </w:rPr>
        <w:t xml:space="preserve"> : </w:t>
      </w:r>
      <w:r w:rsidRPr="00242AD9">
        <w:rPr>
          <w:rFonts w:ascii="Verdana" w:hAnsi="Verdana"/>
          <w:i/>
          <w:iCs/>
          <w:lang w:val="bg-BG"/>
        </w:rPr>
        <w:t>Въвеждането на нова версия на стандартите или стандарти, които ги заменят е разрешено. Лабораторията поддържа актуален списък на стандартите с техните датирани версии.</w:t>
      </w:r>
    </w:p>
    <w:p w14:paraId="02F22C35" w14:textId="77777777" w:rsidR="00252B6F" w:rsidRPr="00252B6F" w:rsidRDefault="00252B6F" w:rsidP="005924E2">
      <w:pPr>
        <w:overflowPunct/>
        <w:adjustRightInd/>
        <w:ind w:right="94"/>
        <w:jc w:val="both"/>
        <w:textAlignment w:val="auto"/>
        <w:rPr>
          <w:rFonts w:ascii="Times New Roman" w:hAnsi="Times New Roman"/>
          <w:lang w:val="bg-BG" w:eastAsia="bg-BG"/>
        </w:rPr>
      </w:pPr>
    </w:p>
    <w:p w14:paraId="1F9695A4" w14:textId="42EE7D29" w:rsidR="00252B6F" w:rsidRPr="00252B6F" w:rsidRDefault="00252B6F" w:rsidP="005924E2">
      <w:pPr>
        <w:overflowPunct/>
        <w:adjustRightInd/>
        <w:ind w:right="94"/>
        <w:jc w:val="both"/>
        <w:textAlignment w:val="auto"/>
        <w:rPr>
          <w:rFonts w:ascii="Verdana" w:hAnsi="Verdana"/>
          <w:lang w:val="bg-BG" w:eastAsia="bg-BG"/>
        </w:rPr>
      </w:pPr>
      <w:r w:rsidRPr="00252B6F">
        <w:rPr>
          <w:rFonts w:ascii="Verdana" w:hAnsi="Verdana"/>
          <w:lang w:val="bg-BG" w:eastAsia="bg-BG"/>
        </w:rPr>
        <w:t>Забележка: *отменен стандарт, но незаменен по отношение на метода на изпитване</w:t>
      </w:r>
    </w:p>
    <w:p w14:paraId="6EF78ABF" w14:textId="77777777" w:rsidR="00252B6F" w:rsidRDefault="00252B6F" w:rsidP="005924E2">
      <w:pPr>
        <w:ind w:right="94"/>
        <w:jc w:val="both"/>
        <w:rPr>
          <w:rFonts w:ascii="Verdana" w:hAnsi="Verdana"/>
          <w:lang w:val="bg-BG"/>
        </w:rPr>
      </w:pPr>
    </w:p>
    <w:sectPr w:rsidR="00252B6F" w:rsidSect="00AA207D">
      <w:footerReference w:type="default" r:id="rId8"/>
      <w:headerReference w:type="first" r:id="rId9"/>
      <w:footerReference w:type="first" r:id="rId10"/>
      <w:pgSz w:w="11907" w:h="16840" w:code="9"/>
      <w:pgMar w:top="1134" w:right="1197" w:bottom="1080" w:left="1260" w:header="993" w:footer="37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0D715A" w14:textId="77777777" w:rsidR="00AC35A7" w:rsidRDefault="00AC35A7">
      <w:r>
        <w:separator/>
      </w:r>
    </w:p>
  </w:endnote>
  <w:endnote w:type="continuationSeparator" w:id="0">
    <w:p w14:paraId="2936F97B" w14:textId="77777777" w:rsidR="00AC35A7" w:rsidRDefault="00AC35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Univers (WN)">
    <w:altName w:val="Arial"/>
    <w:panose1 w:val="00000000000000000000"/>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EUAlbertina">
    <w:altName w:val="Times New Roman"/>
    <w:panose1 w:val="00000000000000000000"/>
    <w:charset w:val="00"/>
    <w:family w:val="roman"/>
    <w:notTrueType/>
    <w:pitch w:val="default"/>
    <w:sig w:usb0="00000001" w:usb1="00000000" w:usb2="00000000" w:usb3="00000000" w:csb0="00000005" w:csb1="00000000"/>
  </w:font>
  <w:font w:name="OpenSymbol">
    <w:charset w:val="00"/>
    <w:family w:val="auto"/>
    <w:pitch w:val="variable"/>
    <w:sig w:usb0="800000AF" w:usb1="1001ECE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256496" w14:textId="77777777" w:rsidR="00B108C3" w:rsidRDefault="00B108C3" w:rsidP="000210F1">
    <w:pPr>
      <w:pStyle w:val="Footer"/>
      <w:tabs>
        <w:tab w:val="clear" w:pos="8640"/>
        <w:tab w:val="right" w:pos="8931"/>
      </w:tabs>
      <w:ind w:left="-284"/>
      <w:jc w:val="center"/>
      <w:rPr>
        <w:rFonts w:ascii="Verdana" w:hAnsi="Verdana"/>
        <w:lang w:val="bg-BG"/>
      </w:rPr>
    </w:pPr>
  </w:p>
  <w:p w14:paraId="539095F9" w14:textId="183EB7FC" w:rsidR="00B108C3" w:rsidRPr="002345BC" w:rsidRDefault="00B108C3" w:rsidP="000210F1">
    <w:pPr>
      <w:pStyle w:val="Footer"/>
      <w:tabs>
        <w:tab w:val="clear" w:pos="8640"/>
        <w:tab w:val="right" w:pos="8931"/>
      </w:tabs>
      <w:ind w:left="-284"/>
      <w:jc w:val="center"/>
      <w:rPr>
        <w:rFonts w:ascii="Verdana" w:hAnsi="Verdana"/>
        <w:lang w:val="bg-BG"/>
      </w:rPr>
    </w:pPr>
    <w:r w:rsidRPr="002345BC">
      <w:rPr>
        <w:rFonts w:ascii="Verdana" w:hAnsi="Verdana"/>
        <w:lang w:val="bg-BG"/>
      </w:rPr>
      <w:t xml:space="preserve">ИА БСА                                  </w:t>
    </w:r>
    <w:r w:rsidR="008F15C6">
      <w:rPr>
        <w:rFonts w:ascii="Verdana" w:hAnsi="Verdana"/>
        <w:lang w:val="bg-BG"/>
      </w:rPr>
      <w:t>10.12</w:t>
    </w:r>
    <w:r w:rsidR="004178BC">
      <w:rPr>
        <w:rFonts w:ascii="Verdana" w:hAnsi="Verdana"/>
        <w:lang w:val="bg-BG"/>
      </w:rPr>
      <w:t>.</w:t>
    </w:r>
    <w:r w:rsidRPr="002345BC">
      <w:rPr>
        <w:rFonts w:ascii="Verdana" w:hAnsi="Verdana"/>
        <w:lang w:val="bg-BG"/>
      </w:rPr>
      <w:t>20</w:t>
    </w:r>
    <w:r w:rsidR="00347856">
      <w:rPr>
        <w:rFonts w:ascii="Verdana" w:hAnsi="Verdana"/>
        <w:lang w:val="bg-BG"/>
      </w:rPr>
      <w:t>2</w:t>
    </w:r>
    <w:r w:rsidR="006037F4">
      <w:rPr>
        <w:rFonts w:ascii="Verdana" w:hAnsi="Verdana"/>
        <w:lang w:val="bg-BG"/>
      </w:rPr>
      <w:t>4</w:t>
    </w:r>
    <w:r w:rsidR="008F15C6">
      <w:rPr>
        <w:rFonts w:ascii="Verdana" w:hAnsi="Verdana"/>
        <w:lang w:val="bg-BG"/>
      </w:rPr>
      <w:t xml:space="preserve"> </w:t>
    </w:r>
    <w:r w:rsidRPr="002345BC">
      <w:rPr>
        <w:rFonts w:ascii="Verdana" w:hAnsi="Verdana"/>
        <w:lang w:val="bg-BG"/>
      </w:rPr>
      <w:t>г.                    стр.</w:t>
    </w:r>
    <w:r w:rsidRPr="002345BC">
      <w:rPr>
        <w:rFonts w:ascii="Verdana" w:hAnsi="Verdana"/>
        <w:lang w:val="ru-RU"/>
      </w:rPr>
      <w:t xml:space="preserve"> </w:t>
    </w:r>
    <w:r w:rsidRPr="002345BC">
      <w:rPr>
        <w:rStyle w:val="PageNumber"/>
        <w:rFonts w:ascii="Verdana" w:hAnsi="Verdana"/>
      </w:rPr>
      <w:fldChar w:fldCharType="begin"/>
    </w:r>
    <w:r w:rsidRPr="002345BC">
      <w:rPr>
        <w:rStyle w:val="PageNumber"/>
        <w:rFonts w:ascii="Verdana" w:hAnsi="Verdana"/>
        <w:lang w:val="ru-RU"/>
      </w:rPr>
      <w:instrText xml:space="preserve"> </w:instrText>
    </w:r>
    <w:r w:rsidRPr="002345BC">
      <w:rPr>
        <w:rStyle w:val="PageNumber"/>
        <w:rFonts w:ascii="Verdana" w:hAnsi="Verdana"/>
      </w:rPr>
      <w:instrText>PAGE</w:instrText>
    </w:r>
    <w:r w:rsidRPr="002345BC">
      <w:rPr>
        <w:rStyle w:val="PageNumber"/>
        <w:rFonts w:ascii="Verdana" w:hAnsi="Verdana"/>
        <w:lang w:val="ru-RU"/>
      </w:rPr>
      <w:instrText xml:space="preserve"> </w:instrText>
    </w:r>
    <w:r w:rsidRPr="002345BC">
      <w:rPr>
        <w:rStyle w:val="PageNumber"/>
        <w:rFonts w:ascii="Verdana" w:hAnsi="Verdana"/>
      </w:rPr>
      <w:fldChar w:fldCharType="separate"/>
    </w:r>
    <w:r w:rsidR="000459FC">
      <w:rPr>
        <w:rStyle w:val="PageNumber"/>
        <w:rFonts w:ascii="Verdana" w:hAnsi="Verdana"/>
        <w:noProof/>
      </w:rPr>
      <w:t>3</w:t>
    </w:r>
    <w:r w:rsidRPr="002345BC">
      <w:rPr>
        <w:rStyle w:val="PageNumber"/>
        <w:rFonts w:ascii="Verdana" w:hAnsi="Verdana"/>
      </w:rPr>
      <w:fldChar w:fldCharType="end"/>
    </w:r>
    <w:r w:rsidRPr="002345BC">
      <w:rPr>
        <w:rStyle w:val="PageNumber"/>
        <w:rFonts w:ascii="Verdana" w:hAnsi="Verdana"/>
        <w:lang w:val="bg-BG"/>
      </w:rPr>
      <w:t xml:space="preserve"> </w:t>
    </w:r>
    <w:r w:rsidRPr="002345BC">
      <w:rPr>
        <w:rFonts w:ascii="Verdana" w:hAnsi="Verdana"/>
      </w:rPr>
      <w:t>o</w:t>
    </w:r>
    <w:r w:rsidRPr="002345BC">
      <w:rPr>
        <w:rFonts w:ascii="Verdana" w:hAnsi="Verdana"/>
        <w:lang w:val="bg-BG"/>
      </w:rPr>
      <w:t>т</w:t>
    </w:r>
    <w:r w:rsidRPr="002345BC">
      <w:rPr>
        <w:rFonts w:ascii="Verdana" w:hAnsi="Verdana"/>
      </w:rPr>
      <w:t xml:space="preserve"> </w:t>
    </w:r>
    <w:r w:rsidR="00252B6F">
      <w:rPr>
        <w:rFonts w:ascii="Verdana" w:hAnsi="Verdana"/>
        <w:lang w:val="bg-BG"/>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4C0C99" w14:textId="77777777" w:rsidR="000459FC" w:rsidRPr="000459FC" w:rsidRDefault="000459FC" w:rsidP="000459FC">
    <w:pPr>
      <w:jc w:val="center"/>
      <w:rPr>
        <w:rFonts w:ascii="Verdana" w:hAnsi="Verdana"/>
        <w:sz w:val="16"/>
        <w:szCs w:val="16"/>
        <w:lang w:val="bg-BG"/>
      </w:rPr>
    </w:pPr>
    <w:r w:rsidRPr="000459FC">
      <w:rPr>
        <w:rFonts w:ascii="Verdana" w:hAnsi="Verdana"/>
        <w:sz w:val="16"/>
        <w:szCs w:val="16"/>
        <w:lang w:val="bg-BG"/>
      </w:rPr>
      <w:t xml:space="preserve">гр. София 1797, бул. </w:t>
    </w:r>
    <w:r w:rsidRPr="000459FC">
      <w:rPr>
        <w:rFonts w:ascii="Verdana" w:hAnsi="Verdana"/>
        <w:sz w:val="16"/>
        <w:szCs w:val="16"/>
        <w:lang w:val="bg-BG"/>
      </w:rPr>
      <w:t>"Г.М.Димитров" № 52 А, ет.7</w:t>
    </w:r>
  </w:p>
  <w:p w14:paraId="4D8C096C" w14:textId="77777777" w:rsidR="000459FC" w:rsidRPr="000459FC" w:rsidRDefault="000459FC" w:rsidP="000459FC">
    <w:pPr>
      <w:jc w:val="center"/>
      <w:rPr>
        <w:rFonts w:ascii="Verdana" w:hAnsi="Verdana"/>
        <w:sz w:val="16"/>
        <w:szCs w:val="16"/>
        <w:lang w:val="bg-BG"/>
      </w:rPr>
    </w:pPr>
    <w:r w:rsidRPr="000459FC">
      <w:rPr>
        <w:rFonts w:ascii="Verdana" w:hAnsi="Verdana"/>
        <w:sz w:val="16"/>
        <w:szCs w:val="16"/>
        <w:lang w:val="bg-BG"/>
      </w:rPr>
      <w:t>Тел: +359 2 9766 401; +359 2 873 53 02</w:t>
    </w:r>
  </w:p>
  <w:p w14:paraId="105244C9" w14:textId="77777777" w:rsidR="00B108C3" w:rsidRPr="000459FC" w:rsidRDefault="000459FC" w:rsidP="000459FC">
    <w:pPr>
      <w:jc w:val="center"/>
      <w:rPr>
        <w:rFonts w:ascii="Verdana" w:hAnsi="Verdana"/>
        <w:sz w:val="16"/>
        <w:szCs w:val="16"/>
        <w:lang w:val="bg-BG"/>
      </w:rPr>
    </w:pPr>
    <w:r w:rsidRPr="000459FC">
      <w:rPr>
        <w:rFonts w:ascii="Verdana" w:hAnsi="Verdana"/>
        <w:sz w:val="16"/>
        <w:szCs w:val="16"/>
        <w:lang w:val="bg-BG"/>
      </w:rPr>
      <w:t>e-mail: office@nab-bas.bg; web: www.nab-bas.bg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50A481" w14:textId="77777777" w:rsidR="00AC35A7" w:rsidRDefault="00AC35A7">
      <w:r>
        <w:separator/>
      </w:r>
    </w:p>
  </w:footnote>
  <w:footnote w:type="continuationSeparator" w:id="0">
    <w:p w14:paraId="6E3A05C8" w14:textId="77777777" w:rsidR="00AC35A7" w:rsidRDefault="00AC35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7DA297" w14:textId="4D38D049" w:rsidR="00E16F46" w:rsidRPr="00722E4E" w:rsidRDefault="00E16F46" w:rsidP="00E16F46">
    <w:pPr>
      <w:ind w:left="1260"/>
      <w:rPr>
        <w:lang w:val="ru-RU"/>
      </w:rPr>
    </w:pPr>
    <w:r>
      <w:rPr>
        <w:lang w:val="ru-RU"/>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rPr>
        <w:rFonts w:ascii="Wingdings" w:hAnsi="Wingdings" w:cs="Wingdings"/>
      </w:r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5"/>
    <w:multiLevelType w:val="multilevel"/>
    <w:tmpl w:val="4CF0F34C"/>
    <w:name w:val="WW8Num5"/>
    <w:lvl w:ilvl="0">
      <w:start w:val="1"/>
      <w:numFmt w:val="decimal"/>
      <w:lvlText w:val="%1."/>
      <w:lvlJc w:val="left"/>
      <w:pPr>
        <w:tabs>
          <w:tab w:val="num" w:pos="1080"/>
        </w:tabs>
        <w:ind w:left="1080" w:hanging="1080"/>
      </w:pPr>
      <w:rPr>
        <w:rFonts w:ascii="Wingdings" w:hAnsi="Wingdings" w:cs="Wingdings" w:hint="default"/>
        <w:sz w:val="20"/>
        <w:szCs w:val="20"/>
      </w:rPr>
    </w:lvl>
    <w:lvl w:ilvl="1">
      <w:start w:val="18"/>
      <w:numFmt w:val="bullet"/>
      <w:lvlText w:val="-"/>
      <w:lvlJc w:val="left"/>
      <w:pPr>
        <w:tabs>
          <w:tab w:val="num" w:pos="360"/>
        </w:tabs>
        <w:ind w:left="0" w:firstLine="0"/>
      </w:pPr>
      <w:rPr>
        <w:rFonts w:ascii="Times New Roman" w:eastAsia="Times New Roman" w:hAnsi="Times New Roman" w:cs="Times New Roman" w:hint="default"/>
      </w:r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rPr>
        <w:rFonts w:ascii="Symbol" w:hAnsi="Symbol" w:cs="Symbol" w:hint="default"/>
      </w:rPr>
    </w:lvl>
    <w:lvl w:ilvl="4">
      <w:numFmt w:val="none"/>
      <w:suff w:val="nothing"/>
      <w:lvlText w:val=""/>
      <w:lvlJc w:val="left"/>
      <w:pPr>
        <w:tabs>
          <w:tab w:val="num" w:pos="0"/>
        </w:tabs>
        <w:ind w:left="0" w:firstLine="0"/>
      </w:pPr>
    </w:lvl>
    <w:lvl w:ilvl="5">
      <w:numFmt w:val="none"/>
      <w:suff w:val="nothing"/>
      <w:lvlText w:val=""/>
      <w:lvlJc w:val="left"/>
      <w:pPr>
        <w:tabs>
          <w:tab w:val="num" w:pos="0"/>
        </w:tabs>
        <w:ind w:left="0" w:firstLine="0"/>
      </w:p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3" w15:restartNumberingAfterBreak="0">
    <w:nsid w:val="0AF86B86"/>
    <w:multiLevelType w:val="hybridMultilevel"/>
    <w:tmpl w:val="660C7172"/>
    <w:lvl w:ilvl="0" w:tplc="D736C648">
      <w:numFmt w:val="bullet"/>
      <w:lvlText w:val="–"/>
      <w:lvlJc w:val="left"/>
      <w:pPr>
        <w:tabs>
          <w:tab w:val="num" w:pos="360"/>
        </w:tabs>
        <w:ind w:left="360" w:hanging="360"/>
      </w:pPr>
      <w:rPr>
        <w:rFonts w:ascii="Times New Roman" w:hAnsi="Times New Roman" w:cs="Times New Roman" w:hint="default"/>
        <w:sz w:val="18"/>
      </w:rPr>
    </w:lvl>
    <w:lvl w:ilvl="1" w:tplc="04020003" w:tentative="1">
      <w:start w:val="1"/>
      <w:numFmt w:val="bullet"/>
      <w:lvlText w:val="o"/>
      <w:lvlJc w:val="left"/>
      <w:pPr>
        <w:tabs>
          <w:tab w:val="num" w:pos="29"/>
        </w:tabs>
        <w:ind w:left="29" w:hanging="360"/>
      </w:pPr>
      <w:rPr>
        <w:rFonts w:ascii="Courier New" w:hAnsi="Courier New" w:cs="Courier New" w:hint="default"/>
      </w:rPr>
    </w:lvl>
    <w:lvl w:ilvl="2" w:tplc="04020005" w:tentative="1">
      <w:start w:val="1"/>
      <w:numFmt w:val="bullet"/>
      <w:lvlText w:val=""/>
      <w:lvlJc w:val="left"/>
      <w:pPr>
        <w:tabs>
          <w:tab w:val="num" w:pos="749"/>
        </w:tabs>
        <w:ind w:left="749" w:hanging="360"/>
      </w:pPr>
      <w:rPr>
        <w:rFonts w:ascii="Wingdings" w:hAnsi="Wingdings" w:hint="default"/>
      </w:rPr>
    </w:lvl>
    <w:lvl w:ilvl="3" w:tplc="04020001" w:tentative="1">
      <w:start w:val="1"/>
      <w:numFmt w:val="bullet"/>
      <w:lvlText w:val=""/>
      <w:lvlJc w:val="left"/>
      <w:pPr>
        <w:tabs>
          <w:tab w:val="num" w:pos="1469"/>
        </w:tabs>
        <w:ind w:left="1469" w:hanging="360"/>
      </w:pPr>
      <w:rPr>
        <w:rFonts w:ascii="Symbol" w:hAnsi="Symbol" w:hint="default"/>
      </w:rPr>
    </w:lvl>
    <w:lvl w:ilvl="4" w:tplc="04020003" w:tentative="1">
      <w:start w:val="1"/>
      <w:numFmt w:val="bullet"/>
      <w:lvlText w:val="o"/>
      <w:lvlJc w:val="left"/>
      <w:pPr>
        <w:tabs>
          <w:tab w:val="num" w:pos="2189"/>
        </w:tabs>
        <w:ind w:left="2189" w:hanging="360"/>
      </w:pPr>
      <w:rPr>
        <w:rFonts w:ascii="Courier New" w:hAnsi="Courier New" w:cs="Courier New" w:hint="default"/>
      </w:rPr>
    </w:lvl>
    <w:lvl w:ilvl="5" w:tplc="04020005" w:tentative="1">
      <w:start w:val="1"/>
      <w:numFmt w:val="bullet"/>
      <w:lvlText w:val=""/>
      <w:lvlJc w:val="left"/>
      <w:pPr>
        <w:tabs>
          <w:tab w:val="num" w:pos="2909"/>
        </w:tabs>
        <w:ind w:left="2909" w:hanging="360"/>
      </w:pPr>
      <w:rPr>
        <w:rFonts w:ascii="Wingdings" w:hAnsi="Wingdings" w:hint="default"/>
      </w:rPr>
    </w:lvl>
    <w:lvl w:ilvl="6" w:tplc="04020001" w:tentative="1">
      <w:start w:val="1"/>
      <w:numFmt w:val="bullet"/>
      <w:lvlText w:val=""/>
      <w:lvlJc w:val="left"/>
      <w:pPr>
        <w:tabs>
          <w:tab w:val="num" w:pos="3629"/>
        </w:tabs>
        <w:ind w:left="3629" w:hanging="360"/>
      </w:pPr>
      <w:rPr>
        <w:rFonts w:ascii="Symbol" w:hAnsi="Symbol" w:hint="default"/>
      </w:rPr>
    </w:lvl>
    <w:lvl w:ilvl="7" w:tplc="04020003" w:tentative="1">
      <w:start w:val="1"/>
      <w:numFmt w:val="bullet"/>
      <w:lvlText w:val="o"/>
      <w:lvlJc w:val="left"/>
      <w:pPr>
        <w:tabs>
          <w:tab w:val="num" w:pos="4349"/>
        </w:tabs>
        <w:ind w:left="4349" w:hanging="360"/>
      </w:pPr>
      <w:rPr>
        <w:rFonts w:ascii="Courier New" w:hAnsi="Courier New" w:cs="Courier New" w:hint="default"/>
      </w:rPr>
    </w:lvl>
    <w:lvl w:ilvl="8" w:tplc="04020005" w:tentative="1">
      <w:start w:val="1"/>
      <w:numFmt w:val="bullet"/>
      <w:lvlText w:val=""/>
      <w:lvlJc w:val="left"/>
      <w:pPr>
        <w:tabs>
          <w:tab w:val="num" w:pos="5069"/>
        </w:tabs>
        <w:ind w:left="5069" w:hanging="360"/>
      </w:pPr>
      <w:rPr>
        <w:rFonts w:ascii="Wingdings" w:hAnsi="Wingdings" w:hint="default"/>
      </w:rPr>
    </w:lvl>
  </w:abstractNum>
  <w:abstractNum w:abstractNumId="4" w15:restartNumberingAfterBreak="0">
    <w:nsid w:val="189B15B7"/>
    <w:multiLevelType w:val="multilevel"/>
    <w:tmpl w:val="C50E438E"/>
    <w:lvl w:ilvl="0">
      <w:start w:val="1"/>
      <w:numFmt w:val="decimal"/>
      <w:lvlText w:val="%1"/>
      <w:lvlJc w:val="left"/>
      <w:pPr>
        <w:ind w:hanging="708"/>
      </w:pPr>
      <w:rPr>
        <w:rFonts w:hint="default"/>
      </w:rPr>
    </w:lvl>
    <w:lvl w:ilvl="1">
      <w:start w:val="1"/>
      <w:numFmt w:val="decimal"/>
      <w:lvlText w:val="%1.%2."/>
      <w:lvlJc w:val="left"/>
      <w:pPr>
        <w:ind w:hanging="708"/>
      </w:pPr>
      <w:rPr>
        <w:rFonts w:ascii="Verdana" w:eastAsia="Verdana" w:hAnsi="Verdana" w:hint="default"/>
        <w:b/>
        <w:bCs/>
        <w:spacing w:val="-1"/>
        <w:w w:val="98"/>
        <w:sz w:val="20"/>
        <w:szCs w:val="20"/>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5" w15:restartNumberingAfterBreak="0">
    <w:nsid w:val="1C4B2E64"/>
    <w:multiLevelType w:val="multilevel"/>
    <w:tmpl w:val="060096D8"/>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EB368E2"/>
    <w:multiLevelType w:val="multilevel"/>
    <w:tmpl w:val="D50828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C916DEA"/>
    <w:multiLevelType w:val="hybridMultilevel"/>
    <w:tmpl w:val="04126354"/>
    <w:lvl w:ilvl="0" w:tplc="D736C648">
      <w:numFmt w:val="bullet"/>
      <w:lvlText w:val="–"/>
      <w:lvlJc w:val="left"/>
      <w:pPr>
        <w:tabs>
          <w:tab w:val="num" w:pos="360"/>
        </w:tabs>
        <w:ind w:left="360" w:hanging="360"/>
      </w:pPr>
      <w:rPr>
        <w:rFonts w:ascii="Times New Roman" w:hAnsi="Times New Roman" w:cs="Times New Roman" w:hint="default"/>
        <w:sz w:val="1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39E30BA3"/>
    <w:multiLevelType w:val="hybridMultilevel"/>
    <w:tmpl w:val="24C8968E"/>
    <w:lvl w:ilvl="0" w:tplc="D736C648">
      <w:numFmt w:val="bullet"/>
      <w:lvlText w:val="–"/>
      <w:lvlJc w:val="left"/>
      <w:pPr>
        <w:tabs>
          <w:tab w:val="num" w:pos="360"/>
        </w:tabs>
        <w:ind w:left="360" w:hanging="360"/>
      </w:pPr>
      <w:rPr>
        <w:rFonts w:ascii="Times New Roman" w:hAnsi="Times New Roman" w:cs="Times New Roman" w:hint="default"/>
        <w:sz w:val="1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42FF7C9C"/>
    <w:multiLevelType w:val="multilevel"/>
    <w:tmpl w:val="CDF00754"/>
    <w:lvl w:ilvl="0">
      <w:start w:val="1"/>
      <w:numFmt w:val="decimal"/>
      <w:lvlText w:val="1.%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4F53EC7"/>
    <w:multiLevelType w:val="multilevel"/>
    <w:tmpl w:val="0E088C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B013A8C"/>
    <w:multiLevelType w:val="multilevel"/>
    <w:tmpl w:val="F0DA8B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4C3F5C5A"/>
    <w:multiLevelType w:val="multilevel"/>
    <w:tmpl w:val="705E20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3AF3A6D"/>
    <w:multiLevelType w:val="multilevel"/>
    <w:tmpl w:val="114E5298"/>
    <w:lvl w:ilvl="0">
      <w:start w:val="1"/>
      <w:numFmt w:val="decimal"/>
      <w:lvlText w:val="%1"/>
      <w:lvlJc w:val="left"/>
      <w:pPr>
        <w:ind w:left="360" w:hanging="360"/>
      </w:pPr>
      <w:rPr>
        <w:rFonts w:cs="Courier New" w:hint="default"/>
      </w:rPr>
    </w:lvl>
    <w:lvl w:ilvl="1">
      <w:start w:val="5"/>
      <w:numFmt w:val="decimal"/>
      <w:lvlText w:val="%1.%2"/>
      <w:lvlJc w:val="left"/>
      <w:pPr>
        <w:ind w:left="360" w:hanging="360"/>
      </w:pPr>
      <w:rPr>
        <w:rFonts w:cs="Courier New" w:hint="default"/>
      </w:rPr>
    </w:lvl>
    <w:lvl w:ilvl="2">
      <w:start w:val="1"/>
      <w:numFmt w:val="decimal"/>
      <w:lvlText w:val="%1.%2.%3"/>
      <w:lvlJc w:val="left"/>
      <w:pPr>
        <w:ind w:left="720" w:hanging="720"/>
      </w:pPr>
      <w:rPr>
        <w:rFonts w:cs="Courier New" w:hint="default"/>
      </w:rPr>
    </w:lvl>
    <w:lvl w:ilvl="3">
      <w:start w:val="1"/>
      <w:numFmt w:val="decimal"/>
      <w:lvlText w:val="%1.%2.%3.%4"/>
      <w:lvlJc w:val="left"/>
      <w:pPr>
        <w:ind w:left="720" w:hanging="720"/>
      </w:pPr>
      <w:rPr>
        <w:rFonts w:cs="Courier New" w:hint="default"/>
      </w:rPr>
    </w:lvl>
    <w:lvl w:ilvl="4">
      <w:start w:val="1"/>
      <w:numFmt w:val="decimal"/>
      <w:lvlText w:val="%1.%2.%3.%4.%5"/>
      <w:lvlJc w:val="left"/>
      <w:pPr>
        <w:ind w:left="720" w:hanging="720"/>
      </w:pPr>
      <w:rPr>
        <w:rFonts w:cs="Courier New" w:hint="default"/>
      </w:rPr>
    </w:lvl>
    <w:lvl w:ilvl="5">
      <w:start w:val="1"/>
      <w:numFmt w:val="decimal"/>
      <w:lvlText w:val="%1.%2.%3.%4.%5.%6"/>
      <w:lvlJc w:val="left"/>
      <w:pPr>
        <w:ind w:left="1080" w:hanging="1080"/>
      </w:pPr>
      <w:rPr>
        <w:rFonts w:cs="Courier New" w:hint="default"/>
      </w:rPr>
    </w:lvl>
    <w:lvl w:ilvl="6">
      <w:start w:val="1"/>
      <w:numFmt w:val="decimal"/>
      <w:lvlText w:val="%1.%2.%3.%4.%5.%6.%7"/>
      <w:lvlJc w:val="left"/>
      <w:pPr>
        <w:ind w:left="1080" w:hanging="1080"/>
      </w:pPr>
      <w:rPr>
        <w:rFonts w:cs="Courier New" w:hint="default"/>
      </w:rPr>
    </w:lvl>
    <w:lvl w:ilvl="7">
      <w:start w:val="1"/>
      <w:numFmt w:val="decimal"/>
      <w:lvlText w:val="%1.%2.%3.%4.%5.%6.%7.%8"/>
      <w:lvlJc w:val="left"/>
      <w:pPr>
        <w:ind w:left="1440" w:hanging="1440"/>
      </w:pPr>
      <w:rPr>
        <w:rFonts w:cs="Courier New" w:hint="default"/>
      </w:rPr>
    </w:lvl>
    <w:lvl w:ilvl="8">
      <w:start w:val="1"/>
      <w:numFmt w:val="decimal"/>
      <w:lvlText w:val="%1.%2.%3.%4.%5.%6.%7.%8.%9"/>
      <w:lvlJc w:val="left"/>
      <w:pPr>
        <w:ind w:left="1440" w:hanging="1440"/>
      </w:pPr>
      <w:rPr>
        <w:rFonts w:cs="Courier New" w:hint="default"/>
      </w:rPr>
    </w:lvl>
  </w:abstractNum>
  <w:abstractNum w:abstractNumId="14" w15:restartNumberingAfterBreak="0">
    <w:nsid w:val="56C57CD1"/>
    <w:multiLevelType w:val="hybridMultilevel"/>
    <w:tmpl w:val="7018D39E"/>
    <w:lvl w:ilvl="0" w:tplc="D736C648">
      <w:numFmt w:val="bullet"/>
      <w:lvlText w:val="–"/>
      <w:lvlJc w:val="left"/>
      <w:pPr>
        <w:tabs>
          <w:tab w:val="num" w:pos="360"/>
        </w:tabs>
        <w:ind w:left="360" w:hanging="360"/>
      </w:pPr>
      <w:rPr>
        <w:rFonts w:ascii="Times New Roman" w:hAnsi="Times New Roman" w:cs="Times New Roman" w:hint="default"/>
        <w:sz w:val="18"/>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EAE08B9"/>
    <w:multiLevelType w:val="hybridMultilevel"/>
    <w:tmpl w:val="47E6BB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EBF2321"/>
    <w:multiLevelType w:val="singleLevel"/>
    <w:tmpl w:val="B0F4EC84"/>
    <w:lvl w:ilvl="0">
      <w:start w:val="1"/>
      <w:numFmt w:val="upperRoman"/>
      <w:pStyle w:val="Heading7"/>
      <w:lvlText w:val="%1."/>
      <w:lvlJc w:val="left"/>
      <w:pPr>
        <w:tabs>
          <w:tab w:val="num" w:pos="720"/>
        </w:tabs>
        <w:ind w:left="720" w:hanging="720"/>
      </w:pPr>
    </w:lvl>
  </w:abstractNum>
  <w:abstractNum w:abstractNumId="17" w15:restartNumberingAfterBreak="0">
    <w:nsid w:val="73821B17"/>
    <w:multiLevelType w:val="hybridMultilevel"/>
    <w:tmpl w:val="8CECD5CA"/>
    <w:lvl w:ilvl="0" w:tplc="253E2A2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82F03E3"/>
    <w:multiLevelType w:val="hybridMultilevel"/>
    <w:tmpl w:val="5CCA059C"/>
    <w:lvl w:ilvl="0" w:tplc="108AFD2A">
      <w:start w:val="1"/>
      <w:numFmt w:val="bullet"/>
      <w:lvlText w:val="-"/>
      <w:lvlJc w:val="left"/>
      <w:pPr>
        <w:tabs>
          <w:tab w:val="num" w:pos="360"/>
        </w:tabs>
        <w:ind w:left="360" w:hanging="360"/>
      </w:pPr>
      <w:rPr>
        <w:rFonts w:ascii="Times New Roman" w:hAnsi="Times New Roman" w:hint="default"/>
      </w:rPr>
    </w:lvl>
    <w:lvl w:ilvl="1" w:tplc="04020003" w:tentative="1">
      <w:start w:val="1"/>
      <w:numFmt w:val="bullet"/>
      <w:lvlText w:val="o"/>
      <w:lvlJc w:val="left"/>
      <w:pPr>
        <w:tabs>
          <w:tab w:val="num" w:pos="662"/>
        </w:tabs>
        <w:ind w:left="662" w:hanging="360"/>
      </w:pPr>
      <w:rPr>
        <w:rFonts w:ascii="Courier New" w:hAnsi="Courier New" w:cs="Courier New" w:hint="default"/>
      </w:rPr>
    </w:lvl>
    <w:lvl w:ilvl="2" w:tplc="04020005" w:tentative="1">
      <w:start w:val="1"/>
      <w:numFmt w:val="bullet"/>
      <w:lvlText w:val=""/>
      <w:lvlJc w:val="left"/>
      <w:pPr>
        <w:tabs>
          <w:tab w:val="num" w:pos="1382"/>
        </w:tabs>
        <w:ind w:left="1382" w:hanging="360"/>
      </w:pPr>
      <w:rPr>
        <w:rFonts w:ascii="Wingdings" w:hAnsi="Wingdings" w:hint="default"/>
      </w:rPr>
    </w:lvl>
    <w:lvl w:ilvl="3" w:tplc="04020001" w:tentative="1">
      <w:start w:val="1"/>
      <w:numFmt w:val="bullet"/>
      <w:lvlText w:val=""/>
      <w:lvlJc w:val="left"/>
      <w:pPr>
        <w:tabs>
          <w:tab w:val="num" w:pos="2102"/>
        </w:tabs>
        <w:ind w:left="2102" w:hanging="360"/>
      </w:pPr>
      <w:rPr>
        <w:rFonts w:ascii="Symbol" w:hAnsi="Symbol" w:hint="default"/>
      </w:rPr>
    </w:lvl>
    <w:lvl w:ilvl="4" w:tplc="04020003" w:tentative="1">
      <w:start w:val="1"/>
      <w:numFmt w:val="bullet"/>
      <w:lvlText w:val="o"/>
      <w:lvlJc w:val="left"/>
      <w:pPr>
        <w:tabs>
          <w:tab w:val="num" w:pos="2822"/>
        </w:tabs>
        <w:ind w:left="2822" w:hanging="360"/>
      </w:pPr>
      <w:rPr>
        <w:rFonts w:ascii="Courier New" w:hAnsi="Courier New" w:cs="Courier New" w:hint="default"/>
      </w:rPr>
    </w:lvl>
    <w:lvl w:ilvl="5" w:tplc="04020005" w:tentative="1">
      <w:start w:val="1"/>
      <w:numFmt w:val="bullet"/>
      <w:lvlText w:val=""/>
      <w:lvlJc w:val="left"/>
      <w:pPr>
        <w:tabs>
          <w:tab w:val="num" w:pos="3542"/>
        </w:tabs>
        <w:ind w:left="3542" w:hanging="360"/>
      </w:pPr>
      <w:rPr>
        <w:rFonts w:ascii="Wingdings" w:hAnsi="Wingdings" w:hint="default"/>
      </w:rPr>
    </w:lvl>
    <w:lvl w:ilvl="6" w:tplc="04020001" w:tentative="1">
      <w:start w:val="1"/>
      <w:numFmt w:val="bullet"/>
      <w:lvlText w:val=""/>
      <w:lvlJc w:val="left"/>
      <w:pPr>
        <w:tabs>
          <w:tab w:val="num" w:pos="4262"/>
        </w:tabs>
        <w:ind w:left="4262" w:hanging="360"/>
      </w:pPr>
      <w:rPr>
        <w:rFonts w:ascii="Symbol" w:hAnsi="Symbol" w:hint="default"/>
      </w:rPr>
    </w:lvl>
    <w:lvl w:ilvl="7" w:tplc="04020003" w:tentative="1">
      <w:start w:val="1"/>
      <w:numFmt w:val="bullet"/>
      <w:lvlText w:val="o"/>
      <w:lvlJc w:val="left"/>
      <w:pPr>
        <w:tabs>
          <w:tab w:val="num" w:pos="4982"/>
        </w:tabs>
        <w:ind w:left="4982" w:hanging="360"/>
      </w:pPr>
      <w:rPr>
        <w:rFonts w:ascii="Courier New" w:hAnsi="Courier New" w:cs="Courier New" w:hint="default"/>
      </w:rPr>
    </w:lvl>
    <w:lvl w:ilvl="8" w:tplc="04020005" w:tentative="1">
      <w:start w:val="1"/>
      <w:numFmt w:val="bullet"/>
      <w:lvlText w:val=""/>
      <w:lvlJc w:val="left"/>
      <w:pPr>
        <w:tabs>
          <w:tab w:val="num" w:pos="5702"/>
        </w:tabs>
        <w:ind w:left="5702" w:hanging="360"/>
      </w:pPr>
      <w:rPr>
        <w:rFonts w:ascii="Wingdings" w:hAnsi="Wingdings" w:hint="default"/>
      </w:rPr>
    </w:lvl>
  </w:abstractNum>
  <w:abstractNum w:abstractNumId="19" w15:restartNumberingAfterBreak="0">
    <w:nsid w:val="79AA42A3"/>
    <w:multiLevelType w:val="multilevel"/>
    <w:tmpl w:val="76B0DE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D614AFF"/>
    <w:multiLevelType w:val="multilevel"/>
    <w:tmpl w:val="FDAC682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163544829">
    <w:abstractNumId w:val="15"/>
  </w:num>
  <w:num w:numId="2" w16cid:durableId="951480097">
    <w:abstractNumId w:val="16"/>
  </w:num>
  <w:num w:numId="3" w16cid:durableId="1085299177">
    <w:abstractNumId w:val="17"/>
  </w:num>
  <w:num w:numId="4" w16cid:durableId="722364828">
    <w:abstractNumId w:val="18"/>
  </w:num>
  <w:num w:numId="5" w16cid:durableId="952639588">
    <w:abstractNumId w:val="14"/>
  </w:num>
  <w:num w:numId="6" w16cid:durableId="1337491423">
    <w:abstractNumId w:val="3"/>
  </w:num>
  <w:num w:numId="7" w16cid:durableId="1263144407">
    <w:abstractNumId w:val="8"/>
  </w:num>
  <w:num w:numId="8" w16cid:durableId="2137792763">
    <w:abstractNumId w:val="7"/>
  </w:num>
  <w:num w:numId="9" w16cid:durableId="640966599">
    <w:abstractNumId w:val="4"/>
  </w:num>
  <w:num w:numId="10" w16cid:durableId="2120642868">
    <w:abstractNumId w:val="0"/>
  </w:num>
  <w:num w:numId="11" w16cid:durableId="1570657068">
    <w:abstractNumId w:val="11"/>
  </w:num>
  <w:num w:numId="12" w16cid:durableId="1681278618">
    <w:abstractNumId w:val="20"/>
  </w:num>
  <w:num w:numId="13" w16cid:durableId="1863324055">
    <w:abstractNumId w:val="13"/>
  </w:num>
  <w:num w:numId="14" w16cid:durableId="1943562949">
    <w:abstractNumId w:val="5"/>
  </w:num>
  <w:num w:numId="15" w16cid:durableId="1884708497">
    <w:abstractNumId w:val="10"/>
  </w:num>
  <w:num w:numId="16" w16cid:durableId="774519971">
    <w:abstractNumId w:val="6"/>
  </w:num>
  <w:num w:numId="17" w16cid:durableId="2116903771">
    <w:abstractNumId w:val="12"/>
  </w:num>
  <w:num w:numId="18" w16cid:durableId="150023794">
    <w:abstractNumId w:val="19"/>
  </w:num>
  <w:num w:numId="19" w16cid:durableId="328099514">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17"/>
    <w:rsid w:val="00001FE1"/>
    <w:rsid w:val="00017669"/>
    <w:rsid w:val="000210F1"/>
    <w:rsid w:val="000236B9"/>
    <w:rsid w:val="000257AC"/>
    <w:rsid w:val="00026BC8"/>
    <w:rsid w:val="000358F1"/>
    <w:rsid w:val="000412E0"/>
    <w:rsid w:val="00041949"/>
    <w:rsid w:val="00041A17"/>
    <w:rsid w:val="0004494A"/>
    <w:rsid w:val="000459FC"/>
    <w:rsid w:val="00050455"/>
    <w:rsid w:val="0005469F"/>
    <w:rsid w:val="00057450"/>
    <w:rsid w:val="00057E43"/>
    <w:rsid w:val="00070659"/>
    <w:rsid w:val="000720BC"/>
    <w:rsid w:val="0007520B"/>
    <w:rsid w:val="00075C36"/>
    <w:rsid w:val="00075FEE"/>
    <w:rsid w:val="00080531"/>
    <w:rsid w:val="000833DF"/>
    <w:rsid w:val="00085915"/>
    <w:rsid w:val="00096442"/>
    <w:rsid w:val="0009704F"/>
    <w:rsid w:val="000A2026"/>
    <w:rsid w:val="000B2EB3"/>
    <w:rsid w:val="000B41E4"/>
    <w:rsid w:val="000B7281"/>
    <w:rsid w:val="000C32E8"/>
    <w:rsid w:val="000D329C"/>
    <w:rsid w:val="000D6166"/>
    <w:rsid w:val="000D65C9"/>
    <w:rsid w:val="000E00D1"/>
    <w:rsid w:val="000E4444"/>
    <w:rsid w:val="000F2BC8"/>
    <w:rsid w:val="00101E85"/>
    <w:rsid w:val="00107CF7"/>
    <w:rsid w:val="00110B29"/>
    <w:rsid w:val="00121B0B"/>
    <w:rsid w:val="00121EC5"/>
    <w:rsid w:val="001239B4"/>
    <w:rsid w:val="00130B20"/>
    <w:rsid w:val="00131E3D"/>
    <w:rsid w:val="001339FC"/>
    <w:rsid w:val="00136030"/>
    <w:rsid w:val="001424EC"/>
    <w:rsid w:val="00143BA8"/>
    <w:rsid w:val="00144659"/>
    <w:rsid w:val="00150C5A"/>
    <w:rsid w:val="00154488"/>
    <w:rsid w:val="001572D1"/>
    <w:rsid w:val="00157D1E"/>
    <w:rsid w:val="001601D2"/>
    <w:rsid w:val="00162442"/>
    <w:rsid w:val="001662A5"/>
    <w:rsid w:val="00167456"/>
    <w:rsid w:val="00170FC4"/>
    <w:rsid w:val="001829D5"/>
    <w:rsid w:val="0018579F"/>
    <w:rsid w:val="001903CB"/>
    <w:rsid w:val="00192D3B"/>
    <w:rsid w:val="00192FCE"/>
    <w:rsid w:val="001B34EB"/>
    <w:rsid w:val="001B4BA5"/>
    <w:rsid w:val="001B610B"/>
    <w:rsid w:val="001B6AA6"/>
    <w:rsid w:val="001C1BF4"/>
    <w:rsid w:val="001C2620"/>
    <w:rsid w:val="001C6A13"/>
    <w:rsid w:val="001D26DF"/>
    <w:rsid w:val="001D57BA"/>
    <w:rsid w:val="001D66A5"/>
    <w:rsid w:val="001E1319"/>
    <w:rsid w:val="001E4C25"/>
    <w:rsid w:val="001E5C7E"/>
    <w:rsid w:val="001E71B3"/>
    <w:rsid w:val="001F6672"/>
    <w:rsid w:val="001F7D18"/>
    <w:rsid w:val="002019FF"/>
    <w:rsid w:val="00203BF7"/>
    <w:rsid w:val="00205E9C"/>
    <w:rsid w:val="0020653E"/>
    <w:rsid w:val="002108A7"/>
    <w:rsid w:val="00211743"/>
    <w:rsid w:val="00212D19"/>
    <w:rsid w:val="00214042"/>
    <w:rsid w:val="00216FE7"/>
    <w:rsid w:val="00217CFB"/>
    <w:rsid w:val="002218B2"/>
    <w:rsid w:val="0022644A"/>
    <w:rsid w:val="00230E57"/>
    <w:rsid w:val="00230E59"/>
    <w:rsid w:val="002345BC"/>
    <w:rsid w:val="0023751C"/>
    <w:rsid w:val="0024000C"/>
    <w:rsid w:val="002402DF"/>
    <w:rsid w:val="00240EF6"/>
    <w:rsid w:val="00242AD9"/>
    <w:rsid w:val="00252B6F"/>
    <w:rsid w:val="00255BC8"/>
    <w:rsid w:val="00256FCE"/>
    <w:rsid w:val="00257885"/>
    <w:rsid w:val="002604E1"/>
    <w:rsid w:val="002663EF"/>
    <w:rsid w:val="00266D04"/>
    <w:rsid w:val="002702D7"/>
    <w:rsid w:val="002725AB"/>
    <w:rsid w:val="0028005D"/>
    <w:rsid w:val="00280265"/>
    <w:rsid w:val="00286F75"/>
    <w:rsid w:val="002875CB"/>
    <w:rsid w:val="0029154E"/>
    <w:rsid w:val="002934DD"/>
    <w:rsid w:val="0029422B"/>
    <w:rsid w:val="00296DB3"/>
    <w:rsid w:val="002B4914"/>
    <w:rsid w:val="002C58D8"/>
    <w:rsid w:val="002D02C6"/>
    <w:rsid w:val="002D1BD8"/>
    <w:rsid w:val="002D2314"/>
    <w:rsid w:val="002D34C0"/>
    <w:rsid w:val="002D54FD"/>
    <w:rsid w:val="002D7185"/>
    <w:rsid w:val="002D7DF3"/>
    <w:rsid w:val="002E25EF"/>
    <w:rsid w:val="002E3BCB"/>
    <w:rsid w:val="002E4A96"/>
    <w:rsid w:val="002E4E60"/>
    <w:rsid w:val="002F1D72"/>
    <w:rsid w:val="002F2DFB"/>
    <w:rsid w:val="002F3B78"/>
    <w:rsid w:val="002F44A4"/>
    <w:rsid w:val="002F49B9"/>
    <w:rsid w:val="002F6260"/>
    <w:rsid w:val="00302CE7"/>
    <w:rsid w:val="00304885"/>
    <w:rsid w:val="00310997"/>
    <w:rsid w:val="00311AD1"/>
    <w:rsid w:val="003129D9"/>
    <w:rsid w:val="00315B1E"/>
    <w:rsid w:val="003232D0"/>
    <w:rsid w:val="00327B50"/>
    <w:rsid w:val="00330FAF"/>
    <w:rsid w:val="003360AC"/>
    <w:rsid w:val="00346422"/>
    <w:rsid w:val="003464EA"/>
    <w:rsid w:val="00346AB5"/>
    <w:rsid w:val="00347856"/>
    <w:rsid w:val="0036281A"/>
    <w:rsid w:val="00364854"/>
    <w:rsid w:val="00364DFE"/>
    <w:rsid w:val="00367748"/>
    <w:rsid w:val="003746F7"/>
    <w:rsid w:val="00374C6B"/>
    <w:rsid w:val="00376BBF"/>
    <w:rsid w:val="00377100"/>
    <w:rsid w:val="003777EB"/>
    <w:rsid w:val="003833DA"/>
    <w:rsid w:val="00383F70"/>
    <w:rsid w:val="00384654"/>
    <w:rsid w:val="003851E1"/>
    <w:rsid w:val="003859EB"/>
    <w:rsid w:val="00387C07"/>
    <w:rsid w:val="00394126"/>
    <w:rsid w:val="003A539C"/>
    <w:rsid w:val="003A5A14"/>
    <w:rsid w:val="003B31F5"/>
    <w:rsid w:val="003B5145"/>
    <w:rsid w:val="003B59E4"/>
    <w:rsid w:val="003B5F16"/>
    <w:rsid w:val="003C15B4"/>
    <w:rsid w:val="003C3680"/>
    <w:rsid w:val="003C41B9"/>
    <w:rsid w:val="003D74A2"/>
    <w:rsid w:val="003E267A"/>
    <w:rsid w:val="003E28F0"/>
    <w:rsid w:val="003E41E8"/>
    <w:rsid w:val="003E651F"/>
    <w:rsid w:val="003E6D71"/>
    <w:rsid w:val="003F0163"/>
    <w:rsid w:val="003F4F53"/>
    <w:rsid w:val="003F5C4B"/>
    <w:rsid w:val="003F5CC2"/>
    <w:rsid w:val="00400BFC"/>
    <w:rsid w:val="00400D84"/>
    <w:rsid w:val="00413367"/>
    <w:rsid w:val="00415CF9"/>
    <w:rsid w:val="004178BC"/>
    <w:rsid w:val="0042223B"/>
    <w:rsid w:val="0042376D"/>
    <w:rsid w:val="004335F7"/>
    <w:rsid w:val="00436D7E"/>
    <w:rsid w:val="00443EE2"/>
    <w:rsid w:val="00445462"/>
    <w:rsid w:val="00451254"/>
    <w:rsid w:val="004532DE"/>
    <w:rsid w:val="00454B59"/>
    <w:rsid w:val="004704ED"/>
    <w:rsid w:val="00473253"/>
    <w:rsid w:val="00480A6E"/>
    <w:rsid w:val="0048178F"/>
    <w:rsid w:val="00481A29"/>
    <w:rsid w:val="004845FF"/>
    <w:rsid w:val="00484E91"/>
    <w:rsid w:val="00487B88"/>
    <w:rsid w:val="00497B54"/>
    <w:rsid w:val="004A637D"/>
    <w:rsid w:val="004B46E6"/>
    <w:rsid w:val="004C0BE4"/>
    <w:rsid w:val="004C3144"/>
    <w:rsid w:val="004C35A4"/>
    <w:rsid w:val="004C5C51"/>
    <w:rsid w:val="004C69EE"/>
    <w:rsid w:val="004C771E"/>
    <w:rsid w:val="004C78D6"/>
    <w:rsid w:val="004D4676"/>
    <w:rsid w:val="004D52E9"/>
    <w:rsid w:val="004D7A17"/>
    <w:rsid w:val="004D7E6C"/>
    <w:rsid w:val="004F170B"/>
    <w:rsid w:val="004F183E"/>
    <w:rsid w:val="004F2DF5"/>
    <w:rsid w:val="004F3BB5"/>
    <w:rsid w:val="004F3CF8"/>
    <w:rsid w:val="004F469B"/>
    <w:rsid w:val="004F5F0A"/>
    <w:rsid w:val="004F765C"/>
    <w:rsid w:val="004F7F4F"/>
    <w:rsid w:val="00500AF5"/>
    <w:rsid w:val="005016C3"/>
    <w:rsid w:val="00501F12"/>
    <w:rsid w:val="005021D9"/>
    <w:rsid w:val="00504C7C"/>
    <w:rsid w:val="00504D32"/>
    <w:rsid w:val="00506F54"/>
    <w:rsid w:val="00507E00"/>
    <w:rsid w:val="00511099"/>
    <w:rsid w:val="00513373"/>
    <w:rsid w:val="0051624C"/>
    <w:rsid w:val="0051634D"/>
    <w:rsid w:val="00516ABF"/>
    <w:rsid w:val="00522DF1"/>
    <w:rsid w:val="00523186"/>
    <w:rsid w:val="0052526B"/>
    <w:rsid w:val="00531FBB"/>
    <w:rsid w:val="00534592"/>
    <w:rsid w:val="00536973"/>
    <w:rsid w:val="005378AD"/>
    <w:rsid w:val="00540B20"/>
    <w:rsid w:val="00540C43"/>
    <w:rsid w:val="00545339"/>
    <w:rsid w:val="005506BB"/>
    <w:rsid w:val="005579BD"/>
    <w:rsid w:val="0056386A"/>
    <w:rsid w:val="00564316"/>
    <w:rsid w:val="00564465"/>
    <w:rsid w:val="00564931"/>
    <w:rsid w:val="005650DB"/>
    <w:rsid w:val="00567DE6"/>
    <w:rsid w:val="0057056E"/>
    <w:rsid w:val="00575636"/>
    <w:rsid w:val="00582CDB"/>
    <w:rsid w:val="00586895"/>
    <w:rsid w:val="005903A8"/>
    <w:rsid w:val="0059150E"/>
    <w:rsid w:val="0059222D"/>
    <w:rsid w:val="005924E2"/>
    <w:rsid w:val="005A169A"/>
    <w:rsid w:val="005A3B17"/>
    <w:rsid w:val="005A6E2E"/>
    <w:rsid w:val="005B3333"/>
    <w:rsid w:val="005B3366"/>
    <w:rsid w:val="005B69F7"/>
    <w:rsid w:val="005C753F"/>
    <w:rsid w:val="005C7E63"/>
    <w:rsid w:val="005D1A61"/>
    <w:rsid w:val="005D2886"/>
    <w:rsid w:val="005D7788"/>
    <w:rsid w:val="005E07F5"/>
    <w:rsid w:val="005E23AC"/>
    <w:rsid w:val="005F2EE6"/>
    <w:rsid w:val="00602A0B"/>
    <w:rsid w:val="006037F4"/>
    <w:rsid w:val="00603B38"/>
    <w:rsid w:val="00605FB7"/>
    <w:rsid w:val="0061126C"/>
    <w:rsid w:val="006132BC"/>
    <w:rsid w:val="006153D4"/>
    <w:rsid w:val="0061562E"/>
    <w:rsid w:val="00616451"/>
    <w:rsid w:val="0061744D"/>
    <w:rsid w:val="00617F6E"/>
    <w:rsid w:val="00625B5A"/>
    <w:rsid w:val="006302BE"/>
    <w:rsid w:val="00635BD1"/>
    <w:rsid w:val="006376D0"/>
    <w:rsid w:val="00640D4A"/>
    <w:rsid w:val="00640E54"/>
    <w:rsid w:val="006416FE"/>
    <w:rsid w:val="00646A3C"/>
    <w:rsid w:val="00647389"/>
    <w:rsid w:val="006504C5"/>
    <w:rsid w:val="00655619"/>
    <w:rsid w:val="00660F1B"/>
    <w:rsid w:val="00661545"/>
    <w:rsid w:val="006643A1"/>
    <w:rsid w:val="00665807"/>
    <w:rsid w:val="00666A89"/>
    <w:rsid w:val="006705B2"/>
    <w:rsid w:val="006747B1"/>
    <w:rsid w:val="00680B3F"/>
    <w:rsid w:val="00682559"/>
    <w:rsid w:val="00690611"/>
    <w:rsid w:val="0069198A"/>
    <w:rsid w:val="0069759E"/>
    <w:rsid w:val="006A2144"/>
    <w:rsid w:val="006A2BF2"/>
    <w:rsid w:val="006A414F"/>
    <w:rsid w:val="006A4BE6"/>
    <w:rsid w:val="006A5517"/>
    <w:rsid w:val="006B4C6E"/>
    <w:rsid w:val="006C1DF8"/>
    <w:rsid w:val="006C2E9B"/>
    <w:rsid w:val="006C5947"/>
    <w:rsid w:val="006C5E8F"/>
    <w:rsid w:val="006C773B"/>
    <w:rsid w:val="006D1BBF"/>
    <w:rsid w:val="006D37E6"/>
    <w:rsid w:val="006D4E0D"/>
    <w:rsid w:val="006E1608"/>
    <w:rsid w:val="006E7871"/>
    <w:rsid w:val="006F1B93"/>
    <w:rsid w:val="006F363F"/>
    <w:rsid w:val="006F7064"/>
    <w:rsid w:val="00706771"/>
    <w:rsid w:val="007113E7"/>
    <w:rsid w:val="0071230F"/>
    <w:rsid w:val="007128EA"/>
    <w:rsid w:val="00721D88"/>
    <w:rsid w:val="00723F0E"/>
    <w:rsid w:val="00724864"/>
    <w:rsid w:val="007249A6"/>
    <w:rsid w:val="00735898"/>
    <w:rsid w:val="00744C51"/>
    <w:rsid w:val="00751E5E"/>
    <w:rsid w:val="007551E2"/>
    <w:rsid w:val="0076147A"/>
    <w:rsid w:val="00762C6F"/>
    <w:rsid w:val="007642F7"/>
    <w:rsid w:val="00770D77"/>
    <w:rsid w:val="0077195A"/>
    <w:rsid w:val="00777D19"/>
    <w:rsid w:val="00791788"/>
    <w:rsid w:val="00794146"/>
    <w:rsid w:val="0079674A"/>
    <w:rsid w:val="007A13AB"/>
    <w:rsid w:val="007A3889"/>
    <w:rsid w:val="007A6290"/>
    <w:rsid w:val="007B138F"/>
    <w:rsid w:val="007B4FF7"/>
    <w:rsid w:val="007B690B"/>
    <w:rsid w:val="007C10B3"/>
    <w:rsid w:val="007C4F92"/>
    <w:rsid w:val="007D0D91"/>
    <w:rsid w:val="007D2EA3"/>
    <w:rsid w:val="007D76C8"/>
    <w:rsid w:val="007E0785"/>
    <w:rsid w:val="007E1476"/>
    <w:rsid w:val="007E6E36"/>
    <w:rsid w:val="007E70B2"/>
    <w:rsid w:val="008014BE"/>
    <w:rsid w:val="008043FB"/>
    <w:rsid w:val="00805531"/>
    <w:rsid w:val="008063E9"/>
    <w:rsid w:val="008115AE"/>
    <w:rsid w:val="008201DA"/>
    <w:rsid w:val="008206D2"/>
    <w:rsid w:val="00820CAB"/>
    <w:rsid w:val="008307E2"/>
    <w:rsid w:val="00831F30"/>
    <w:rsid w:val="008350E5"/>
    <w:rsid w:val="00840DD3"/>
    <w:rsid w:val="008416E3"/>
    <w:rsid w:val="00842D4E"/>
    <w:rsid w:val="00843D9B"/>
    <w:rsid w:val="00843ED1"/>
    <w:rsid w:val="0084517B"/>
    <w:rsid w:val="008461B8"/>
    <w:rsid w:val="00846743"/>
    <w:rsid w:val="00850422"/>
    <w:rsid w:val="0085348A"/>
    <w:rsid w:val="00853C42"/>
    <w:rsid w:val="0085633E"/>
    <w:rsid w:val="00860044"/>
    <w:rsid w:val="00866504"/>
    <w:rsid w:val="00870C10"/>
    <w:rsid w:val="00873BA0"/>
    <w:rsid w:val="00873F98"/>
    <w:rsid w:val="00880C60"/>
    <w:rsid w:val="008904A4"/>
    <w:rsid w:val="0089153F"/>
    <w:rsid w:val="008951B4"/>
    <w:rsid w:val="008A07D6"/>
    <w:rsid w:val="008A22A4"/>
    <w:rsid w:val="008A38C6"/>
    <w:rsid w:val="008A75FE"/>
    <w:rsid w:val="008B1664"/>
    <w:rsid w:val="008B367F"/>
    <w:rsid w:val="008B59AA"/>
    <w:rsid w:val="008C724E"/>
    <w:rsid w:val="008D3584"/>
    <w:rsid w:val="008D686B"/>
    <w:rsid w:val="008E4A97"/>
    <w:rsid w:val="008E59D1"/>
    <w:rsid w:val="008E7040"/>
    <w:rsid w:val="008F15C6"/>
    <w:rsid w:val="008F4129"/>
    <w:rsid w:val="008F4F0E"/>
    <w:rsid w:val="008F706A"/>
    <w:rsid w:val="00902BF6"/>
    <w:rsid w:val="00904409"/>
    <w:rsid w:val="009044D9"/>
    <w:rsid w:val="009045CE"/>
    <w:rsid w:val="009133B8"/>
    <w:rsid w:val="00914DF6"/>
    <w:rsid w:val="0091505E"/>
    <w:rsid w:val="009203C8"/>
    <w:rsid w:val="00921020"/>
    <w:rsid w:val="0092120E"/>
    <w:rsid w:val="009250A5"/>
    <w:rsid w:val="009264FC"/>
    <w:rsid w:val="00926724"/>
    <w:rsid w:val="00932FAF"/>
    <w:rsid w:val="009369F8"/>
    <w:rsid w:val="00936D7A"/>
    <w:rsid w:val="00942190"/>
    <w:rsid w:val="00946D85"/>
    <w:rsid w:val="009504FD"/>
    <w:rsid w:val="00950A8D"/>
    <w:rsid w:val="009516A4"/>
    <w:rsid w:val="009536F4"/>
    <w:rsid w:val="00953847"/>
    <w:rsid w:val="00956B72"/>
    <w:rsid w:val="0096034E"/>
    <w:rsid w:val="009635A5"/>
    <w:rsid w:val="00964ACE"/>
    <w:rsid w:val="00964FD9"/>
    <w:rsid w:val="00971214"/>
    <w:rsid w:val="00971639"/>
    <w:rsid w:val="00971879"/>
    <w:rsid w:val="00974339"/>
    <w:rsid w:val="00974546"/>
    <w:rsid w:val="009770AB"/>
    <w:rsid w:val="00983D05"/>
    <w:rsid w:val="00990F16"/>
    <w:rsid w:val="009945E2"/>
    <w:rsid w:val="009A1BEB"/>
    <w:rsid w:val="009A49E5"/>
    <w:rsid w:val="009B21B1"/>
    <w:rsid w:val="009B4F0A"/>
    <w:rsid w:val="009B7D42"/>
    <w:rsid w:val="009C0661"/>
    <w:rsid w:val="009C2BBA"/>
    <w:rsid w:val="009C3982"/>
    <w:rsid w:val="009D0819"/>
    <w:rsid w:val="009D35C8"/>
    <w:rsid w:val="009D3AF9"/>
    <w:rsid w:val="009D5411"/>
    <w:rsid w:val="009E1615"/>
    <w:rsid w:val="009E75CF"/>
    <w:rsid w:val="009F3AFF"/>
    <w:rsid w:val="00A00304"/>
    <w:rsid w:val="00A005A2"/>
    <w:rsid w:val="00A124AE"/>
    <w:rsid w:val="00A16211"/>
    <w:rsid w:val="00A201F7"/>
    <w:rsid w:val="00A2080F"/>
    <w:rsid w:val="00A23A54"/>
    <w:rsid w:val="00A33B02"/>
    <w:rsid w:val="00A344FD"/>
    <w:rsid w:val="00A3559B"/>
    <w:rsid w:val="00A41762"/>
    <w:rsid w:val="00A44D81"/>
    <w:rsid w:val="00A46B43"/>
    <w:rsid w:val="00A472A9"/>
    <w:rsid w:val="00A51D79"/>
    <w:rsid w:val="00A52BD9"/>
    <w:rsid w:val="00A5362A"/>
    <w:rsid w:val="00A56EB4"/>
    <w:rsid w:val="00A57738"/>
    <w:rsid w:val="00A609FB"/>
    <w:rsid w:val="00A610B9"/>
    <w:rsid w:val="00A62836"/>
    <w:rsid w:val="00A73913"/>
    <w:rsid w:val="00A757AB"/>
    <w:rsid w:val="00A763E6"/>
    <w:rsid w:val="00A767DC"/>
    <w:rsid w:val="00A8047A"/>
    <w:rsid w:val="00A80A57"/>
    <w:rsid w:val="00A834E8"/>
    <w:rsid w:val="00A83C5F"/>
    <w:rsid w:val="00A83ECD"/>
    <w:rsid w:val="00A8717B"/>
    <w:rsid w:val="00A92E5E"/>
    <w:rsid w:val="00A934CD"/>
    <w:rsid w:val="00A96DCB"/>
    <w:rsid w:val="00AA119C"/>
    <w:rsid w:val="00AA207D"/>
    <w:rsid w:val="00AA2F80"/>
    <w:rsid w:val="00AA39BC"/>
    <w:rsid w:val="00AA7F0E"/>
    <w:rsid w:val="00AB25E4"/>
    <w:rsid w:val="00AB2EF8"/>
    <w:rsid w:val="00AB3F27"/>
    <w:rsid w:val="00AB5565"/>
    <w:rsid w:val="00AC2957"/>
    <w:rsid w:val="00AC35A7"/>
    <w:rsid w:val="00AC61E7"/>
    <w:rsid w:val="00AC6964"/>
    <w:rsid w:val="00AC7981"/>
    <w:rsid w:val="00AD13E8"/>
    <w:rsid w:val="00AD36BA"/>
    <w:rsid w:val="00AF276E"/>
    <w:rsid w:val="00AF4FA5"/>
    <w:rsid w:val="00AF63A1"/>
    <w:rsid w:val="00B01442"/>
    <w:rsid w:val="00B108C3"/>
    <w:rsid w:val="00B129C4"/>
    <w:rsid w:val="00B16899"/>
    <w:rsid w:val="00B23572"/>
    <w:rsid w:val="00B3550D"/>
    <w:rsid w:val="00B355F2"/>
    <w:rsid w:val="00B42F95"/>
    <w:rsid w:val="00B470DA"/>
    <w:rsid w:val="00B47413"/>
    <w:rsid w:val="00B50B74"/>
    <w:rsid w:val="00B530CA"/>
    <w:rsid w:val="00B5592D"/>
    <w:rsid w:val="00B565AE"/>
    <w:rsid w:val="00B570DB"/>
    <w:rsid w:val="00B631B2"/>
    <w:rsid w:val="00B74A0D"/>
    <w:rsid w:val="00B74B2C"/>
    <w:rsid w:val="00B7514F"/>
    <w:rsid w:val="00B775CA"/>
    <w:rsid w:val="00B811E2"/>
    <w:rsid w:val="00B811EB"/>
    <w:rsid w:val="00B826FB"/>
    <w:rsid w:val="00B83290"/>
    <w:rsid w:val="00B83BE1"/>
    <w:rsid w:val="00B84E67"/>
    <w:rsid w:val="00B90CFD"/>
    <w:rsid w:val="00B97AD4"/>
    <w:rsid w:val="00BA26CF"/>
    <w:rsid w:val="00BC16BE"/>
    <w:rsid w:val="00BC17DA"/>
    <w:rsid w:val="00BC2611"/>
    <w:rsid w:val="00BD15FB"/>
    <w:rsid w:val="00BD7B24"/>
    <w:rsid w:val="00BE2DCB"/>
    <w:rsid w:val="00BE5568"/>
    <w:rsid w:val="00BE7175"/>
    <w:rsid w:val="00BE72C2"/>
    <w:rsid w:val="00BF371D"/>
    <w:rsid w:val="00BF5F0D"/>
    <w:rsid w:val="00BF606C"/>
    <w:rsid w:val="00C00347"/>
    <w:rsid w:val="00C010D0"/>
    <w:rsid w:val="00C01FBC"/>
    <w:rsid w:val="00C03740"/>
    <w:rsid w:val="00C05971"/>
    <w:rsid w:val="00C06275"/>
    <w:rsid w:val="00C123E7"/>
    <w:rsid w:val="00C12522"/>
    <w:rsid w:val="00C170E0"/>
    <w:rsid w:val="00C21D47"/>
    <w:rsid w:val="00C23D6E"/>
    <w:rsid w:val="00C23F41"/>
    <w:rsid w:val="00C26386"/>
    <w:rsid w:val="00C30F06"/>
    <w:rsid w:val="00C33464"/>
    <w:rsid w:val="00C33BEF"/>
    <w:rsid w:val="00C34361"/>
    <w:rsid w:val="00C359E8"/>
    <w:rsid w:val="00C36464"/>
    <w:rsid w:val="00C40BD4"/>
    <w:rsid w:val="00C41BEF"/>
    <w:rsid w:val="00C43D7A"/>
    <w:rsid w:val="00C473A4"/>
    <w:rsid w:val="00C532A3"/>
    <w:rsid w:val="00C53F32"/>
    <w:rsid w:val="00C551BC"/>
    <w:rsid w:val="00C63A9E"/>
    <w:rsid w:val="00C6428C"/>
    <w:rsid w:val="00C7736D"/>
    <w:rsid w:val="00C800DF"/>
    <w:rsid w:val="00C8082F"/>
    <w:rsid w:val="00C87C3F"/>
    <w:rsid w:val="00C935F2"/>
    <w:rsid w:val="00C97BE9"/>
    <w:rsid w:val="00CA0755"/>
    <w:rsid w:val="00CA18EA"/>
    <w:rsid w:val="00CA31DC"/>
    <w:rsid w:val="00CA5EED"/>
    <w:rsid w:val="00CB359E"/>
    <w:rsid w:val="00CB5536"/>
    <w:rsid w:val="00CB5820"/>
    <w:rsid w:val="00CB5B0D"/>
    <w:rsid w:val="00CB5DB6"/>
    <w:rsid w:val="00CC2DA2"/>
    <w:rsid w:val="00CC5694"/>
    <w:rsid w:val="00CC61C1"/>
    <w:rsid w:val="00CD21CF"/>
    <w:rsid w:val="00CE59F8"/>
    <w:rsid w:val="00CE618C"/>
    <w:rsid w:val="00CF5A1E"/>
    <w:rsid w:val="00CF641E"/>
    <w:rsid w:val="00D00AD9"/>
    <w:rsid w:val="00D02225"/>
    <w:rsid w:val="00D029B5"/>
    <w:rsid w:val="00D02B29"/>
    <w:rsid w:val="00D0311F"/>
    <w:rsid w:val="00D1034E"/>
    <w:rsid w:val="00D11DE0"/>
    <w:rsid w:val="00D127C2"/>
    <w:rsid w:val="00D12981"/>
    <w:rsid w:val="00D12A3B"/>
    <w:rsid w:val="00D144EF"/>
    <w:rsid w:val="00D14E7E"/>
    <w:rsid w:val="00D158AA"/>
    <w:rsid w:val="00D21129"/>
    <w:rsid w:val="00D213A1"/>
    <w:rsid w:val="00D259F5"/>
    <w:rsid w:val="00D26553"/>
    <w:rsid w:val="00D450FA"/>
    <w:rsid w:val="00D460B9"/>
    <w:rsid w:val="00D46839"/>
    <w:rsid w:val="00D56D4A"/>
    <w:rsid w:val="00D61AE4"/>
    <w:rsid w:val="00D67F7C"/>
    <w:rsid w:val="00D737D6"/>
    <w:rsid w:val="00D73D91"/>
    <w:rsid w:val="00D745F3"/>
    <w:rsid w:val="00D7472F"/>
    <w:rsid w:val="00D75827"/>
    <w:rsid w:val="00D81E66"/>
    <w:rsid w:val="00D8226F"/>
    <w:rsid w:val="00D83555"/>
    <w:rsid w:val="00D84269"/>
    <w:rsid w:val="00D91F19"/>
    <w:rsid w:val="00D9380B"/>
    <w:rsid w:val="00D96A27"/>
    <w:rsid w:val="00DA3E56"/>
    <w:rsid w:val="00DA619C"/>
    <w:rsid w:val="00DA7D5E"/>
    <w:rsid w:val="00DB252B"/>
    <w:rsid w:val="00DB2836"/>
    <w:rsid w:val="00DB2B9B"/>
    <w:rsid w:val="00DB41C2"/>
    <w:rsid w:val="00DB7B84"/>
    <w:rsid w:val="00DD0246"/>
    <w:rsid w:val="00DD1E92"/>
    <w:rsid w:val="00DD31C9"/>
    <w:rsid w:val="00DD3C91"/>
    <w:rsid w:val="00DD7E17"/>
    <w:rsid w:val="00DE117B"/>
    <w:rsid w:val="00DE153F"/>
    <w:rsid w:val="00DE3EB6"/>
    <w:rsid w:val="00DE767F"/>
    <w:rsid w:val="00DE7BDB"/>
    <w:rsid w:val="00DF1FAB"/>
    <w:rsid w:val="00DF4878"/>
    <w:rsid w:val="00E00F91"/>
    <w:rsid w:val="00E01302"/>
    <w:rsid w:val="00E104A6"/>
    <w:rsid w:val="00E10D81"/>
    <w:rsid w:val="00E121AF"/>
    <w:rsid w:val="00E143A2"/>
    <w:rsid w:val="00E144C3"/>
    <w:rsid w:val="00E16F46"/>
    <w:rsid w:val="00E3512D"/>
    <w:rsid w:val="00E35C8D"/>
    <w:rsid w:val="00E404D2"/>
    <w:rsid w:val="00E4158D"/>
    <w:rsid w:val="00E45892"/>
    <w:rsid w:val="00E47670"/>
    <w:rsid w:val="00E51CCD"/>
    <w:rsid w:val="00E55B21"/>
    <w:rsid w:val="00E6112B"/>
    <w:rsid w:val="00E612BA"/>
    <w:rsid w:val="00E652D9"/>
    <w:rsid w:val="00E65754"/>
    <w:rsid w:val="00E726F6"/>
    <w:rsid w:val="00E72DD4"/>
    <w:rsid w:val="00E8162B"/>
    <w:rsid w:val="00E818FA"/>
    <w:rsid w:val="00E83CF3"/>
    <w:rsid w:val="00E85AD5"/>
    <w:rsid w:val="00E8640D"/>
    <w:rsid w:val="00E92A31"/>
    <w:rsid w:val="00E95DA3"/>
    <w:rsid w:val="00E961D1"/>
    <w:rsid w:val="00E966DB"/>
    <w:rsid w:val="00EA3394"/>
    <w:rsid w:val="00EB0717"/>
    <w:rsid w:val="00EB3339"/>
    <w:rsid w:val="00EB5701"/>
    <w:rsid w:val="00EB6A1B"/>
    <w:rsid w:val="00EB7891"/>
    <w:rsid w:val="00EC2EED"/>
    <w:rsid w:val="00EC591C"/>
    <w:rsid w:val="00ED2F82"/>
    <w:rsid w:val="00ED3BD8"/>
    <w:rsid w:val="00ED4A36"/>
    <w:rsid w:val="00ED5044"/>
    <w:rsid w:val="00ED5C93"/>
    <w:rsid w:val="00ED6005"/>
    <w:rsid w:val="00EE13B8"/>
    <w:rsid w:val="00EE1444"/>
    <w:rsid w:val="00EF1DCF"/>
    <w:rsid w:val="00F002F7"/>
    <w:rsid w:val="00F07A46"/>
    <w:rsid w:val="00F15A45"/>
    <w:rsid w:val="00F172D8"/>
    <w:rsid w:val="00F21161"/>
    <w:rsid w:val="00F24A53"/>
    <w:rsid w:val="00F26708"/>
    <w:rsid w:val="00F34345"/>
    <w:rsid w:val="00F44307"/>
    <w:rsid w:val="00F45B61"/>
    <w:rsid w:val="00F50248"/>
    <w:rsid w:val="00F52794"/>
    <w:rsid w:val="00F570D1"/>
    <w:rsid w:val="00F60962"/>
    <w:rsid w:val="00F6555A"/>
    <w:rsid w:val="00F71590"/>
    <w:rsid w:val="00F72CF1"/>
    <w:rsid w:val="00F7490D"/>
    <w:rsid w:val="00F74FC3"/>
    <w:rsid w:val="00F8393B"/>
    <w:rsid w:val="00F870D2"/>
    <w:rsid w:val="00F95C08"/>
    <w:rsid w:val="00FA601A"/>
    <w:rsid w:val="00FA6B89"/>
    <w:rsid w:val="00FA7593"/>
    <w:rsid w:val="00FB2D4C"/>
    <w:rsid w:val="00FB5529"/>
    <w:rsid w:val="00FB5F59"/>
    <w:rsid w:val="00FC0787"/>
    <w:rsid w:val="00FC13C1"/>
    <w:rsid w:val="00FC247C"/>
    <w:rsid w:val="00FC2D73"/>
    <w:rsid w:val="00FC3034"/>
    <w:rsid w:val="00FC4952"/>
    <w:rsid w:val="00FC58C2"/>
    <w:rsid w:val="00FC6D11"/>
    <w:rsid w:val="00FC71FB"/>
    <w:rsid w:val="00FD26DE"/>
    <w:rsid w:val="00FE324A"/>
    <w:rsid w:val="00FE574E"/>
    <w:rsid w:val="00FE6000"/>
    <w:rsid w:val="00FE607B"/>
    <w:rsid w:val="00FE74C9"/>
    <w:rsid w:val="00FF5F7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E75F74"/>
  <w15:chartTrackingRefBased/>
  <w15:docId w15:val="{18E4FBCF-89C1-48D6-BCD3-B481E5144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rFonts w:ascii="Arial" w:hAnsi="Arial"/>
      <w:lang w:val="en-US" w:eastAsia="en-US"/>
    </w:rPr>
  </w:style>
  <w:style w:type="paragraph" w:styleId="Heading1">
    <w:name w:val="heading 1"/>
    <w:basedOn w:val="Normal"/>
    <w:next w:val="Normal"/>
    <w:link w:val="Heading1Char"/>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Heading2">
    <w:name w:val="heading 2"/>
    <w:aliases w:val=" Char"/>
    <w:basedOn w:val="Normal"/>
    <w:next w:val="Normal"/>
    <w:link w:val="Heading2Char"/>
    <w:qFormat/>
    <w:pPr>
      <w:keepNext/>
      <w:jc w:val="right"/>
      <w:outlineLvl w:val="1"/>
    </w:pPr>
    <w:rPr>
      <w:rFonts w:ascii="Times New Roman" w:hAnsi="Times New Roman"/>
      <w:u w:val="single"/>
      <w:lang w:val="bg-BG"/>
    </w:rPr>
  </w:style>
  <w:style w:type="paragraph" w:styleId="Heading3">
    <w:name w:val="heading 3"/>
    <w:basedOn w:val="Normal"/>
    <w:next w:val="Normal"/>
    <w:link w:val="Heading3Char"/>
    <w:qFormat/>
    <w:pPr>
      <w:keepNext/>
      <w:outlineLvl w:val="2"/>
    </w:pPr>
    <w:rPr>
      <w:b/>
      <w:sz w:val="28"/>
    </w:rPr>
  </w:style>
  <w:style w:type="paragraph" w:styleId="Heading4">
    <w:name w:val="heading 4"/>
    <w:basedOn w:val="Normal"/>
    <w:next w:val="Normal"/>
    <w:link w:val="Heading4Char"/>
    <w:qFormat/>
    <w:pPr>
      <w:keepNext/>
      <w:outlineLvl w:val="3"/>
    </w:pPr>
    <w:rPr>
      <w:b/>
      <w:bCs/>
      <w:lang w:val="bg-BG"/>
    </w:rPr>
  </w:style>
  <w:style w:type="paragraph" w:styleId="Heading5">
    <w:name w:val="heading 5"/>
    <w:basedOn w:val="Normal"/>
    <w:next w:val="Normal"/>
    <w:link w:val="Heading5Char"/>
    <w:unhideWhenUsed/>
    <w:qFormat/>
    <w:rsid w:val="00A92E5E"/>
    <w:pPr>
      <w:spacing w:before="240" w:after="60"/>
      <w:outlineLvl w:val="4"/>
    </w:pPr>
    <w:rPr>
      <w:rFonts w:ascii="Calibri" w:hAnsi="Calibri"/>
      <w:b/>
      <w:bCs/>
      <w:i/>
      <w:iCs/>
      <w:sz w:val="26"/>
      <w:szCs w:val="26"/>
      <w:lang w:val="x-none" w:eastAsia="x-none"/>
    </w:rPr>
  </w:style>
  <w:style w:type="paragraph" w:styleId="Heading6">
    <w:name w:val="heading 6"/>
    <w:basedOn w:val="Normal"/>
    <w:next w:val="Normal"/>
    <w:link w:val="Heading6Char"/>
    <w:unhideWhenUsed/>
    <w:qFormat/>
    <w:rsid w:val="00A92E5E"/>
    <w:pPr>
      <w:spacing w:before="240" w:after="60"/>
      <w:outlineLvl w:val="5"/>
    </w:pPr>
    <w:rPr>
      <w:rFonts w:ascii="Calibri" w:hAnsi="Calibri"/>
      <w:b/>
      <w:bCs/>
      <w:sz w:val="22"/>
      <w:szCs w:val="22"/>
      <w:lang w:val="x-none" w:eastAsia="x-none"/>
    </w:rPr>
  </w:style>
  <w:style w:type="paragraph" w:styleId="Heading7">
    <w:name w:val="heading 7"/>
    <w:basedOn w:val="Normal"/>
    <w:next w:val="Normal"/>
    <w:link w:val="Heading7Char"/>
    <w:qFormat/>
    <w:rsid w:val="00A92E5E"/>
    <w:pPr>
      <w:keepNext/>
      <w:numPr>
        <w:numId w:val="2"/>
      </w:numPr>
      <w:tabs>
        <w:tab w:val="clear" w:pos="720"/>
      </w:tabs>
      <w:overflowPunct/>
      <w:autoSpaceDE/>
      <w:autoSpaceDN/>
      <w:adjustRightInd/>
      <w:ind w:left="0" w:firstLine="0"/>
      <w:jc w:val="both"/>
      <w:textAlignment w:val="auto"/>
      <w:outlineLvl w:val="6"/>
    </w:pPr>
    <w:rPr>
      <w:rFonts w:ascii="Times New Roman" w:hAnsi="Times New Roman"/>
      <w:sz w:val="28"/>
      <w:lang w:val="bg-BG" w:eastAsia="x-none"/>
    </w:rPr>
  </w:style>
  <w:style w:type="paragraph" w:styleId="Heading8">
    <w:name w:val="heading 8"/>
    <w:basedOn w:val="Normal"/>
    <w:next w:val="Normal"/>
    <w:link w:val="Heading8Char"/>
    <w:qFormat/>
    <w:rsid w:val="00A92E5E"/>
    <w:pPr>
      <w:keepNext/>
      <w:overflowPunct/>
      <w:autoSpaceDE/>
      <w:autoSpaceDN/>
      <w:adjustRightInd/>
      <w:ind w:firstLine="318"/>
      <w:textAlignment w:val="auto"/>
      <w:outlineLvl w:val="7"/>
    </w:pPr>
    <w:rPr>
      <w:rFonts w:ascii="Times New Roman" w:hAnsi="Times New Roman"/>
      <w:sz w:val="24"/>
      <w:lang w:val="en-GB" w:eastAsia="x-none"/>
    </w:rPr>
  </w:style>
  <w:style w:type="paragraph" w:styleId="Heading9">
    <w:name w:val="heading 9"/>
    <w:basedOn w:val="Normal"/>
    <w:next w:val="Normal"/>
    <w:link w:val="Heading9Char"/>
    <w:qFormat/>
    <w:rsid w:val="00DE7BDB"/>
    <w:pPr>
      <w:keepNext/>
      <w:shd w:val="clear" w:color="auto" w:fill="FFFFFF"/>
      <w:tabs>
        <w:tab w:val="num" w:pos="6480"/>
      </w:tabs>
      <w:suppressAutoHyphens/>
      <w:overflowPunct/>
      <w:autoSpaceDE/>
      <w:autoSpaceDN/>
      <w:adjustRightInd/>
      <w:spacing w:after="200" w:line="276" w:lineRule="auto"/>
      <w:ind w:left="6480" w:hanging="360"/>
      <w:textAlignment w:val="auto"/>
      <w:outlineLvl w:val="8"/>
    </w:pPr>
    <w:rPr>
      <w:rFonts w:ascii="Calibri" w:eastAsia="Calibri" w:hAnsi="Calibri" w:cs="Calibri"/>
      <w:sz w:val="22"/>
      <w:lang w:val="bg-B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 Char Char Char Char, Char1,Header Char Char Char Char Char Char,Header Char Char Char Char,Char Char Char Char Char Char Char,Char8,Char,Char9,Знак Char Char,Знак Char Char Char Char Char,Знак Char Char Char Char Char Char, Char8"/>
    <w:basedOn w:val="Normal"/>
    <w:link w:val="HeaderChar"/>
    <w:pPr>
      <w:tabs>
        <w:tab w:val="center" w:pos="4320"/>
        <w:tab w:val="right" w:pos="8640"/>
      </w:tabs>
    </w:pPr>
  </w:style>
  <w:style w:type="paragraph" w:styleId="Footer">
    <w:name w:val="footer"/>
    <w:aliases w:val=" Char3,Char3 Char Char Char Char,Footer1, Char Char1 Char Char, Char Char1 Char,Char3"/>
    <w:basedOn w:val="Normal"/>
    <w:link w:val="FooterChar"/>
    <w:pPr>
      <w:tabs>
        <w:tab w:val="center" w:pos="4320"/>
        <w:tab w:val="right" w:pos="8640"/>
      </w:tabs>
    </w:pPr>
  </w:style>
  <w:style w:type="paragraph" w:styleId="BodyText">
    <w:name w:val="Body Text"/>
    <w:aliases w:val=" Char4"/>
    <w:basedOn w:val="Normal"/>
    <w:link w:val="BodyTextChar"/>
    <w:pPr>
      <w:jc w:val="both"/>
    </w:pPr>
    <w:rPr>
      <w:rFonts w:ascii="Times New Roman" w:hAnsi="Times New Roman"/>
      <w:lang w:val="bg-BG"/>
    </w:rPr>
  </w:style>
  <w:style w:type="paragraph" w:styleId="BodyText2">
    <w:name w:val="Body Text 2"/>
    <w:basedOn w:val="Normal"/>
    <w:link w:val="BodyText2Char"/>
    <w:uiPriority w:val="99"/>
    <w:pPr>
      <w:jc w:val="both"/>
    </w:pPr>
    <w:rPr>
      <w:rFonts w:ascii="Times New Roman" w:hAnsi="Times New Roman"/>
      <w:sz w:val="24"/>
      <w:lang w:val="bg-BG"/>
    </w:rPr>
  </w:style>
  <w:style w:type="character" w:styleId="Hyperlink">
    <w:name w:val="Hyperlink"/>
    <w:rPr>
      <w:color w:val="0000FF"/>
      <w:u w:val="single"/>
    </w:rPr>
  </w:style>
  <w:style w:type="character" w:styleId="Emphasis">
    <w:name w:val="Emphasis"/>
    <w:qFormat/>
    <w:rsid w:val="005B69F7"/>
    <w:rPr>
      <w:i/>
      <w:iCs/>
    </w:rPr>
  </w:style>
  <w:style w:type="character" w:customStyle="1" w:styleId="FooterChar">
    <w:name w:val="Footer Char"/>
    <w:aliases w:val=" Char3 Char,Char3 Char Char Char Char Char,Footer1 Char, Char Char1 Char Char Char, Char Char1 Char Char1,Char3 Char"/>
    <w:link w:val="Footer"/>
    <w:rsid w:val="006C5947"/>
    <w:rPr>
      <w:rFonts w:ascii="Arial" w:hAnsi="Arial"/>
      <w:lang w:val="en-US" w:eastAsia="en-US"/>
    </w:rPr>
  </w:style>
  <w:style w:type="character" w:styleId="PageNumber">
    <w:name w:val="page number"/>
    <w:basedOn w:val="DefaultParagraphFont"/>
    <w:rsid w:val="006C5947"/>
  </w:style>
  <w:style w:type="character" w:customStyle="1" w:styleId="Heading2Char">
    <w:name w:val="Heading 2 Char"/>
    <w:aliases w:val=" Char Char1"/>
    <w:link w:val="Heading2"/>
    <w:rsid w:val="005C753F"/>
    <w:rPr>
      <w:u w:val="single"/>
      <w:lang w:eastAsia="en-US"/>
    </w:rPr>
  </w:style>
  <w:style w:type="paragraph" w:styleId="PlainText">
    <w:name w:val="Plain Text"/>
    <w:aliases w:val=" Char Char,Char Char,Знак Знак Зна Char Char Char Знак Знак Знак Знак З,Знак,Знак Знак Знак,Знак + Tahoma,Центрирано,Отдясно:  0,06 cm Знак,06 cm Знак Знак,06 cm Знак Знак Знак,06 cm Знак Знак Знак Знак,Знак Знак Зна Char Char, Знак, Ch"/>
    <w:basedOn w:val="Normal"/>
    <w:link w:val="PlainTextChar"/>
    <w:rsid w:val="00400BFC"/>
    <w:pPr>
      <w:overflowPunct/>
      <w:adjustRightInd/>
      <w:textAlignment w:val="auto"/>
    </w:pPr>
    <w:rPr>
      <w:rFonts w:ascii="Courier New" w:hAnsi="Courier New" w:cs="Courier New"/>
      <w:lang w:val="bg-BG" w:eastAsia="bg-BG"/>
    </w:rPr>
  </w:style>
  <w:style w:type="character" w:customStyle="1" w:styleId="PlainTextChar">
    <w:name w:val="Plain Text Char"/>
    <w:aliases w:val=" Char Char Char,Char Char Char1,Знак Знак Зна Char Char Char Знак Знак Знак Знак З Char,Знак Char,Знак Знак Знак Char,Знак + Tahoma Char,Центрирано Char,Отдясно:  0 Char,06 cm Знак Char,06 cm Знак Знак Char,06 cm Знак Знак Знак Char"/>
    <w:link w:val="PlainText"/>
    <w:rsid w:val="00400BFC"/>
    <w:rPr>
      <w:rFonts w:ascii="Courier New" w:hAnsi="Courier New" w:cs="Courier New"/>
    </w:rPr>
  </w:style>
  <w:style w:type="table" w:styleId="TableGrid">
    <w:name w:val="Table Grid"/>
    <w:basedOn w:val="TableNormal"/>
    <w:rsid w:val="002F44A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lainTextChar1">
    <w:name w:val="Plain Text Char1"/>
    <w:aliases w:val="Char Char Char"/>
    <w:locked/>
    <w:rsid w:val="00805531"/>
    <w:rPr>
      <w:rFonts w:ascii="Courier New" w:hAnsi="Courier New" w:cs="Courier New"/>
      <w:lang w:val="bg-BG" w:eastAsia="bg-BG" w:bidi="ar-SA"/>
    </w:rPr>
  </w:style>
  <w:style w:type="paragraph" w:customStyle="1" w:styleId="1CharCharCharCharCharChar">
    <w:name w:val="1 Char Char Char Char Char Char"/>
    <w:basedOn w:val="Normal"/>
    <w:rsid w:val="00C551BC"/>
    <w:pPr>
      <w:overflowPunct/>
      <w:autoSpaceDE/>
      <w:autoSpaceDN/>
      <w:adjustRightInd/>
      <w:spacing w:after="160" w:line="240" w:lineRule="exact"/>
      <w:textAlignment w:val="auto"/>
    </w:pPr>
    <w:rPr>
      <w:rFonts w:ascii="Tahoma" w:hAnsi="Tahoma"/>
    </w:rPr>
  </w:style>
  <w:style w:type="paragraph" w:styleId="BodyTextIndent3">
    <w:name w:val="Body Text Indent 3"/>
    <w:basedOn w:val="Normal"/>
    <w:link w:val="BodyTextIndent3Char"/>
    <w:rsid w:val="00723F0E"/>
    <w:pPr>
      <w:spacing w:after="120"/>
      <w:ind w:left="283"/>
    </w:pPr>
    <w:rPr>
      <w:sz w:val="16"/>
      <w:szCs w:val="16"/>
    </w:rPr>
  </w:style>
  <w:style w:type="character" w:customStyle="1" w:styleId="HeaderChar">
    <w:name w:val="Header Char"/>
    <w:aliases w:val=" Char Char Char Char Char, Char1 Char,Header Char Char Char Char Char Char Char1,Header Char Char Char Char Char1,Char Char Char Char Char Char Char Char,Char8 Char,Char Char3,Char9 Char,Знак Char Char Char, Char8 Char"/>
    <w:link w:val="Header"/>
    <w:uiPriority w:val="99"/>
    <w:rsid w:val="00723F0E"/>
    <w:rPr>
      <w:rFonts w:ascii="Arial" w:hAnsi="Arial"/>
      <w:lang w:val="en-US" w:eastAsia="en-US" w:bidi="ar-SA"/>
    </w:rPr>
  </w:style>
  <w:style w:type="paragraph" w:styleId="BlockText">
    <w:name w:val="Block Text"/>
    <w:basedOn w:val="Normal"/>
    <w:rsid w:val="002F2DFB"/>
    <w:pPr>
      <w:overflowPunct/>
      <w:autoSpaceDE/>
      <w:autoSpaceDN/>
      <w:adjustRightInd/>
      <w:ind w:left="-180" w:right="318"/>
      <w:jc w:val="both"/>
      <w:textAlignment w:val="auto"/>
    </w:pPr>
    <w:rPr>
      <w:rFonts w:ascii="Times New Roman" w:hAnsi="Times New Roman"/>
      <w:b/>
      <w:sz w:val="24"/>
      <w:szCs w:val="24"/>
      <w:lang w:val="ru-RU" w:eastAsia="bg-BG"/>
    </w:rPr>
  </w:style>
  <w:style w:type="character" w:customStyle="1" w:styleId="1Ch">
    <w:name w:val="Знак1 Ch"/>
    <w:rsid w:val="002F2DFB"/>
    <w:rPr>
      <w:rFonts w:ascii="Courier New" w:hAnsi="Courier New"/>
      <w:lang w:val="bg-BG" w:eastAsia="en-US" w:bidi="ar-SA"/>
    </w:rPr>
  </w:style>
  <w:style w:type="paragraph" w:customStyle="1" w:styleId="Einzug1">
    <w:name w:val="Einzug 1"/>
    <w:basedOn w:val="Normal"/>
    <w:rsid w:val="002F2DFB"/>
    <w:pPr>
      <w:overflowPunct/>
      <w:autoSpaceDE/>
      <w:autoSpaceDN/>
      <w:adjustRightInd/>
      <w:ind w:left="567"/>
      <w:textAlignment w:val="auto"/>
    </w:pPr>
    <w:rPr>
      <w:rFonts w:ascii="Univers (WN)" w:hAnsi="Univers (WN)"/>
      <w:sz w:val="22"/>
      <w:szCs w:val="24"/>
      <w:lang w:val="de-DE"/>
    </w:rPr>
  </w:style>
  <w:style w:type="character" w:customStyle="1" w:styleId="Char1CharChar">
    <w:name w:val="Char1 Char Char"/>
    <w:rsid w:val="008F706A"/>
    <w:rPr>
      <w:lang w:val="en-GB" w:eastAsia="en-US" w:bidi="ar-SA"/>
    </w:rPr>
  </w:style>
  <w:style w:type="paragraph" w:customStyle="1" w:styleId="1CharCharCharCharCharCharChar1">
    <w:name w:val="1 Char Char Char Char Char Char Char1"/>
    <w:basedOn w:val="Normal"/>
    <w:rsid w:val="008B59AA"/>
    <w:pPr>
      <w:overflowPunct/>
      <w:autoSpaceDE/>
      <w:autoSpaceDN/>
      <w:adjustRightInd/>
      <w:spacing w:after="160" w:line="240" w:lineRule="exact"/>
      <w:textAlignment w:val="auto"/>
    </w:pPr>
    <w:rPr>
      <w:rFonts w:ascii="Tahoma" w:hAnsi="Tahoma"/>
    </w:rPr>
  </w:style>
  <w:style w:type="paragraph" w:customStyle="1" w:styleId="1Char">
    <w:name w:val="1 Char"/>
    <w:basedOn w:val="Normal"/>
    <w:rsid w:val="00536973"/>
    <w:pPr>
      <w:overflowPunct/>
      <w:autoSpaceDE/>
      <w:autoSpaceDN/>
      <w:adjustRightInd/>
      <w:spacing w:after="160" w:line="240" w:lineRule="exact"/>
      <w:textAlignment w:val="auto"/>
    </w:pPr>
    <w:rPr>
      <w:rFonts w:ascii="Tahoma" w:hAnsi="Tahoma"/>
    </w:rPr>
  </w:style>
  <w:style w:type="character" w:customStyle="1" w:styleId="BodyTextChar">
    <w:name w:val="Body Text Char"/>
    <w:aliases w:val=" Char4 Char"/>
    <w:link w:val="BodyText"/>
    <w:rsid w:val="00536973"/>
    <w:rPr>
      <w:lang w:val="bg-BG" w:eastAsia="en-US" w:bidi="ar-SA"/>
    </w:rPr>
  </w:style>
  <w:style w:type="paragraph" w:customStyle="1" w:styleId="1">
    <w:name w:val="1"/>
    <w:basedOn w:val="Normal"/>
    <w:rsid w:val="00DB2836"/>
    <w:pPr>
      <w:overflowPunct/>
      <w:autoSpaceDE/>
      <w:autoSpaceDN/>
      <w:adjustRightInd/>
      <w:spacing w:after="160" w:line="240" w:lineRule="exact"/>
      <w:textAlignment w:val="auto"/>
    </w:pPr>
    <w:rPr>
      <w:rFonts w:ascii="Tahoma" w:hAnsi="Tahoma"/>
    </w:rPr>
  </w:style>
  <w:style w:type="paragraph" w:customStyle="1" w:styleId="CharChar2">
    <w:name w:val="Char Char2"/>
    <w:basedOn w:val="Normal"/>
    <w:rsid w:val="00D460B9"/>
    <w:pPr>
      <w:overflowPunct/>
      <w:autoSpaceDE/>
      <w:autoSpaceDN/>
      <w:adjustRightInd/>
      <w:spacing w:after="160" w:line="240" w:lineRule="exact"/>
      <w:textAlignment w:val="auto"/>
    </w:pPr>
    <w:rPr>
      <w:rFonts w:ascii="Tahoma" w:hAnsi="Tahoma"/>
    </w:rPr>
  </w:style>
  <w:style w:type="paragraph" w:customStyle="1" w:styleId="CharCharCharCharCharCharCharCharCharCharChar">
    <w:name w:val="Char Char Char Char Char Char Char Char Char Char Char"/>
    <w:basedOn w:val="Normal"/>
    <w:rsid w:val="004A637D"/>
    <w:pPr>
      <w:overflowPunct/>
      <w:autoSpaceDE/>
      <w:autoSpaceDN/>
      <w:adjustRightInd/>
      <w:spacing w:after="160" w:line="240" w:lineRule="exact"/>
      <w:textAlignment w:val="auto"/>
    </w:pPr>
    <w:rPr>
      <w:rFonts w:ascii="Tahoma" w:hAnsi="Tahoma"/>
    </w:rPr>
  </w:style>
  <w:style w:type="paragraph" w:customStyle="1" w:styleId="1CharCharChar">
    <w:name w:val="1 Char Char Char"/>
    <w:basedOn w:val="Normal"/>
    <w:rsid w:val="00A23A54"/>
    <w:pPr>
      <w:overflowPunct/>
      <w:autoSpaceDE/>
      <w:autoSpaceDN/>
      <w:adjustRightInd/>
      <w:spacing w:after="160" w:line="240" w:lineRule="exact"/>
      <w:textAlignment w:val="auto"/>
    </w:pPr>
    <w:rPr>
      <w:rFonts w:ascii="Tahoma" w:hAnsi="Tahoma"/>
    </w:rPr>
  </w:style>
  <w:style w:type="paragraph" w:customStyle="1" w:styleId="CharChar6">
    <w:name w:val="Char Char6"/>
    <w:basedOn w:val="Normal"/>
    <w:rsid w:val="0051634D"/>
    <w:pPr>
      <w:overflowPunct/>
      <w:autoSpaceDE/>
      <w:autoSpaceDN/>
      <w:adjustRightInd/>
      <w:spacing w:after="160" w:line="240" w:lineRule="exact"/>
      <w:textAlignment w:val="auto"/>
    </w:pPr>
    <w:rPr>
      <w:rFonts w:ascii="Tahoma" w:hAnsi="Tahoma"/>
    </w:rPr>
  </w:style>
  <w:style w:type="paragraph" w:customStyle="1" w:styleId="1CharCharCharCharCharCharCharCharCharChar">
    <w:name w:val="1 Char Char Char Char Char Char Char Знак Знак Char Char Char"/>
    <w:basedOn w:val="Normal"/>
    <w:rsid w:val="00A57738"/>
    <w:pPr>
      <w:overflowPunct/>
      <w:autoSpaceDE/>
      <w:autoSpaceDN/>
      <w:adjustRightInd/>
      <w:spacing w:after="160" w:line="240" w:lineRule="exact"/>
      <w:textAlignment w:val="auto"/>
    </w:pPr>
    <w:rPr>
      <w:rFonts w:ascii="Tahoma" w:hAnsi="Tahoma"/>
    </w:rPr>
  </w:style>
  <w:style w:type="paragraph" w:customStyle="1" w:styleId="1CharCharChar1">
    <w:name w:val="1 Char Char Char1"/>
    <w:basedOn w:val="Normal"/>
    <w:rsid w:val="009D0819"/>
    <w:pPr>
      <w:overflowPunct/>
      <w:autoSpaceDE/>
      <w:autoSpaceDN/>
      <w:adjustRightInd/>
      <w:spacing w:after="160" w:line="240" w:lineRule="exact"/>
      <w:textAlignment w:val="auto"/>
    </w:pPr>
    <w:rPr>
      <w:rFonts w:ascii="Tahoma" w:hAnsi="Tahoma"/>
    </w:rPr>
  </w:style>
  <w:style w:type="character" w:customStyle="1" w:styleId="CharChar1">
    <w:name w:val="Char Char1"/>
    <w:rsid w:val="009203C8"/>
    <w:rPr>
      <w:lang w:val="bg-BG" w:eastAsia="en-US" w:bidi="ar-SA"/>
    </w:rPr>
  </w:style>
  <w:style w:type="character" w:styleId="Strong">
    <w:name w:val="Strong"/>
    <w:uiPriority w:val="22"/>
    <w:qFormat/>
    <w:rsid w:val="002D7DF3"/>
    <w:rPr>
      <w:b/>
      <w:bCs/>
    </w:rPr>
  </w:style>
  <w:style w:type="character" w:customStyle="1" w:styleId="Char2">
    <w:name w:val="Char2"/>
    <w:rsid w:val="00454B59"/>
    <w:rPr>
      <w:rFonts w:ascii="Courier New" w:hAnsi="Courier New" w:cs="Courier New"/>
    </w:rPr>
  </w:style>
  <w:style w:type="paragraph" w:customStyle="1" w:styleId="CharChar11">
    <w:name w:val="Char Char11"/>
    <w:basedOn w:val="Normal"/>
    <w:rsid w:val="00EB7891"/>
    <w:pPr>
      <w:overflowPunct/>
      <w:autoSpaceDE/>
      <w:autoSpaceDN/>
      <w:adjustRightInd/>
      <w:spacing w:after="160" w:line="240" w:lineRule="exact"/>
      <w:textAlignment w:val="auto"/>
    </w:pPr>
    <w:rPr>
      <w:rFonts w:ascii="Tahoma" w:hAnsi="Tahoma"/>
    </w:rPr>
  </w:style>
  <w:style w:type="paragraph" w:styleId="Title">
    <w:name w:val="Title"/>
    <w:basedOn w:val="Normal"/>
    <w:link w:val="TitleChar"/>
    <w:uiPriority w:val="99"/>
    <w:qFormat/>
    <w:rsid w:val="00EB7891"/>
    <w:pPr>
      <w:overflowPunct/>
      <w:autoSpaceDE/>
      <w:autoSpaceDN/>
      <w:adjustRightInd/>
      <w:jc w:val="center"/>
      <w:textAlignment w:val="auto"/>
    </w:pPr>
    <w:rPr>
      <w:rFonts w:ascii="Tahoma" w:hAnsi="Tahoma"/>
      <w:b/>
      <w:sz w:val="32"/>
    </w:rPr>
  </w:style>
  <w:style w:type="character" w:customStyle="1" w:styleId="TitleChar">
    <w:name w:val="Title Char"/>
    <w:link w:val="Title"/>
    <w:uiPriority w:val="99"/>
    <w:rsid w:val="00EB7891"/>
    <w:rPr>
      <w:rFonts w:ascii="Tahoma" w:hAnsi="Tahoma"/>
      <w:b/>
      <w:sz w:val="32"/>
      <w:lang w:val="en-US" w:eastAsia="en-US" w:bidi="ar-SA"/>
    </w:rPr>
  </w:style>
  <w:style w:type="character" w:customStyle="1" w:styleId="HeaderChar1">
    <w:name w:val="Header Char1"/>
    <w:aliases w:val="Header Char Char Char Char Char Char Char,Header Char Char Char Char Char,Header Char Char1"/>
    <w:rsid w:val="00971639"/>
    <w:rPr>
      <w:rFonts w:ascii="Arial" w:hAnsi="Arial"/>
      <w:lang w:val="en-US" w:eastAsia="en-US" w:bidi="ar-SA"/>
    </w:rPr>
  </w:style>
  <w:style w:type="character" w:customStyle="1" w:styleId="Heading1Char">
    <w:name w:val="Heading 1 Char"/>
    <w:link w:val="Heading1"/>
    <w:rsid w:val="00CB359E"/>
    <w:rPr>
      <w:rFonts w:ascii="Bookman Old Style" w:hAnsi="Bookman Old Style"/>
      <w:b/>
      <w:spacing w:val="30"/>
      <w:sz w:val="24"/>
      <w:lang w:eastAsia="en-US"/>
    </w:rPr>
  </w:style>
  <w:style w:type="paragraph" w:styleId="BodyTextIndent2">
    <w:name w:val="Body Text Indent 2"/>
    <w:basedOn w:val="Normal"/>
    <w:link w:val="BodyTextIndent2Char"/>
    <w:unhideWhenUsed/>
    <w:rsid w:val="00A834E8"/>
    <w:pPr>
      <w:spacing w:after="120" w:line="480" w:lineRule="auto"/>
      <w:ind w:left="283"/>
    </w:pPr>
  </w:style>
  <w:style w:type="character" w:customStyle="1" w:styleId="BodyTextIndent2Char">
    <w:name w:val="Body Text Indent 2 Char"/>
    <w:link w:val="BodyTextIndent2"/>
    <w:rsid w:val="00A834E8"/>
    <w:rPr>
      <w:rFonts w:ascii="Arial" w:hAnsi="Arial"/>
      <w:lang w:val="en-US" w:eastAsia="en-US"/>
    </w:rPr>
  </w:style>
  <w:style w:type="paragraph" w:styleId="ListParagraph">
    <w:name w:val="List Paragraph"/>
    <w:basedOn w:val="Normal"/>
    <w:uiPriority w:val="34"/>
    <w:qFormat/>
    <w:rsid w:val="00A834E8"/>
    <w:pPr>
      <w:overflowPunct/>
      <w:autoSpaceDE/>
      <w:autoSpaceDN/>
      <w:adjustRightInd/>
      <w:ind w:left="708"/>
      <w:textAlignment w:val="auto"/>
    </w:pPr>
    <w:rPr>
      <w:rFonts w:ascii="Times New Roman" w:hAnsi="Times New Roman"/>
      <w:lang w:val="en-GB"/>
    </w:rPr>
  </w:style>
  <w:style w:type="paragraph" w:customStyle="1" w:styleId="CharChar6CharCharCharCharChar">
    <w:name w:val="Char Char6 Char Char Char Char Char"/>
    <w:basedOn w:val="Normal"/>
    <w:rsid w:val="00FC71FB"/>
    <w:pPr>
      <w:overflowPunct/>
      <w:autoSpaceDE/>
      <w:autoSpaceDN/>
      <w:adjustRightInd/>
      <w:spacing w:after="160" w:line="240" w:lineRule="exact"/>
      <w:textAlignment w:val="auto"/>
    </w:pPr>
    <w:rPr>
      <w:rFonts w:ascii="Tahoma" w:hAnsi="Tahoma"/>
    </w:rPr>
  </w:style>
  <w:style w:type="character" w:customStyle="1" w:styleId="FontStyle24">
    <w:name w:val="Font Style24"/>
    <w:rsid w:val="00DE7BDB"/>
    <w:rPr>
      <w:rFonts w:ascii="Times New Roman" w:hAnsi="Times New Roman" w:cs="Times New Roman"/>
      <w:sz w:val="24"/>
      <w:szCs w:val="24"/>
    </w:rPr>
  </w:style>
  <w:style w:type="character" w:customStyle="1" w:styleId="Heading9Char">
    <w:name w:val="Heading 9 Char"/>
    <w:link w:val="Heading9"/>
    <w:rsid w:val="00DE7BDB"/>
    <w:rPr>
      <w:rFonts w:ascii="Calibri" w:eastAsia="Calibri" w:hAnsi="Calibri" w:cs="Calibri"/>
      <w:sz w:val="22"/>
      <w:shd w:val="clear" w:color="auto" w:fill="FFFFFF"/>
      <w:lang w:val="bg-BG" w:eastAsia="ar-SA"/>
    </w:rPr>
  </w:style>
  <w:style w:type="character" w:customStyle="1" w:styleId="10">
    <w:name w:val="Шрифт на абзаца по подразбиране1"/>
    <w:rsid w:val="00DE7BDB"/>
  </w:style>
  <w:style w:type="character" w:customStyle="1" w:styleId="WW8Num5z0">
    <w:name w:val="WW8Num5z0"/>
    <w:rsid w:val="00DE7BDB"/>
    <w:rPr>
      <w:rFonts w:ascii="Symbol" w:hAnsi="Symbol" w:cs="Symbol"/>
    </w:rPr>
  </w:style>
  <w:style w:type="character" w:customStyle="1" w:styleId="WW8Num6z0">
    <w:name w:val="WW8Num6z0"/>
    <w:rsid w:val="00DE7BDB"/>
    <w:rPr>
      <w:rFonts w:ascii="Symbol" w:hAnsi="Symbol" w:cs="Symbol"/>
    </w:rPr>
  </w:style>
  <w:style w:type="character" w:customStyle="1" w:styleId="WW8Num7z0">
    <w:name w:val="WW8Num7z0"/>
    <w:rsid w:val="00DE7BDB"/>
    <w:rPr>
      <w:rFonts w:ascii="Symbol" w:hAnsi="Symbol" w:cs="Symbol"/>
    </w:rPr>
  </w:style>
  <w:style w:type="character" w:customStyle="1" w:styleId="WW8Num8z0">
    <w:name w:val="WW8Num8z0"/>
    <w:rsid w:val="00DE7BDB"/>
    <w:rPr>
      <w:rFonts w:ascii="Symbol" w:hAnsi="Symbol" w:cs="Symbol"/>
    </w:rPr>
  </w:style>
  <w:style w:type="character" w:customStyle="1" w:styleId="WW8Num10z0">
    <w:name w:val="WW8Num10z0"/>
    <w:rsid w:val="00DE7BDB"/>
    <w:rPr>
      <w:rFonts w:ascii="Symbol" w:hAnsi="Symbol" w:cs="Symbol"/>
    </w:rPr>
  </w:style>
  <w:style w:type="character" w:customStyle="1" w:styleId="WW8Num12z0">
    <w:name w:val="WW8Num12z0"/>
    <w:rsid w:val="00DE7BDB"/>
    <w:rPr>
      <w:b/>
      <w:color w:val="auto"/>
    </w:rPr>
  </w:style>
  <w:style w:type="character" w:customStyle="1" w:styleId="WW8Num14z0">
    <w:name w:val="WW8Num14z0"/>
    <w:rsid w:val="00DE7BDB"/>
    <w:rPr>
      <w:b/>
      <w:color w:val="auto"/>
    </w:rPr>
  </w:style>
  <w:style w:type="character" w:customStyle="1" w:styleId="WW8Num17z0">
    <w:name w:val="WW8Num17z0"/>
    <w:rsid w:val="00DE7BDB"/>
    <w:rPr>
      <w:rFonts w:cs="Times New Roman"/>
    </w:rPr>
  </w:style>
  <w:style w:type="character" w:customStyle="1" w:styleId="WW-">
    <w:name w:val="WW-Шрифт на абзаца по подразбиране"/>
    <w:rsid w:val="00DE7BDB"/>
  </w:style>
  <w:style w:type="character" w:customStyle="1" w:styleId="HTML1">
    <w:name w:val="HTML акроним1"/>
    <w:basedOn w:val="WW-"/>
    <w:rsid w:val="00DE7BDB"/>
  </w:style>
  <w:style w:type="character" w:customStyle="1" w:styleId="CharChar20">
    <w:name w:val="Char Char2"/>
    <w:rsid w:val="00DE7BDB"/>
    <w:rPr>
      <w:rFonts w:ascii="Courier New" w:hAnsi="Courier New" w:cs="Courier New"/>
      <w:lang w:val="bg-BG" w:eastAsia="ar-SA" w:bidi="ar-SA"/>
    </w:rPr>
  </w:style>
  <w:style w:type="character" w:customStyle="1" w:styleId="NumberingSymbols">
    <w:name w:val="Numbering Symbols"/>
    <w:rsid w:val="00DE7BDB"/>
  </w:style>
  <w:style w:type="character" w:customStyle="1" w:styleId="WW-DefaultParagraphFont1111">
    <w:name w:val="WW-Default Paragraph Font1111"/>
    <w:rsid w:val="00DE7BDB"/>
  </w:style>
  <w:style w:type="character" w:customStyle="1" w:styleId="a">
    <w:name w:val="Долен колонтитул Знак"/>
    <w:rsid w:val="00DE7BDB"/>
    <w:rPr>
      <w:rFonts w:ascii="Calibri" w:eastAsia="Calibri" w:hAnsi="Calibri" w:cs="Calibri"/>
      <w:sz w:val="22"/>
      <w:szCs w:val="22"/>
      <w:lang w:val="x-none"/>
    </w:rPr>
  </w:style>
  <w:style w:type="paragraph" w:customStyle="1" w:styleId="Heading">
    <w:name w:val="Heading"/>
    <w:basedOn w:val="Normal"/>
    <w:next w:val="BodyText"/>
    <w:rsid w:val="00DE7BDB"/>
    <w:pPr>
      <w:keepNext/>
      <w:suppressAutoHyphens/>
      <w:overflowPunct/>
      <w:autoSpaceDE/>
      <w:autoSpaceDN/>
      <w:adjustRightInd/>
      <w:spacing w:before="240" w:after="120" w:line="276" w:lineRule="auto"/>
      <w:textAlignment w:val="auto"/>
    </w:pPr>
    <w:rPr>
      <w:rFonts w:eastAsia="Microsoft YaHei" w:cs="Mangal"/>
      <w:sz w:val="28"/>
      <w:szCs w:val="28"/>
      <w:lang w:val="bg-BG" w:eastAsia="ar-SA"/>
    </w:rPr>
  </w:style>
  <w:style w:type="paragraph" w:styleId="List">
    <w:name w:val="List"/>
    <w:basedOn w:val="BodyText"/>
    <w:rsid w:val="00DE7BDB"/>
    <w:pPr>
      <w:suppressAutoHyphens/>
      <w:overflowPunct/>
      <w:autoSpaceDN/>
      <w:adjustRightInd/>
      <w:spacing w:after="120"/>
      <w:jc w:val="left"/>
      <w:textAlignment w:val="auto"/>
    </w:pPr>
    <w:rPr>
      <w:rFonts w:ascii="Tahoma" w:hAnsi="Tahoma" w:cs="Tahoma"/>
      <w:sz w:val="24"/>
      <w:szCs w:val="24"/>
      <w:lang w:eastAsia="ar-SA"/>
    </w:rPr>
  </w:style>
  <w:style w:type="paragraph" w:styleId="Caption">
    <w:name w:val="caption"/>
    <w:basedOn w:val="Normal"/>
    <w:qFormat/>
    <w:rsid w:val="00DE7BDB"/>
    <w:pPr>
      <w:suppressLineNumbers/>
      <w:suppressAutoHyphens/>
      <w:overflowPunct/>
      <w:autoSpaceDE/>
      <w:autoSpaceDN/>
      <w:adjustRightInd/>
      <w:spacing w:before="120" w:after="120" w:line="276" w:lineRule="auto"/>
      <w:textAlignment w:val="auto"/>
    </w:pPr>
    <w:rPr>
      <w:rFonts w:ascii="Calibri" w:eastAsia="Calibri" w:hAnsi="Calibri" w:cs="Mangal"/>
      <w:i/>
      <w:iCs/>
      <w:sz w:val="24"/>
      <w:szCs w:val="24"/>
      <w:lang w:val="bg-BG" w:eastAsia="ar-SA"/>
    </w:rPr>
  </w:style>
  <w:style w:type="paragraph" w:customStyle="1" w:styleId="Index">
    <w:name w:val="Index"/>
    <w:basedOn w:val="Normal"/>
    <w:rsid w:val="00DE7BDB"/>
    <w:pPr>
      <w:suppressLineNumbers/>
      <w:suppressAutoHyphens/>
      <w:overflowPunct/>
      <w:autoSpaceDE/>
      <w:autoSpaceDN/>
      <w:adjustRightInd/>
      <w:spacing w:after="200" w:line="276" w:lineRule="auto"/>
      <w:textAlignment w:val="auto"/>
    </w:pPr>
    <w:rPr>
      <w:rFonts w:ascii="Calibri" w:eastAsia="Calibri" w:hAnsi="Calibri" w:cs="Mangal"/>
      <w:sz w:val="22"/>
      <w:szCs w:val="22"/>
      <w:lang w:val="bg-BG" w:eastAsia="ar-SA"/>
    </w:rPr>
  </w:style>
  <w:style w:type="paragraph" w:customStyle="1" w:styleId="11">
    <w:name w:val="Надпис1"/>
    <w:basedOn w:val="Normal"/>
    <w:rsid w:val="00DE7BDB"/>
    <w:pPr>
      <w:suppressLineNumbers/>
      <w:suppressAutoHyphens/>
      <w:overflowPunct/>
      <w:autoSpaceDE/>
      <w:autoSpaceDN/>
      <w:adjustRightInd/>
      <w:spacing w:before="120" w:after="120" w:line="276" w:lineRule="auto"/>
      <w:textAlignment w:val="auto"/>
    </w:pPr>
    <w:rPr>
      <w:rFonts w:ascii="Calibri" w:eastAsia="Calibri" w:hAnsi="Calibri" w:cs="Mangal"/>
      <w:i/>
      <w:iCs/>
      <w:sz w:val="24"/>
      <w:szCs w:val="24"/>
      <w:lang w:val="bg-BG" w:eastAsia="ar-SA"/>
    </w:rPr>
  </w:style>
  <w:style w:type="paragraph" w:customStyle="1" w:styleId="2">
    <w:name w:val="Обикновен текст2"/>
    <w:basedOn w:val="Normal"/>
    <w:rsid w:val="00DE7BDB"/>
    <w:pPr>
      <w:suppressAutoHyphens/>
      <w:overflowPunct/>
      <w:autoSpaceDN/>
      <w:adjustRightInd/>
      <w:textAlignment w:val="auto"/>
    </w:pPr>
    <w:rPr>
      <w:rFonts w:ascii="Courier New" w:hAnsi="Courier New" w:cs="Courier New"/>
      <w:lang w:val="x-none" w:eastAsia="ar-SA"/>
    </w:rPr>
  </w:style>
  <w:style w:type="paragraph" w:customStyle="1" w:styleId="12">
    <w:name w:val="План на документа1"/>
    <w:basedOn w:val="Normal"/>
    <w:rsid w:val="00DE7BDB"/>
    <w:pPr>
      <w:shd w:val="clear" w:color="auto" w:fill="000080"/>
      <w:suppressAutoHyphens/>
      <w:overflowPunct/>
      <w:autoSpaceDE/>
      <w:autoSpaceDN/>
      <w:adjustRightInd/>
      <w:spacing w:after="200" w:line="276" w:lineRule="auto"/>
      <w:textAlignment w:val="auto"/>
    </w:pPr>
    <w:rPr>
      <w:rFonts w:ascii="Tahoma" w:eastAsia="Calibri" w:hAnsi="Tahoma" w:cs="Tahoma"/>
      <w:sz w:val="22"/>
      <w:szCs w:val="22"/>
      <w:lang w:val="bg-BG" w:eastAsia="ar-SA"/>
    </w:rPr>
  </w:style>
  <w:style w:type="paragraph" w:customStyle="1" w:styleId="CharChar10Char">
    <w:name w:val="Char Char10 Char"/>
    <w:basedOn w:val="Normal"/>
    <w:rsid w:val="00DE7BDB"/>
    <w:pPr>
      <w:suppressAutoHyphens/>
      <w:overflowPunct/>
      <w:autoSpaceDE/>
      <w:autoSpaceDN/>
      <w:adjustRightInd/>
      <w:spacing w:after="160" w:line="240" w:lineRule="exact"/>
      <w:textAlignment w:val="auto"/>
    </w:pPr>
    <w:rPr>
      <w:rFonts w:ascii="Tahoma" w:hAnsi="Tahoma" w:cs="Tahoma"/>
      <w:lang w:eastAsia="ar-SA"/>
    </w:rPr>
  </w:style>
  <w:style w:type="paragraph" w:customStyle="1" w:styleId="13">
    <w:name w:val="Изнесен текст1"/>
    <w:basedOn w:val="Normal"/>
    <w:rsid w:val="00DE7BDB"/>
    <w:pPr>
      <w:suppressAutoHyphens/>
      <w:autoSpaceDN/>
      <w:adjustRightInd/>
    </w:pPr>
    <w:rPr>
      <w:rFonts w:ascii="Tahoma" w:hAnsi="Tahoma" w:cs="Tahoma"/>
      <w:sz w:val="16"/>
      <w:szCs w:val="16"/>
      <w:lang w:eastAsia="ar-SA"/>
    </w:rPr>
  </w:style>
  <w:style w:type="paragraph" w:customStyle="1" w:styleId="21">
    <w:name w:val="Основен текст 21"/>
    <w:basedOn w:val="Normal"/>
    <w:rsid w:val="00DE7BDB"/>
    <w:pPr>
      <w:suppressAutoHyphens/>
      <w:autoSpaceDN/>
      <w:adjustRightInd/>
      <w:jc w:val="both"/>
    </w:pPr>
    <w:rPr>
      <w:rFonts w:ascii="Times New Roman" w:hAnsi="Times New Roman"/>
      <w:sz w:val="24"/>
      <w:lang w:val="bg-BG" w:eastAsia="ar-SA"/>
    </w:rPr>
  </w:style>
  <w:style w:type="paragraph" w:customStyle="1" w:styleId="14">
    <w:name w:val="Обикновен текст1"/>
    <w:basedOn w:val="Normal"/>
    <w:rsid w:val="00DE7BDB"/>
    <w:pPr>
      <w:suppressAutoHyphens/>
      <w:overflowPunct/>
      <w:autoSpaceDN/>
      <w:adjustRightInd/>
      <w:textAlignment w:val="auto"/>
    </w:pPr>
    <w:rPr>
      <w:rFonts w:ascii="Courier New" w:hAnsi="Courier New" w:cs="Courier New"/>
      <w:lang w:val="bg-BG" w:eastAsia="ar-SA"/>
    </w:rPr>
  </w:style>
  <w:style w:type="paragraph" w:customStyle="1" w:styleId="-">
    <w:name w:val="Таблица - съдържание"/>
    <w:basedOn w:val="Normal"/>
    <w:rsid w:val="00DE7BDB"/>
    <w:pPr>
      <w:suppressLineNumbers/>
      <w:suppressAutoHyphens/>
      <w:overflowPunct/>
      <w:autoSpaceDN/>
      <w:adjustRightInd/>
      <w:textAlignment w:val="auto"/>
    </w:pPr>
    <w:rPr>
      <w:rFonts w:ascii="Tahoma" w:hAnsi="Tahoma" w:cs="Tahoma"/>
      <w:sz w:val="24"/>
      <w:szCs w:val="24"/>
      <w:lang w:val="bg-BG" w:eastAsia="ar-SA"/>
    </w:rPr>
  </w:style>
  <w:style w:type="paragraph" w:customStyle="1" w:styleId="TableContents">
    <w:name w:val="Table Contents"/>
    <w:basedOn w:val="Normal"/>
    <w:rsid w:val="00DE7BDB"/>
    <w:pPr>
      <w:suppressLineNumbers/>
      <w:suppressAutoHyphens/>
      <w:overflowPunct/>
      <w:autoSpaceDE/>
      <w:autoSpaceDN/>
      <w:adjustRightInd/>
      <w:spacing w:after="200" w:line="276" w:lineRule="auto"/>
      <w:textAlignment w:val="auto"/>
    </w:pPr>
    <w:rPr>
      <w:rFonts w:ascii="Calibri" w:eastAsia="Calibri" w:hAnsi="Calibri" w:cs="Calibri"/>
      <w:sz w:val="22"/>
      <w:szCs w:val="22"/>
      <w:lang w:val="bg-BG" w:eastAsia="ar-SA"/>
    </w:rPr>
  </w:style>
  <w:style w:type="paragraph" w:customStyle="1" w:styleId="TableHeading">
    <w:name w:val="Table Heading"/>
    <w:basedOn w:val="TableContents"/>
    <w:rsid w:val="00DE7BDB"/>
    <w:pPr>
      <w:jc w:val="center"/>
    </w:pPr>
    <w:rPr>
      <w:b/>
      <w:bCs/>
    </w:rPr>
  </w:style>
  <w:style w:type="paragraph" w:customStyle="1" w:styleId="Framecontents">
    <w:name w:val="Frame contents"/>
    <w:basedOn w:val="BodyText"/>
    <w:rsid w:val="00DE7BDB"/>
    <w:pPr>
      <w:suppressAutoHyphens/>
      <w:autoSpaceDN/>
      <w:adjustRightInd/>
    </w:pPr>
    <w:rPr>
      <w:lang w:eastAsia="ar-SA"/>
    </w:rPr>
  </w:style>
  <w:style w:type="paragraph" w:customStyle="1" w:styleId="15">
    <w:name w:val="Без разредка1"/>
    <w:rsid w:val="00DE7BDB"/>
    <w:pPr>
      <w:suppressAutoHyphens/>
    </w:pPr>
    <w:rPr>
      <w:rFonts w:ascii="Calibri" w:eastAsia="Calibri" w:hAnsi="Calibri" w:cs="Calibri"/>
      <w:sz w:val="22"/>
      <w:szCs w:val="22"/>
      <w:lang w:eastAsia="ar-SA"/>
    </w:rPr>
  </w:style>
  <w:style w:type="paragraph" w:styleId="BodyTextIndent">
    <w:name w:val="Body Text Indent"/>
    <w:basedOn w:val="Normal"/>
    <w:link w:val="BodyTextIndentChar"/>
    <w:unhideWhenUsed/>
    <w:rsid w:val="001C2620"/>
    <w:pPr>
      <w:spacing w:after="120"/>
      <w:ind w:left="283"/>
    </w:pPr>
  </w:style>
  <w:style w:type="character" w:customStyle="1" w:styleId="BodyTextIndentChar">
    <w:name w:val="Body Text Indent Char"/>
    <w:link w:val="BodyTextIndent"/>
    <w:rsid w:val="001C2620"/>
    <w:rPr>
      <w:rFonts w:ascii="Arial" w:hAnsi="Arial"/>
      <w:lang w:val="en-US" w:eastAsia="en-US"/>
    </w:rPr>
  </w:style>
  <w:style w:type="paragraph" w:styleId="BalloonText">
    <w:name w:val="Balloon Text"/>
    <w:basedOn w:val="Normal"/>
    <w:link w:val="BalloonTextChar"/>
    <w:unhideWhenUsed/>
    <w:rsid w:val="009C0661"/>
    <w:rPr>
      <w:rFonts w:ascii="Tahoma" w:hAnsi="Tahoma" w:cs="Tahoma"/>
      <w:sz w:val="16"/>
      <w:szCs w:val="16"/>
    </w:rPr>
  </w:style>
  <w:style w:type="character" w:customStyle="1" w:styleId="BalloonTextChar">
    <w:name w:val="Balloon Text Char"/>
    <w:link w:val="BalloonText"/>
    <w:uiPriority w:val="99"/>
    <w:rsid w:val="009C0661"/>
    <w:rPr>
      <w:rFonts w:ascii="Tahoma" w:hAnsi="Tahoma" w:cs="Tahoma"/>
      <w:sz w:val="16"/>
      <w:szCs w:val="16"/>
    </w:rPr>
  </w:style>
  <w:style w:type="paragraph" w:customStyle="1" w:styleId="1CharCharCharChar">
    <w:name w:val="1 Char Char Char Char"/>
    <w:basedOn w:val="Normal"/>
    <w:rsid w:val="00364DFE"/>
    <w:pPr>
      <w:overflowPunct/>
      <w:autoSpaceDE/>
      <w:autoSpaceDN/>
      <w:adjustRightInd/>
      <w:spacing w:after="160" w:line="240" w:lineRule="exact"/>
      <w:textAlignment w:val="auto"/>
    </w:pPr>
    <w:rPr>
      <w:rFonts w:ascii="Tahoma" w:hAnsi="Tahoma"/>
    </w:rPr>
  </w:style>
  <w:style w:type="character" w:customStyle="1" w:styleId="Heading5Char">
    <w:name w:val="Heading 5 Char"/>
    <w:link w:val="Heading5"/>
    <w:rsid w:val="00A92E5E"/>
    <w:rPr>
      <w:rFonts w:ascii="Calibri" w:hAnsi="Calibri"/>
      <w:b/>
      <w:bCs/>
      <w:i/>
      <w:iCs/>
      <w:sz w:val="26"/>
      <w:szCs w:val="26"/>
      <w:lang w:val="x-none" w:eastAsia="x-none"/>
    </w:rPr>
  </w:style>
  <w:style w:type="character" w:customStyle="1" w:styleId="Heading6Char">
    <w:name w:val="Heading 6 Char"/>
    <w:link w:val="Heading6"/>
    <w:rsid w:val="00A92E5E"/>
    <w:rPr>
      <w:rFonts w:ascii="Calibri" w:hAnsi="Calibri"/>
      <w:b/>
      <w:bCs/>
      <w:sz w:val="22"/>
      <w:szCs w:val="22"/>
      <w:lang w:val="x-none" w:eastAsia="x-none"/>
    </w:rPr>
  </w:style>
  <w:style w:type="character" w:customStyle="1" w:styleId="Heading7Char">
    <w:name w:val="Heading 7 Char"/>
    <w:link w:val="Heading7"/>
    <w:rsid w:val="00A92E5E"/>
    <w:rPr>
      <w:sz w:val="28"/>
      <w:lang w:val="bg-BG" w:eastAsia="x-none"/>
    </w:rPr>
  </w:style>
  <w:style w:type="character" w:customStyle="1" w:styleId="Heading8Char">
    <w:name w:val="Heading 8 Char"/>
    <w:link w:val="Heading8"/>
    <w:rsid w:val="00A92E5E"/>
    <w:rPr>
      <w:sz w:val="24"/>
      <w:lang w:val="en-GB" w:eastAsia="x-none"/>
    </w:rPr>
  </w:style>
  <w:style w:type="numbering" w:customStyle="1" w:styleId="NoList1">
    <w:name w:val="No List1"/>
    <w:next w:val="NoList"/>
    <w:uiPriority w:val="99"/>
    <w:semiHidden/>
    <w:unhideWhenUsed/>
    <w:rsid w:val="00A92E5E"/>
  </w:style>
  <w:style w:type="paragraph" w:customStyle="1" w:styleId="CM15">
    <w:name w:val="CM15"/>
    <w:basedOn w:val="Normal"/>
    <w:next w:val="Normal"/>
    <w:rsid w:val="00A92E5E"/>
    <w:pPr>
      <w:widowControl w:val="0"/>
      <w:overflowPunct/>
      <w:spacing w:after="223"/>
      <w:textAlignment w:val="auto"/>
    </w:pPr>
    <w:rPr>
      <w:rFonts w:ascii="Tahoma" w:hAnsi="Tahoma" w:cs="Tahoma"/>
      <w:sz w:val="24"/>
      <w:szCs w:val="24"/>
      <w:lang w:val="bg-BG"/>
    </w:rPr>
  </w:style>
  <w:style w:type="table" w:customStyle="1" w:styleId="TableGrid1">
    <w:name w:val="Table Grid1"/>
    <w:basedOn w:val="TableNormal"/>
    <w:next w:val="TableGrid"/>
    <w:uiPriority w:val="59"/>
    <w:rsid w:val="00A92E5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rsid w:val="00A92E5E"/>
  </w:style>
  <w:style w:type="character" w:customStyle="1" w:styleId="longtext">
    <w:name w:val="long_text"/>
    <w:rsid w:val="00A92E5E"/>
  </w:style>
  <w:style w:type="paragraph" w:customStyle="1" w:styleId="CM16">
    <w:name w:val="CM16"/>
    <w:basedOn w:val="Normal"/>
    <w:next w:val="Normal"/>
    <w:uiPriority w:val="99"/>
    <w:rsid w:val="00A92E5E"/>
    <w:pPr>
      <w:widowControl w:val="0"/>
      <w:overflowPunct/>
      <w:textAlignment w:val="auto"/>
    </w:pPr>
    <w:rPr>
      <w:rFonts w:ascii="Cambria" w:eastAsia="MS Mincho" w:hAnsi="Cambria"/>
      <w:color w:val="000000"/>
      <w:sz w:val="24"/>
      <w:szCs w:val="24"/>
      <w:lang w:val="bg-BG" w:eastAsia="bg-BG"/>
    </w:rPr>
  </w:style>
  <w:style w:type="character" w:customStyle="1" w:styleId="gt-icon-text1">
    <w:name w:val="gt-icon-text1"/>
    <w:rsid w:val="00A92E5E"/>
  </w:style>
  <w:style w:type="paragraph" w:customStyle="1" w:styleId="CM44">
    <w:name w:val="CM44"/>
    <w:basedOn w:val="Normal"/>
    <w:next w:val="Normal"/>
    <w:uiPriority w:val="99"/>
    <w:rsid w:val="00A92E5E"/>
    <w:pPr>
      <w:widowControl w:val="0"/>
      <w:overflowPunct/>
      <w:textAlignment w:val="auto"/>
    </w:pPr>
    <w:rPr>
      <w:rFonts w:ascii="Cambria" w:eastAsia="MS Mincho" w:hAnsi="Cambria"/>
      <w:color w:val="000000"/>
      <w:sz w:val="24"/>
      <w:szCs w:val="24"/>
      <w:lang w:val="bg-BG" w:eastAsia="bg-BG"/>
    </w:rPr>
  </w:style>
  <w:style w:type="paragraph" w:customStyle="1" w:styleId="CM45">
    <w:name w:val="CM45"/>
    <w:basedOn w:val="Normal"/>
    <w:next w:val="Normal"/>
    <w:uiPriority w:val="99"/>
    <w:rsid w:val="00A92E5E"/>
    <w:pPr>
      <w:widowControl w:val="0"/>
      <w:overflowPunct/>
      <w:textAlignment w:val="auto"/>
    </w:pPr>
    <w:rPr>
      <w:rFonts w:ascii="Cambria" w:eastAsia="MS Mincho" w:hAnsi="Cambria"/>
      <w:color w:val="000000"/>
      <w:sz w:val="24"/>
      <w:szCs w:val="24"/>
      <w:lang w:val="bg-BG" w:eastAsia="bg-BG"/>
    </w:rPr>
  </w:style>
  <w:style w:type="paragraph" w:customStyle="1" w:styleId="CharCharCharCharCharCharCharCharCharCharCharCharCharCharChar">
    <w:name w:val="Char Char Char Char Char Char Char Char Char Char Char Char Char Char Char"/>
    <w:basedOn w:val="Normal"/>
    <w:rsid w:val="00A92E5E"/>
    <w:pPr>
      <w:tabs>
        <w:tab w:val="left" w:pos="709"/>
      </w:tabs>
      <w:overflowPunct/>
      <w:autoSpaceDE/>
      <w:autoSpaceDN/>
      <w:adjustRightInd/>
      <w:textAlignment w:val="auto"/>
    </w:pPr>
    <w:rPr>
      <w:rFonts w:ascii="Tahoma" w:hAnsi="Tahoma"/>
      <w:sz w:val="24"/>
      <w:szCs w:val="24"/>
      <w:lang w:val="pl-PL" w:eastAsia="pl-PL"/>
    </w:rPr>
  </w:style>
  <w:style w:type="character" w:customStyle="1" w:styleId="FooterChar1">
    <w:name w:val="Footer Char1"/>
    <w:locked/>
    <w:rsid w:val="00A92E5E"/>
    <w:rPr>
      <w:rFonts w:ascii="Times New Roman" w:eastAsia="Times New Roman" w:hAnsi="Times New Roman" w:cs="Times New Roman"/>
      <w:sz w:val="20"/>
      <w:szCs w:val="20"/>
    </w:rPr>
  </w:style>
  <w:style w:type="character" w:customStyle="1" w:styleId="Heading3Char">
    <w:name w:val="Heading 3 Char"/>
    <w:link w:val="Heading3"/>
    <w:rsid w:val="00A92E5E"/>
    <w:rPr>
      <w:rFonts w:ascii="Arial" w:hAnsi="Arial"/>
      <w:b/>
      <w:sz w:val="28"/>
    </w:rPr>
  </w:style>
  <w:style w:type="character" w:customStyle="1" w:styleId="Heading4Char">
    <w:name w:val="Heading 4 Char"/>
    <w:link w:val="Heading4"/>
    <w:rsid w:val="00A92E5E"/>
    <w:rPr>
      <w:rFonts w:ascii="Arial" w:hAnsi="Arial"/>
      <w:b/>
      <w:bCs/>
      <w:lang w:val="bg-BG"/>
    </w:rPr>
  </w:style>
  <w:style w:type="numbering" w:customStyle="1" w:styleId="NoList11">
    <w:name w:val="No List11"/>
    <w:next w:val="NoList"/>
    <w:semiHidden/>
    <w:rsid w:val="00A92E5E"/>
  </w:style>
  <w:style w:type="character" w:customStyle="1" w:styleId="BodyText2Char">
    <w:name w:val="Body Text 2 Char"/>
    <w:link w:val="BodyText2"/>
    <w:uiPriority w:val="99"/>
    <w:rsid w:val="00A92E5E"/>
    <w:rPr>
      <w:sz w:val="24"/>
      <w:lang w:val="bg-BG"/>
    </w:rPr>
  </w:style>
  <w:style w:type="paragraph" w:customStyle="1" w:styleId="BodyText21">
    <w:name w:val="Body Text 21"/>
    <w:basedOn w:val="Normal"/>
    <w:rsid w:val="00A92E5E"/>
    <w:pPr>
      <w:overflowPunct/>
      <w:jc w:val="both"/>
      <w:textAlignment w:val="auto"/>
    </w:pPr>
    <w:rPr>
      <w:rFonts w:ascii="Tahoma" w:hAnsi="Tahoma" w:cs="Tahoma"/>
      <w:sz w:val="24"/>
      <w:szCs w:val="24"/>
      <w:lang w:val="bg-BG" w:eastAsia="bg-BG"/>
    </w:rPr>
  </w:style>
  <w:style w:type="character" w:customStyle="1" w:styleId="BodyTextIndent3Char">
    <w:name w:val="Body Text Indent 3 Char"/>
    <w:link w:val="BodyTextIndent3"/>
    <w:rsid w:val="00A92E5E"/>
    <w:rPr>
      <w:rFonts w:ascii="Arial" w:hAnsi="Arial"/>
      <w:sz w:val="16"/>
      <w:szCs w:val="16"/>
    </w:rPr>
  </w:style>
  <w:style w:type="paragraph" w:styleId="DocumentMap">
    <w:name w:val="Document Map"/>
    <w:basedOn w:val="Normal"/>
    <w:link w:val="DocumentMapChar"/>
    <w:rsid w:val="00A92E5E"/>
    <w:pPr>
      <w:shd w:val="clear" w:color="auto" w:fill="000080"/>
      <w:overflowPunct/>
      <w:autoSpaceDE/>
      <w:autoSpaceDN/>
      <w:adjustRightInd/>
      <w:textAlignment w:val="auto"/>
    </w:pPr>
    <w:rPr>
      <w:rFonts w:ascii="Tahoma" w:hAnsi="Tahoma"/>
      <w:lang w:val="en-GB" w:eastAsia="x-none"/>
    </w:rPr>
  </w:style>
  <w:style w:type="character" w:customStyle="1" w:styleId="DocumentMapChar">
    <w:name w:val="Document Map Char"/>
    <w:link w:val="DocumentMap"/>
    <w:rsid w:val="00A92E5E"/>
    <w:rPr>
      <w:rFonts w:ascii="Tahoma" w:hAnsi="Tahoma"/>
      <w:shd w:val="clear" w:color="auto" w:fill="000080"/>
      <w:lang w:val="en-GB" w:eastAsia="x-none"/>
    </w:rPr>
  </w:style>
  <w:style w:type="paragraph" w:styleId="BodyText3">
    <w:name w:val="Body Text 3"/>
    <w:basedOn w:val="Normal"/>
    <w:link w:val="BodyText3Char"/>
    <w:rsid w:val="00A92E5E"/>
    <w:pPr>
      <w:overflowPunct/>
      <w:autoSpaceDE/>
      <w:autoSpaceDN/>
      <w:adjustRightInd/>
      <w:textAlignment w:val="auto"/>
    </w:pPr>
    <w:rPr>
      <w:rFonts w:ascii="Times New Roman" w:hAnsi="Times New Roman"/>
      <w:sz w:val="28"/>
      <w:lang w:val="bg-BG" w:eastAsia="x-none"/>
    </w:rPr>
  </w:style>
  <w:style w:type="character" w:customStyle="1" w:styleId="BodyText3Char">
    <w:name w:val="Body Text 3 Char"/>
    <w:link w:val="BodyText3"/>
    <w:rsid w:val="00A92E5E"/>
    <w:rPr>
      <w:sz w:val="28"/>
      <w:lang w:val="bg-BG" w:eastAsia="x-none"/>
    </w:rPr>
  </w:style>
  <w:style w:type="table" w:customStyle="1" w:styleId="TableGrid11">
    <w:name w:val="Table Grid11"/>
    <w:basedOn w:val="TableNormal"/>
    <w:next w:val="TableGrid"/>
    <w:rsid w:val="00A92E5E"/>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92E5E"/>
    <w:pPr>
      <w:widowControl w:val="0"/>
      <w:autoSpaceDE w:val="0"/>
      <w:autoSpaceDN w:val="0"/>
      <w:adjustRightInd w:val="0"/>
    </w:pPr>
    <w:rPr>
      <w:rFonts w:ascii="Tahoma" w:hAnsi="Tahoma" w:cs="Tahoma"/>
      <w:color w:val="000000"/>
      <w:sz w:val="24"/>
      <w:szCs w:val="24"/>
      <w:lang w:val="en-US" w:eastAsia="en-US"/>
    </w:rPr>
  </w:style>
  <w:style w:type="paragraph" w:customStyle="1" w:styleId="H1">
    <w:name w:val="H1"/>
    <w:basedOn w:val="Normal"/>
    <w:next w:val="Normal"/>
    <w:rsid w:val="00A92E5E"/>
    <w:pPr>
      <w:keepNext/>
      <w:overflowPunct/>
      <w:autoSpaceDE/>
      <w:autoSpaceDN/>
      <w:adjustRightInd/>
      <w:spacing w:before="100" w:after="100"/>
      <w:textAlignment w:val="auto"/>
      <w:outlineLvl w:val="1"/>
    </w:pPr>
    <w:rPr>
      <w:rFonts w:ascii="Times New Roman" w:hAnsi="Times New Roman"/>
      <w:b/>
      <w:snapToGrid w:val="0"/>
      <w:kern w:val="36"/>
      <w:sz w:val="48"/>
      <w:lang w:val="bg-BG"/>
    </w:rPr>
  </w:style>
  <w:style w:type="character" w:styleId="FollowedHyperlink">
    <w:name w:val="FollowedHyperlink"/>
    <w:rsid w:val="00A92E5E"/>
    <w:rPr>
      <w:color w:val="800080"/>
      <w:u w:val="single"/>
    </w:rPr>
  </w:style>
  <w:style w:type="paragraph" w:customStyle="1" w:styleId="Normal8pt">
    <w:name w:val="Normal+8pt"/>
    <w:basedOn w:val="Normal"/>
    <w:link w:val="Normal8ptChar"/>
    <w:rsid w:val="00A92E5E"/>
    <w:pPr>
      <w:overflowPunct/>
      <w:autoSpaceDE/>
      <w:autoSpaceDN/>
      <w:adjustRightInd/>
      <w:textAlignment w:val="auto"/>
    </w:pPr>
    <w:rPr>
      <w:rFonts w:ascii="Times New Roman" w:hAnsi="Times New Roman"/>
      <w:lang w:val="en-AU" w:eastAsia="bg-BG"/>
    </w:rPr>
  </w:style>
  <w:style w:type="character" w:customStyle="1" w:styleId="WW8Num13z0">
    <w:name w:val="WW8Num13z0"/>
    <w:rsid w:val="00A92E5E"/>
    <w:rPr>
      <w:rFonts w:ascii="Wingdings" w:eastAsia="Times New Roman" w:hAnsi="Wingdings" w:cs="Times New Roman"/>
    </w:rPr>
  </w:style>
  <w:style w:type="character" w:customStyle="1" w:styleId="WW8Num9z1">
    <w:name w:val="WW8Num9z1"/>
    <w:rsid w:val="00A92E5E"/>
    <w:rPr>
      <w:rFonts w:ascii="Courier New" w:hAnsi="Courier New" w:cs="Courier New"/>
    </w:rPr>
  </w:style>
  <w:style w:type="character" w:customStyle="1" w:styleId="breadcrumbspathway">
    <w:name w:val="breadcrumbs pathway"/>
    <w:rsid w:val="00A92E5E"/>
  </w:style>
  <w:style w:type="character" w:customStyle="1" w:styleId="WW8Num24z0">
    <w:name w:val="WW8Num24z0"/>
    <w:rsid w:val="00A92E5E"/>
    <w:rPr>
      <w:rFonts w:ascii="Times New Roman" w:eastAsia="Times New Roman" w:hAnsi="Times New Roman" w:cs="Times New Roman"/>
      <w:b w:val="0"/>
    </w:rPr>
  </w:style>
  <w:style w:type="character" w:customStyle="1" w:styleId="WW8Num7z2">
    <w:name w:val="WW8Num7z2"/>
    <w:rsid w:val="00A92E5E"/>
    <w:rPr>
      <w:rFonts w:ascii="Wingdings" w:hAnsi="Wingdings"/>
      <w:sz w:val="20"/>
    </w:rPr>
  </w:style>
  <w:style w:type="character" w:customStyle="1" w:styleId="WW8Num9z3">
    <w:name w:val="WW8Num9z3"/>
    <w:rsid w:val="00A92E5E"/>
    <w:rPr>
      <w:rFonts w:ascii="Symbol" w:hAnsi="Symbol"/>
    </w:rPr>
  </w:style>
  <w:style w:type="paragraph" w:customStyle="1" w:styleId="CM1">
    <w:name w:val="CM1"/>
    <w:basedOn w:val="Default"/>
    <w:next w:val="Default"/>
    <w:uiPriority w:val="99"/>
    <w:rsid w:val="00A92E5E"/>
    <w:pPr>
      <w:widowControl/>
    </w:pPr>
    <w:rPr>
      <w:rFonts w:ascii="EUAlbertina" w:hAnsi="EUAlbertina" w:cs="Times New Roman"/>
      <w:color w:val="auto"/>
    </w:rPr>
  </w:style>
  <w:style w:type="paragraph" w:customStyle="1" w:styleId="CM3">
    <w:name w:val="CM3"/>
    <w:basedOn w:val="Default"/>
    <w:next w:val="Default"/>
    <w:uiPriority w:val="99"/>
    <w:rsid w:val="00A92E5E"/>
    <w:pPr>
      <w:widowControl/>
    </w:pPr>
    <w:rPr>
      <w:rFonts w:ascii="EUAlbertina" w:hAnsi="EUAlbertina" w:cs="Times New Roman"/>
      <w:color w:val="auto"/>
    </w:rPr>
  </w:style>
  <w:style w:type="character" w:customStyle="1" w:styleId="Normal8ptChar">
    <w:name w:val="Normal+8pt Char"/>
    <w:link w:val="Normal8pt"/>
    <w:rsid w:val="00A92E5E"/>
    <w:rPr>
      <w:lang w:val="en-AU" w:eastAsia="bg-BG"/>
    </w:rPr>
  </w:style>
  <w:style w:type="paragraph" w:customStyle="1" w:styleId="CharCharCharCharChar">
    <w:name w:val="Char Знак Знак Char Char Знак Знак Char Char"/>
    <w:basedOn w:val="Normal"/>
    <w:rsid w:val="00A92E5E"/>
    <w:pPr>
      <w:tabs>
        <w:tab w:val="left" w:pos="709"/>
      </w:tabs>
      <w:overflowPunct/>
      <w:autoSpaceDE/>
      <w:autoSpaceDN/>
      <w:adjustRightInd/>
      <w:textAlignment w:val="auto"/>
    </w:pPr>
    <w:rPr>
      <w:rFonts w:ascii="Tahoma" w:hAnsi="Tahoma"/>
      <w:sz w:val="24"/>
      <w:szCs w:val="24"/>
      <w:lang w:val="pl-PL" w:eastAsia="pl-PL"/>
    </w:rPr>
  </w:style>
  <w:style w:type="numbering" w:customStyle="1" w:styleId="NoList2">
    <w:name w:val="No List2"/>
    <w:next w:val="NoList"/>
    <w:uiPriority w:val="99"/>
    <w:semiHidden/>
    <w:unhideWhenUsed/>
    <w:rsid w:val="00A92E5E"/>
  </w:style>
  <w:style w:type="table" w:customStyle="1" w:styleId="TableGrid2">
    <w:name w:val="Table Grid2"/>
    <w:basedOn w:val="TableNormal"/>
    <w:next w:val="TableGrid"/>
    <w:uiPriority w:val="99"/>
    <w:rsid w:val="00A92E5E"/>
    <w:rPr>
      <w:rFonts w:ascii="Tahoma" w:hAnsi="Tahoma" w:cs="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4">
    <w:name w:val="Char4"/>
    <w:semiHidden/>
    <w:locked/>
    <w:rsid w:val="00A92E5E"/>
    <w:rPr>
      <w:rFonts w:ascii="Courier New" w:hAnsi="Courier New" w:cs="Courier New"/>
      <w:sz w:val="20"/>
      <w:szCs w:val="20"/>
      <w:lang w:eastAsia="en-US"/>
    </w:rPr>
  </w:style>
  <w:style w:type="paragraph" w:styleId="NoSpacing">
    <w:name w:val="No Spacing"/>
    <w:uiPriority w:val="1"/>
    <w:qFormat/>
    <w:rsid w:val="00A92E5E"/>
    <w:pPr>
      <w:autoSpaceDE w:val="0"/>
      <w:autoSpaceDN w:val="0"/>
    </w:pPr>
    <w:rPr>
      <w:rFonts w:ascii="Tahoma" w:hAnsi="Tahoma" w:cs="Tahoma"/>
      <w:sz w:val="24"/>
      <w:szCs w:val="24"/>
    </w:rPr>
  </w:style>
  <w:style w:type="numbering" w:customStyle="1" w:styleId="NoList3">
    <w:name w:val="No List3"/>
    <w:next w:val="NoList"/>
    <w:uiPriority w:val="99"/>
    <w:semiHidden/>
    <w:unhideWhenUsed/>
    <w:rsid w:val="00A92E5E"/>
  </w:style>
  <w:style w:type="table" w:customStyle="1" w:styleId="TableGrid3">
    <w:name w:val="Table Grid3"/>
    <w:basedOn w:val="TableNormal"/>
    <w:next w:val="TableGrid"/>
    <w:uiPriority w:val="99"/>
    <w:rsid w:val="00A92E5E"/>
    <w:rPr>
      <w:rFonts w:ascii="Tahoma" w:hAnsi="Tahoma" w:cs="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B108C3"/>
  </w:style>
  <w:style w:type="character" w:customStyle="1" w:styleId="WW8Num1z0">
    <w:name w:val="WW8Num1z0"/>
    <w:rsid w:val="00B108C3"/>
  </w:style>
  <w:style w:type="character" w:customStyle="1" w:styleId="WW8Num1z1">
    <w:name w:val="WW8Num1z1"/>
    <w:rsid w:val="00B108C3"/>
    <w:rPr>
      <w:rFonts w:ascii="Courier New" w:hAnsi="Courier New" w:cs="Courier New"/>
    </w:rPr>
  </w:style>
  <w:style w:type="character" w:customStyle="1" w:styleId="WW8Num1z2">
    <w:name w:val="WW8Num1z2"/>
    <w:rsid w:val="00B108C3"/>
    <w:rPr>
      <w:rFonts w:ascii="Wingdings" w:hAnsi="Wingdings" w:cs="Wingdings"/>
    </w:rPr>
  </w:style>
  <w:style w:type="character" w:customStyle="1" w:styleId="WW8Num1z3">
    <w:name w:val="WW8Num1z3"/>
    <w:rsid w:val="00B108C3"/>
    <w:rPr>
      <w:rFonts w:ascii="Symbol" w:hAnsi="Symbol" w:cs="Symbol"/>
    </w:rPr>
  </w:style>
  <w:style w:type="character" w:customStyle="1" w:styleId="WW8Num1z4">
    <w:name w:val="WW8Num1z4"/>
    <w:rsid w:val="00B108C3"/>
  </w:style>
  <w:style w:type="character" w:customStyle="1" w:styleId="WW8Num1z5">
    <w:name w:val="WW8Num1z5"/>
    <w:rsid w:val="00B108C3"/>
  </w:style>
  <w:style w:type="character" w:customStyle="1" w:styleId="WW8Num1z6">
    <w:name w:val="WW8Num1z6"/>
    <w:rsid w:val="00B108C3"/>
  </w:style>
  <w:style w:type="character" w:customStyle="1" w:styleId="WW8Num1z7">
    <w:name w:val="WW8Num1z7"/>
    <w:rsid w:val="00B108C3"/>
  </w:style>
  <w:style w:type="character" w:customStyle="1" w:styleId="WW8Num1z8">
    <w:name w:val="WW8Num1z8"/>
    <w:rsid w:val="00B108C3"/>
  </w:style>
  <w:style w:type="character" w:customStyle="1" w:styleId="WW8Num2z0">
    <w:name w:val="WW8Num2z0"/>
    <w:rsid w:val="00B108C3"/>
  </w:style>
  <w:style w:type="character" w:customStyle="1" w:styleId="WW8Num2z1">
    <w:name w:val="WW8Num2z1"/>
    <w:rsid w:val="00B108C3"/>
  </w:style>
  <w:style w:type="character" w:customStyle="1" w:styleId="WW8Num2z2">
    <w:name w:val="WW8Num2z2"/>
    <w:rsid w:val="00B108C3"/>
  </w:style>
  <w:style w:type="character" w:customStyle="1" w:styleId="WW8Num2z3">
    <w:name w:val="WW8Num2z3"/>
    <w:rsid w:val="00B108C3"/>
  </w:style>
  <w:style w:type="character" w:customStyle="1" w:styleId="WW8Num2z4">
    <w:name w:val="WW8Num2z4"/>
    <w:rsid w:val="00B108C3"/>
  </w:style>
  <w:style w:type="character" w:customStyle="1" w:styleId="WW8Num2z5">
    <w:name w:val="WW8Num2z5"/>
    <w:rsid w:val="00B108C3"/>
  </w:style>
  <w:style w:type="character" w:customStyle="1" w:styleId="WW8Num2z6">
    <w:name w:val="WW8Num2z6"/>
    <w:rsid w:val="00B108C3"/>
  </w:style>
  <w:style w:type="character" w:customStyle="1" w:styleId="WW8Num2z7">
    <w:name w:val="WW8Num2z7"/>
    <w:rsid w:val="00B108C3"/>
  </w:style>
  <w:style w:type="character" w:customStyle="1" w:styleId="WW8Num2z8">
    <w:name w:val="WW8Num2z8"/>
    <w:rsid w:val="00B108C3"/>
  </w:style>
  <w:style w:type="character" w:customStyle="1" w:styleId="Bullets">
    <w:name w:val="Bullets"/>
    <w:rsid w:val="00B108C3"/>
    <w:rPr>
      <w:rFonts w:ascii="OpenSymbol" w:eastAsia="OpenSymbol" w:hAnsi="OpenSymbol" w:cs="Open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518573">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072898167">
      <w:bodyDiv w:val="1"/>
      <w:marLeft w:val="0"/>
      <w:marRight w:val="0"/>
      <w:marTop w:val="0"/>
      <w:marBottom w:val="0"/>
      <w:divBdr>
        <w:top w:val="none" w:sz="0" w:space="0" w:color="auto"/>
        <w:left w:val="none" w:sz="0" w:space="0" w:color="auto"/>
        <w:bottom w:val="none" w:sz="0" w:space="0" w:color="auto"/>
        <w:right w:val="none" w:sz="0" w:space="0" w:color="auto"/>
      </w:divBdr>
    </w:div>
    <w:div w:id="1202011178">
      <w:bodyDiv w:val="1"/>
      <w:marLeft w:val="0"/>
      <w:marRight w:val="0"/>
      <w:marTop w:val="0"/>
      <w:marBottom w:val="0"/>
      <w:divBdr>
        <w:top w:val="none" w:sz="0" w:space="0" w:color="auto"/>
        <w:left w:val="none" w:sz="0" w:space="0" w:color="auto"/>
        <w:bottom w:val="none" w:sz="0" w:space="0" w:color="auto"/>
        <w:right w:val="none" w:sz="0" w:space="0" w:color="auto"/>
      </w:divBdr>
    </w:div>
    <w:div w:id="1443769220">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719407-0082-425C-9D29-25CE2DE674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558</Words>
  <Characters>3047</Characters>
  <Application>Microsoft Office Word</Application>
  <DocSecurity>0</DocSecurity>
  <Lines>25</Lines>
  <Paragraphs>7</Paragraphs>
  <ScaleCrop>false</ScaleCrop>
  <HeadingPairs>
    <vt:vector size="6" baseType="variant">
      <vt:variant>
        <vt:lpstr>Title</vt:lpstr>
      </vt:variant>
      <vt:variant>
        <vt:i4>1</vt:i4>
      </vt:variant>
      <vt:variant>
        <vt:lpstr>Заглавие</vt:lpstr>
      </vt:variant>
      <vt:variant>
        <vt:i4>1</vt:i4>
      </vt:variant>
      <vt:variant>
        <vt:lpstr>Заглавия</vt:lpstr>
      </vt:variant>
      <vt:variant>
        <vt:i4>3</vt:i4>
      </vt:variant>
    </vt:vector>
  </HeadingPairs>
  <TitlesOfParts>
    <vt:vector size="5" baseType="lpstr">
      <vt:lpstr>ДО</vt:lpstr>
      <vt:lpstr>ДО</vt:lpstr>
      <vt:lpstr>    ПРЕАКРЕДИТИРАМ </vt:lpstr>
      <vt:lpstr>    </vt:lpstr>
      <vt:lpstr>    НАРЕЖДАМ</vt:lpstr>
    </vt:vector>
  </TitlesOfParts>
  <Company>Ministry of Industry</Company>
  <LinksUpToDate>false</LinksUpToDate>
  <CharactersWithSpaces>3598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subject/>
  <dc:creator>ADMINISTRATOR</dc:creator>
  <cp:keywords/>
  <cp:lastModifiedBy>Sofia User</cp:lastModifiedBy>
  <cp:revision>3</cp:revision>
  <cp:lastPrinted>2024-12-10T12:40:00Z</cp:lastPrinted>
  <dcterms:created xsi:type="dcterms:W3CDTF">2024-12-17T17:03:00Z</dcterms:created>
  <dcterms:modified xsi:type="dcterms:W3CDTF">2024-12-17T17:03:00Z</dcterms:modified>
</cp:coreProperties>
</file>