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196" w14:textId="410F8EC6" w:rsidR="006C3637" w:rsidRPr="001A6323" w:rsidRDefault="001A6323" w:rsidP="001135BE">
      <w:pPr>
        <w:overflowPunct/>
        <w:autoSpaceDE/>
        <w:autoSpaceDN/>
        <w:adjustRightInd/>
        <w:spacing w:line="480" w:lineRule="auto"/>
        <w:ind w:left="142" w:right="254"/>
        <w:jc w:val="center"/>
        <w:textAlignment w:val="auto"/>
        <w:rPr>
          <w:rFonts w:ascii="Verdana" w:eastAsia="Calibri" w:hAnsi="Verdana"/>
          <w:b/>
          <w:iCs/>
        </w:rPr>
      </w:pPr>
      <w:r>
        <w:rPr>
          <w:rFonts w:ascii="Verdana" w:hAnsi="Verdana"/>
          <w:b/>
        </w:rPr>
        <w:t xml:space="preserve">SCOPE 196 </w:t>
      </w:r>
      <w:r>
        <w:rPr>
          <w:rFonts w:ascii="Verdana" w:hAnsi="Verdana"/>
          <w:b/>
          <w:lang w:val="bg-BG"/>
        </w:rPr>
        <w:t>ЛИ</w:t>
      </w:r>
    </w:p>
    <w:p w14:paraId="2EB385FE" w14:textId="1B078D7D" w:rsidR="006C3637" w:rsidRPr="001928EF" w:rsidRDefault="006C3637" w:rsidP="001135BE">
      <w:pPr>
        <w:overflowPunct/>
        <w:autoSpaceDE/>
        <w:autoSpaceDN/>
        <w:adjustRightInd/>
        <w:spacing w:line="480" w:lineRule="auto"/>
        <w:ind w:left="142" w:right="254"/>
        <w:jc w:val="center"/>
        <w:textAlignment w:val="auto"/>
        <w:rPr>
          <w:rFonts w:ascii="Verdana" w:eastAsia="Calibri" w:hAnsi="Verdana"/>
          <w:b/>
          <w:iCs/>
          <w:lang w:val="bg-BG"/>
        </w:rPr>
      </w:pPr>
      <w:r w:rsidRPr="00D76FC2">
        <w:rPr>
          <w:rFonts w:ascii="Verdana" w:eastAsia="Calibri" w:hAnsi="Verdana"/>
          <w:b/>
          <w:iCs/>
        </w:rPr>
        <w:t xml:space="preserve">Sofia, </w:t>
      </w:r>
      <w:r w:rsidR="00D44CC5" w:rsidRPr="00A62C13">
        <w:rPr>
          <w:rFonts w:ascii="Verdana" w:hAnsi="Verdana"/>
          <w:b/>
          <w:lang w:val="bg-BG"/>
        </w:rPr>
        <w:t>28.10.2024</w:t>
      </w:r>
    </w:p>
    <w:p w14:paraId="4CF22A1E" w14:textId="77777777" w:rsidR="00141391" w:rsidRPr="00141391" w:rsidRDefault="00141391" w:rsidP="001135BE">
      <w:pPr>
        <w:pStyle w:val="NoSpacing"/>
        <w:ind w:left="142" w:right="254"/>
        <w:jc w:val="center"/>
        <w:rPr>
          <w:rFonts w:ascii="Verdana" w:hAnsi="Verdana"/>
          <w:b/>
          <w:sz w:val="20"/>
          <w:szCs w:val="20"/>
          <w:lang w:val="en-US"/>
        </w:rPr>
      </w:pPr>
      <w:r w:rsidRPr="00141391">
        <w:rPr>
          <w:rFonts w:ascii="Verdana" w:hAnsi="Verdana"/>
          <w:b/>
          <w:sz w:val="20"/>
          <w:szCs w:val="20"/>
          <w:lang w:val="en-US"/>
        </w:rPr>
        <w:t>PATNO STROITELSTVO JSC</w:t>
      </w:r>
    </w:p>
    <w:p w14:paraId="01469ABE" w14:textId="77777777" w:rsidR="00141391" w:rsidRPr="00141391" w:rsidRDefault="00141391" w:rsidP="001135BE">
      <w:pPr>
        <w:pStyle w:val="NoSpacing"/>
        <w:ind w:left="142" w:right="254"/>
        <w:jc w:val="center"/>
        <w:rPr>
          <w:rFonts w:ascii="Verdana" w:hAnsi="Verdana"/>
          <w:b/>
          <w:sz w:val="20"/>
          <w:szCs w:val="20"/>
          <w:lang w:val="en-US"/>
        </w:rPr>
      </w:pPr>
      <w:r w:rsidRPr="00141391">
        <w:rPr>
          <w:rFonts w:ascii="Verdana" w:hAnsi="Verdana"/>
          <w:b/>
          <w:sz w:val="20"/>
          <w:szCs w:val="20"/>
          <w:lang w:val="en-US"/>
        </w:rPr>
        <w:t>CONSTRUCTION LABORATORY</w:t>
      </w:r>
    </w:p>
    <w:p w14:paraId="0CAB1656" w14:textId="77777777" w:rsidR="00141391" w:rsidRPr="00141391" w:rsidRDefault="00141391" w:rsidP="001135BE">
      <w:pPr>
        <w:pStyle w:val="NoSpacing"/>
        <w:ind w:left="142" w:right="254"/>
        <w:jc w:val="center"/>
        <w:rPr>
          <w:rFonts w:ascii="Verdana" w:hAnsi="Verdana"/>
          <w:sz w:val="20"/>
          <w:szCs w:val="20"/>
          <w:lang w:val="en-US"/>
        </w:rPr>
      </w:pPr>
    </w:p>
    <w:p w14:paraId="6B38F4CA" w14:textId="77777777" w:rsidR="00141391" w:rsidRPr="009963BE" w:rsidRDefault="00141391" w:rsidP="001135BE">
      <w:pPr>
        <w:pStyle w:val="NoSpacing"/>
        <w:ind w:left="142" w:right="254"/>
        <w:jc w:val="center"/>
        <w:rPr>
          <w:rFonts w:ascii="Verdana" w:hAnsi="Verdana"/>
          <w:sz w:val="20"/>
          <w:szCs w:val="20"/>
          <w:lang w:val="en-US"/>
        </w:rPr>
      </w:pPr>
      <w:proofErr w:type="spellStart"/>
      <w:r w:rsidRPr="009963BE">
        <w:rPr>
          <w:rFonts w:ascii="Verdana" w:hAnsi="Verdana"/>
          <w:b/>
          <w:color w:val="000000"/>
          <w:sz w:val="20"/>
          <w:szCs w:val="20"/>
        </w:rPr>
        <w:t>Management</w:t>
      </w:r>
      <w:proofErr w:type="spellEnd"/>
      <w:r w:rsidRPr="009963BE">
        <w:rPr>
          <w:rFonts w:ascii="Verdana" w:hAnsi="Verdana"/>
          <w:b/>
          <w:color w:val="000000"/>
          <w:sz w:val="20"/>
          <w:szCs w:val="20"/>
        </w:rPr>
        <w:t xml:space="preserve"> </w:t>
      </w:r>
      <w:proofErr w:type="spellStart"/>
      <w:r w:rsidRPr="009963BE">
        <w:rPr>
          <w:rFonts w:ascii="Verdana" w:hAnsi="Verdana"/>
          <w:b/>
          <w:color w:val="000000"/>
          <w:sz w:val="20"/>
          <w:szCs w:val="20"/>
        </w:rPr>
        <w:t>address</w:t>
      </w:r>
      <w:proofErr w:type="spellEnd"/>
      <w:r w:rsidRPr="009963BE">
        <w:rPr>
          <w:rFonts w:ascii="Verdana" w:hAnsi="Verdana"/>
          <w:sz w:val="20"/>
          <w:szCs w:val="20"/>
          <w:lang w:val="en-US"/>
        </w:rPr>
        <w:t xml:space="preserve">: 7200 </w:t>
      </w:r>
      <w:proofErr w:type="spellStart"/>
      <w:r w:rsidRPr="009963BE">
        <w:rPr>
          <w:rFonts w:ascii="Verdana" w:hAnsi="Verdana"/>
          <w:sz w:val="20"/>
          <w:szCs w:val="20"/>
          <w:lang w:val="en-US"/>
        </w:rPr>
        <w:t>Razgrad</w:t>
      </w:r>
      <w:proofErr w:type="spellEnd"/>
      <w:r w:rsidRPr="009963BE">
        <w:rPr>
          <w:rFonts w:ascii="Verdana" w:hAnsi="Verdana"/>
          <w:sz w:val="20"/>
          <w:szCs w:val="20"/>
          <w:lang w:val="en-US"/>
        </w:rPr>
        <w:t xml:space="preserve">, 120 </w:t>
      </w:r>
      <w:proofErr w:type="spellStart"/>
      <w:r w:rsidRPr="009963BE">
        <w:rPr>
          <w:rFonts w:ascii="Verdana" w:hAnsi="Verdana"/>
          <w:sz w:val="20"/>
          <w:szCs w:val="20"/>
          <w:lang w:val="en-US"/>
        </w:rPr>
        <w:t>Knyaz</w:t>
      </w:r>
      <w:proofErr w:type="spellEnd"/>
      <w:r w:rsidRPr="009963BE">
        <w:rPr>
          <w:rFonts w:ascii="Verdana" w:hAnsi="Verdana"/>
          <w:sz w:val="20"/>
          <w:szCs w:val="20"/>
          <w:lang w:val="en-US"/>
        </w:rPr>
        <w:t xml:space="preserve"> Boris Str.</w:t>
      </w:r>
    </w:p>
    <w:p w14:paraId="0313EA27" w14:textId="77777777" w:rsidR="00141391" w:rsidRPr="009963BE" w:rsidRDefault="00141391" w:rsidP="001135BE">
      <w:pPr>
        <w:ind w:left="142" w:right="254"/>
        <w:jc w:val="center"/>
        <w:rPr>
          <w:rFonts w:ascii="Verdana" w:hAnsi="Verdana"/>
          <w:b/>
        </w:rPr>
      </w:pPr>
      <w:r w:rsidRPr="009963BE">
        <w:rPr>
          <w:rFonts w:ascii="Verdana" w:hAnsi="Verdana"/>
          <w:b/>
          <w:color w:val="000000"/>
        </w:rPr>
        <w:t>Laboratory address</w:t>
      </w:r>
      <w:r w:rsidRPr="009963BE">
        <w:rPr>
          <w:rFonts w:ascii="Verdana" w:hAnsi="Verdana"/>
        </w:rPr>
        <w:t xml:space="preserve">: 7218 </w:t>
      </w:r>
      <w:proofErr w:type="spellStart"/>
      <w:r w:rsidRPr="009963BE">
        <w:rPr>
          <w:rFonts w:ascii="Verdana" w:hAnsi="Verdana"/>
        </w:rPr>
        <w:t>Poroishte</w:t>
      </w:r>
      <w:proofErr w:type="spellEnd"/>
      <w:r w:rsidRPr="009963BE">
        <w:rPr>
          <w:rFonts w:ascii="Verdana" w:hAnsi="Verdana"/>
        </w:rPr>
        <w:t xml:space="preserve">, </w:t>
      </w:r>
      <w:proofErr w:type="spellStart"/>
      <w:r w:rsidRPr="009963BE">
        <w:rPr>
          <w:rFonts w:ascii="Verdana" w:hAnsi="Verdana"/>
        </w:rPr>
        <w:t>Razgrad</w:t>
      </w:r>
      <w:proofErr w:type="spellEnd"/>
      <w:r>
        <w:rPr>
          <w:rFonts w:ascii="Verdana" w:hAnsi="Verdana"/>
          <w:lang w:val="bg-BG"/>
        </w:rPr>
        <w:t xml:space="preserve"> </w:t>
      </w:r>
      <w:r>
        <w:rPr>
          <w:rFonts w:ascii="Verdana" w:hAnsi="Verdana"/>
        </w:rPr>
        <w:t>Region</w:t>
      </w:r>
      <w:r w:rsidRPr="009963BE">
        <w:rPr>
          <w:rFonts w:ascii="Verdana" w:hAnsi="Verdana"/>
        </w:rPr>
        <w:t>,</w:t>
      </w:r>
      <w:r>
        <w:rPr>
          <w:rFonts w:ascii="Verdana" w:hAnsi="Verdana"/>
        </w:rPr>
        <w:t xml:space="preserve"> </w:t>
      </w:r>
      <w:proofErr w:type="spellStart"/>
      <w:r w:rsidRPr="009963BE">
        <w:rPr>
          <w:rFonts w:ascii="Verdana" w:hAnsi="Verdana"/>
        </w:rPr>
        <w:t>Boaza</w:t>
      </w:r>
      <w:proofErr w:type="spellEnd"/>
      <w:r w:rsidRPr="009963BE">
        <w:rPr>
          <w:rFonts w:ascii="Verdana" w:hAnsi="Verdana"/>
        </w:rPr>
        <w:t xml:space="preserve"> Area</w:t>
      </w:r>
    </w:p>
    <w:p w14:paraId="12595904" w14:textId="77777777" w:rsidR="006C3637" w:rsidRPr="00075979" w:rsidRDefault="006C3637" w:rsidP="001135BE">
      <w:pPr>
        <w:ind w:left="142" w:right="254"/>
        <w:jc w:val="center"/>
        <w:rPr>
          <w:rFonts w:ascii="Verdana" w:hAnsi="Verdana"/>
        </w:rPr>
      </w:pPr>
    </w:p>
    <w:p w14:paraId="08B8B27E" w14:textId="3D2DF0BB" w:rsidR="006C3637" w:rsidRDefault="006C3637" w:rsidP="001135BE">
      <w:pPr>
        <w:ind w:left="142" w:right="254"/>
        <w:rPr>
          <w:rFonts w:ascii="Verdana" w:hAnsi="Verdana"/>
        </w:rPr>
      </w:pPr>
      <w:r w:rsidRPr="00D97A70">
        <w:rPr>
          <w:rFonts w:ascii="Verdana" w:hAnsi="Verdana"/>
          <w:b/>
        </w:rPr>
        <w:t>To perform testing of</w:t>
      </w:r>
      <w:r w:rsidRPr="00D97A70">
        <w:rPr>
          <w:rFonts w:ascii="Verdana" w:hAnsi="Verdana"/>
        </w:rPr>
        <w:t>:</w:t>
      </w:r>
    </w:p>
    <w:tbl>
      <w:tblPr>
        <w:tblStyle w:val="TableGrid"/>
        <w:tblW w:w="9356" w:type="dxa"/>
        <w:tblInd w:w="137" w:type="dxa"/>
        <w:tblLayout w:type="fixed"/>
        <w:tblLook w:val="04A0" w:firstRow="1" w:lastRow="0" w:firstColumn="1" w:lastColumn="0" w:noHBand="0" w:noVBand="1"/>
      </w:tblPr>
      <w:tblGrid>
        <w:gridCol w:w="567"/>
        <w:gridCol w:w="2268"/>
        <w:gridCol w:w="4111"/>
        <w:gridCol w:w="2410"/>
      </w:tblGrid>
      <w:tr w:rsidR="00504A41" w:rsidRPr="00933DF8" w14:paraId="0C26AE53" w14:textId="77777777" w:rsidTr="001135BE">
        <w:trPr>
          <w:tblHeader/>
        </w:trPr>
        <w:tc>
          <w:tcPr>
            <w:tcW w:w="9356" w:type="dxa"/>
            <w:gridSpan w:val="4"/>
            <w:vAlign w:val="center"/>
          </w:tcPr>
          <w:p w14:paraId="46036AD8" w14:textId="4DE5646A" w:rsidR="00504A41" w:rsidRPr="00933DF8" w:rsidRDefault="00504A41" w:rsidP="00F767F4">
            <w:pPr>
              <w:pStyle w:val="2b"/>
              <w:shd w:val="clear" w:color="auto" w:fill="auto"/>
              <w:spacing w:before="0" w:after="0" w:line="240" w:lineRule="auto"/>
              <w:jc w:val="left"/>
              <w:rPr>
                <w:rFonts w:cs="Times New Roman"/>
              </w:rPr>
            </w:pPr>
            <w:r w:rsidRPr="002035FD">
              <w:rPr>
                <w:b/>
              </w:rPr>
              <w:t>Type of the scope</w:t>
            </w:r>
            <w:r w:rsidRPr="002035FD">
              <w:t xml:space="preserve">: </w:t>
            </w:r>
            <w:r w:rsidRPr="002035FD">
              <w:rPr>
                <w:i/>
              </w:rPr>
              <w:t>flexible</w:t>
            </w:r>
          </w:p>
        </w:tc>
      </w:tr>
      <w:tr w:rsidR="00504A41" w:rsidRPr="00933DF8" w14:paraId="250E5140" w14:textId="77777777" w:rsidTr="001135BE">
        <w:trPr>
          <w:tblHeader/>
        </w:trPr>
        <w:tc>
          <w:tcPr>
            <w:tcW w:w="567" w:type="dxa"/>
            <w:vAlign w:val="center"/>
          </w:tcPr>
          <w:p w14:paraId="42FA4F10" w14:textId="54B15219" w:rsidR="00504A41" w:rsidRPr="00933DF8" w:rsidRDefault="00504A41" w:rsidP="00504A41">
            <w:pPr>
              <w:pStyle w:val="2b"/>
              <w:shd w:val="clear" w:color="auto" w:fill="auto"/>
              <w:spacing w:before="0" w:after="0" w:line="240" w:lineRule="auto"/>
              <w:rPr>
                <w:rFonts w:cs="Times New Roman"/>
              </w:rPr>
            </w:pPr>
            <w:r w:rsidRPr="002035FD">
              <w:rPr>
                <w:rFonts w:eastAsia="Arial Unicode MS"/>
                <w:b/>
                <w:lang w:val="bg-BG" w:eastAsia="bg-BG" w:bidi="bg-BG"/>
              </w:rPr>
              <w:t>№</w:t>
            </w:r>
            <w:r w:rsidRPr="002035FD">
              <w:rPr>
                <w:rFonts w:eastAsia="Arial Unicode MS"/>
                <w:b/>
                <w:lang w:val="en-GB" w:eastAsia="bg-BG" w:bidi="bg-BG"/>
              </w:rPr>
              <w:t xml:space="preserve"> </w:t>
            </w:r>
          </w:p>
        </w:tc>
        <w:tc>
          <w:tcPr>
            <w:tcW w:w="2268" w:type="dxa"/>
            <w:vAlign w:val="center"/>
          </w:tcPr>
          <w:p w14:paraId="17B7F966" w14:textId="7FDB05C4" w:rsidR="00504A41" w:rsidRPr="00933DF8" w:rsidRDefault="00504A41" w:rsidP="00504A41">
            <w:pPr>
              <w:pStyle w:val="2b"/>
              <w:shd w:val="clear" w:color="auto" w:fill="auto"/>
              <w:spacing w:before="0" w:after="0" w:line="240" w:lineRule="auto"/>
              <w:rPr>
                <w:rFonts w:cs="Times New Roman"/>
              </w:rPr>
            </w:pPr>
            <w:r w:rsidRPr="002905FA">
              <w:rPr>
                <w:b/>
              </w:rPr>
              <w:t>Tested products</w:t>
            </w:r>
          </w:p>
        </w:tc>
        <w:tc>
          <w:tcPr>
            <w:tcW w:w="4111" w:type="dxa"/>
            <w:vAlign w:val="center"/>
          </w:tcPr>
          <w:p w14:paraId="07E776B4" w14:textId="12181091" w:rsidR="00504A41" w:rsidRPr="00933DF8" w:rsidRDefault="00504A41" w:rsidP="00504A41">
            <w:pPr>
              <w:pStyle w:val="2b"/>
              <w:shd w:val="clear" w:color="auto" w:fill="auto"/>
              <w:spacing w:before="0" w:after="0" w:line="240" w:lineRule="auto"/>
              <w:rPr>
                <w:rFonts w:cs="Times New Roman"/>
              </w:rPr>
            </w:pPr>
            <w:r w:rsidRPr="002035FD">
              <w:rPr>
                <w:b/>
              </w:rPr>
              <w:t>Type of test / characteristic</w:t>
            </w:r>
          </w:p>
        </w:tc>
        <w:tc>
          <w:tcPr>
            <w:tcW w:w="2410" w:type="dxa"/>
            <w:vAlign w:val="center"/>
          </w:tcPr>
          <w:p w14:paraId="7C18CA47" w14:textId="77777777" w:rsidR="00504A41" w:rsidRPr="002035FD" w:rsidRDefault="00504A41" w:rsidP="00504A41">
            <w:pPr>
              <w:pStyle w:val="PlainText"/>
              <w:ind w:right="-41"/>
              <w:jc w:val="center"/>
              <w:rPr>
                <w:rFonts w:ascii="Verdana" w:hAnsi="Verdana"/>
                <w:lang w:eastAsia="zh-CN"/>
              </w:rPr>
            </w:pPr>
            <w:r w:rsidRPr="002035FD">
              <w:rPr>
                <w:rFonts w:ascii="Verdana" w:hAnsi="Verdana"/>
                <w:b/>
                <w:lang w:val="en-US"/>
              </w:rPr>
              <w:t>Testing methods</w:t>
            </w:r>
          </w:p>
          <w:p w14:paraId="7ED0A31B" w14:textId="5E14EDCB" w:rsidR="00504A41" w:rsidRPr="00933DF8" w:rsidRDefault="00504A41" w:rsidP="00504A41">
            <w:pPr>
              <w:pStyle w:val="2b"/>
              <w:shd w:val="clear" w:color="auto" w:fill="auto"/>
              <w:spacing w:before="0" w:after="0" w:line="240" w:lineRule="auto"/>
              <w:rPr>
                <w:rFonts w:cs="Times New Roman"/>
              </w:rPr>
            </w:pPr>
            <w:r w:rsidRPr="002035FD">
              <w:rPr>
                <w:b/>
              </w:rPr>
              <w:t>(standard / validated method)</w:t>
            </w:r>
          </w:p>
        </w:tc>
      </w:tr>
      <w:tr w:rsidR="00504A41" w:rsidRPr="00933DF8" w14:paraId="3656B287" w14:textId="77777777" w:rsidTr="001135BE">
        <w:trPr>
          <w:tblHeader/>
        </w:trPr>
        <w:tc>
          <w:tcPr>
            <w:tcW w:w="567" w:type="dxa"/>
            <w:vAlign w:val="bottom"/>
          </w:tcPr>
          <w:p w14:paraId="314FC344" w14:textId="77777777" w:rsidR="00504A41" w:rsidRPr="00933DF8" w:rsidRDefault="00504A41" w:rsidP="00F767F4">
            <w:pPr>
              <w:pStyle w:val="2b"/>
              <w:shd w:val="clear" w:color="auto" w:fill="auto"/>
              <w:spacing w:before="0" w:after="0" w:line="240" w:lineRule="auto"/>
              <w:rPr>
                <w:rFonts w:cs="Times New Roman"/>
              </w:rPr>
            </w:pPr>
            <w:r w:rsidRPr="00933DF8">
              <w:rPr>
                <w:rStyle w:val="1f"/>
                <w:rFonts w:cs="Times New Roman"/>
              </w:rPr>
              <w:t>1</w:t>
            </w:r>
          </w:p>
        </w:tc>
        <w:tc>
          <w:tcPr>
            <w:tcW w:w="2268" w:type="dxa"/>
            <w:vAlign w:val="bottom"/>
          </w:tcPr>
          <w:p w14:paraId="5C02D853" w14:textId="77777777" w:rsidR="00504A41" w:rsidRPr="00933DF8" w:rsidRDefault="00504A41" w:rsidP="00F767F4">
            <w:pPr>
              <w:pStyle w:val="2b"/>
              <w:shd w:val="clear" w:color="auto" w:fill="auto"/>
              <w:spacing w:before="0" w:after="0" w:line="240" w:lineRule="auto"/>
              <w:rPr>
                <w:rFonts w:cs="Times New Roman"/>
              </w:rPr>
            </w:pPr>
            <w:r w:rsidRPr="00933DF8">
              <w:rPr>
                <w:rStyle w:val="1f"/>
                <w:rFonts w:cs="Times New Roman"/>
              </w:rPr>
              <w:t>2</w:t>
            </w:r>
          </w:p>
        </w:tc>
        <w:tc>
          <w:tcPr>
            <w:tcW w:w="4111" w:type="dxa"/>
            <w:vAlign w:val="bottom"/>
          </w:tcPr>
          <w:p w14:paraId="7431D312" w14:textId="77777777" w:rsidR="00504A41" w:rsidRPr="00933DF8" w:rsidRDefault="00504A41" w:rsidP="00F767F4">
            <w:pPr>
              <w:pStyle w:val="2b"/>
              <w:shd w:val="clear" w:color="auto" w:fill="auto"/>
              <w:spacing w:before="0" w:after="0" w:line="240" w:lineRule="auto"/>
              <w:rPr>
                <w:rFonts w:cs="Times New Roman"/>
              </w:rPr>
            </w:pPr>
            <w:r w:rsidRPr="00933DF8">
              <w:rPr>
                <w:rStyle w:val="1f"/>
                <w:rFonts w:cs="Times New Roman"/>
              </w:rPr>
              <w:t>3</w:t>
            </w:r>
          </w:p>
        </w:tc>
        <w:tc>
          <w:tcPr>
            <w:tcW w:w="2410" w:type="dxa"/>
            <w:vAlign w:val="bottom"/>
          </w:tcPr>
          <w:p w14:paraId="367B6176" w14:textId="77777777" w:rsidR="00504A41" w:rsidRPr="00933DF8" w:rsidRDefault="00504A41" w:rsidP="00F767F4">
            <w:pPr>
              <w:pStyle w:val="2b"/>
              <w:shd w:val="clear" w:color="auto" w:fill="auto"/>
              <w:spacing w:before="0" w:after="0" w:line="240" w:lineRule="auto"/>
              <w:rPr>
                <w:rFonts w:cs="Times New Roman"/>
              </w:rPr>
            </w:pPr>
            <w:r w:rsidRPr="00933DF8">
              <w:rPr>
                <w:rStyle w:val="1f"/>
                <w:rFonts w:cs="Times New Roman"/>
              </w:rPr>
              <w:t>4</w:t>
            </w:r>
          </w:p>
        </w:tc>
      </w:tr>
      <w:tr w:rsidR="001135BE" w:rsidRPr="00933DF8" w14:paraId="482B2747" w14:textId="77777777" w:rsidTr="001135BE">
        <w:tc>
          <w:tcPr>
            <w:tcW w:w="567" w:type="dxa"/>
            <w:vMerge w:val="restart"/>
            <w:tcMar>
              <w:left w:w="57" w:type="dxa"/>
              <w:right w:w="28" w:type="dxa"/>
            </w:tcMar>
          </w:tcPr>
          <w:p w14:paraId="59383F61" w14:textId="0E12C65E" w:rsidR="00504A41" w:rsidRPr="00441F69" w:rsidRDefault="00504A41" w:rsidP="00F767F4">
            <w:pPr>
              <w:pStyle w:val="NoSpacing"/>
              <w:jc w:val="center"/>
              <w:rPr>
                <w:rFonts w:ascii="Verdana" w:hAnsi="Verdana"/>
                <w:sz w:val="20"/>
                <w:szCs w:val="20"/>
                <w:lang w:val="en-US"/>
              </w:rPr>
            </w:pPr>
            <w:r w:rsidRPr="00441F69">
              <w:rPr>
                <w:rFonts w:ascii="Verdana" w:hAnsi="Verdana"/>
                <w:sz w:val="20"/>
                <w:szCs w:val="20"/>
                <w:lang w:val="en-US"/>
              </w:rPr>
              <w:t>1</w:t>
            </w:r>
            <w:r w:rsidR="00625F63" w:rsidRPr="00441F69">
              <w:rPr>
                <w:rFonts w:ascii="Verdana" w:hAnsi="Verdana"/>
                <w:sz w:val="20"/>
                <w:szCs w:val="20"/>
                <w:lang w:val="en-US"/>
              </w:rPr>
              <w:t>.</w:t>
            </w:r>
          </w:p>
        </w:tc>
        <w:tc>
          <w:tcPr>
            <w:tcW w:w="2268" w:type="dxa"/>
            <w:vMerge w:val="restart"/>
            <w:tcMar>
              <w:left w:w="57" w:type="dxa"/>
              <w:right w:w="28" w:type="dxa"/>
            </w:tcMar>
          </w:tcPr>
          <w:p w14:paraId="08B766AB" w14:textId="77777777" w:rsidR="00504A41" w:rsidRPr="00441F69" w:rsidRDefault="00504A41" w:rsidP="00625F63">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Asphalt mixtures (1)</w:t>
            </w:r>
          </w:p>
          <w:p w14:paraId="7EEA6018" w14:textId="77777777" w:rsidR="00504A41" w:rsidRPr="00441F69" w:rsidRDefault="00504A41" w:rsidP="00A5502B">
            <w:pPr>
              <w:pStyle w:val="NoSpacing"/>
              <w:rPr>
                <w:rFonts w:ascii="Verdana" w:hAnsi="Verdana"/>
                <w:sz w:val="20"/>
                <w:szCs w:val="20"/>
                <w:lang w:val="en-US"/>
              </w:rPr>
            </w:pPr>
            <w:r w:rsidRPr="00441F69">
              <w:rPr>
                <w:rStyle w:val="1f"/>
                <w:sz w:val="20"/>
                <w:szCs w:val="20"/>
              </w:rPr>
              <w:t>Compacted asphalt layers (2)</w:t>
            </w:r>
          </w:p>
        </w:tc>
        <w:tc>
          <w:tcPr>
            <w:tcW w:w="4111" w:type="dxa"/>
            <w:tcMar>
              <w:top w:w="28" w:type="dxa"/>
              <w:left w:w="57" w:type="dxa"/>
              <w:right w:w="28" w:type="dxa"/>
            </w:tcMar>
          </w:tcPr>
          <w:p w14:paraId="00757ED8"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1.1 Volumetric density (1)</w:t>
            </w:r>
          </w:p>
        </w:tc>
        <w:tc>
          <w:tcPr>
            <w:tcW w:w="2410" w:type="dxa"/>
            <w:tcMar>
              <w:top w:w="28" w:type="dxa"/>
              <w:left w:w="57" w:type="dxa"/>
              <w:right w:w="28" w:type="dxa"/>
            </w:tcMar>
          </w:tcPr>
          <w:p w14:paraId="368FDD57" w14:textId="0387F530"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12697-6</w:t>
            </w:r>
          </w:p>
        </w:tc>
      </w:tr>
      <w:tr w:rsidR="001135BE" w:rsidRPr="00933DF8" w14:paraId="7C048187" w14:textId="77777777" w:rsidTr="001135BE">
        <w:tc>
          <w:tcPr>
            <w:tcW w:w="567" w:type="dxa"/>
            <w:vMerge/>
            <w:tcMar>
              <w:left w:w="57" w:type="dxa"/>
              <w:right w:w="28" w:type="dxa"/>
            </w:tcMar>
          </w:tcPr>
          <w:p w14:paraId="3A8E9779"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0B55DE24"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7837D51B"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1.2 Maximal density (1)</w:t>
            </w:r>
          </w:p>
        </w:tc>
        <w:tc>
          <w:tcPr>
            <w:tcW w:w="2410" w:type="dxa"/>
            <w:tcMar>
              <w:top w:w="28" w:type="dxa"/>
              <w:left w:w="57" w:type="dxa"/>
              <w:right w:w="28" w:type="dxa"/>
            </w:tcMar>
          </w:tcPr>
          <w:p w14:paraId="10F75855" w14:textId="5546DAAA"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12697-5</w:t>
            </w:r>
          </w:p>
        </w:tc>
      </w:tr>
      <w:tr w:rsidR="001135BE" w:rsidRPr="00933DF8" w14:paraId="7FBDD637" w14:textId="77777777" w:rsidTr="001135BE">
        <w:tc>
          <w:tcPr>
            <w:tcW w:w="567" w:type="dxa"/>
            <w:vMerge/>
            <w:tcMar>
              <w:left w:w="57" w:type="dxa"/>
              <w:right w:w="28" w:type="dxa"/>
            </w:tcMar>
          </w:tcPr>
          <w:p w14:paraId="53EA1147"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5A5A6BC"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4EFA613F"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1.3 Asphalt test body dimensions (1)</w:t>
            </w:r>
          </w:p>
        </w:tc>
        <w:tc>
          <w:tcPr>
            <w:tcW w:w="2410" w:type="dxa"/>
            <w:tcMar>
              <w:top w:w="28" w:type="dxa"/>
              <w:left w:w="57" w:type="dxa"/>
              <w:right w:w="28" w:type="dxa"/>
            </w:tcMar>
          </w:tcPr>
          <w:p w14:paraId="76719DC0" w14:textId="10BE9E39"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12697-29</w:t>
            </w:r>
          </w:p>
        </w:tc>
      </w:tr>
      <w:tr w:rsidR="001135BE" w:rsidRPr="00933DF8" w14:paraId="13F36707" w14:textId="77777777" w:rsidTr="001135BE">
        <w:tc>
          <w:tcPr>
            <w:tcW w:w="567" w:type="dxa"/>
            <w:vMerge/>
            <w:tcMar>
              <w:left w:w="57" w:type="dxa"/>
              <w:right w:w="28" w:type="dxa"/>
            </w:tcMar>
          </w:tcPr>
          <w:p w14:paraId="30D00BC5"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38604DEC"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19A29E7"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1.4 Air pores in asphalt test bodies/Residual porosity/ (1)</w:t>
            </w:r>
          </w:p>
        </w:tc>
        <w:tc>
          <w:tcPr>
            <w:tcW w:w="2410" w:type="dxa"/>
            <w:tcMar>
              <w:top w:w="28" w:type="dxa"/>
              <w:left w:w="57" w:type="dxa"/>
              <w:right w:w="28" w:type="dxa"/>
            </w:tcMar>
          </w:tcPr>
          <w:p w14:paraId="72467495" w14:textId="3960307C"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 xml:space="preserve">EN 12697-8, </w:t>
            </w:r>
            <w:r>
              <w:rPr>
                <w:rStyle w:val="1f"/>
                <w:rFonts w:cs="Times New Roman"/>
                <w:sz w:val="20"/>
                <w:szCs w:val="20"/>
              </w:rPr>
              <w:t>cl</w:t>
            </w:r>
            <w:r w:rsidR="00504A41" w:rsidRPr="00441F69">
              <w:rPr>
                <w:rStyle w:val="1f"/>
                <w:rFonts w:cs="Times New Roman"/>
                <w:sz w:val="20"/>
                <w:szCs w:val="20"/>
              </w:rPr>
              <w:t>. 4</w:t>
            </w:r>
          </w:p>
        </w:tc>
      </w:tr>
      <w:tr w:rsidR="001135BE" w:rsidRPr="00933DF8" w14:paraId="092D3C18" w14:textId="77777777" w:rsidTr="001135BE">
        <w:tc>
          <w:tcPr>
            <w:tcW w:w="567" w:type="dxa"/>
            <w:vMerge/>
            <w:tcMar>
              <w:left w:w="57" w:type="dxa"/>
              <w:right w:w="28" w:type="dxa"/>
            </w:tcMar>
          </w:tcPr>
          <w:p w14:paraId="7BC4246C"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EB63BDF"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20239E93" w14:textId="52053CE9"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1.5 Stability by the Marshall </w:t>
            </w:r>
            <w:r w:rsidR="00FB5C83" w:rsidRPr="00441F69">
              <w:rPr>
                <w:rStyle w:val="1f"/>
                <w:rFonts w:cs="Times New Roman"/>
                <w:sz w:val="20"/>
                <w:szCs w:val="20"/>
              </w:rPr>
              <w:t>M</w:t>
            </w:r>
            <w:r w:rsidRPr="00441F69">
              <w:rPr>
                <w:rStyle w:val="1f"/>
                <w:rFonts w:cs="Times New Roman"/>
                <w:sz w:val="20"/>
                <w:szCs w:val="20"/>
              </w:rPr>
              <w:t>ethod (1)</w:t>
            </w:r>
          </w:p>
        </w:tc>
        <w:tc>
          <w:tcPr>
            <w:tcW w:w="2410" w:type="dxa"/>
            <w:tcMar>
              <w:top w:w="28" w:type="dxa"/>
              <w:left w:w="57" w:type="dxa"/>
              <w:right w:w="28" w:type="dxa"/>
            </w:tcMar>
          </w:tcPr>
          <w:p w14:paraId="11872899" w14:textId="6C20C5C0"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12697-34</w:t>
            </w:r>
          </w:p>
        </w:tc>
      </w:tr>
      <w:tr w:rsidR="001135BE" w:rsidRPr="00933DF8" w14:paraId="12FA5E21" w14:textId="77777777" w:rsidTr="001135BE">
        <w:tc>
          <w:tcPr>
            <w:tcW w:w="567" w:type="dxa"/>
            <w:vMerge/>
            <w:tcMar>
              <w:left w:w="57" w:type="dxa"/>
              <w:right w:w="28" w:type="dxa"/>
            </w:tcMar>
          </w:tcPr>
          <w:p w14:paraId="27671546"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38A7ECE1"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1D375466" w14:textId="684FA718"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1.6 Conventional plasticity by the Marshall </w:t>
            </w:r>
            <w:r w:rsidR="00154F97" w:rsidRPr="00441F69">
              <w:rPr>
                <w:rStyle w:val="1f"/>
                <w:rFonts w:cs="Times New Roman"/>
                <w:sz w:val="20"/>
                <w:szCs w:val="20"/>
              </w:rPr>
              <w:t>M</w:t>
            </w:r>
            <w:r w:rsidRPr="00441F69">
              <w:rPr>
                <w:rStyle w:val="1f"/>
                <w:rFonts w:cs="Times New Roman"/>
                <w:sz w:val="20"/>
                <w:szCs w:val="20"/>
              </w:rPr>
              <w:t>ethod (1)</w:t>
            </w:r>
          </w:p>
        </w:tc>
        <w:tc>
          <w:tcPr>
            <w:tcW w:w="2410" w:type="dxa"/>
            <w:tcMar>
              <w:top w:w="28" w:type="dxa"/>
              <w:left w:w="57" w:type="dxa"/>
              <w:right w:w="28" w:type="dxa"/>
            </w:tcMar>
          </w:tcPr>
          <w:p w14:paraId="6EAD8CAB" w14:textId="3E436656"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rPr>
              <w:t>БДС</w:t>
            </w:r>
            <w:r w:rsidR="00504A41" w:rsidRPr="00441F69">
              <w:rPr>
                <w:rStyle w:val="1f"/>
                <w:rFonts w:cs="Times New Roman"/>
                <w:sz w:val="20"/>
                <w:szCs w:val="20"/>
              </w:rPr>
              <w:t xml:space="preserve"> EN 12697-34</w:t>
            </w:r>
          </w:p>
        </w:tc>
      </w:tr>
      <w:tr w:rsidR="001135BE" w:rsidRPr="00933DF8" w14:paraId="730787FE" w14:textId="77777777" w:rsidTr="001135BE">
        <w:tc>
          <w:tcPr>
            <w:tcW w:w="567" w:type="dxa"/>
            <w:vMerge/>
            <w:tcMar>
              <w:left w:w="57" w:type="dxa"/>
              <w:right w:w="28" w:type="dxa"/>
            </w:tcMar>
          </w:tcPr>
          <w:p w14:paraId="29F9E1F2"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725DBF1A"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11793F82"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a8"/>
                <w:rFonts w:cs="Times New Roman"/>
                <w:b w:val="0"/>
                <w:bCs w:val="0"/>
                <w:i w:val="0"/>
                <w:iCs w:val="0"/>
                <w:sz w:val="20"/>
                <w:szCs w:val="20"/>
              </w:rPr>
              <w:t>1.7</w:t>
            </w:r>
            <w:r w:rsidRPr="00441F69">
              <w:rPr>
                <w:rStyle w:val="1f"/>
                <w:rFonts w:cs="Times New Roman"/>
                <w:sz w:val="20"/>
                <w:szCs w:val="20"/>
              </w:rPr>
              <w:t xml:space="preserve"> Content of a soluble binding substance (1)</w:t>
            </w:r>
          </w:p>
        </w:tc>
        <w:tc>
          <w:tcPr>
            <w:tcW w:w="2410" w:type="dxa"/>
            <w:tcMar>
              <w:top w:w="28" w:type="dxa"/>
              <w:left w:w="57" w:type="dxa"/>
              <w:right w:w="28" w:type="dxa"/>
            </w:tcMar>
          </w:tcPr>
          <w:p w14:paraId="738629D4" w14:textId="05548EEF" w:rsidR="00504A41" w:rsidRPr="00441F69" w:rsidRDefault="00403312" w:rsidP="00A5502B">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rPr>
              <w:t>БДС</w:t>
            </w:r>
            <w:r w:rsidR="00504A41" w:rsidRPr="00441F69">
              <w:rPr>
                <w:rStyle w:val="1f"/>
                <w:rFonts w:cs="Times New Roman"/>
                <w:sz w:val="20"/>
                <w:szCs w:val="20"/>
              </w:rPr>
              <w:t xml:space="preserve"> EN 12697-1</w:t>
            </w:r>
            <w:r w:rsidR="00504A41" w:rsidRPr="00441F69">
              <w:rPr>
                <w:rStyle w:val="1f"/>
                <w:rFonts w:cs="Times New Roman"/>
                <w:sz w:val="20"/>
                <w:szCs w:val="20"/>
                <w:lang w:val="fr-FR" w:eastAsia="fr-FR" w:bidi="fr-FR"/>
              </w:rPr>
              <w:t>,</w:t>
            </w:r>
          </w:p>
          <w:p w14:paraId="7CFF8E6B" w14:textId="44F85BE4" w:rsidR="00504A41" w:rsidRPr="00441F69" w:rsidRDefault="00D862E0"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val="fr-FR" w:eastAsia="fr-FR" w:bidi="fr-FR"/>
              </w:rPr>
              <w:t>Appendix</w:t>
            </w:r>
            <w:r w:rsidR="00504A41" w:rsidRPr="00441F69">
              <w:rPr>
                <w:rStyle w:val="1f"/>
                <w:rFonts w:cs="Times New Roman"/>
                <w:sz w:val="20"/>
                <w:szCs w:val="20"/>
                <w:lang w:val="fr-FR" w:eastAsia="fr-FR" w:bidi="fr-FR"/>
              </w:rPr>
              <w:t xml:space="preserve"> B </w:t>
            </w:r>
            <w:r w:rsidR="005516EB">
              <w:rPr>
                <w:rStyle w:val="1f"/>
                <w:rFonts w:cs="Times New Roman"/>
                <w:sz w:val="20"/>
                <w:szCs w:val="20"/>
                <w:lang w:val="fr-FR" w:eastAsia="fr-FR" w:bidi="fr-FR"/>
              </w:rPr>
              <w:t>cl.</w:t>
            </w:r>
            <w:r w:rsidR="00504A41" w:rsidRPr="00441F69">
              <w:rPr>
                <w:rStyle w:val="1f"/>
                <w:rFonts w:cs="Times New Roman"/>
                <w:sz w:val="20"/>
                <w:szCs w:val="20"/>
                <w:lang w:val="fr-FR" w:eastAsia="fr-FR" w:bidi="fr-FR"/>
              </w:rPr>
              <w:t xml:space="preserve"> 2.1</w:t>
            </w:r>
          </w:p>
        </w:tc>
      </w:tr>
      <w:tr w:rsidR="001135BE" w:rsidRPr="00933DF8" w14:paraId="587D4E48" w14:textId="77777777" w:rsidTr="001135BE">
        <w:tc>
          <w:tcPr>
            <w:tcW w:w="567" w:type="dxa"/>
            <w:vMerge/>
            <w:tcMar>
              <w:left w:w="57" w:type="dxa"/>
              <w:right w:w="28" w:type="dxa"/>
            </w:tcMar>
          </w:tcPr>
          <w:p w14:paraId="02F9157C"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8B9F36A"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0BBFA49"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1.8 Particle size distribution (1)</w:t>
            </w:r>
          </w:p>
        </w:tc>
        <w:tc>
          <w:tcPr>
            <w:tcW w:w="2410" w:type="dxa"/>
            <w:tcMar>
              <w:top w:w="28" w:type="dxa"/>
              <w:left w:w="57" w:type="dxa"/>
              <w:right w:w="28" w:type="dxa"/>
            </w:tcMar>
          </w:tcPr>
          <w:p w14:paraId="467D85A8" w14:textId="3CC37692"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12697-2+A1</w:t>
            </w:r>
          </w:p>
        </w:tc>
      </w:tr>
      <w:tr w:rsidR="001135BE" w:rsidRPr="00933DF8" w14:paraId="717F55E2" w14:textId="77777777" w:rsidTr="001135BE">
        <w:tc>
          <w:tcPr>
            <w:tcW w:w="567" w:type="dxa"/>
            <w:vMerge/>
            <w:tcMar>
              <w:left w:w="57" w:type="dxa"/>
              <w:right w:w="28" w:type="dxa"/>
            </w:tcMar>
          </w:tcPr>
          <w:p w14:paraId="5A30F3B3"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302082D"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20005A46"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1.9 Comparative density </w:t>
            </w:r>
            <w:r w:rsidRPr="00441F69">
              <w:rPr>
                <w:rStyle w:val="a8"/>
                <w:rFonts w:cs="Times New Roman"/>
                <w:b w:val="0"/>
                <w:bCs w:val="0"/>
                <w:i w:val="0"/>
                <w:iCs w:val="0"/>
                <w:sz w:val="20"/>
                <w:szCs w:val="20"/>
              </w:rPr>
              <w:t>(2)</w:t>
            </w:r>
          </w:p>
        </w:tc>
        <w:tc>
          <w:tcPr>
            <w:tcW w:w="2410" w:type="dxa"/>
            <w:tcMar>
              <w:top w:w="28" w:type="dxa"/>
              <w:left w:w="57" w:type="dxa"/>
              <w:right w:w="28" w:type="dxa"/>
            </w:tcMar>
          </w:tcPr>
          <w:p w14:paraId="4894048C" w14:textId="288B491D"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12697-9*</w:t>
            </w:r>
          </w:p>
        </w:tc>
      </w:tr>
      <w:tr w:rsidR="001135BE" w:rsidRPr="00933DF8" w14:paraId="132C1667" w14:textId="77777777" w:rsidTr="001135BE">
        <w:tc>
          <w:tcPr>
            <w:tcW w:w="567" w:type="dxa"/>
            <w:vMerge/>
            <w:tcMar>
              <w:left w:w="57" w:type="dxa"/>
              <w:right w:w="28" w:type="dxa"/>
            </w:tcMar>
          </w:tcPr>
          <w:p w14:paraId="3D0EB5F0"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78669552"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127B6287"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1.10 Degree of compaction (2)</w:t>
            </w:r>
          </w:p>
        </w:tc>
        <w:tc>
          <w:tcPr>
            <w:tcW w:w="2410" w:type="dxa"/>
            <w:tcMar>
              <w:top w:w="28" w:type="dxa"/>
              <w:left w:w="57" w:type="dxa"/>
              <w:right w:w="28" w:type="dxa"/>
            </w:tcMar>
          </w:tcPr>
          <w:p w14:paraId="227F92B6" w14:textId="1ED6D1BF"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12697-9*</w:t>
            </w:r>
          </w:p>
        </w:tc>
      </w:tr>
      <w:tr w:rsidR="001135BE" w:rsidRPr="00933DF8" w14:paraId="796108AC" w14:textId="77777777" w:rsidTr="001135BE">
        <w:tc>
          <w:tcPr>
            <w:tcW w:w="567" w:type="dxa"/>
            <w:vMerge/>
            <w:tcMar>
              <w:left w:w="57" w:type="dxa"/>
              <w:right w:w="28" w:type="dxa"/>
            </w:tcMar>
          </w:tcPr>
          <w:p w14:paraId="1D642F6F"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77C69C7"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AF2B076" w14:textId="77777777" w:rsidR="00504A41" w:rsidRPr="00441F69" w:rsidRDefault="00504A41" w:rsidP="00A5502B">
            <w:pPr>
              <w:pStyle w:val="2b"/>
              <w:shd w:val="clear" w:color="auto" w:fill="auto"/>
              <w:spacing w:before="0" w:after="0" w:line="240" w:lineRule="auto"/>
              <w:ind w:left="140" w:hanging="100"/>
              <w:jc w:val="left"/>
              <w:rPr>
                <w:rFonts w:cs="Times New Roman"/>
                <w:sz w:val="20"/>
                <w:szCs w:val="20"/>
              </w:rPr>
            </w:pPr>
            <w:r w:rsidRPr="00441F69">
              <w:rPr>
                <w:rStyle w:val="1f"/>
                <w:rFonts w:cs="Times New Roman"/>
                <w:sz w:val="20"/>
                <w:szCs w:val="20"/>
              </w:rPr>
              <w:t>1.11 Asphalt pavement thickness (2)</w:t>
            </w:r>
          </w:p>
        </w:tc>
        <w:tc>
          <w:tcPr>
            <w:tcW w:w="2410" w:type="dxa"/>
            <w:tcMar>
              <w:top w:w="28" w:type="dxa"/>
              <w:left w:w="57" w:type="dxa"/>
              <w:right w:w="28" w:type="dxa"/>
            </w:tcMar>
          </w:tcPr>
          <w:p w14:paraId="7B688F68" w14:textId="5E029408" w:rsidR="00504A41" w:rsidRPr="00441F69" w:rsidRDefault="00403312" w:rsidP="00A5502B">
            <w:pPr>
              <w:pStyle w:val="2b"/>
              <w:shd w:val="clear" w:color="auto" w:fill="auto"/>
              <w:spacing w:before="0" w:after="0" w:line="240" w:lineRule="auto"/>
              <w:jc w:val="left"/>
              <w:rPr>
                <w:rStyle w:val="1f"/>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 xml:space="preserve">EN 12697-36 </w:t>
            </w:r>
          </w:p>
          <w:p w14:paraId="75528263" w14:textId="3F109E83" w:rsidR="00504A41" w:rsidRPr="00441F69" w:rsidRDefault="00120BE6" w:rsidP="00A5502B">
            <w:pPr>
              <w:pStyle w:val="2b"/>
              <w:shd w:val="clear" w:color="auto" w:fill="auto"/>
              <w:spacing w:before="0" w:after="0" w:line="240" w:lineRule="auto"/>
              <w:jc w:val="left"/>
              <w:rPr>
                <w:rFonts w:cs="Times New Roman"/>
                <w:sz w:val="20"/>
                <w:szCs w:val="20"/>
              </w:rPr>
            </w:pPr>
            <w:r>
              <w:rPr>
                <w:rStyle w:val="1f"/>
                <w:rFonts w:cs="Times New Roman"/>
                <w:sz w:val="20"/>
                <w:szCs w:val="20"/>
              </w:rPr>
              <w:t>cl.</w:t>
            </w:r>
            <w:r w:rsidR="00504A41" w:rsidRPr="00441F69">
              <w:rPr>
                <w:rStyle w:val="1f"/>
                <w:rFonts w:cs="Times New Roman"/>
                <w:sz w:val="20"/>
                <w:szCs w:val="20"/>
              </w:rPr>
              <w:t xml:space="preserve"> 6.1</w:t>
            </w:r>
          </w:p>
        </w:tc>
      </w:tr>
      <w:tr w:rsidR="001135BE" w:rsidRPr="00933DF8" w14:paraId="2E4C85BE" w14:textId="77777777" w:rsidTr="001135BE">
        <w:tc>
          <w:tcPr>
            <w:tcW w:w="567" w:type="dxa"/>
            <w:vMerge/>
            <w:tcMar>
              <w:left w:w="57" w:type="dxa"/>
              <w:right w:w="28" w:type="dxa"/>
            </w:tcMar>
          </w:tcPr>
          <w:p w14:paraId="1A96A04E"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1F908084"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59F19EE"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1.12 Asphalt test bodies water sensitivity (1)</w:t>
            </w:r>
          </w:p>
        </w:tc>
        <w:tc>
          <w:tcPr>
            <w:tcW w:w="2410" w:type="dxa"/>
            <w:tcMar>
              <w:top w:w="28" w:type="dxa"/>
              <w:left w:w="57" w:type="dxa"/>
              <w:right w:w="28" w:type="dxa"/>
            </w:tcMar>
          </w:tcPr>
          <w:p w14:paraId="43B267FF" w14:textId="2816C3E8"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12697-12</w:t>
            </w:r>
          </w:p>
        </w:tc>
      </w:tr>
      <w:tr w:rsidR="001135BE" w:rsidRPr="00933DF8" w14:paraId="0A7DAB23" w14:textId="77777777" w:rsidTr="001135BE">
        <w:tc>
          <w:tcPr>
            <w:tcW w:w="567" w:type="dxa"/>
            <w:vMerge/>
            <w:tcMar>
              <w:left w:w="57" w:type="dxa"/>
              <w:right w:w="28" w:type="dxa"/>
            </w:tcMar>
          </w:tcPr>
          <w:p w14:paraId="48B39746"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CBF3CAF"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3F87E0C3"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1.13 Indirect tensile strength of asphalt test bodies (1)</w:t>
            </w:r>
          </w:p>
        </w:tc>
        <w:tc>
          <w:tcPr>
            <w:tcW w:w="2410" w:type="dxa"/>
            <w:tcMar>
              <w:top w:w="28" w:type="dxa"/>
              <w:left w:w="57" w:type="dxa"/>
              <w:right w:w="28" w:type="dxa"/>
            </w:tcMar>
          </w:tcPr>
          <w:p w14:paraId="5AC674DA" w14:textId="4DEDA2DF" w:rsidR="00504A41" w:rsidRPr="00441F69" w:rsidRDefault="00403312" w:rsidP="00403312">
            <w:pPr>
              <w:pStyle w:val="2b"/>
              <w:shd w:val="clear" w:color="auto" w:fill="auto"/>
              <w:spacing w:before="0" w:after="0" w:line="240" w:lineRule="auto"/>
              <w:jc w:val="left"/>
              <w:rPr>
                <w:rFonts w:cs="Times New Roman"/>
                <w:sz w:val="20"/>
                <w:szCs w:val="20"/>
              </w:rPr>
            </w:pPr>
            <w:r>
              <w:rPr>
                <w:rStyle w:val="85pt"/>
                <w:rFonts w:cs="Times New Roman"/>
                <w:sz w:val="20"/>
                <w:szCs w:val="20"/>
                <w:lang w:eastAsia="bg-BG" w:bidi="bg-BG"/>
              </w:rPr>
              <w:t>БДС</w:t>
            </w:r>
            <w:r w:rsidR="00504A41" w:rsidRPr="00441F69">
              <w:rPr>
                <w:rStyle w:val="85pt"/>
                <w:rFonts w:cs="Times New Roman"/>
                <w:sz w:val="20"/>
                <w:szCs w:val="20"/>
                <w:lang w:eastAsia="bg-BG" w:bidi="bg-BG"/>
              </w:rPr>
              <w:t xml:space="preserve"> </w:t>
            </w:r>
            <w:r w:rsidR="00504A41" w:rsidRPr="00441F69">
              <w:rPr>
                <w:rStyle w:val="85pt"/>
                <w:rFonts w:cs="Times New Roman"/>
                <w:sz w:val="20"/>
                <w:szCs w:val="20"/>
              </w:rPr>
              <w:t>EN 12697-23</w:t>
            </w:r>
          </w:p>
        </w:tc>
      </w:tr>
      <w:tr w:rsidR="001135BE" w:rsidRPr="00933DF8" w14:paraId="3E131F3C" w14:textId="77777777" w:rsidTr="001135BE">
        <w:tc>
          <w:tcPr>
            <w:tcW w:w="567" w:type="dxa"/>
            <w:vMerge w:val="restart"/>
            <w:tcMar>
              <w:left w:w="57" w:type="dxa"/>
              <w:right w:w="28" w:type="dxa"/>
            </w:tcMar>
          </w:tcPr>
          <w:p w14:paraId="2CC3F2E7" w14:textId="0150BB3A" w:rsidR="00504A41" w:rsidRPr="00441F69" w:rsidRDefault="00504A41" w:rsidP="00F767F4">
            <w:pPr>
              <w:pStyle w:val="NoSpacing"/>
              <w:jc w:val="center"/>
              <w:rPr>
                <w:rFonts w:ascii="Verdana" w:hAnsi="Verdana"/>
                <w:sz w:val="20"/>
                <w:szCs w:val="20"/>
                <w:lang w:val="en-US"/>
              </w:rPr>
            </w:pPr>
            <w:r w:rsidRPr="00441F69">
              <w:rPr>
                <w:rFonts w:ascii="Verdana" w:hAnsi="Verdana"/>
                <w:sz w:val="20"/>
                <w:szCs w:val="20"/>
                <w:lang w:val="en-US"/>
              </w:rPr>
              <w:t>2</w:t>
            </w:r>
            <w:r w:rsidR="00625F63" w:rsidRPr="00441F69">
              <w:rPr>
                <w:rFonts w:ascii="Verdana" w:hAnsi="Verdana"/>
                <w:sz w:val="20"/>
                <w:szCs w:val="20"/>
                <w:lang w:val="en-US"/>
              </w:rPr>
              <w:t>.</w:t>
            </w:r>
          </w:p>
          <w:p w14:paraId="744A4894" w14:textId="77777777" w:rsidR="00504A41" w:rsidRPr="00441F69" w:rsidRDefault="00504A41" w:rsidP="00F767F4">
            <w:pPr>
              <w:pStyle w:val="NoSpacing"/>
              <w:jc w:val="both"/>
              <w:rPr>
                <w:rFonts w:ascii="Verdana" w:hAnsi="Verdana"/>
                <w:sz w:val="20"/>
                <w:szCs w:val="20"/>
                <w:lang w:val="en-US"/>
              </w:rPr>
            </w:pPr>
          </w:p>
          <w:p w14:paraId="60CF4C9A" w14:textId="77777777" w:rsidR="00504A41" w:rsidRPr="00441F69" w:rsidRDefault="00504A41" w:rsidP="00F767F4">
            <w:pPr>
              <w:pStyle w:val="NoSpacing"/>
              <w:jc w:val="both"/>
              <w:rPr>
                <w:rFonts w:ascii="Verdana" w:hAnsi="Verdana"/>
                <w:sz w:val="20"/>
                <w:szCs w:val="20"/>
                <w:lang w:val="en-US"/>
              </w:rPr>
            </w:pPr>
          </w:p>
          <w:p w14:paraId="0BBA8D16" w14:textId="77777777" w:rsidR="00504A41" w:rsidRPr="00441F69" w:rsidRDefault="00504A41" w:rsidP="00F767F4">
            <w:pPr>
              <w:pStyle w:val="NoSpacing"/>
              <w:jc w:val="both"/>
              <w:rPr>
                <w:rFonts w:ascii="Verdana" w:hAnsi="Verdana"/>
                <w:sz w:val="20"/>
                <w:szCs w:val="20"/>
                <w:lang w:val="en-US"/>
              </w:rPr>
            </w:pPr>
          </w:p>
          <w:p w14:paraId="0EC33001" w14:textId="77777777" w:rsidR="00504A41" w:rsidRPr="00441F69" w:rsidRDefault="00504A41" w:rsidP="00F767F4">
            <w:pPr>
              <w:pStyle w:val="NoSpacing"/>
              <w:jc w:val="both"/>
              <w:rPr>
                <w:rFonts w:ascii="Verdana" w:hAnsi="Verdana"/>
                <w:sz w:val="20"/>
                <w:szCs w:val="20"/>
                <w:lang w:val="en-US"/>
              </w:rPr>
            </w:pPr>
          </w:p>
          <w:p w14:paraId="711553E0" w14:textId="77777777" w:rsidR="00504A41" w:rsidRPr="00441F69" w:rsidRDefault="00504A41" w:rsidP="00F767F4">
            <w:pPr>
              <w:pStyle w:val="NoSpacing"/>
              <w:jc w:val="both"/>
              <w:rPr>
                <w:rFonts w:ascii="Verdana" w:hAnsi="Verdana"/>
                <w:sz w:val="20"/>
                <w:szCs w:val="20"/>
                <w:lang w:val="en-US"/>
              </w:rPr>
            </w:pPr>
          </w:p>
          <w:p w14:paraId="5A3FBD72" w14:textId="77777777" w:rsidR="00504A41" w:rsidRPr="00441F69" w:rsidRDefault="00504A41" w:rsidP="00F767F4">
            <w:pPr>
              <w:pStyle w:val="NoSpacing"/>
              <w:jc w:val="both"/>
              <w:rPr>
                <w:rFonts w:ascii="Verdana" w:hAnsi="Verdana"/>
                <w:sz w:val="20"/>
                <w:szCs w:val="20"/>
                <w:lang w:val="en-US"/>
              </w:rPr>
            </w:pPr>
          </w:p>
          <w:p w14:paraId="5A53AF08" w14:textId="77777777" w:rsidR="00504A41" w:rsidRPr="00441F69" w:rsidRDefault="00504A41" w:rsidP="00F767F4">
            <w:pPr>
              <w:pStyle w:val="NoSpacing"/>
              <w:jc w:val="both"/>
              <w:rPr>
                <w:rFonts w:ascii="Verdana" w:hAnsi="Verdana"/>
                <w:sz w:val="20"/>
                <w:szCs w:val="20"/>
                <w:lang w:val="en-US"/>
              </w:rPr>
            </w:pPr>
          </w:p>
        </w:tc>
        <w:tc>
          <w:tcPr>
            <w:tcW w:w="2268" w:type="dxa"/>
            <w:vMerge w:val="restart"/>
            <w:tcMar>
              <w:left w:w="57" w:type="dxa"/>
              <w:right w:w="28" w:type="dxa"/>
            </w:tcMar>
          </w:tcPr>
          <w:p w14:paraId="138422FE" w14:textId="77777777" w:rsidR="00504A41" w:rsidRPr="00441F69" w:rsidRDefault="00504A41" w:rsidP="00441F69">
            <w:pPr>
              <w:rPr>
                <w:rFonts w:ascii="Verdana" w:hAnsi="Verdana"/>
              </w:rPr>
            </w:pPr>
            <w:r w:rsidRPr="00441F69">
              <w:rPr>
                <w:rFonts w:ascii="Verdana" w:hAnsi="Verdana"/>
              </w:rPr>
              <w:t>Rock materials (1)</w:t>
            </w:r>
          </w:p>
          <w:p w14:paraId="4F3F1595" w14:textId="77777777" w:rsidR="00504A41" w:rsidRPr="00441F69" w:rsidRDefault="00504A41" w:rsidP="00A5502B">
            <w:pPr>
              <w:pStyle w:val="NoSpacing"/>
              <w:rPr>
                <w:rFonts w:ascii="Verdana" w:hAnsi="Verdana"/>
                <w:sz w:val="20"/>
                <w:szCs w:val="20"/>
                <w:lang w:val="en-US"/>
              </w:rPr>
            </w:pPr>
            <w:r w:rsidRPr="00441F69">
              <w:rPr>
                <w:rFonts w:ascii="Verdana" w:hAnsi="Verdana"/>
                <w:sz w:val="20"/>
                <w:szCs w:val="20"/>
                <w:lang w:val="en-US"/>
              </w:rPr>
              <w:t>Construction soils (2)</w:t>
            </w:r>
          </w:p>
          <w:p w14:paraId="422BCE85" w14:textId="77777777" w:rsidR="00504A41" w:rsidRPr="00441F69" w:rsidRDefault="00504A41" w:rsidP="00A5502B">
            <w:pPr>
              <w:pStyle w:val="NoSpacing"/>
              <w:rPr>
                <w:rFonts w:ascii="Verdana" w:hAnsi="Verdana"/>
                <w:sz w:val="20"/>
                <w:szCs w:val="20"/>
                <w:lang w:val="en-US"/>
              </w:rPr>
            </w:pPr>
          </w:p>
          <w:p w14:paraId="259E928B" w14:textId="77777777" w:rsidR="00504A41" w:rsidRPr="00441F69" w:rsidRDefault="00504A41" w:rsidP="00A5502B">
            <w:pPr>
              <w:pStyle w:val="NoSpacing"/>
              <w:rPr>
                <w:rFonts w:ascii="Verdana" w:hAnsi="Verdana"/>
                <w:sz w:val="20"/>
                <w:szCs w:val="20"/>
                <w:lang w:val="en-US"/>
              </w:rPr>
            </w:pPr>
          </w:p>
          <w:p w14:paraId="4F68AA3F"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7D582539" w14:textId="2A38009D" w:rsidR="00504A41" w:rsidRPr="00441F69" w:rsidRDefault="00504A41" w:rsidP="00A5502B">
            <w:pPr>
              <w:pStyle w:val="2b"/>
              <w:shd w:val="clear" w:color="auto" w:fill="auto"/>
              <w:spacing w:before="0" w:after="0" w:line="240" w:lineRule="auto"/>
              <w:jc w:val="left"/>
              <w:rPr>
                <w:rStyle w:val="1f"/>
                <w:rFonts w:cs="Times New Roman"/>
                <w:sz w:val="20"/>
                <w:szCs w:val="20"/>
              </w:rPr>
            </w:pPr>
            <w:r w:rsidRPr="00441F69">
              <w:rPr>
                <w:rFonts w:cs="Times New Roman"/>
                <w:sz w:val="20"/>
                <w:szCs w:val="20"/>
              </w:rPr>
              <w:t>2.1 Grain size composition</w:t>
            </w:r>
            <w:r w:rsidR="00650A2F">
              <w:rPr>
                <w:rFonts w:cs="Times New Roman"/>
                <w:sz w:val="20"/>
                <w:szCs w:val="20"/>
              </w:rPr>
              <w:t xml:space="preserve"> </w:t>
            </w:r>
            <w:r w:rsidR="00650A2F" w:rsidRPr="00441F69">
              <w:rPr>
                <w:rStyle w:val="1f"/>
                <w:rFonts w:cs="Times New Roman"/>
                <w:sz w:val="20"/>
                <w:szCs w:val="20"/>
              </w:rPr>
              <w:t>(1)</w:t>
            </w:r>
          </w:p>
        </w:tc>
        <w:tc>
          <w:tcPr>
            <w:tcW w:w="2410" w:type="dxa"/>
            <w:tcMar>
              <w:top w:w="28" w:type="dxa"/>
              <w:left w:w="57" w:type="dxa"/>
              <w:right w:w="28" w:type="dxa"/>
            </w:tcMar>
          </w:tcPr>
          <w:p w14:paraId="399902F4" w14:textId="5542B9E3" w:rsidR="00504A41" w:rsidRPr="00441F69" w:rsidRDefault="00403312" w:rsidP="00403312">
            <w:pPr>
              <w:pStyle w:val="2b"/>
              <w:shd w:val="clear" w:color="auto" w:fill="auto"/>
              <w:spacing w:before="0" w:after="0" w:line="240" w:lineRule="auto"/>
              <w:jc w:val="left"/>
              <w:rPr>
                <w:rStyle w:val="85pt"/>
                <w:rFonts w:cs="Times New Roman"/>
                <w:sz w:val="20"/>
                <w:szCs w:val="20"/>
                <w:lang w:eastAsia="bg-BG" w:bidi="bg-BG"/>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rPr>
              <w:t>EN 933-1</w:t>
            </w:r>
          </w:p>
        </w:tc>
      </w:tr>
      <w:tr w:rsidR="001135BE" w:rsidRPr="00933DF8" w14:paraId="0CC92D78" w14:textId="77777777" w:rsidTr="001135BE">
        <w:tc>
          <w:tcPr>
            <w:tcW w:w="567" w:type="dxa"/>
            <w:vMerge/>
            <w:tcMar>
              <w:left w:w="57" w:type="dxa"/>
              <w:right w:w="28" w:type="dxa"/>
            </w:tcMar>
          </w:tcPr>
          <w:p w14:paraId="7EA21D68"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C4F0C1A"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F901BE2"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2.2 Grain content under 0.063 mm (1)</w:t>
            </w:r>
          </w:p>
        </w:tc>
        <w:tc>
          <w:tcPr>
            <w:tcW w:w="2410" w:type="dxa"/>
            <w:tcMar>
              <w:top w:w="28" w:type="dxa"/>
              <w:left w:w="57" w:type="dxa"/>
              <w:right w:w="28" w:type="dxa"/>
            </w:tcMar>
          </w:tcPr>
          <w:p w14:paraId="068A9029" w14:textId="2BAC61C4"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rPr>
              <w:t>933-1</w:t>
            </w:r>
          </w:p>
        </w:tc>
      </w:tr>
      <w:tr w:rsidR="001135BE" w:rsidRPr="00933DF8" w14:paraId="37F7DE98" w14:textId="77777777" w:rsidTr="001135BE">
        <w:tc>
          <w:tcPr>
            <w:tcW w:w="567" w:type="dxa"/>
            <w:vMerge/>
            <w:tcMar>
              <w:left w:w="57" w:type="dxa"/>
              <w:right w:w="28" w:type="dxa"/>
            </w:tcMar>
          </w:tcPr>
          <w:p w14:paraId="1CE20D64"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7288308"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58378B3E"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2.3 Index of flat grain (1)</w:t>
            </w:r>
          </w:p>
        </w:tc>
        <w:tc>
          <w:tcPr>
            <w:tcW w:w="2410" w:type="dxa"/>
            <w:tcMar>
              <w:top w:w="28" w:type="dxa"/>
              <w:left w:w="57" w:type="dxa"/>
              <w:right w:w="28" w:type="dxa"/>
            </w:tcMar>
          </w:tcPr>
          <w:p w14:paraId="65E5B259" w14:textId="2AADD739"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933-3</w:t>
            </w:r>
          </w:p>
        </w:tc>
      </w:tr>
      <w:tr w:rsidR="001135BE" w:rsidRPr="00933DF8" w14:paraId="5782AB38" w14:textId="77777777" w:rsidTr="001135BE">
        <w:tc>
          <w:tcPr>
            <w:tcW w:w="567" w:type="dxa"/>
            <w:vMerge/>
            <w:tcMar>
              <w:left w:w="57" w:type="dxa"/>
              <w:right w:w="28" w:type="dxa"/>
            </w:tcMar>
          </w:tcPr>
          <w:p w14:paraId="3B233407"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08FBCF8"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35515A6C"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2.4 Shape coefficient (1)</w:t>
            </w:r>
          </w:p>
        </w:tc>
        <w:tc>
          <w:tcPr>
            <w:tcW w:w="2410" w:type="dxa"/>
            <w:tcMar>
              <w:top w:w="28" w:type="dxa"/>
              <w:left w:w="57" w:type="dxa"/>
              <w:right w:w="28" w:type="dxa"/>
            </w:tcMar>
          </w:tcPr>
          <w:p w14:paraId="0D06C365" w14:textId="5DD05F61"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933-4</w:t>
            </w:r>
          </w:p>
        </w:tc>
      </w:tr>
      <w:tr w:rsidR="001135BE" w:rsidRPr="00933DF8" w14:paraId="28D99DBA" w14:textId="77777777" w:rsidTr="001135BE">
        <w:tc>
          <w:tcPr>
            <w:tcW w:w="567" w:type="dxa"/>
            <w:vMerge/>
            <w:tcMar>
              <w:left w:w="57" w:type="dxa"/>
              <w:right w:w="28" w:type="dxa"/>
            </w:tcMar>
          </w:tcPr>
          <w:p w14:paraId="4AEF5FA8"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C35817A"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BB5102C" w14:textId="3F0D482A" w:rsidR="00504A41" w:rsidRPr="00441F69" w:rsidRDefault="00504A41" w:rsidP="00A5502B">
            <w:pPr>
              <w:pStyle w:val="2b"/>
              <w:shd w:val="clear" w:color="auto" w:fill="auto"/>
              <w:spacing w:before="0" w:after="0" w:line="240" w:lineRule="auto"/>
              <w:ind w:left="120" w:hanging="100"/>
              <w:jc w:val="left"/>
              <w:rPr>
                <w:rStyle w:val="1f"/>
                <w:rFonts w:cs="Times New Roman"/>
                <w:sz w:val="20"/>
                <w:szCs w:val="20"/>
              </w:rPr>
            </w:pPr>
            <w:r w:rsidRPr="00441F69">
              <w:rPr>
                <w:rStyle w:val="1f"/>
                <w:rFonts w:cs="Times New Roman"/>
                <w:sz w:val="20"/>
                <w:szCs w:val="20"/>
              </w:rPr>
              <w:t xml:space="preserve">2.5 Grain density </w:t>
            </w:r>
            <w:r w:rsidR="007F6AC2" w:rsidRPr="007F6AC2">
              <w:rPr>
                <w:rStyle w:val="a8"/>
                <w:rFonts w:cs="Times New Roman"/>
                <w:b w:val="0"/>
                <w:bCs w:val="0"/>
                <w:i w:val="0"/>
                <w:iCs w:val="0"/>
                <w:sz w:val="20"/>
                <w:szCs w:val="20"/>
              </w:rPr>
              <w:t>/</w:t>
            </w:r>
            <w:proofErr w:type="spellStart"/>
            <w:r w:rsidR="001F2F74">
              <w:rPr>
                <w:rStyle w:val="1f"/>
                <w:rFonts w:cs="Times New Roman"/>
                <w:sz w:val="20"/>
                <w:szCs w:val="20"/>
              </w:rPr>
              <w:t>ρ</w:t>
            </w:r>
            <w:r w:rsidRPr="00441F69">
              <w:rPr>
                <w:rStyle w:val="1f"/>
                <w:rFonts w:cs="Times New Roman"/>
                <w:sz w:val="20"/>
                <w:szCs w:val="20"/>
                <w:vertAlign w:val="subscript"/>
              </w:rPr>
              <w:t>a</w:t>
            </w:r>
            <w:proofErr w:type="spellEnd"/>
            <w:r w:rsidRPr="00441F69">
              <w:rPr>
                <w:rStyle w:val="1f"/>
                <w:rFonts w:cs="Times New Roman"/>
                <w:sz w:val="20"/>
                <w:szCs w:val="20"/>
              </w:rPr>
              <w:t xml:space="preserve">, </w:t>
            </w:r>
            <w:proofErr w:type="spellStart"/>
            <w:r w:rsidR="001F2F74">
              <w:rPr>
                <w:rStyle w:val="1f"/>
                <w:rFonts w:cs="Times New Roman"/>
                <w:sz w:val="20"/>
                <w:szCs w:val="20"/>
              </w:rPr>
              <w:t>ρ</w:t>
            </w:r>
            <w:r w:rsidRPr="00441F69">
              <w:rPr>
                <w:rStyle w:val="1f"/>
                <w:rFonts w:cs="Times New Roman"/>
                <w:sz w:val="20"/>
                <w:szCs w:val="20"/>
                <w:vertAlign w:val="subscript"/>
              </w:rPr>
              <w:t>rd</w:t>
            </w:r>
            <w:proofErr w:type="spellEnd"/>
            <w:r w:rsidRPr="00441F69">
              <w:rPr>
                <w:rStyle w:val="1f"/>
                <w:rFonts w:cs="Times New Roman"/>
                <w:sz w:val="20"/>
                <w:szCs w:val="20"/>
              </w:rPr>
              <w:t xml:space="preserve">, </w:t>
            </w:r>
            <w:proofErr w:type="spellStart"/>
            <w:r w:rsidR="001F2F74">
              <w:rPr>
                <w:rStyle w:val="1f"/>
                <w:rFonts w:cs="Times New Roman"/>
                <w:sz w:val="20"/>
                <w:szCs w:val="20"/>
              </w:rPr>
              <w:t>ρ</w:t>
            </w:r>
            <w:r w:rsidRPr="00441F69">
              <w:rPr>
                <w:rStyle w:val="1f"/>
                <w:rFonts w:cs="Times New Roman"/>
                <w:sz w:val="20"/>
                <w:szCs w:val="20"/>
                <w:vertAlign w:val="subscript"/>
              </w:rPr>
              <w:t>ssd</w:t>
            </w:r>
            <w:proofErr w:type="spellEnd"/>
            <w:r w:rsidR="007F6AC2">
              <w:rPr>
                <w:rStyle w:val="1f"/>
                <w:rFonts w:cs="Times New Roman"/>
                <w:sz w:val="20"/>
                <w:szCs w:val="20"/>
                <w:vertAlign w:val="subscript"/>
              </w:rPr>
              <w:t xml:space="preserve"> </w:t>
            </w:r>
            <w:r w:rsidR="00403312" w:rsidRPr="007F6AC2">
              <w:rPr>
                <w:rStyle w:val="a8"/>
                <w:rFonts w:cs="Times New Roman"/>
                <w:b w:val="0"/>
                <w:bCs w:val="0"/>
                <w:i w:val="0"/>
                <w:iCs w:val="0"/>
                <w:sz w:val="20"/>
                <w:szCs w:val="20"/>
              </w:rPr>
              <w:t>/</w:t>
            </w:r>
            <w:r w:rsidRPr="00441F69">
              <w:rPr>
                <w:rStyle w:val="1f"/>
                <w:rFonts w:cs="Times New Roman"/>
                <w:sz w:val="20"/>
                <w:szCs w:val="20"/>
                <w:vertAlign w:val="subscript"/>
              </w:rPr>
              <w:t xml:space="preserve"> </w:t>
            </w:r>
            <w:r w:rsidRPr="00441F69">
              <w:rPr>
                <w:rStyle w:val="1f"/>
                <w:rFonts w:cs="Times New Roman"/>
                <w:sz w:val="20"/>
                <w:szCs w:val="20"/>
              </w:rPr>
              <w:t>(1)</w:t>
            </w:r>
          </w:p>
          <w:p w14:paraId="3C3A1C36" w14:textId="77777777" w:rsidR="00504A41" w:rsidRPr="00441F69" w:rsidRDefault="00504A41" w:rsidP="00A5502B">
            <w:pPr>
              <w:pStyle w:val="2b"/>
              <w:shd w:val="clear" w:color="auto" w:fill="auto"/>
              <w:spacing w:before="0" w:after="0" w:line="240" w:lineRule="auto"/>
              <w:ind w:left="120" w:hanging="100"/>
              <w:jc w:val="left"/>
              <w:rPr>
                <w:rFonts w:cs="Times New Roman"/>
                <w:sz w:val="20"/>
                <w:szCs w:val="20"/>
              </w:rPr>
            </w:pPr>
          </w:p>
        </w:tc>
        <w:tc>
          <w:tcPr>
            <w:tcW w:w="2410" w:type="dxa"/>
            <w:tcMar>
              <w:top w:w="28" w:type="dxa"/>
              <w:left w:w="57" w:type="dxa"/>
              <w:right w:w="28" w:type="dxa"/>
            </w:tcMar>
          </w:tcPr>
          <w:p w14:paraId="1C590E40" w14:textId="68AB2E4F" w:rsidR="00504A41" w:rsidRPr="00441F69" w:rsidRDefault="00403312" w:rsidP="00A5502B">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1097-6</w:t>
            </w:r>
          </w:p>
          <w:p w14:paraId="1F845D6E" w14:textId="528610CE" w:rsidR="00504A41" w:rsidRPr="00441F69" w:rsidRDefault="006140B5" w:rsidP="00A5502B">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rPr>
              <w:t>cl</w:t>
            </w:r>
            <w:r w:rsidRPr="00441F69">
              <w:rPr>
                <w:rStyle w:val="1f"/>
                <w:rFonts w:cs="Times New Roman"/>
                <w:sz w:val="20"/>
                <w:szCs w:val="20"/>
              </w:rPr>
              <w:t>.</w:t>
            </w:r>
            <w:r w:rsidR="00504A41" w:rsidRPr="00441F69">
              <w:rPr>
                <w:rStyle w:val="1f"/>
                <w:rFonts w:cs="Times New Roman"/>
                <w:sz w:val="20"/>
                <w:szCs w:val="20"/>
                <w:lang w:val="fr-FR" w:eastAsia="fr-FR" w:bidi="fr-FR"/>
              </w:rPr>
              <w:t xml:space="preserve"> 7,</w:t>
            </w:r>
            <w:r>
              <w:rPr>
                <w:rStyle w:val="1f"/>
                <w:rFonts w:cs="Times New Roman"/>
                <w:sz w:val="20"/>
                <w:szCs w:val="20"/>
                <w:lang w:val="fr-FR" w:eastAsia="fr-FR" w:bidi="fr-FR"/>
              </w:rPr>
              <w:t xml:space="preserve"> </w:t>
            </w:r>
            <w:r>
              <w:rPr>
                <w:rStyle w:val="1f"/>
                <w:rFonts w:cs="Times New Roman"/>
                <w:sz w:val="20"/>
                <w:szCs w:val="20"/>
              </w:rPr>
              <w:t>cl</w:t>
            </w:r>
            <w:r w:rsidRPr="00441F69">
              <w:rPr>
                <w:rStyle w:val="1f"/>
                <w:rFonts w:cs="Times New Roman"/>
                <w:sz w:val="20"/>
                <w:szCs w:val="20"/>
              </w:rPr>
              <w:t>.</w:t>
            </w:r>
            <w:r w:rsidR="00504A41" w:rsidRPr="00441F69">
              <w:rPr>
                <w:rStyle w:val="1f"/>
                <w:rFonts w:cs="Times New Roman"/>
                <w:sz w:val="20"/>
                <w:szCs w:val="20"/>
                <w:lang w:val="fr-FR" w:eastAsia="fr-FR" w:bidi="fr-FR"/>
              </w:rPr>
              <w:t xml:space="preserve"> 8 and</w:t>
            </w:r>
            <w:r>
              <w:rPr>
                <w:rStyle w:val="1f"/>
                <w:rFonts w:cs="Times New Roman"/>
                <w:sz w:val="20"/>
                <w:szCs w:val="20"/>
                <w:lang w:val="fr-FR" w:eastAsia="fr-FR" w:bidi="fr-FR"/>
              </w:rPr>
              <w:t xml:space="preserve"> </w:t>
            </w:r>
            <w:r>
              <w:rPr>
                <w:rStyle w:val="1f"/>
                <w:rFonts w:cs="Times New Roman"/>
                <w:sz w:val="20"/>
                <w:szCs w:val="20"/>
              </w:rPr>
              <w:t>cl</w:t>
            </w:r>
            <w:r w:rsidRPr="00441F69">
              <w:rPr>
                <w:rStyle w:val="1f"/>
                <w:rFonts w:cs="Times New Roman"/>
                <w:sz w:val="20"/>
                <w:szCs w:val="20"/>
              </w:rPr>
              <w:t>.</w:t>
            </w:r>
            <w:r w:rsidR="00504A41" w:rsidRPr="00441F69">
              <w:rPr>
                <w:rStyle w:val="1f"/>
                <w:rFonts w:cs="Times New Roman"/>
                <w:sz w:val="20"/>
                <w:szCs w:val="20"/>
                <w:lang w:val="fr-FR" w:eastAsia="fr-FR" w:bidi="fr-FR"/>
              </w:rPr>
              <w:t xml:space="preserve"> 9</w:t>
            </w:r>
          </w:p>
          <w:p w14:paraId="340116EF" w14:textId="63244B4A" w:rsidR="00504A41" w:rsidRPr="00441F69" w:rsidRDefault="007A59A5"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val="fr-FR" w:eastAsia="fr-FR" w:bidi="fr-FR"/>
              </w:rPr>
              <w:t>App</w:t>
            </w:r>
            <w:r w:rsidR="00D862E0">
              <w:rPr>
                <w:rStyle w:val="1f"/>
                <w:rFonts w:cs="Times New Roman"/>
                <w:sz w:val="20"/>
                <w:szCs w:val="20"/>
                <w:lang w:val="fr-FR" w:eastAsia="fr-FR" w:bidi="fr-FR"/>
              </w:rPr>
              <w:t>endix</w:t>
            </w:r>
            <w:r w:rsidR="00504A41" w:rsidRPr="00441F69">
              <w:rPr>
                <w:rStyle w:val="1f"/>
                <w:rFonts w:cs="Times New Roman"/>
                <w:sz w:val="20"/>
                <w:szCs w:val="20"/>
                <w:lang w:val="fr-FR" w:eastAsia="fr-FR" w:bidi="fr-FR"/>
              </w:rPr>
              <w:t xml:space="preserve"> A and</w:t>
            </w:r>
            <w:r w:rsidR="00D862E0">
              <w:rPr>
                <w:rStyle w:val="1f"/>
                <w:rFonts w:cs="Times New Roman"/>
                <w:sz w:val="20"/>
                <w:szCs w:val="20"/>
                <w:lang w:val="fr-FR" w:eastAsia="fr-FR" w:bidi="fr-FR"/>
              </w:rPr>
              <w:t xml:space="preserve"> Appendix</w:t>
            </w:r>
            <w:r w:rsidR="00504A41" w:rsidRPr="00441F69">
              <w:rPr>
                <w:rStyle w:val="1f"/>
                <w:rFonts w:cs="Times New Roman"/>
                <w:sz w:val="20"/>
                <w:szCs w:val="20"/>
                <w:lang w:val="fr-FR" w:eastAsia="fr-FR" w:bidi="fr-FR"/>
              </w:rPr>
              <w:t xml:space="preserve"> B</w:t>
            </w:r>
          </w:p>
        </w:tc>
      </w:tr>
      <w:tr w:rsidR="001135BE" w:rsidRPr="00933DF8" w14:paraId="1EE6DA95" w14:textId="77777777" w:rsidTr="001135BE">
        <w:tc>
          <w:tcPr>
            <w:tcW w:w="567" w:type="dxa"/>
            <w:vMerge/>
            <w:tcMar>
              <w:left w:w="57" w:type="dxa"/>
              <w:right w:w="28" w:type="dxa"/>
            </w:tcMar>
          </w:tcPr>
          <w:p w14:paraId="3F84A650"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EED1850"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48CA9951" w14:textId="77777777" w:rsidR="00504A41" w:rsidRPr="00441F69" w:rsidRDefault="00504A41" w:rsidP="00A5502B">
            <w:pPr>
              <w:pStyle w:val="2b"/>
              <w:shd w:val="clear" w:color="auto" w:fill="auto"/>
              <w:spacing w:before="240" w:after="0" w:line="240" w:lineRule="auto"/>
              <w:ind w:left="120" w:hanging="100"/>
              <w:jc w:val="left"/>
              <w:rPr>
                <w:rFonts w:cs="Times New Roman"/>
                <w:color w:val="000000"/>
                <w:sz w:val="20"/>
                <w:szCs w:val="20"/>
                <w:shd w:val="clear" w:color="auto" w:fill="FFFFFF"/>
                <w:lang w:bidi="en-US"/>
              </w:rPr>
            </w:pPr>
            <w:r w:rsidRPr="00441F69">
              <w:rPr>
                <w:rStyle w:val="1f"/>
                <w:rFonts w:cs="Times New Roman"/>
                <w:sz w:val="20"/>
                <w:szCs w:val="20"/>
              </w:rPr>
              <w:t>2.6 Water absorption (1)</w:t>
            </w:r>
          </w:p>
        </w:tc>
        <w:tc>
          <w:tcPr>
            <w:tcW w:w="2410" w:type="dxa"/>
            <w:tcMar>
              <w:top w:w="28" w:type="dxa"/>
              <w:left w:w="57" w:type="dxa"/>
              <w:right w:w="28" w:type="dxa"/>
            </w:tcMar>
          </w:tcPr>
          <w:p w14:paraId="1F68939E" w14:textId="0206263C" w:rsidR="00504A41" w:rsidRPr="00441F69" w:rsidRDefault="00403312" w:rsidP="00A5502B">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1097-6</w:t>
            </w:r>
          </w:p>
          <w:p w14:paraId="40AF65FF" w14:textId="77777777" w:rsidR="006140B5" w:rsidRPr="00441F69" w:rsidRDefault="006140B5" w:rsidP="006140B5">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rPr>
              <w:t>cl</w:t>
            </w:r>
            <w:r w:rsidRPr="00441F69">
              <w:rPr>
                <w:rStyle w:val="1f"/>
                <w:rFonts w:cs="Times New Roman"/>
                <w:sz w:val="20"/>
                <w:szCs w:val="20"/>
              </w:rPr>
              <w:t>.</w:t>
            </w:r>
            <w:r w:rsidRPr="00441F69">
              <w:rPr>
                <w:rStyle w:val="1f"/>
                <w:rFonts w:cs="Times New Roman"/>
                <w:sz w:val="20"/>
                <w:szCs w:val="20"/>
                <w:lang w:val="fr-FR" w:eastAsia="fr-FR" w:bidi="fr-FR"/>
              </w:rPr>
              <w:t xml:space="preserve"> 7,</w:t>
            </w:r>
            <w:r>
              <w:rPr>
                <w:rStyle w:val="1f"/>
                <w:rFonts w:cs="Times New Roman"/>
                <w:sz w:val="20"/>
                <w:szCs w:val="20"/>
                <w:lang w:val="fr-FR" w:eastAsia="fr-FR" w:bidi="fr-FR"/>
              </w:rPr>
              <w:t xml:space="preserve"> </w:t>
            </w:r>
            <w:r>
              <w:rPr>
                <w:rStyle w:val="1f"/>
                <w:rFonts w:cs="Times New Roman"/>
                <w:sz w:val="20"/>
                <w:szCs w:val="20"/>
              </w:rPr>
              <w:t>cl</w:t>
            </w:r>
            <w:r w:rsidRPr="00441F69">
              <w:rPr>
                <w:rStyle w:val="1f"/>
                <w:rFonts w:cs="Times New Roman"/>
                <w:sz w:val="20"/>
                <w:szCs w:val="20"/>
              </w:rPr>
              <w:t>.</w:t>
            </w:r>
            <w:r w:rsidRPr="00441F69">
              <w:rPr>
                <w:rStyle w:val="1f"/>
                <w:rFonts w:cs="Times New Roman"/>
                <w:sz w:val="20"/>
                <w:szCs w:val="20"/>
                <w:lang w:val="fr-FR" w:eastAsia="fr-FR" w:bidi="fr-FR"/>
              </w:rPr>
              <w:t xml:space="preserve"> 8 and</w:t>
            </w:r>
            <w:r>
              <w:rPr>
                <w:rStyle w:val="1f"/>
                <w:rFonts w:cs="Times New Roman"/>
                <w:sz w:val="20"/>
                <w:szCs w:val="20"/>
                <w:lang w:val="fr-FR" w:eastAsia="fr-FR" w:bidi="fr-FR"/>
              </w:rPr>
              <w:t xml:space="preserve"> </w:t>
            </w:r>
            <w:r>
              <w:rPr>
                <w:rStyle w:val="1f"/>
                <w:rFonts w:cs="Times New Roman"/>
                <w:sz w:val="20"/>
                <w:szCs w:val="20"/>
              </w:rPr>
              <w:t>cl</w:t>
            </w:r>
            <w:r w:rsidRPr="00441F69">
              <w:rPr>
                <w:rStyle w:val="1f"/>
                <w:rFonts w:cs="Times New Roman"/>
                <w:sz w:val="20"/>
                <w:szCs w:val="20"/>
              </w:rPr>
              <w:t>.</w:t>
            </w:r>
            <w:r w:rsidRPr="00441F69">
              <w:rPr>
                <w:rStyle w:val="1f"/>
                <w:rFonts w:cs="Times New Roman"/>
                <w:sz w:val="20"/>
                <w:szCs w:val="20"/>
                <w:lang w:val="fr-FR" w:eastAsia="fr-FR" w:bidi="fr-FR"/>
              </w:rPr>
              <w:t xml:space="preserve"> 9</w:t>
            </w:r>
          </w:p>
          <w:p w14:paraId="689B0A4B" w14:textId="1A4427C4" w:rsidR="00504A41" w:rsidRPr="00441F69" w:rsidRDefault="00D862E0" w:rsidP="00A5502B">
            <w:pPr>
              <w:pStyle w:val="2b"/>
              <w:shd w:val="clear" w:color="auto" w:fill="auto"/>
              <w:spacing w:before="0" w:after="0" w:line="240" w:lineRule="auto"/>
              <w:jc w:val="left"/>
              <w:rPr>
                <w:rFonts w:cs="Times New Roman"/>
                <w:color w:val="000000"/>
                <w:sz w:val="20"/>
                <w:szCs w:val="20"/>
                <w:shd w:val="clear" w:color="auto" w:fill="FFFFFF"/>
                <w:lang w:val="fr-FR" w:eastAsia="fr-FR" w:bidi="fr-FR"/>
              </w:rPr>
            </w:pPr>
            <w:r>
              <w:rPr>
                <w:rStyle w:val="1f"/>
                <w:rFonts w:cs="Times New Roman"/>
                <w:sz w:val="20"/>
                <w:szCs w:val="20"/>
                <w:lang w:val="fr-FR" w:eastAsia="fr-FR" w:bidi="fr-FR"/>
              </w:rPr>
              <w:t>Appendix</w:t>
            </w:r>
            <w:r w:rsidR="00504A41" w:rsidRPr="00441F69">
              <w:rPr>
                <w:rStyle w:val="1f"/>
                <w:rFonts w:cs="Times New Roman"/>
                <w:sz w:val="20"/>
                <w:szCs w:val="20"/>
                <w:lang w:val="fr-FR" w:eastAsia="fr-FR" w:bidi="fr-FR"/>
              </w:rPr>
              <w:t xml:space="preserve"> B</w:t>
            </w:r>
          </w:p>
        </w:tc>
      </w:tr>
      <w:tr w:rsidR="001135BE" w:rsidRPr="00933DF8" w14:paraId="3664608C" w14:textId="77777777" w:rsidTr="001135BE">
        <w:tc>
          <w:tcPr>
            <w:tcW w:w="567" w:type="dxa"/>
            <w:vMerge/>
            <w:tcMar>
              <w:left w:w="57" w:type="dxa"/>
              <w:right w:w="28" w:type="dxa"/>
            </w:tcMar>
          </w:tcPr>
          <w:p w14:paraId="195C38DC"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01FE0247"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8AA13AC"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2.7 Fine aggregate particles density. (1)</w:t>
            </w:r>
          </w:p>
        </w:tc>
        <w:tc>
          <w:tcPr>
            <w:tcW w:w="2410" w:type="dxa"/>
            <w:tcMar>
              <w:top w:w="28" w:type="dxa"/>
              <w:left w:w="57" w:type="dxa"/>
              <w:right w:w="28" w:type="dxa"/>
            </w:tcMar>
          </w:tcPr>
          <w:p w14:paraId="7FC15199" w14:textId="25CCEA59"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lang w:eastAsia="bg-BG" w:bidi="bg-BG"/>
              </w:rPr>
              <w:t xml:space="preserve">1097-7 </w:t>
            </w:r>
          </w:p>
        </w:tc>
      </w:tr>
      <w:tr w:rsidR="001135BE" w:rsidRPr="00933DF8" w14:paraId="310852A5" w14:textId="77777777" w:rsidTr="001135BE">
        <w:tc>
          <w:tcPr>
            <w:tcW w:w="567" w:type="dxa"/>
            <w:vMerge/>
            <w:tcMar>
              <w:left w:w="57" w:type="dxa"/>
              <w:right w:w="28" w:type="dxa"/>
            </w:tcMar>
          </w:tcPr>
          <w:p w14:paraId="43D89CDF"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6806F1D3"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D780B2F"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2.8 Volumetric bulk density (1)</w:t>
            </w:r>
          </w:p>
        </w:tc>
        <w:tc>
          <w:tcPr>
            <w:tcW w:w="2410" w:type="dxa"/>
            <w:tcMar>
              <w:top w:w="28" w:type="dxa"/>
              <w:left w:w="57" w:type="dxa"/>
              <w:right w:w="28" w:type="dxa"/>
            </w:tcMar>
          </w:tcPr>
          <w:p w14:paraId="3151FA9E" w14:textId="5E6EAC6E"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lang w:eastAsia="bg-BG" w:bidi="bg-BG"/>
              </w:rPr>
              <w:t xml:space="preserve">1097-3 </w:t>
            </w:r>
          </w:p>
        </w:tc>
      </w:tr>
      <w:tr w:rsidR="001135BE" w:rsidRPr="00933DF8" w14:paraId="24EE5EB6" w14:textId="77777777" w:rsidTr="001135BE">
        <w:tc>
          <w:tcPr>
            <w:tcW w:w="567" w:type="dxa"/>
            <w:vMerge/>
            <w:tcMar>
              <w:left w:w="57" w:type="dxa"/>
              <w:right w:w="28" w:type="dxa"/>
            </w:tcMar>
          </w:tcPr>
          <w:p w14:paraId="27575637"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C934063"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181A0FF3"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2.9 Water content (1)</w:t>
            </w:r>
          </w:p>
        </w:tc>
        <w:tc>
          <w:tcPr>
            <w:tcW w:w="2410" w:type="dxa"/>
            <w:tcMar>
              <w:top w:w="28" w:type="dxa"/>
              <w:left w:w="57" w:type="dxa"/>
              <w:right w:w="28" w:type="dxa"/>
            </w:tcMar>
          </w:tcPr>
          <w:p w14:paraId="3AE2AC07" w14:textId="7E2A0D71"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lang w:eastAsia="bg-BG" w:bidi="bg-BG"/>
              </w:rPr>
              <w:t xml:space="preserve">1097-5 </w:t>
            </w:r>
          </w:p>
        </w:tc>
      </w:tr>
      <w:tr w:rsidR="001135BE" w:rsidRPr="00933DF8" w14:paraId="03563352" w14:textId="77777777" w:rsidTr="001135BE">
        <w:tc>
          <w:tcPr>
            <w:tcW w:w="567" w:type="dxa"/>
            <w:vMerge/>
            <w:tcMar>
              <w:left w:w="57" w:type="dxa"/>
              <w:right w:w="28" w:type="dxa"/>
            </w:tcMar>
          </w:tcPr>
          <w:p w14:paraId="67B4419C"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0945E12E"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58DC5D94" w14:textId="12BA30C3"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2.10 Sand equivalent (1)</w:t>
            </w:r>
          </w:p>
        </w:tc>
        <w:tc>
          <w:tcPr>
            <w:tcW w:w="2410" w:type="dxa"/>
            <w:tcMar>
              <w:top w:w="28" w:type="dxa"/>
              <w:left w:w="57" w:type="dxa"/>
              <w:right w:w="28" w:type="dxa"/>
            </w:tcMar>
          </w:tcPr>
          <w:p w14:paraId="18FED5A1" w14:textId="33A8FBD0"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lang w:eastAsia="bg-BG" w:bidi="bg-BG"/>
              </w:rPr>
              <w:t>933-8+А1</w:t>
            </w:r>
          </w:p>
        </w:tc>
      </w:tr>
      <w:tr w:rsidR="001135BE" w:rsidRPr="00933DF8" w14:paraId="412E6179" w14:textId="77777777" w:rsidTr="001135BE">
        <w:tc>
          <w:tcPr>
            <w:tcW w:w="567" w:type="dxa"/>
            <w:vMerge/>
            <w:tcMar>
              <w:left w:w="57" w:type="dxa"/>
              <w:right w:w="28" w:type="dxa"/>
            </w:tcMar>
          </w:tcPr>
          <w:p w14:paraId="1CFB7C40"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76DA6436"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334357F7"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2.11 Crushing resistance / Los Angeles/ (1)</w:t>
            </w:r>
          </w:p>
        </w:tc>
        <w:tc>
          <w:tcPr>
            <w:tcW w:w="2410" w:type="dxa"/>
            <w:tcMar>
              <w:top w:w="28" w:type="dxa"/>
              <w:left w:w="57" w:type="dxa"/>
              <w:right w:w="28" w:type="dxa"/>
            </w:tcMar>
          </w:tcPr>
          <w:p w14:paraId="39926B62" w14:textId="176155C7"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1097-2</w:t>
            </w:r>
          </w:p>
        </w:tc>
      </w:tr>
      <w:tr w:rsidR="001135BE" w:rsidRPr="00933DF8" w14:paraId="2AAD5352" w14:textId="77777777" w:rsidTr="001135BE">
        <w:tc>
          <w:tcPr>
            <w:tcW w:w="567" w:type="dxa"/>
            <w:vMerge/>
            <w:tcMar>
              <w:left w:w="57" w:type="dxa"/>
              <w:right w:w="28" w:type="dxa"/>
            </w:tcMar>
          </w:tcPr>
          <w:p w14:paraId="2B5E34C0"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81A82C3"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C176AF4" w14:textId="2811CEE1"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2.12 Evaporation resistance magnesium sulfate test /Frost resistance/ (</w:t>
            </w:r>
            <w:r w:rsidR="00EC083C">
              <w:rPr>
                <w:rStyle w:val="1f"/>
                <w:rFonts w:cs="Times New Roman"/>
                <w:sz w:val="20"/>
                <w:szCs w:val="20"/>
              </w:rPr>
              <w:t>1</w:t>
            </w:r>
            <w:r w:rsidRPr="00441F69">
              <w:rPr>
                <w:rStyle w:val="1f"/>
                <w:rFonts w:cs="Times New Roman"/>
                <w:sz w:val="20"/>
                <w:szCs w:val="20"/>
              </w:rPr>
              <w:t>)</w:t>
            </w:r>
          </w:p>
        </w:tc>
        <w:tc>
          <w:tcPr>
            <w:tcW w:w="2410" w:type="dxa"/>
            <w:tcMar>
              <w:top w:w="28" w:type="dxa"/>
              <w:left w:w="57" w:type="dxa"/>
              <w:right w:w="28" w:type="dxa"/>
            </w:tcMar>
          </w:tcPr>
          <w:p w14:paraId="796ECCA2" w14:textId="6AA72F53"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1367-2</w:t>
            </w:r>
          </w:p>
        </w:tc>
      </w:tr>
      <w:tr w:rsidR="001135BE" w:rsidRPr="00933DF8" w14:paraId="01630B9D" w14:textId="77777777" w:rsidTr="001135BE">
        <w:tc>
          <w:tcPr>
            <w:tcW w:w="567" w:type="dxa"/>
            <w:vMerge/>
            <w:tcMar>
              <w:left w:w="57" w:type="dxa"/>
              <w:right w:w="28" w:type="dxa"/>
            </w:tcMar>
          </w:tcPr>
          <w:p w14:paraId="56623CFD"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11CAABB3"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2729BA2F" w14:textId="77777777" w:rsidR="00504A41" w:rsidRPr="00441F69" w:rsidRDefault="00504A41" w:rsidP="00A5502B">
            <w:pPr>
              <w:pStyle w:val="2b"/>
              <w:shd w:val="clear" w:color="auto" w:fill="auto"/>
              <w:spacing w:before="0" w:after="0" w:line="240" w:lineRule="auto"/>
              <w:ind w:left="120" w:hanging="100"/>
              <w:jc w:val="left"/>
              <w:rPr>
                <w:rStyle w:val="1f"/>
                <w:rFonts w:cs="Times New Roman"/>
                <w:sz w:val="20"/>
                <w:szCs w:val="20"/>
              </w:rPr>
            </w:pPr>
            <w:r w:rsidRPr="00441F69">
              <w:rPr>
                <w:rStyle w:val="1f"/>
                <w:rFonts w:cs="Times New Roman"/>
                <w:sz w:val="20"/>
                <w:szCs w:val="20"/>
              </w:rPr>
              <w:t xml:space="preserve">2.13 Percentage of </w:t>
            </w:r>
          </w:p>
          <w:p w14:paraId="06D873D8" w14:textId="77777777" w:rsidR="00504A41" w:rsidRPr="00441F69" w:rsidRDefault="00504A41" w:rsidP="00A5502B">
            <w:pPr>
              <w:pStyle w:val="NoSpacing"/>
              <w:rPr>
                <w:rFonts w:ascii="Verdana" w:hAnsi="Verdana"/>
                <w:sz w:val="20"/>
                <w:szCs w:val="20"/>
                <w:lang w:val="en-US"/>
              </w:rPr>
            </w:pPr>
            <w:r w:rsidRPr="00441F69">
              <w:rPr>
                <w:rFonts w:ascii="Verdana" w:hAnsi="Verdana"/>
                <w:sz w:val="20"/>
                <w:szCs w:val="20"/>
                <w:lang w:val="en-US"/>
              </w:rPr>
              <w:t>- Partially crushed grains;</w:t>
            </w:r>
          </w:p>
          <w:p w14:paraId="38E0E5FC" w14:textId="77777777" w:rsidR="00504A41" w:rsidRPr="00441F69" w:rsidRDefault="00504A41" w:rsidP="00A5502B">
            <w:pPr>
              <w:pStyle w:val="NoSpacing"/>
              <w:rPr>
                <w:rFonts w:ascii="Verdana" w:hAnsi="Verdana"/>
                <w:sz w:val="20"/>
                <w:szCs w:val="20"/>
                <w:lang w:val="en-US"/>
              </w:rPr>
            </w:pPr>
            <w:r w:rsidRPr="00441F69">
              <w:rPr>
                <w:rFonts w:ascii="Verdana" w:hAnsi="Verdana"/>
                <w:sz w:val="20"/>
                <w:szCs w:val="20"/>
                <w:lang w:val="en-US"/>
              </w:rPr>
              <w:t>- Completely crushed grains;</w:t>
            </w:r>
          </w:p>
          <w:p w14:paraId="26E3B716" w14:textId="77777777" w:rsidR="00504A41" w:rsidRPr="00441F69" w:rsidRDefault="00504A41" w:rsidP="00A5502B">
            <w:pPr>
              <w:pStyle w:val="NoSpacing"/>
              <w:rPr>
                <w:rFonts w:ascii="Verdana" w:hAnsi="Verdana"/>
                <w:sz w:val="20"/>
                <w:szCs w:val="20"/>
              </w:rPr>
            </w:pPr>
            <w:r w:rsidRPr="00441F69">
              <w:rPr>
                <w:rFonts w:ascii="Verdana" w:hAnsi="Verdana"/>
                <w:sz w:val="20"/>
                <w:szCs w:val="20"/>
                <w:lang w:val="en-US"/>
              </w:rPr>
              <w:t>- Completely rounded grains. (1)</w:t>
            </w:r>
          </w:p>
        </w:tc>
        <w:tc>
          <w:tcPr>
            <w:tcW w:w="2410" w:type="dxa"/>
            <w:tcMar>
              <w:top w:w="28" w:type="dxa"/>
              <w:left w:w="57" w:type="dxa"/>
              <w:right w:w="28" w:type="dxa"/>
            </w:tcMar>
          </w:tcPr>
          <w:p w14:paraId="08F385DC" w14:textId="724BB5A1"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933-5</w:t>
            </w:r>
          </w:p>
        </w:tc>
      </w:tr>
      <w:tr w:rsidR="001135BE" w:rsidRPr="00933DF8" w14:paraId="1BDADEB7" w14:textId="77777777" w:rsidTr="001135BE">
        <w:tc>
          <w:tcPr>
            <w:tcW w:w="567" w:type="dxa"/>
            <w:vMerge/>
            <w:tcMar>
              <w:left w:w="57" w:type="dxa"/>
              <w:right w:w="28" w:type="dxa"/>
            </w:tcMar>
          </w:tcPr>
          <w:p w14:paraId="4FC12C79"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40D3FEC4"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1FE17E38"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2.14 Leak (flow) limit (2)</w:t>
            </w:r>
          </w:p>
        </w:tc>
        <w:tc>
          <w:tcPr>
            <w:tcW w:w="2410" w:type="dxa"/>
            <w:tcMar>
              <w:top w:w="28" w:type="dxa"/>
              <w:left w:w="57" w:type="dxa"/>
              <w:right w:w="28" w:type="dxa"/>
            </w:tcMar>
          </w:tcPr>
          <w:p w14:paraId="28B3FC18"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lang w:val="fr-FR" w:eastAsia="fr-FR" w:bidi="fr-FR"/>
              </w:rPr>
              <w:t>AASHTO T89</w:t>
            </w:r>
          </w:p>
        </w:tc>
      </w:tr>
      <w:tr w:rsidR="001135BE" w:rsidRPr="00933DF8" w14:paraId="31E22992" w14:textId="77777777" w:rsidTr="001135BE">
        <w:tc>
          <w:tcPr>
            <w:tcW w:w="567" w:type="dxa"/>
            <w:vMerge/>
            <w:tcMar>
              <w:left w:w="57" w:type="dxa"/>
              <w:right w:w="28" w:type="dxa"/>
            </w:tcMar>
          </w:tcPr>
          <w:p w14:paraId="369EDC96"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078132A0"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27FC639" w14:textId="77777777" w:rsidR="00504A41" w:rsidRPr="00441F69" w:rsidRDefault="00504A41" w:rsidP="00A5502B">
            <w:pPr>
              <w:pStyle w:val="2b"/>
              <w:shd w:val="clear" w:color="auto" w:fill="auto"/>
              <w:spacing w:before="0" w:after="0" w:line="240" w:lineRule="auto"/>
              <w:jc w:val="left"/>
              <w:rPr>
                <w:rStyle w:val="1f"/>
                <w:rFonts w:cs="Times New Roman"/>
                <w:sz w:val="20"/>
                <w:szCs w:val="20"/>
              </w:rPr>
            </w:pPr>
            <w:r w:rsidRPr="00441F69">
              <w:rPr>
                <w:rStyle w:val="1f"/>
                <w:rFonts w:cs="Times New Roman"/>
                <w:sz w:val="20"/>
                <w:szCs w:val="20"/>
              </w:rPr>
              <w:t xml:space="preserve">2.15 Plasticity index. </w:t>
            </w:r>
          </w:p>
          <w:p w14:paraId="7AE41E9E"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Plasticity limit (drain) (2)</w:t>
            </w:r>
          </w:p>
        </w:tc>
        <w:tc>
          <w:tcPr>
            <w:tcW w:w="2410" w:type="dxa"/>
            <w:tcMar>
              <w:top w:w="28" w:type="dxa"/>
              <w:left w:w="57" w:type="dxa"/>
              <w:right w:w="28" w:type="dxa"/>
            </w:tcMar>
          </w:tcPr>
          <w:p w14:paraId="1C779029"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lang w:val="fr-FR" w:eastAsia="fr-FR" w:bidi="fr-FR"/>
              </w:rPr>
              <w:t>AASHTO T90</w:t>
            </w:r>
          </w:p>
        </w:tc>
      </w:tr>
      <w:tr w:rsidR="001135BE" w:rsidRPr="00933DF8" w14:paraId="37574788" w14:textId="77777777" w:rsidTr="001135BE">
        <w:tc>
          <w:tcPr>
            <w:tcW w:w="567" w:type="dxa"/>
            <w:vMerge/>
            <w:tcMar>
              <w:left w:w="57" w:type="dxa"/>
              <w:right w:w="28" w:type="dxa"/>
            </w:tcMar>
          </w:tcPr>
          <w:p w14:paraId="4C61941D"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67C00B7"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E3440B3"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2.16 Comparative density and water content. Proctor. (2)</w:t>
            </w:r>
          </w:p>
        </w:tc>
        <w:tc>
          <w:tcPr>
            <w:tcW w:w="2410" w:type="dxa"/>
            <w:tcMar>
              <w:top w:w="28" w:type="dxa"/>
              <w:left w:w="57" w:type="dxa"/>
              <w:right w:w="28" w:type="dxa"/>
            </w:tcMar>
          </w:tcPr>
          <w:p w14:paraId="65A2F329" w14:textId="264562C2"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13286-2</w:t>
            </w:r>
          </w:p>
        </w:tc>
      </w:tr>
      <w:tr w:rsidR="001135BE" w:rsidRPr="00933DF8" w14:paraId="1BBBD9CF" w14:textId="77777777" w:rsidTr="001135BE">
        <w:tc>
          <w:tcPr>
            <w:tcW w:w="567" w:type="dxa"/>
            <w:vMerge/>
            <w:tcMar>
              <w:left w:w="57" w:type="dxa"/>
              <w:right w:w="28" w:type="dxa"/>
            </w:tcMar>
          </w:tcPr>
          <w:p w14:paraId="2A600BDE"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41B406DC"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3277FD24"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2.17 Coefficient of CBR portability (2)</w:t>
            </w:r>
          </w:p>
        </w:tc>
        <w:tc>
          <w:tcPr>
            <w:tcW w:w="2410" w:type="dxa"/>
            <w:tcMar>
              <w:top w:w="28" w:type="dxa"/>
              <w:left w:w="57" w:type="dxa"/>
              <w:right w:w="28" w:type="dxa"/>
            </w:tcMar>
          </w:tcPr>
          <w:p w14:paraId="4037120A" w14:textId="13A32075"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13286-47</w:t>
            </w:r>
          </w:p>
        </w:tc>
      </w:tr>
      <w:tr w:rsidR="001135BE" w:rsidRPr="00933DF8" w14:paraId="5F10B117" w14:textId="77777777" w:rsidTr="001135BE">
        <w:tc>
          <w:tcPr>
            <w:tcW w:w="567" w:type="dxa"/>
            <w:vMerge/>
            <w:tcMar>
              <w:left w:w="57" w:type="dxa"/>
              <w:right w:w="28" w:type="dxa"/>
            </w:tcMar>
          </w:tcPr>
          <w:p w14:paraId="109F9B51"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6161FFB"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29D5CACF" w14:textId="202843E5"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2.18 Volumetric density on place by the Replacing sand </w:t>
            </w:r>
            <w:r w:rsidR="00FB5C83" w:rsidRPr="00441F69">
              <w:rPr>
                <w:rStyle w:val="1f"/>
                <w:rFonts w:cs="Times New Roman"/>
                <w:sz w:val="20"/>
                <w:szCs w:val="20"/>
              </w:rPr>
              <w:t>M</w:t>
            </w:r>
            <w:r w:rsidRPr="00441F69">
              <w:rPr>
                <w:rStyle w:val="1f"/>
                <w:rFonts w:cs="Times New Roman"/>
                <w:sz w:val="20"/>
                <w:szCs w:val="20"/>
              </w:rPr>
              <w:t>ethod (2)</w:t>
            </w:r>
          </w:p>
        </w:tc>
        <w:tc>
          <w:tcPr>
            <w:tcW w:w="2410" w:type="dxa"/>
            <w:tcMar>
              <w:top w:w="28" w:type="dxa"/>
              <w:left w:w="57" w:type="dxa"/>
              <w:right w:w="28" w:type="dxa"/>
            </w:tcMar>
          </w:tcPr>
          <w:p w14:paraId="09D22CE3"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lang w:val="fr-FR" w:eastAsia="fr-FR" w:bidi="fr-FR"/>
              </w:rPr>
              <w:t>AASHTO T191</w:t>
            </w:r>
          </w:p>
        </w:tc>
      </w:tr>
      <w:tr w:rsidR="001135BE" w:rsidRPr="00933DF8" w14:paraId="639798AC" w14:textId="77777777" w:rsidTr="001135BE">
        <w:tc>
          <w:tcPr>
            <w:tcW w:w="567" w:type="dxa"/>
            <w:vMerge/>
            <w:tcMar>
              <w:left w:w="57" w:type="dxa"/>
              <w:right w:w="28" w:type="dxa"/>
            </w:tcMar>
          </w:tcPr>
          <w:p w14:paraId="1E66BB24"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66260A40"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5C641F9A"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2.19 Elastic and deformation modulus. Relationship between the deformation modules. E2/E1 (2)</w:t>
            </w:r>
          </w:p>
        </w:tc>
        <w:tc>
          <w:tcPr>
            <w:tcW w:w="2410" w:type="dxa"/>
            <w:tcMar>
              <w:top w:w="28" w:type="dxa"/>
              <w:left w:w="57" w:type="dxa"/>
              <w:right w:w="28" w:type="dxa"/>
            </w:tcMar>
          </w:tcPr>
          <w:p w14:paraId="081D356F" w14:textId="2DC90528"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15130</w:t>
            </w:r>
          </w:p>
        </w:tc>
      </w:tr>
      <w:tr w:rsidR="001135BE" w:rsidRPr="00933DF8" w14:paraId="01C3A574" w14:textId="77777777" w:rsidTr="001135BE">
        <w:tc>
          <w:tcPr>
            <w:tcW w:w="567" w:type="dxa"/>
            <w:vMerge/>
            <w:tcMar>
              <w:left w:w="57" w:type="dxa"/>
              <w:right w:w="28" w:type="dxa"/>
            </w:tcMar>
          </w:tcPr>
          <w:p w14:paraId="49C8E4E9"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3B02A419"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F5E2AAC"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2.20 Content of noxious fine admixtures - methylene blue (1)</w:t>
            </w:r>
          </w:p>
        </w:tc>
        <w:tc>
          <w:tcPr>
            <w:tcW w:w="2410" w:type="dxa"/>
            <w:tcMar>
              <w:top w:w="28" w:type="dxa"/>
              <w:left w:w="57" w:type="dxa"/>
              <w:right w:w="28" w:type="dxa"/>
            </w:tcMar>
          </w:tcPr>
          <w:p w14:paraId="0A97EF4A" w14:textId="5081561A"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933-9</w:t>
            </w:r>
          </w:p>
        </w:tc>
      </w:tr>
      <w:tr w:rsidR="001135BE" w:rsidRPr="00933DF8" w14:paraId="39D96529" w14:textId="77777777" w:rsidTr="001135BE">
        <w:tc>
          <w:tcPr>
            <w:tcW w:w="567" w:type="dxa"/>
            <w:vMerge/>
            <w:tcMar>
              <w:left w:w="57" w:type="dxa"/>
              <w:right w:w="28" w:type="dxa"/>
            </w:tcMar>
          </w:tcPr>
          <w:p w14:paraId="49AF1620"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5CF0B24D"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0E251EF6" w14:textId="7AE5F5D8" w:rsidR="00504A41" w:rsidRPr="00441F69" w:rsidRDefault="00504A41" w:rsidP="00441F69">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2.21 Voids in a fine aggregate.</w:t>
            </w:r>
            <w:r w:rsidR="00441F69" w:rsidRPr="00441F69">
              <w:rPr>
                <w:rStyle w:val="1f"/>
                <w:rFonts w:cs="Times New Roman"/>
                <w:sz w:val="20"/>
                <w:szCs w:val="20"/>
              </w:rPr>
              <w:t xml:space="preserve"> </w:t>
            </w:r>
            <w:r w:rsidRPr="00441F69">
              <w:rPr>
                <w:rStyle w:val="1f"/>
                <w:sz w:val="20"/>
                <w:szCs w:val="20"/>
              </w:rPr>
              <w:t>(1)</w:t>
            </w:r>
          </w:p>
        </w:tc>
        <w:tc>
          <w:tcPr>
            <w:tcW w:w="2410" w:type="dxa"/>
            <w:tcMar>
              <w:top w:w="28" w:type="dxa"/>
              <w:left w:w="57" w:type="dxa"/>
              <w:right w:w="28" w:type="dxa"/>
            </w:tcMar>
          </w:tcPr>
          <w:p w14:paraId="41216982" w14:textId="48862BB5"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 xml:space="preserve">EN </w:t>
            </w:r>
            <w:r w:rsidR="00504A41" w:rsidRPr="00441F69">
              <w:rPr>
                <w:rStyle w:val="1f"/>
                <w:rFonts w:cs="Times New Roman"/>
                <w:sz w:val="20"/>
                <w:szCs w:val="20"/>
                <w:lang w:eastAsia="bg-BG" w:bidi="bg-BG"/>
              </w:rPr>
              <w:t>1097-4</w:t>
            </w:r>
          </w:p>
        </w:tc>
      </w:tr>
      <w:tr w:rsidR="001135BE" w:rsidRPr="00933DF8" w14:paraId="587558D0" w14:textId="77777777" w:rsidTr="001135BE">
        <w:tc>
          <w:tcPr>
            <w:tcW w:w="567" w:type="dxa"/>
            <w:vMerge/>
            <w:tcMar>
              <w:left w:w="57" w:type="dxa"/>
              <w:right w:w="28" w:type="dxa"/>
            </w:tcMar>
          </w:tcPr>
          <w:p w14:paraId="640AB3ED"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09A589BB"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2EA17D5D" w14:textId="344FD60D"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2.22 </w:t>
            </w:r>
            <w:r w:rsidRPr="00403312">
              <w:rPr>
                <w:rStyle w:val="1f"/>
                <w:rFonts w:cs="Times New Roman"/>
                <w:sz w:val="20"/>
                <w:szCs w:val="20"/>
              </w:rPr>
              <w:t>Determination of adhesion between rock material and bitumen</w:t>
            </w:r>
            <w:r w:rsidR="00403312">
              <w:rPr>
                <w:rStyle w:val="1f"/>
                <w:rFonts w:cs="Times New Roman"/>
                <w:sz w:val="20"/>
                <w:szCs w:val="20"/>
              </w:rPr>
              <w:t xml:space="preserve"> </w:t>
            </w:r>
            <w:r w:rsidRPr="00403312">
              <w:rPr>
                <w:rStyle w:val="1f"/>
                <w:rFonts w:cs="Times New Roman"/>
                <w:sz w:val="20"/>
                <w:szCs w:val="20"/>
              </w:rPr>
              <w:t>(1)</w:t>
            </w:r>
          </w:p>
        </w:tc>
        <w:tc>
          <w:tcPr>
            <w:tcW w:w="2410" w:type="dxa"/>
            <w:tcMar>
              <w:top w:w="28" w:type="dxa"/>
              <w:left w:w="57" w:type="dxa"/>
              <w:right w:w="28" w:type="dxa"/>
            </w:tcMar>
          </w:tcPr>
          <w:p w14:paraId="045315A2" w14:textId="7E1CF536" w:rsidR="00504A41" w:rsidRPr="00441F69" w:rsidRDefault="00403312" w:rsidP="00A5502B">
            <w:pPr>
              <w:pStyle w:val="2b"/>
              <w:shd w:val="clear" w:color="auto" w:fill="auto"/>
              <w:spacing w:before="0" w:after="0" w:line="240" w:lineRule="auto"/>
              <w:jc w:val="left"/>
              <w:rPr>
                <w:rStyle w:val="1f"/>
                <w:rFonts w:cs="Times New Roman"/>
                <w:sz w:val="20"/>
                <w:szCs w:val="20"/>
                <w:lang w:val="fr-FR" w:eastAsia="fr-FR" w:bidi="fr-FR"/>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12697-11,</w:t>
            </w:r>
          </w:p>
          <w:p w14:paraId="027187DA" w14:textId="240332EE"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lang w:val="fr-FR" w:eastAsia="fr-FR" w:bidi="fr-FR"/>
              </w:rPr>
              <w:t xml:space="preserve"> </w:t>
            </w:r>
            <w:r w:rsidR="006140B5">
              <w:rPr>
                <w:rStyle w:val="1f"/>
                <w:rFonts w:cs="Times New Roman"/>
                <w:sz w:val="20"/>
                <w:szCs w:val="20"/>
              </w:rPr>
              <w:t>cl</w:t>
            </w:r>
            <w:r w:rsidR="006140B5" w:rsidRPr="00441F69">
              <w:rPr>
                <w:rStyle w:val="1f"/>
                <w:rFonts w:cs="Times New Roman"/>
                <w:sz w:val="20"/>
                <w:szCs w:val="20"/>
              </w:rPr>
              <w:t>.</w:t>
            </w:r>
            <w:r w:rsidRPr="00441F69">
              <w:rPr>
                <w:rStyle w:val="1f"/>
                <w:rFonts w:cs="Times New Roman"/>
                <w:sz w:val="20"/>
                <w:szCs w:val="20"/>
                <w:lang w:val="fr-FR" w:eastAsia="fr-FR" w:bidi="fr-FR"/>
              </w:rPr>
              <w:t xml:space="preserve"> 7</w:t>
            </w:r>
          </w:p>
        </w:tc>
      </w:tr>
      <w:tr w:rsidR="001135BE" w:rsidRPr="00933DF8" w14:paraId="13092D19" w14:textId="77777777" w:rsidTr="001135BE">
        <w:tc>
          <w:tcPr>
            <w:tcW w:w="567" w:type="dxa"/>
            <w:vMerge w:val="restart"/>
            <w:tcMar>
              <w:left w:w="57" w:type="dxa"/>
              <w:right w:w="28" w:type="dxa"/>
            </w:tcMar>
          </w:tcPr>
          <w:p w14:paraId="40798686" w14:textId="112B4098" w:rsidR="00504A41" w:rsidRPr="00441F69" w:rsidRDefault="00504A41" w:rsidP="00F767F4">
            <w:pPr>
              <w:pStyle w:val="NoSpacing"/>
              <w:jc w:val="center"/>
              <w:rPr>
                <w:rFonts w:ascii="Verdana" w:hAnsi="Verdana"/>
                <w:sz w:val="20"/>
                <w:szCs w:val="20"/>
                <w:lang w:val="en-US"/>
              </w:rPr>
            </w:pPr>
            <w:r w:rsidRPr="00441F69">
              <w:rPr>
                <w:rFonts w:ascii="Verdana" w:hAnsi="Verdana"/>
                <w:sz w:val="20"/>
                <w:szCs w:val="20"/>
                <w:lang w:val="en-US"/>
              </w:rPr>
              <w:t>3</w:t>
            </w:r>
            <w:r w:rsidR="00625F63" w:rsidRPr="00441F69">
              <w:rPr>
                <w:rFonts w:ascii="Verdana" w:hAnsi="Verdana"/>
                <w:sz w:val="20"/>
                <w:szCs w:val="20"/>
                <w:lang w:val="en-US"/>
              </w:rPr>
              <w:t>.</w:t>
            </w:r>
          </w:p>
        </w:tc>
        <w:tc>
          <w:tcPr>
            <w:tcW w:w="2268" w:type="dxa"/>
            <w:vMerge w:val="restart"/>
            <w:tcMar>
              <w:left w:w="57" w:type="dxa"/>
              <w:right w:w="28" w:type="dxa"/>
            </w:tcMar>
          </w:tcPr>
          <w:p w14:paraId="2C477A88" w14:textId="77777777" w:rsidR="00504A41" w:rsidRPr="00441F69" w:rsidRDefault="00504A41" w:rsidP="00A5502B">
            <w:pPr>
              <w:pStyle w:val="NoSpacing"/>
              <w:rPr>
                <w:rFonts w:ascii="Verdana" w:hAnsi="Verdana"/>
                <w:sz w:val="20"/>
                <w:szCs w:val="20"/>
                <w:lang w:val="en-US"/>
              </w:rPr>
            </w:pPr>
            <w:r w:rsidRPr="00441F69">
              <w:rPr>
                <w:rFonts w:ascii="Verdana" w:hAnsi="Verdana"/>
                <w:sz w:val="20"/>
                <w:szCs w:val="20"/>
                <w:lang w:val="en-US"/>
              </w:rPr>
              <w:t>B</w:t>
            </w:r>
            <w:proofErr w:type="spellStart"/>
            <w:r w:rsidRPr="00441F69">
              <w:rPr>
                <w:rFonts w:ascii="Verdana" w:hAnsi="Verdana"/>
                <w:sz w:val="20"/>
                <w:szCs w:val="20"/>
              </w:rPr>
              <w:t>itumen</w:t>
            </w:r>
            <w:proofErr w:type="spellEnd"/>
            <w:r w:rsidRPr="00441F69">
              <w:rPr>
                <w:rFonts w:ascii="Verdana" w:hAnsi="Verdana"/>
                <w:sz w:val="20"/>
                <w:szCs w:val="20"/>
              </w:rPr>
              <w:t xml:space="preserve"> </w:t>
            </w:r>
            <w:proofErr w:type="spellStart"/>
            <w:r w:rsidRPr="00441F69">
              <w:rPr>
                <w:rFonts w:ascii="Verdana" w:hAnsi="Verdana"/>
                <w:sz w:val="20"/>
                <w:szCs w:val="20"/>
              </w:rPr>
              <w:t>and</w:t>
            </w:r>
            <w:proofErr w:type="spellEnd"/>
            <w:r w:rsidRPr="00441F69">
              <w:rPr>
                <w:rFonts w:ascii="Verdana" w:hAnsi="Verdana"/>
                <w:sz w:val="20"/>
                <w:szCs w:val="20"/>
              </w:rPr>
              <w:t xml:space="preserve"> </w:t>
            </w:r>
            <w:proofErr w:type="spellStart"/>
            <w:r w:rsidRPr="00441F69">
              <w:rPr>
                <w:rFonts w:ascii="Verdana" w:hAnsi="Verdana"/>
                <w:sz w:val="20"/>
                <w:szCs w:val="20"/>
              </w:rPr>
              <w:t>bituminous</w:t>
            </w:r>
            <w:proofErr w:type="spellEnd"/>
            <w:r w:rsidRPr="00441F69">
              <w:rPr>
                <w:rFonts w:ascii="Verdana" w:hAnsi="Verdana"/>
                <w:sz w:val="20"/>
                <w:szCs w:val="20"/>
              </w:rPr>
              <w:t xml:space="preserve"> </w:t>
            </w:r>
            <w:proofErr w:type="spellStart"/>
            <w:r w:rsidRPr="00441F69">
              <w:rPr>
                <w:rFonts w:ascii="Verdana" w:hAnsi="Verdana"/>
                <w:sz w:val="20"/>
                <w:szCs w:val="20"/>
              </w:rPr>
              <w:t>binders</w:t>
            </w:r>
            <w:proofErr w:type="spellEnd"/>
          </w:p>
        </w:tc>
        <w:tc>
          <w:tcPr>
            <w:tcW w:w="4111" w:type="dxa"/>
            <w:tcMar>
              <w:top w:w="28" w:type="dxa"/>
              <w:left w:w="57" w:type="dxa"/>
              <w:right w:w="28" w:type="dxa"/>
            </w:tcMar>
          </w:tcPr>
          <w:p w14:paraId="4D34798A"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3.1 Penetration</w:t>
            </w:r>
          </w:p>
        </w:tc>
        <w:tc>
          <w:tcPr>
            <w:tcW w:w="2410" w:type="dxa"/>
            <w:tcMar>
              <w:top w:w="28" w:type="dxa"/>
              <w:left w:w="57" w:type="dxa"/>
              <w:right w:w="28" w:type="dxa"/>
            </w:tcMar>
          </w:tcPr>
          <w:p w14:paraId="71277D92" w14:textId="43DD0209"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1426</w:t>
            </w:r>
          </w:p>
        </w:tc>
      </w:tr>
      <w:tr w:rsidR="001135BE" w:rsidRPr="00933DF8" w14:paraId="18883208" w14:textId="77777777" w:rsidTr="001135BE">
        <w:tc>
          <w:tcPr>
            <w:tcW w:w="567" w:type="dxa"/>
            <w:vMerge/>
            <w:tcMar>
              <w:left w:w="57" w:type="dxa"/>
              <w:right w:w="28" w:type="dxa"/>
            </w:tcMar>
          </w:tcPr>
          <w:p w14:paraId="6213D0A7" w14:textId="77777777" w:rsidR="00504A41" w:rsidRPr="00441F69" w:rsidRDefault="00504A41" w:rsidP="00F767F4">
            <w:pPr>
              <w:pStyle w:val="NoSpacing"/>
              <w:jc w:val="both"/>
              <w:rPr>
                <w:rFonts w:ascii="Verdana" w:hAnsi="Verdana"/>
                <w:sz w:val="20"/>
                <w:szCs w:val="20"/>
                <w:lang w:val="en-US"/>
              </w:rPr>
            </w:pPr>
          </w:p>
        </w:tc>
        <w:tc>
          <w:tcPr>
            <w:tcW w:w="2268" w:type="dxa"/>
            <w:vMerge/>
            <w:tcMar>
              <w:left w:w="57" w:type="dxa"/>
              <w:right w:w="28" w:type="dxa"/>
            </w:tcMar>
          </w:tcPr>
          <w:p w14:paraId="2D3875D4" w14:textId="77777777" w:rsidR="00504A41" w:rsidRPr="00441F69" w:rsidRDefault="00504A41" w:rsidP="00A5502B">
            <w:pPr>
              <w:pStyle w:val="NoSpacing"/>
              <w:rPr>
                <w:rFonts w:ascii="Verdana" w:hAnsi="Verdana"/>
                <w:sz w:val="20"/>
                <w:szCs w:val="20"/>
                <w:lang w:val="en-US"/>
              </w:rPr>
            </w:pPr>
          </w:p>
        </w:tc>
        <w:tc>
          <w:tcPr>
            <w:tcW w:w="4111" w:type="dxa"/>
            <w:tcMar>
              <w:top w:w="28" w:type="dxa"/>
              <w:left w:w="57" w:type="dxa"/>
              <w:right w:w="28" w:type="dxa"/>
            </w:tcMar>
          </w:tcPr>
          <w:p w14:paraId="6A0D13B7" w14:textId="77777777" w:rsidR="00504A41" w:rsidRPr="00441F69" w:rsidRDefault="00504A41" w:rsidP="00A5502B">
            <w:pPr>
              <w:pStyle w:val="2b"/>
              <w:shd w:val="clear" w:color="auto" w:fill="auto"/>
              <w:spacing w:before="0" w:after="0" w:line="240" w:lineRule="auto"/>
              <w:jc w:val="left"/>
              <w:rPr>
                <w:rStyle w:val="1f"/>
                <w:rFonts w:cs="Times New Roman"/>
                <w:sz w:val="20"/>
                <w:szCs w:val="20"/>
              </w:rPr>
            </w:pPr>
            <w:r w:rsidRPr="00441F69">
              <w:rPr>
                <w:rStyle w:val="1f"/>
                <w:rFonts w:cs="Times New Roman"/>
                <w:sz w:val="20"/>
                <w:szCs w:val="20"/>
              </w:rPr>
              <w:t xml:space="preserve">3.2 Softening point. </w:t>
            </w:r>
          </w:p>
          <w:p w14:paraId="12BA3B2F" w14:textId="7127C444"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(Ring and ball </w:t>
            </w:r>
            <w:r w:rsidR="00FB5C83" w:rsidRPr="00441F69">
              <w:rPr>
                <w:rStyle w:val="1f"/>
                <w:rFonts w:cs="Times New Roman"/>
                <w:sz w:val="20"/>
                <w:szCs w:val="20"/>
              </w:rPr>
              <w:t>M</w:t>
            </w:r>
            <w:r w:rsidRPr="00441F69">
              <w:rPr>
                <w:rStyle w:val="1f"/>
                <w:rFonts w:cs="Times New Roman"/>
                <w:sz w:val="20"/>
                <w:szCs w:val="20"/>
              </w:rPr>
              <w:t>ethod)</w:t>
            </w:r>
          </w:p>
        </w:tc>
        <w:tc>
          <w:tcPr>
            <w:tcW w:w="2410" w:type="dxa"/>
            <w:tcMar>
              <w:top w:w="28" w:type="dxa"/>
              <w:left w:w="57" w:type="dxa"/>
              <w:right w:w="28" w:type="dxa"/>
            </w:tcMar>
          </w:tcPr>
          <w:p w14:paraId="0D7D3C8A" w14:textId="7CC63197"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1427</w:t>
            </w:r>
          </w:p>
        </w:tc>
      </w:tr>
      <w:tr w:rsidR="001135BE" w:rsidRPr="00933DF8" w14:paraId="608629E8" w14:textId="77777777" w:rsidTr="001135BE">
        <w:tc>
          <w:tcPr>
            <w:tcW w:w="567" w:type="dxa"/>
            <w:tcMar>
              <w:left w:w="57" w:type="dxa"/>
              <w:right w:w="28" w:type="dxa"/>
            </w:tcMar>
          </w:tcPr>
          <w:p w14:paraId="3BF423B7" w14:textId="4359B440" w:rsidR="00504A41" w:rsidRPr="00441F69" w:rsidRDefault="00504A41" w:rsidP="00F767F4">
            <w:pPr>
              <w:pStyle w:val="2b"/>
              <w:shd w:val="clear" w:color="auto" w:fill="auto"/>
              <w:spacing w:before="0" w:after="0" w:line="240" w:lineRule="auto"/>
              <w:rPr>
                <w:rFonts w:cs="Times New Roman"/>
                <w:sz w:val="20"/>
                <w:szCs w:val="20"/>
              </w:rPr>
            </w:pPr>
            <w:r w:rsidRPr="00441F69">
              <w:rPr>
                <w:rStyle w:val="1f"/>
                <w:rFonts w:cs="Times New Roman"/>
                <w:sz w:val="20"/>
                <w:szCs w:val="20"/>
              </w:rPr>
              <w:t>4</w:t>
            </w:r>
            <w:r w:rsidR="00625F63" w:rsidRPr="00441F69">
              <w:rPr>
                <w:rStyle w:val="1f"/>
                <w:rFonts w:cs="Times New Roman"/>
                <w:sz w:val="20"/>
                <w:szCs w:val="20"/>
              </w:rPr>
              <w:t>.</w:t>
            </w:r>
          </w:p>
        </w:tc>
        <w:tc>
          <w:tcPr>
            <w:tcW w:w="2268" w:type="dxa"/>
            <w:tcMar>
              <w:left w:w="57" w:type="dxa"/>
              <w:right w:w="28" w:type="dxa"/>
            </w:tcMar>
          </w:tcPr>
          <w:p w14:paraId="200AEFE9" w14:textId="285E7A0E" w:rsidR="00504A41" w:rsidRPr="00441F69" w:rsidRDefault="00504A41" w:rsidP="00A5502B">
            <w:pPr>
              <w:pStyle w:val="2b"/>
              <w:shd w:val="clear" w:color="auto" w:fill="auto"/>
              <w:spacing w:before="0" w:after="0" w:line="240" w:lineRule="auto"/>
              <w:ind w:left="120"/>
              <w:jc w:val="left"/>
              <w:rPr>
                <w:rFonts w:cs="Times New Roman"/>
                <w:sz w:val="20"/>
                <w:szCs w:val="20"/>
              </w:rPr>
            </w:pPr>
            <w:r w:rsidRPr="00441F69">
              <w:rPr>
                <w:rStyle w:val="1f"/>
                <w:rFonts w:cs="Times New Roman"/>
                <w:sz w:val="20"/>
                <w:szCs w:val="20"/>
              </w:rPr>
              <w:t>Concrete</w:t>
            </w:r>
          </w:p>
        </w:tc>
        <w:tc>
          <w:tcPr>
            <w:tcW w:w="4111" w:type="dxa"/>
            <w:tcMar>
              <w:top w:w="28" w:type="dxa"/>
              <w:left w:w="57" w:type="dxa"/>
              <w:right w:w="28" w:type="dxa"/>
            </w:tcMar>
          </w:tcPr>
          <w:p w14:paraId="5EA27B9C"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 xml:space="preserve">4.1 Compression </w:t>
            </w:r>
            <w:proofErr w:type="spellStart"/>
            <w:r w:rsidRPr="00441F69">
              <w:rPr>
                <w:rStyle w:val="1f"/>
                <w:rFonts w:cs="Times New Roman"/>
                <w:sz w:val="20"/>
                <w:szCs w:val="20"/>
              </w:rPr>
              <w:t>strenqth</w:t>
            </w:r>
            <w:proofErr w:type="spellEnd"/>
          </w:p>
        </w:tc>
        <w:tc>
          <w:tcPr>
            <w:tcW w:w="2410" w:type="dxa"/>
            <w:tcMar>
              <w:top w:w="28" w:type="dxa"/>
              <w:left w:w="57" w:type="dxa"/>
              <w:right w:w="28" w:type="dxa"/>
            </w:tcMar>
          </w:tcPr>
          <w:p w14:paraId="1A6CF1D5" w14:textId="17A1FECA"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12390-3</w:t>
            </w:r>
          </w:p>
        </w:tc>
      </w:tr>
      <w:tr w:rsidR="001135BE" w:rsidRPr="00933DF8" w14:paraId="514456ED" w14:textId="77777777" w:rsidTr="001135BE">
        <w:tc>
          <w:tcPr>
            <w:tcW w:w="567" w:type="dxa"/>
            <w:tcMar>
              <w:left w:w="57" w:type="dxa"/>
              <w:right w:w="28" w:type="dxa"/>
            </w:tcMar>
          </w:tcPr>
          <w:p w14:paraId="16028599" w14:textId="6364E6F5" w:rsidR="00504A41" w:rsidRPr="00441F69" w:rsidRDefault="00504A41" w:rsidP="00F767F4">
            <w:pPr>
              <w:pStyle w:val="2b"/>
              <w:shd w:val="clear" w:color="auto" w:fill="auto"/>
              <w:spacing w:before="0" w:after="0" w:line="240" w:lineRule="auto"/>
              <w:rPr>
                <w:rFonts w:cs="Times New Roman"/>
                <w:sz w:val="20"/>
                <w:szCs w:val="20"/>
              </w:rPr>
            </w:pPr>
            <w:r w:rsidRPr="00441F69">
              <w:rPr>
                <w:rStyle w:val="1f"/>
                <w:rFonts w:cs="Times New Roman"/>
                <w:sz w:val="20"/>
                <w:szCs w:val="20"/>
              </w:rPr>
              <w:t>5</w:t>
            </w:r>
            <w:r w:rsidR="00625F63" w:rsidRPr="00441F69">
              <w:rPr>
                <w:rStyle w:val="1f"/>
                <w:rFonts w:cs="Times New Roman"/>
                <w:sz w:val="20"/>
                <w:szCs w:val="20"/>
              </w:rPr>
              <w:t>.</w:t>
            </w:r>
          </w:p>
        </w:tc>
        <w:tc>
          <w:tcPr>
            <w:tcW w:w="2268" w:type="dxa"/>
            <w:tcMar>
              <w:left w:w="57" w:type="dxa"/>
              <w:right w:w="28" w:type="dxa"/>
            </w:tcMar>
            <w:vAlign w:val="bottom"/>
          </w:tcPr>
          <w:p w14:paraId="79CBE9AA" w14:textId="4B7D25AE" w:rsidR="00504A41" w:rsidRPr="00441F69" w:rsidRDefault="00504A41" w:rsidP="00A5502B">
            <w:pPr>
              <w:pStyle w:val="2b"/>
              <w:shd w:val="clear" w:color="auto" w:fill="auto"/>
              <w:spacing w:before="0" w:after="0" w:line="240" w:lineRule="auto"/>
              <w:ind w:left="120"/>
              <w:jc w:val="left"/>
              <w:rPr>
                <w:rFonts w:cs="Times New Roman"/>
                <w:sz w:val="20"/>
                <w:szCs w:val="20"/>
              </w:rPr>
            </w:pPr>
            <w:r w:rsidRPr="00441F69">
              <w:rPr>
                <w:rStyle w:val="1f"/>
                <w:rFonts w:cs="Times New Roman"/>
                <w:sz w:val="20"/>
                <w:szCs w:val="20"/>
              </w:rPr>
              <w:t>Concrete mixtures</w:t>
            </w:r>
          </w:p>
        </w:tc>
        <w:tc>
          <w:tcPr>
            <w:tcW w:w="4111" w:type="dxa"/>
            <w:tcMar>
              <w:top w:w="28" w:type="dxa"/>
              <w:left w:w="57" w:type="dxa"/>
              <w:right w:w="28" w:type="dxa"/>
            </w:tcMar>
            <w:vAlign w:val="bottom"/>
          </w:tcPr>
          <w:p w14:paraId="1ED0099C" w14:textId="77777777" w:rsidR="00504A41" w:rsidRPr="00441F69" w:rsidRDefault="00504A41" w:rsidP="00A5502B">
            <w:pPr>
              <w:pStyle w:val="2b"/>
              <w:shd w:val="clear" w:color="auto" w:fill="auto"/>
              <w:spacing w:before="0" w:after="0" w:line="240" w:lineRule="auto"/>
              <w:jc w:val="left"/>
              <w:rPr>
                <w:rFonts w:cs="Times New Roman"/>
                <w:sz w:val="20"/>
                <w:szCs w:val="20"/>
              </w:rPr>
            </w:pPr>
            <w:r w:rsidRPr="00441F69">
              <w:rPr>
                <w:rStyle w:val="1f"/>
                <w:rFonts w:cs="Times New Roman"/>
                <w:sz w:val="20"/>
                <w:szCs w:val="20"/>
              </w:rPr>
              <w:t>5.1 Compaction</w:t>
            </w:r>
          </w:p>
        </w:tc>
        <w:tc>
          <w:tcPr>
            <w:tcW w:w="2410" w:type="dxa"/>
            <w:tcMar>
              <w:top w:w="28" w:type="dxa"/>
              <w:left w:w="57" w:type="dxa"/>
              <w:right w:w="28" w:type="dxa"/>
            </w:tcMar>
            <w:vAlign w:val="bottom"/>
          </w:tcPr>
          <w:p w14:paraId="2E0D5A0C" w14:textId="0707C4CA" w:rsidR="00504A41" w:rsidRPr="00441F69" w:rsidRDefault="00403312" w:rsidP="00A5502B">
            <w:pPr>
              <w:pStyle w:val="2b"/>
              <w:shd w:val="clear" w:color="auto" w:fill="auto"/>
              <w:spacing w:before="0" w:after="0" w:line="240" w:lineRule="auto"/>
              <w:jc w:val="left"/>
              <w:rPr>
                <w:rFonts w:cs="Times New Roman"/>
                <w:sz w:val="20"/>
                <w:szCs w:val="20"/>
              </w:rPr>
            </w:pPr>
            <w:r>
              <w:rPr>
                <w:rStyle w:val="1f"/>
                <w:rFonts w:cs="Times New Roman"/>
                <w:sz w:val="20"/>
                <w:szCs w:val="20"/>
                <w:lang w:eastAsia="bg-BG" w:bidi="bg-BG"/>
              </w:rPr>
              <w:t>БДС</w:t>
            </w:r>
            <w:r w:rsidR="00504A41" w:rsidRPr="00441F69">
              <w:rPr>
                <w:rStyle w:val="1f"/>
                <w:rFonts w:cs="Times New Roman"/>
                <w:sz w:val="20"/>
                <w:szCs w:val="20"/>
                <w:lang w:eastAsia="bg-BG" w:bidi="bg-BG"/>
              </w:rPr>
              <w:t xml:space="preserve"> </w:t>
            </w:r>
            <w:r w:rsidR="00504A41" w:rsidRPr="00441F69">
              <w:rPr>
                <w:rStyle w:val="1f"/>
                <w:rFonts w:cs="Times New Roman"/>
                <w:sz w:val="20"/>
                <w:szCs w:val="20"/>
                <w:lang w:val="fr-FR" w:eastAsia="fr-FR" w:bidi="fr-FR"/>
              </w:rPr>
              <w:t>EN 12350-2</w:t>
            </w:r>
          </w:p>
        </w:tc>
      </w:tr>
    </w:tbl>
    <w:p w14:paraId="2678F819" w14:textId="27934D8C" w:rsidR="00504A41" w:rsidRPr="00625F63" w:rsidRDefault="00625F63" w:rsidP="000B72A7">
      <w:pPr>
        <w:ind w:left="142"/>
        <w:rPr>
          <w:rFonts w:ascii="Verdana" w:hAnsi="Verdana"/>
        </w:rPr>
      </w:pPr>
      <w:r w:rsidRPr="00625F63">
        <w:rPr>
          <w:rFonts w:ascii="Verdana" w:hAnsi="Verdana"/>
          <w:i/>
        </w:rPr>
        <w:t>*</w:t>
      </w:r>
      <w:proofErr w:type="spellStart"/>
      <w:r w:rsidRPr="00625F63">
        <w:rPr>
          <w:rFonts w:ascii="Verdana" w:hAnsi="Verdana"/>
          <w:i/>
          <w:lang w:val="bg-BG"/>
        </w:rPr>
        <w:t>Repealed</w:t>
      </w:r>
      <w:proofErr w:type="spellEnd"/>
      <w:r w:rsidRPr="00625F63">
        <w:rPr>
          <w:rFonts w:ascii="Verdana" w:hAnsi="Verdana"/>
          <w:i/>
        </w:rPr>
        <w:t xml:space="preserve"> </w:t>
      </w:r>
      <w:proofErr w:type="spellStart"/>
      <w:r w:rsidRPr="00625F63">
        <w:rPr>
          <w:rFonts w:ascii="Verdana" w:hAnsi="Verdana"/>
          <w:i/>
          <w:lang w:val="bg-BG"/>
        </w:rPr>
        <w:t>but</w:t>
      </w:r>
      <w:proofErr w:type="spellEnd"/>
      <w:r w:rsidRPr="00625F63">
        <w:rPr>
          <w:rFonts w:ascii="Verdana" w:hAnsi="Verdana"/>
          <w:i/>
          <w:lang w:val="bg-BG"/>
        </w:rPr>
        <w:t xml:space="preserve"> </w:t>
      </w:r>
      <w:proofErr w:type="spellStart"/>
      <w:r w:rsidRPr="00625F63">
        <w:rPr>
          <w:rFonts w:ascii="Verdana" w:hAnsi="Verdana"/>
          <w:i/>
          <w:lang w:val="bg-BG"/>
        </w:rPr>
        <w:t>not</w:t>
      </w:r>
      <w:proofErr w:type="spellEnd"/>
      <w:r w:rsidRPr="00625F63">
        <w:rPr>
          <w:rFonts w:ascii="Verdana" w:hAnsi="Verdana"/>
          <w:i/>
          <w:lang w:val="bg-BG"/>
        </w:rPr>
        <w:t xml:space="preserve"> </w:t>
      </w:r>
      <w:r w:rsidRPr="00625F63">
        <w:rPr>
          <w:rFonts w:ascii="Verdana" w:hAnsi="Verdana"/>
          <w:i/>
        </w:rPr>
        <w:t>replaced</w:t>
      </w:r>
      <w:r w:rsidRPr="00625F63">
        <w:rPr>
          <w:rFonts w:ascii="Verdana" w:hAnsi="Verdana"/>
          <w:i/>
          <w:lang w:val="bg-BG"/>
        </w:rPr>
        <w:t xml:space="preserve"> </w:t>
      </w:r>
      <w:proofErr w:type="spellStart"/>
      <w:r w:rsidRPr="00625F63">
        <w:rPr>
          <w:rFonts w:ascii="Verdana" w:hAnsi="Verdana"/>
          <w:i/>
          <w:lang w:val="bg-BG"/>
        </w:rPr>
        <w:t>standard</w:t>
      </w:r>
      <w:proofErr w:type="spellEnd"/>
      <w:r w:rsidRPr="00625F63">
        <w:rPr>
          <w:rFonts w:ascii="Verdana" w:hAnsi="Verdana"/>
          <w:i/>
          <w:lang w:val="bg-BG"/>
        </w:rPr>
        <w:t xml:space="preserve"> </w:t>
      </w:r>
      <w:proofErr w:type="spellStart"/>
      <w:r w:rsidRPr="00625F63">
        <w:rPr>
          <w:rFonts w:ascii="Verdana" w:hAnsi="Verdana"/>
          <w:i/>
          <w:lang w:val="bg-BG"/>
        </w:rPr>
        <w:t>with</w:t>
      </w:r>
      <w:proofErr w:type="spellEnd"/>
      <w:r w:rsidRPr="00625F63">
        <w:rPr>
          <w:rFonts w:ascii="Verdana" w:hAnsi="Verdana"/>
          <w:i/>
          <w:lang w:val="bg-BG"/>
        </w:rPr>
        <w:t xml:space="preserve"> </w:t>
      </w:r>
      <w:proofErr w:type="spellStart"/>
      <w:r w:rsidRPr="00625F63">
        <w:rPr>
          <w:rFonts w:ascii="Verdana" w:hAnsi="Verdana"/>
          <w:i/>
          <w:lang w:val="bg-BG"/>
        </w:rPr>
        <w:t>regard</w:t>
      </w:r>
      <w:proofErr w:type="spellEnd"/>
      <w:r w:rsidRPr="00625F63">
        <w:rPr>
          <w:rFonts w:ascii="Verdana" w:hAnsi="Verdana"/>
          <w:i/>
          <w:lang w:val="bg-BG"/>
        </w:rPr>
        <w:t xml:space="preserve"> </w:t>
      </w:r>
      <w:proofErr w:type="spellStart"/>
      <w:r w:rsidRPr="00625F63">
        <w:rPr>
          <w:rFonts w:ascii="Verdana" w:hAnsi="Verdana"/>
          <w:i/>
          <w:lang w:val="bg-BG"/>
        </w:rPr>
        <w:t>to</w:t>
      </w:r>
      <w:proofErr w:type="spellEnd"/>
      <w:r w:rsidRPr="00625F63">
        <w:rPr>
          <w:rFonts w:ascii="Verdana" w:hAnsi="Verdana"/>
          <w:i/>
          <w:lang w:val="bg-BG"/>
        </w:rPr>
        <w:t xml:space="preserve"> </w:t>
      </w:r>
      <w:proofErr w:type="spellStart"/>
      <w:r w:rsidRPr="00625F63">
        <w:rPr>
          <w:rFonts w:ascii="Verdana" w:hAnsi="Verdana"/>
          <w:i/>
          <w:lang w:val="bg-BG"/>
        </w:rPr>
        <w:t>the</w:t>
      </w:r>
      <w:proofErr w:type="spellEnd"/>
      <w:r w:rsidRPr="00625F63">
        <w:rPr>
          <w:rFonts w:ascii="Verdana" w:hAnsi="Verdana"/>
          <w:i/>
          <w:lang w:val="bg-BG"/>
        </w:rPr>
        <w:t xml:space="preserve"> </w:t>
      </w:r>
      <w:proofErr w:type="spellStart"/>
      <w:r w:rsidRPr="00625F63">
        <w:rPr>
          <w:rFonts w:ascii="Verdana" w:hAnsi="Verdana"/>
          <w:i/>
          <w:lang w:val="bg-BG"/>
        </w:rPr>
        <w:t>test</w:t>
      </w:r>
      <w:r w:rsidRPr="00625F63">
        <w:rPr>
          <w:rFonts w:ascii="Verdana" w:hAnsi="Verdana"/>
          <w:i/>
        </w:rPr>
        <w:t>ing</w:t>
      </w:r>
      <w:proofErr w:type="spellEnd"/>
      <w:r w:rsidRPr="00625F63">
        <w:rPr>
          <w:rFonts w:ascii="Verdana" w:hAnsi="Verdana"/>
          <w:i/>
          <w:lang w:val="bg-BG"/>
        </w:rPr>
        <w:t xml:space="preserve"> </w:t>
      </w:r>
      <w:proofErr w:type="spellStart"/>
      <w:r w:rsidRPr="00625F63">
        <w:rPr>
          <w:rFonts w:ascii="Verdana" w:hAnsi="Verdana"/>
          <w:i/>
          <w:lang w:val="bg-BG"/>
        </w:rPr>
        <w:t>method</w:t>
      </w:r>
      <w:proofErr w:type="spellEnd"/>
      <w:r w:rsidRPr="00625F63">
        <w:rPr>
          <w:rFonts w:ascii="Verdana" w:hAnsi="Verdana"/>
          <w:i/>
          <w:lang w:val="bg-BG"/>
        </w:rPr>
        <w:t>.</w:t>
      </w:r>
    </w:p>
    <w:p w14:paraId="31E9CBA0" w14:textId="77777777" w:rsidR="006C3637" w:rsidRDefault="006C3637" w:rsidP="001135BE">
      <w:pPr>
        <w:ind w:left="142"/>
        <w:rPr>
          <w:rFonts w:ascii="Verdana" w:hAnsi="Verdana"/>
          <w:b/>
        </w:rPr>
      </w:pPr>
    </w:p>
    <w:p w14:paraId="713596B5" w14:textId="77777777" w:rsidR="006C3637" w:rsidRDefault="006C3637" w:rsidP="001135BE">
      <w:pPr>
        <w:ind w:left="142"/>
        <w:rPr>
          <w:rFonts w:ascii="Verdana" w:hAnsi="Verdana"/>
          <w:b/>
          <w:lang w:val="bg-BG"/>
        </w:rPr>
      </w:pPr>
      <w:r w:rsidRPr="00075979">
        <w:rPr>
          <w:rFonts w:ascii="Verdana" w:hAnsi="Verdana"/>
          <w:b/>
        </w:rPr>
        <w:t xml:space="preserve">To </w:t>
      </w:r>
      <w:r w:rsidRPr="00075979">
        <w:rPr>
          <w:rFonts w:ascii="Verdana" w:eastAsia="Calibri" w:hAnsi="Verdana"/>
          <w:b/>
        </w:rPr>
        <w:t>perform</w:t>
      </w:r>
      <w:r w:rsidRPr="00075979">
        <w:rPr>
          <w:rFonts w:ascii="Verdana" w:hAnsi="Verdana"/>
          <w:b/>
        </w:rPr>
        <w:t xml:space="preserve"> sampling of:</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62"/>
      </w:tblGrid>
      <w:tr w:rsidR="002035FD" w:rsidRPr="00A5502B" w14:paraId="439E0D28" w14:textId="77777777" w:rsidTr="001135BE">
        <w:tc>
          <w:tcPr>
            <w:tcW w:w="9356" w:type="dxa"/>
            <w:gridSpan w:val="3"/>
            <w:tcMar>
              <w:left w:w="85" w:type="dxa"/>
              <w:right w:w="28" w:type="dxa"/>
            </w:tcMar>
          </w:tcPr>
          <w:p w14:paraId="48D2373D" w14:textId="48C82E40" w:rsidR="002035FD" w:rsidRPr="00A5502B" w:rsidRDefault="002035FD" w:rsidP="002F6928">
            <w:pPr>
              <w:rPr>
                <w:rFonts w:ascii="Verdana" w:hAnsi="Verdana"/>
                <w:lang w:val="en-GB"/>
              </w:rPr>
            </w:pPr>
            <w:r w:rsidRPr="00A5502B">
              <w:rPr>
                <w:rFonts w:ascii="Verdana" w:hAnsi="Verdana"/>
                <w:b/>
                <w:lang w:val="en-GB"/>
              </w:rPr>
              <w:t xml:space="preserve">Type of </w:t>
            </w:r>
            <w:r w:rsidRPr="00A5502B">
              <w:rPr>
                <w:rFonts w:ascii="Verdana" w:hAnsi="Verdana"/>
                <w:b/>
              </w:rPr>
              <w:t xml:space="preserve">the </w:t>
            </w:r>
            <w:r w:rsidRPr="00A5502B">
              <w:rPr>
                <w:rFonts w:ascii="Verdana" w:hAnsi="Verdana"/>
                <w:b/>
                <w:lang w:val="en-GB"/>
              </w:rPr>
              <w:t xml:space="preserve">scope: </w:t>
            </w:r>
            <w:r w:rsidRPr="00A5502B">
              <w:rPr>
                <w:rFonts w:ascii="Verdana" w:hAnsi="Verdana"/>
                <w:i/>
                <w:lang w:val="en-GB"/>
              </w:rPr>
              <w:t>flexible for part of the scope</w:t>
            </w:r>
          </w:p>
        </w:tc>
      </w:tr>
      <w:tr w:rsidR="002035FD" w:rsidRPr="00A5502B" w14:paraId="525E42DE" w14:textId="77777777" w:rsidTr="001135BE">
        <w:tc>
          <w:tcPr>
            <w:tcW w:w="567" w:type="dxa"/>
            <w:tcMar>
              <w:left w:w="85" w:type="dxa"/>
              <w:right w:w="28" w:type="dxa"/>
            </w:tcMar>
            <w:vAlign w:val="center"/>
          </w:tcPr>
          <w:p w14:paraId="34AF5277" w14:textId="32A08CCF" w:rsidR="002035FD" w:rsidRPr="00A5502B" w:rsidRDefault="002035FD" w:rsidP="002035FD">
            <w:pPr>
              <w:jc w:val="center"/>
              <w:rPr>
                <w:rFonts w:ascii="Verdana" w:hAnsi="Verdana"/>
                <w:b/>
                <w:lang w:val="en-GB"/>
              </w:rPr>
            </w:pPr>
            <w:r w:rsidRPr="00A5502B">
              <w:rPr>
                <w:rFonts w:ascii="Verdana" w:eastAsia="Arial Unicode MS" w:hAnsi="Verdana"/>
                <w:b/>
                <w:lang w:val="bg-BG" w:eastAsia="bg-BG" w:bidi="bg-BG"/>
              </w:rPr>
              <w:t>№</w:t>
            </w:r>
            <w:r w:rsidRPr="00A5502B">
              <w:rPr>
                <w:rFonts w:ascii="Verdana" w:eastAsia="Arial Unicode MS" w:hAnsi="Verdana"/>
                <w:b/>
                <w:lang w:val="en-GB" w:eastAsia="bg-BG" w:bidi="bg-BG"/>
              </w:rPr>
              <w:t xml:space="preserve"> </w:t>
            </w:r>
          </w:p>
        </w:tc>
        <w:tc>
          <w:tcPr>
            <w:tcW w:w="3827" w:type="dxa"/>
            <w:tcMar>
              <w:left w:w="85" w:type="dxa"/>
              <w:right w:w="28" w:type="dxa"/>
            </w:tcMar>
            <w:vAlign w:val="center"/>
          </w:tcPr>
          <w:p w14:paraId="44FB5F25" w14:textId="34F0296E" w:rsidR="002035FD" w:rsidRPr="00A5502B" w:rsidRDefault="002035FD" w:rsidP="002035FD">
            <w:pPr>
              <w:jc w:val="center"/>
              <w:rPr>
                <w:rFonts w:ascii="Verdana" w:hAnsi="Verdana"/>
                <w:b/>
                <w:lang w:val="en-GB"/>
              </w:rPr>
            </w:pPr>
            <w:r w:rsidRPr="00A5502B">
              <w:rPr>
                <w:rFonts w:ascii="Verdana" w:hAnsi="Verdana"/>
                <w:b/>
              </w:rPr>
              <w:t>Product</w:t>
            </w:r>
          </w:p>
        </w:tc>
        <w:tc>
          <w:tcPr>
            <w:tcW w:w="4962" w:type="dxa"/>
            <w:tcMar>
              <w:left w:w="85" w:type="dxa"/>
              <w:right w:w="28" w:type="dxa"/>
            </w:tcMar>
            <w:vAlign w:val="center"/>
          </w:tcPr>
          <w:p w14:paraId="46211251" w14:textId="77777777" w:rsidR="002035FD" w:rsidRPr="00A5502B" w:rsidRDefault="002035FD" w:rsidP="002035FD">
            <w:pPr>
              <w:pStyle w:val="HTMLPreformatted"/>
              <w:jc w:val="center"/>
              <w:rPr>
                <w:rFonts w:ascii="Verdana" w:hAnsi="Verdana"/>
                <w:b/>
                <w:lang w:val="en"/>
              </w:rPr>
            </w:pPr>
            <w:r w:rsidRPr="00A5502B">
              <w:rPr>
                <w:rFonts w:ascii="Verdana" w:hAnsi="Verdana"/>
                <w:b/>
                <w:lang w:val="en"/>
              </w:rPr>
              <w:t>Sampling methods</w:t>
            </w:r>
          </w:p>
          <w:p w14:paraId="4AEBC7D6" w14:textId="7DC880AB" w:rsidR="002035FD" w:rsidRPr="00A5502B" w:rsidRDefault="002035FD" w:rsidP="002035FD">
            <w:pPr>
              <w:jc w:val="center"/>
              <w:rPr>
                <w:rFonts w:ascii="Verdana" w:hAnsi="Verdana"/>
                <w:lang w:val="en-GB"/>
              </w:rPr>
            </w:pPr>
            <w:r w:rsidRPr="00A5502B">
              <w:rPr>
                <w:rFonts w:ascii="Verdana" w:hAnsi="Verdana"/>
                <w:b/>
                <w:lang w:val="en"/>
              </w:rPr>
              <w:t>(standard/validated method)</w:t>
            </w:r>
          </w:p>
        </w:tc>
      </w:tr>
      <w:tr w:rsidR="002035FD" w:rsidRPr="00A5502B" w14:paraId="1B5EC9DC" w14:textId="77777777" w:rsidTr="001135BE">
        <w:tc>
          <w:tcPr>
            <w:tcW w:w="567" w:type="dxa"/>
            <w:tcMar>
              <w:left w:w="85" w:type="dxa"/>
              <w:right w:w="28" w:type="dxa"/>
            </w:tcMar>
          </w:tcPr>
          <w:p w14:paraId="05382E98" w14:textId="30FD3626" w:rsidR="002035FD" w:rsidRPr="00A5502B" w:rsidRDefault="002035FD" w:rsidP="002F6928">
            <w:pPr>
              <w:jc w:val="center"/>
              <w:rPr>
                <w:rFonts w:ascii="Verdana" w:hAnsi="Verdana"/>
                <w:lang w:val="en-GB"/>
              </w:rPr>
            </w:pPr>
            <w:r w:rsidRPr="00A5502B">
              <w:rPr>
                <w:rFonts w:ascii="Verdana" w:hAnsi="Verdana"/>
                <w:lang w:val="en-GB"/>
              </w:rPr>
              <w:t>1</w:t>
            </w:r>
            <w:r w:rsidR="00625F63">
              <w:rPr>
                <w:rFonts w:ascii="Verdana" w:hAnsi="Verdana"/>
                <w:lang w:val="en-GB"/>
              </w:rPr>
              <w:t>.</w:t>
            </w:r>
          </w:p>
        </w:tc>
        <w:tc>
          <w:tcPr>
            <w:tcW w:w="3827" w:type="dxa"/>
            <w:tcMar>
              <w:left w:w="85" w:type="dxa"/>
              <w:right w:w="28" w:type="dxa"/>
            </w:tcMar>
          </w:tcPr>
          <w:p w14:paraId="57603EEE" w14:textId="77777777" w:rsidR="002035FD" w:rsidRPr="00A5502B" w:rsidRDefault="002035FD" w:rsidP="002F6928">
            <w:pPr>
              <w:jc w:val="center"/>
              <w:rPr>
                <w:rFonts w:ascii="Verdana" w:hAnsi="Verdana"/>
                <w:lang w:val="en-GB"/>
              </w:rPr>
            </w:pPr>
            <w:r w:rsidRPr="00A5502B">
              <w:rPr>
                <w:rFonts w:ascii="Verdana" w:hAnsi="Verdana"/>
                <w:lang w:val="en-GB"/>
              </w:rPr>
              <w:t>2</w:t>
            </w:r>
          </w:p>
        </w:tc>
        <w:tc>
          <w:tcPr>
            <w:tcW w:w="4962" w:type="dxa"/>
            <w:tcMar>
              <w:left w:w="85" w:type="dxa"/>
              <w:right w:w="28" w:type="dxa"/>
            </w:tcMar>
          </w:tcPr>
          <w:p w14:paraId="225B15C4" w14:textId="77777777" w:rsidR="002035FD" w:rsidRPr="00A5502B" w:rsidRDefault="002035FD" w:rsidP="002F6928">
            <w:pPr>
              <w:jc w:val="center"/>
              <w:rPr>
                <w:rFonts w:ascii="Verdana" w:hAnsi="Verdana"/>
                <w:lang w:val="en-GB"/>
              </w:rPr>
            </w:pPr>
            <w:r w:rsidRPr="00A5502B">
              <w:rPr>
                <w:rFonts w:ascii="Verdana" w:hAnsi="Verdana"/>
                <w:lang w:val="en-GB"/>
              </w:rPr>
              <w:t>3</w:t>
            </w:r>
          </w:p>
        </w:tc>
      </w:tr>
      <w:tr w:rsidR="00A5502B" w:rsidRPr="00A5502B" w14:paraId="5FDC350A" w14:textId="77777777" w:rsidTr="001135BE">
        <w:tc>
          <w:tcPr>
            <w:tcW w:w="567" w:type="dxa"/>
            <w:tcMar>
              <w:left w:w="85" w:type="dxa"/>
              <w:right w:w="28" w:type="dxa"/>
            </w:tcMar>
            <w:vAlign w:val="bottom"/>
          </w:tcPr>
          <w:p w14:paraId="6157C270" w14:textId="7D130DEB" w:rsidR="00A5502B" w:rsidRPr="00A5502B" w:rsidRDefault="00A5502B" w:rsidP="00A5502B">
            <w:pPr>
              <w:jc w:val="center"/>
              <w:rPr>
                <w:rFonts w:ascii="Verdana" w:hAnsi="Verdana"/>
                <w:lang w:val="en-GB"/>
              </w:rPr>
            </w:pPr>
            <w:r w:rsidRPr="00A5502B">
              <w:rPr>
                <w:rStyle w:val="85pt"/>
                <w:rFonts w:cs="Times New Roman"/>
                <w:sz w:val="20"/>
                <w:szCs w:val="20"/>
                <w:lang w:val="fr-FR" w:eastAsia="fr-FR" w:bidi="fr-FR"/>
              </w:rPr>
              <w:t>1</w:t>
            </w:r>
            <w:r w:rsidR="00625F63">
              <w:rPr>
                <w:rStyle w:val="85pt"/>
                <w:rFonts w:cs="Times New Roman"/>
                <w:sz w:val="20"/>
                <w:szCs w:val="20"/>
                <w:lang w:val="fr-FR" w:eastAsia="fr-FR" w:bidi="fr-FR"/>
              </w:rPr>
              <w:t>.</w:t>
            </w:r>
          </w:p>
        </w:tc>
        <w:tc>
          <w:tcPr>
            <w:tcW w:w="3827" w:type="dxa"/>
            <w:tcMar>
              <w:left w:w="85" w:type="dxa"/>
              <w:right w:w="28" w:type="dxa"/>
            </w:tcMar>
            <w:vAlign w:val="bottom"/>
          </w:tcPr>
          <w:p w14:paraId="7ECB3B3E" w14:textId="243BBD03" w:rsidR="00A5502B" w:rsidRPr="00A5502B" w:rsidRDefault="00A5502B" w:rsidP="005F2E09">
            <w:pPr>
              <w:rPr>
                <w:rFonts w:ascii="Verdana" w:hAnsi="Verdana"/>
                <w:lang w:val="en-GB"/>
              </w:rPr>
            </w:pPr>
            <w:r w:rsidRPr="00A5502B">
              <w:rPr>
                <w:rStyle w:val="1f"/>
                <w:sz w:val="20"/>
                <w:szCs w:val="20"/>
              </w:rPr>
              <w:t>Asphalt mixtures</w:t>
            </w:r>
          </w:p>
        </w:tc>
        <w:tc>
          <w:tcPr>
            <w:tcW w:w="4962" w:type="dxa"/>
            <w:tcMar>
              <w:left w:w="85" w:type="dxa"/>
              <w:right w:w="28" w:type="dxa"/>
            </w:tcMar>
            <w:vAlign w:val="bottom"/>
          </w:tcPr>
          <w:p w14:paraId="55ACC3B1" w14:textId="59E20903" w:rsidR="00A5502B" w:rsidRPr="00A5502B" w:rsidRDefault="00403312" w:rsidP="005F2E09">
            <w:pPr>
              <w:rPr>
                <w:rFonts w:ascii="Verdana" w:hAnsi="Verdana"/>
                <w:lang w:val="en-GB"/>
              </w:rPr>
            </w:pPr>
            <w:r>
              <w:rPr>
                <w:rStyle w:val="1f"/>
                <w:sz w:val="20"/>
                <w:szCs w:val="20"/>
                <w:lang w:eastAsia="bg-BG" w:bidi="bg-BG"/>
              </w:rPr>
              <w:t>БДС</w:t>
            </w:r>
            <w:r w:rsidR="00A5502B" w:rsidRPr="00A5502B">
              <w:rPr>
                <w:rStyle w:val="1f"/>
                <w:sz w:val="20"/>
                <w:szCs w:val="20"/>
                <w:lang w:eastAsia="bg-BG" w:bidi="bg-BG"/>
              </w:rPr>
              <w:t xml:space="preserve"> </w:t>
            </w:r>
            <w:r w:rsidR="00A5502B" w:rsidRPr="00A5502B">
              <w:rPr>
                <w:rStyle w:val="1f"/>
                <w:sz w:val="20"/>
                <w:szCs w:val="20"/>
              </w:rPr>
              <w:t xml:space="preserve">EN </w:t>
            </w:r>
            <w:r w:rsidR="00A5502B" w:rsidRPr="00A5502B">
              <w:rPr>
                <w:rStyle w:val="85pt"/>
                <w:rFonts w:cs="Times New Roman"/>
                <w:sz w:val="20"/>
                <w:szCs w:val="20"/>
              </w:rPr>
              <w:t>12697-27</w:t>
            </w:r>
          </w:p>
        </w:tc>
      </w:tr>
      <w:tr w:rsidR="00A5502B" w:rsidRPr="00A5502B" w14:paraId="721125BA" w14:textId="77777777" w:rsidTr="001135BE">
        <w:tc>
          <w:tcPr>
            <w:tcW w:w="567" w:type="dxa"/>
            <w:tcMar>
              <w:left w:w="85" w:type="dxa"/>
              <w:right w:w="28" w:type="dxa"/>
            </w:tcMar>
            <w:vAlign w:val="bottom"/>
          </w:tcPr>
          <w:p w14:paraId="75C052AB" w14:textId="5F09E076" w:rsidR="00A5502B" w:rsidRPr="00A5502B" w:rsidRDefault="00A5502B" w:rsidP="00A5502B">
            <w:pPr>
              <w:jc w:val="center"/>
              <w:rPr>
                <w:rFonts w:ascii="Verdana" w:hAnsi="Verdana"/>
                <w:lang w:val="en-GB"/>
              </w:rPr>
            </w:pPr>
            <w:r w:rsidRPr="00A5502B">
              <w:rPr>
                <w:rStyle w:val="85pt"/>
                <w:rFonts w:cs="Times New Roman"/>
                <w:sz w:val="20"/>
                <w:szCs w:val="20"/>
                <w:lang w:val="fr-FR" w:eastAsia="fr-FR" w:bidi="fr-FR"/>
              </w:rPr>
              <w:t>2</w:t>
            </w:r>
            <w:r w:rsidR="00625F63">
              <w:rPr>
                <w:rStyle w:val="85pt"/>
                <w:rFonts w:cs="Times New Roman"/>
                <w:sz w:val="20"/>
                <w:szCs w:val="20"/>
                <w:lang w:val="fr-FR" w:eastAsia="fr-FR" w:bidi="fr-FR"/>
              </w:rPr>
              <w:t>.</w:t>
            </w:r>
          </w:p>
        </w:tc>
        <w:tc>
          <w:tcPr>
            <w:tcW w:w="3827" w:type="dxa"/>
            <w:tcMar>
              <w:left w:w="85" w:type="dxa"/>
              <w:right w:w="28" w:type="dxa"/>
            </w:tcMar>
            <w:vAlign w:val="bottom"/>
          </w:tcPr>
          <w:p w14:paraId="6E305ABC" w14:textId="4BDB561D" w:rsidR="00A5502B" w:rsidRPr="00A5502B" w:rsidRDefault="00A5502B" w:rsidP="005F2E09">
            <w:pPr>
              <w:rPr>
                <w:rFonts w:ascii="Verdana" w:hAnsi="Verdana"/>
                <w:lang w:val="en-GB"/>
              </w:rPr>
            </w:pPr>
            <w:r w:rsidRPr="00A5502B">
              <w:rPr>
                <w:rFonts w:ascii="Verdana" w:hAnsi="Verdana"/>
              </w:rPr>
              <w:t>Rock materials</w:t>
            </w:r>
          </w:p>
        </w:tc>
        <w:tc>
          <w:tcPr>
            <w:tcW w:w="4962" w:type="dxa"/>
            <w:tcMar>
              <w:left w:w="85" w:type="dxa"/>
              <w:right w:w="28" w:type="dxa"/>
            </w:tcMar>
            <w:vAlign w:val="bottom"/>
          </w:tcPr>
          <w:p w14:paraId="5015DECC" w14:textId="13D838B6" w:rsidR="00A5502B" w:rsidRPr="00A5502B" w:rsidRDefault="00403312" w:rsidP="005F2E09">
            <w:pPr>
              <w:rPr>
                <w:rFonts w:ascii="Verdana" w:hAnsi="Verdana"/>
                <w:lang w:val="en-GB"/>
              </w:rPr>
            </w:pPr>
            <w:r>
              <w:rPr>
                <w:rStyle w:val="1f"/>
                <w:sz w:val="20"/>
                <w:szCs w:val="20"/>
                <w:lang w:eastAsia="bg-BG" w:bidi="bg-BG"/>
              </w:rPr>
              <w:t>БДС</w:t>
            </w:r>
            <w:r w:rsidR="00A5502B" w:rsidRPr="00A5502B">
              <w:rPr>
                <w:rStyle w:val="1f"/>
                <w:sz w:val="20"/>
                <w:szCs w:val="20"/>
                <w:lang w:eastAsia="bg-BG" w:bidi="bg-BG"/>
              </w:rPr>
              <w:t xml:space="preserve"> </w:t>
            </w:r>
            <w:r w:rsidR="00A5502B" w:rsidRPr="00A5502B">
              <w:rPr>
                <w:rStyle w:val="1f"/>
                <w:sz w:val="20"/>
                <w:szCs w:val="20"/>
              </w:rPr>
              <w:t xml:space="preserve">EN </w:t>
            </w:r>
            <w:r w:rsidR="00A5502B" w:rsidRPr="00A5502B">
              <w:rPr>
                <w:rStyle w:val="85pt"/>
                <w:rFonts w:cs="Times New Roman"/>
                <w:sz w:val="20"/>
                <w:szCs w:val="20"/>
              </w:rPr>
              <w:t>932-1</w:t>
            </w:r>
          </w:p>
        </w:tc>
      </w:tr>
      <w:tr w:rsidR="00A5502B" w:rsidRPr="00A5502B" w14:paraId="4C4DE583" w14:textId="77777777" w:rsidTr="001135BE">
        <w:tc>
          <w:tcPr>
            <w:tcW w:w="567" w:type="dxa"/>
            <w:tcMar>
              <w:left w:w="85" w:type="dxa"/>
              <w:right w:w="28" w:type="dxa"/>
            </w:tcMar>
            <w:vAlign w:val="bottom"/>
          </w:tcPr>
          <w:p w14:paraId="1A3540C2" w14:textId="18F504E2" w:rsidR="00A5502B" w:rsidRPr="00A5502B" w:rsidRDefault="00A5502B" w:rsidP="00A5502B">
            <w:pPr>
              <w:jc w:val="center"/>
              <w:rPr>
                <w:rFonts w:ascii="Verdana" w:hAnsi="Verdana"/>
                <w:lang w:val="en-GB"/>
              </w:rPr>
            </w:pPr>
            <w:r w:rsidRPr="00A5502B">
              <w:rPr>
                <w:rStyle w:val="85pt"/>
                <w:rFonts w:cs="Times New Roman"/>
                <w:sz w:val="20"/>
                <w:szCs w:val="20"/>
                <w:lang w:val="fr-FR" w:eastAsia="fr-FR" w:bidi="fr-FR"/>
              </w:rPr>
              <w:t>3</w:t>
            </w:r>
            <w:r w:rsidR="00625F63">
              <w:rPr>
                <w:rStyle w:val="85pt"/>
                <w:rFonts w:cs="Times New Roman"/>
                <w:sz w:val="20"/>
                <w:szCs w:val="20"/>
                <w:lang w:val="fr-FR" w:eastAsia="fr-FR" w:bidi="fr-FR"/>
              </w:rPr>
              <w:t>.</w:t>
            </w:r>
          </w:p>
        </w:tc>
        <w:tc>
          <w:tcPr>
            <w:tcW w:w="3827" w:type="dxa"/>
            <w:tcMar>
              <w:left w:w="85" w:type="dxa"/>
              <w:right w:w="28" w:type="dxa"/>
            </w:tcMar>
            <w:vAlign w:val="bottom"/>
          </w:tcPr>
          <w:p w14:paraId="08021FF5" w14:textId="2E0FA5F6" w:rsidR="00A5502B" w:rsidRPr="00A5502B" w:rsidRDefault="00A5502B" w:rsidP="005F2E09">
            <w:pPr>
              <w:rPr>
                <w:rFonts w:ascii="Verdana" w:hAnsi="Verdana"/>
                <w:lang w:val="en-GB"/>
              </w:rPr>
            </w:pPr>
            <w:r w:rsidRPr="00A5502B">
              <w:rPr>
                <w:rFonts w:ascii="Verdana" w:hAnsi="Verdana"/>
              </w:rPr>
              <w:t>Bitumen and bituminous binders</w:t>
            </w:r>
          </w:p>
        </w:tc>
        <w:tc>
          <w:tcPr>
            <w:tcW w:w="4962" w:type="dxa"/>
            <w:tcMar>
              <w:left w:w="85" w:type="dxa"/>
              <w:right w:w="28" w:type="dxa"/>
            </w:tcMar>
            <w:vAlign w:val="bottom"/>
          </w:tcPr>
          <w:p w14:paraId="5490A66F" w14:textId="67B7CEFF" w:rsidR="00A5502B" w:rsidRPr="00A5502B" w:rsidRDefault="00403312" w:rsidP="005F2E09">
            <w:pPr>
              <w:rPr>
                <w:rFonts w:ascii="Verdana" w:hAnsi="Verdana"/>
                <w:lang w:val="en-GB"/>
              </w:rPr>
            </w:pPr>
            <w:r>
              <w:rPr>
                <w:rStyle w:val="1f"/>
                <w:sz w:val="20"/>
                <w:szCs w:val="20"/>
                <w:lang w:eastAsia="bg-BG" w:bidi="bg-BG"/>
              </w:rPr>
              <w:t>БДС</w:t>
            </w:r>
            <w:r w:rsidR="00A5502B" w:rsidRPr="00A5502B">
              <w:rPr>
                <w:rStyle w:val="1f"/>
                <w:sz w:val="20"/>
                <w:szCs w:val="20"/>
                <w:lang w:eastAsia="bg-BG" w:bidi="bg-BG"/>
              </w:rPr>
              <w:t xml:space="preserve"> </w:t>
            </w:r>
            <w:r w:rsidR="00A5502B" w:rsidRPr="00A5502B">
              <w:rPr>
                <w:rStyle w:val="1f"/>
                <w:sz w:val="20"/>
                <w:szCs w:val="20"/>
              </w:rPr>
              <w:t xml:space="preserve">EN </w:t>
            </w:r>
            <w:r w:rsidR="00A5502B" w:rsidRPr="00A5502B">
              <w:rPr>
                <w:rStyle w:val="85pt"/>
                <w:rFonts w:cs="Times New Roman"/>
                <w:sz w:val="20"/>
                <w:szCs w:val="20"/>
              </w:rPr>
              <w:t>58</w:t>
            </w:r>
          </w:p>
        </w:tc>
      </w:tr>
      <w:tr w:rsidR="00A5502B" w:rsidRPr="00A5502B" w14:paraId="459DE6BE" w14:textId="77777777" w:rsidTr="001135BE">
        <w:tc>
          <w:tcPr>
            <w:tcW w:w="567" w:type="dxa"/>
            <w:tcMar>
              <w:left w:w="85" w:type="dxa"/>
              <w:right w:w="28" w:type="dxa"/>
            </w:tcMar>
            <w:vAlign w:val="bottom"/>
          </w:tcPr>
          <w:p w14:paraId="50C7A848" w14:textId="0AC908CE" w:rsidR="00A5502B" w:rsidRPr="00A5502B" w:rsidRDefault="00A5502B" w:rsidP="00A5502B">
            <w:pPr>
              <w:jc w:val="center"/>
              <w:rPr>
                <w:rFonts w:ascii="Verdana" w:hAnsi="Verdana"/>
                <w:lang w:val="en-GB"/>
              </w:rPr>
            </w:pPr>
            <w:r w:rsidRPr="00A5502B">
              <w:rPr>
                <w:rStyle w:val="85pt"/>
                <w:rFonts w:cs="Times New Roman"/>
                <w:sz w:val="20"/>
                <w:szCs w:val="20"/>
                <w:lang w:val="fr-FR" w:eastAsia="fr-FR" w:bidi="fr-FR"/>
              </w:rPr>
              <w:t>4</w:t>
            </w:r>
            <w:r w:rsidR="00625F63">
              <w:rPr>
                <w:rStyle w:val="85pt"/>
                <w:rFonts w:cs="Times New Roman"/>
                <w:sz w:val="20"/>
                <w:szCs w:val="20"/>
                <w:lang w:val="fr-FR" w:eastAsia="fr-FR" w:bidi="fr-FR"/>
              </w:rPr>
              <w:t>.</w:t>
            </w:r>
          </w:p>
        </w:tc>
        <w:tc>
          <w:tcPr>
            <w:tcW w:w="3827" w:type="dxa"/>
            <w:tcMar>
              <w:left w:w="85" w:type="dxa"/>
              <w:right w:w="28" w:type="dxa"/>
            </w:tcMar>
            <w:vAlign w:val="bottom"/>
          </w:tcPr>
          <w:p w14:paraId="168FA6C1" w14:textId="261B270A" w:rsidR="00A5502B" w:rsidRPr="00A5502B" w:rsidRDefault="00A5502B" w:rsidP="005F2E09">
            <w:pPr>
              <w:rPr>
                <w:rFonts w:ascii="Verdana" w:hAnsi="Verdana"/>
                <w:lang w:val="en-GB"/>
              </w:rPr>
            </w:pPr>
            <w:r w:rsidRPr="00A5502B">
              <w:rPr>
                <w:rStyle w:val="85pt"/>
                <w:rFonts w:cs="Times New Roman"/>
                <w:sz w:val="20"/>
                <w:szCs w:val="20"/>
              </w:rPr>
              <w:t>Concrete and concrete mixture</w:t>
            </w:r>
          </w:p>
        </w:tc>
        <w:tc>
          <w:tcPr>
            <w:tcW w:w="4962" w:type="dxa"/>
            <w:tcMar>
              <w:left w:w="85" w:type="dxa"/>
              <w:right w:w="28" w:type="dxa"/>
            </w:tcMar>
            <w:vAlign w:val="bottom"/>
          </w:tcPr>
          <w:p w14:paraId="1FFCF05D" w14:textId="6B0D0775" w:rsidR="00A5502B" w:rsidRPr="00A5502B" w:rsidRDefault="00403312" w:rsidP="005F2E09">
            <w:pPr>
              <w:rPr>
                <w:rFonts w:ascii="Verdana" w:hAnsi="Verdana"/>
                <w:lang w:val="en-GB"/>
              </w:rPr>
            </w:pPr>
            <w:r>
              <w:rPr>
                <w:rStyle w:val="85pt"/>
                <w:rFonts w:cs="Times New Roman"/>
                <w:sz w:val="20"/>
                <w:szCs w:val="20"/>
                <w:lang w:eastAsia="bg-BG" w:bidi="bg-BG"/>
              </w:rPr>
              <w:t>БДС</w:t>
            </w:r>
            <w:r w:rsidR="00A5502B" w:rsidRPr="00A5502B">
              <w:rPr>
                <w:rStyle w:val="85pt"/>
                <w:rFonts w:cs="Times New Roman"/>
                <w:sz w:val="20"/>
                <w:szCs w:val="20"/>
                <w:lang w:eastAsia="bg-BG" w:bidi="bg-BG"/>
              </w:rPr>
              <w:t xml:space="preserve"> </w:t>
            </w:r>
            <w:r w:rsidR="00A5502B" w:rsidRPr="00A5502B">
              <w:rPr>
                <w:rStyle w:val="85pt"/>
                <w:rFonts w:cs="Times New Roman"/>
                <w:sz w:val="20"/>
                <w:szCs w:val="20"/>
              </w:rPr>
              <w:t>EN 12350-1</w:t>
            </w:r>
          </w:p>
        </w:tc>
      </w:tr>
    </w:tbl>
    <w:p w14:paraId="01A8C1D1" w14:textId="77777777" w:rsidR="002035FD" w:rsidRDefault="002035FD" w:rsidP="006C3637">
      <w:pPr>
        <w:rPr>
          <w:rFonts w:ascii="Verdana" w:hAnsi="Verdana"/>
          <w:b/>
          <w:lang w:val="bg-BG"/>
        </w:rPr>
      </w:pPr>
    </w:p>
    <w:p w14:paraId="60A8CC14" w14:textId="239BE2D2" w:rsidR="006C3637" w:rsidRPr="00D97A70" w:rsidRDefault="006C3637" w:rsidP="001135BE">
      <w:pPr>
        <w:pStyle w:val="BodyText"/>
        <w:spacing w:after="120" w:line="276" w:lineRule="auto"/>
        <w:ind w:left="142" w:right="254"/>
        <w:rPr>
          <w:rFonts w:ascii="Verdana" w:hAnsi="Verdana"/>
          <w:i/>
          <w:iCs/>
        </w:rPr>
      </w:pPr>
      <w:proofErr w:type="spellStart"/>
      <w:r w:rsidRPr="00483745">
        <w:rPr>
          <w:rFonts w:ascii="Verdana" w:hAnsi="Verdana"/>
          <w:b/>
          <w:bCs/>
          <w:i/>
          <w:iCs/>
        </w:rPr>
        <w:t>Flexible</w:t>
      </w:r>
      <w:proofErr w:type="spellEnd"/>
      <w:r w:rsidRPr="00483745">
        <w:rPr>
          <w:rFonts w:ascii="Verdana" w:hAnsi="Verdana"/>
          <w:b/>
          <w:bCs/>
          <w:i/>
          <w:iCs/>
        </w:rPr>
        <w:t xml:space="preserve"> </w:t>
      </w:r>
      <w:proofErr w:type="spellStart"/>
      <w:r w:rsidRPr="00483745">
        <w:rPr>
          <w:rFonts w:ascii="Verdana" w:hAnsi="Verdana"/>
          <w:b/>
          <w:bCs/>
          <w:i/>
          <w:iCs/>
        </w:rPr>
        <w:t>scope</w:t>
      </w:r>
      <w:proofErr w:type="spellEnd"/>
      <w:r w:rsidRPr="00483745">
        <w:rPr>
          <w:rFonts w:ascii="Verdana" w:hAnsi="Verdana"/>
          <w:b/>
          <w:bCs/>
          <w:i/>
          <w:iCs/>
        </w:rPr>
        <w:t>:</w:t>
      </w:r>
      <w:r w:rsidRPr="00D97A70">
        <w:rPr>
          <w:rFonts w:ascii="Verdana" w:hAnsi="Verdana"/>
          <w:b/>
          <w:bCs/>
        </w:rPr>
        <w:t xml:space="preserve"> </w:t>
      </w:r>
      <w:proofErr w:type="spellStart"/>
      <w:r w:rsidRPr="00D97A70">
        <w:rPr>
          <w:rFonts w:ascii="Verdana" w:hAnsi="Verdana" w:cs="Verdana"/>
          <w:i/>
        </w:rPr>
        <w:t>Implementing</w:t>
      </w:r>
      <w:proofErr w:type="spellEnd"/>
      <w:r w:rsidRPr="00D97A70">
        <w:rPr>
          <w:rFonts w:ascii="Verdana" w:hAnsi="Verdana" w:cs="Verdana"/>
          <w:i/>
        </w:rPr>
        <w:t xml:space="preserve"> a </w:t>
      </w:r>
      <w:proofErr w:type="spellStart"/>
      <w:r w:rsidRPr="00D97A70">
        <w:rPr>
          <w:rFonts w:ascii="Verdana" w:hAnsi="Verdana" w:cs="Verdana"/>
          <w:i/>
        </w:rPr>
        <w:t>new</w:t>
      </w:r>
      <w:proofErr w:type="spellEnd"/>
      <w:r w:rsidRPr="00D97A70">
        <w:rPr>
          <w:rFonts w:ascii="Verdana" w:hAnsi="Verdana" w:cs="Verdana"/>
          <w:i/>
        </w:rPr>
        <w:t xml:space="preserve"> </w:t>
      </w:r>
      <w:proofErr w:type="spellStart"/>
      <w:r w:rsidRPr="00D97A70">
        <w:rPr>
          <w:rFonts w:ascii="Verdana" w:hAnsi="Verdana" w:cs="Verdana"/>
          <w:i/>
        </w:rPr>
        <w:t>version</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or</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r w:rsidRPr="00D97A70">
        <w:rPr>
          <w:rFonts w:ascii="Verdana" w:hAnsi="Verdana" w:cs="Verdana"/>
          <w:i/>
          <w:lang w:val="en-US"/>
        </w:rPr>
        <w:t xml:space="preserve"> </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replacing</w:t>
      </w:r>
      <w:proofErr w:type="spellEnd"/>
      <w:r w:rsidRPr="00D97A70">
        <w:rPr>
          <w:rFonts w:ascii="Verdana" w:hAnsi="Verdana" w:cs="Verdana"/>
          <w:i/>
        </w:rPr>
        <w:t xml:space="preserve"> </w:t>
      </w:r>
      <w:proofErr w:type="spellStart"/>
      <w:r w:rsidRPr="00D97A70">
        <w:rPr>
          <w:rFonts w:ascii="Verdana" w:hAnsi="Verdana" w:cs="Verdana"/>
          <w:i/>
        </w:rPr>
        <w:t>them</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allowed</w:t>
      </w:r>
      <w:proofErr w:type="spellEnd"/>
      <w:r w:rsidRPr="00D97A70">
        <w:rPr>
          <w:rFonts w:ascii="Verdana" w:hAnsi="Verdana" w:cs="Verdana"/>
          <w:i/>
        </w:rPr>
        <w:t xml:space="preserve">. </w:t>
      </w:r>
      <w:proofErr w:type="spellStart"/>
      <w:r w:rsidRPr="00D97A70">
        <w:rPr>
          <w:rFonts w:ascii="Verdana" w:hAnsi="Verdana" w:cs="Verdana"/>
          <w:i/>
        </w:rPr>
        <w:t>An</w:t>
      </w:r>
      <w:proofErr w:type="spellEnd"/>
      <w:r w:rsidRPr="00D97A70">
        <w:rPr>
          <w:rFonts w:ascii="Verdana" w:hAnsi="Verdana" w:cs="Verdana"/>
          <w:i/>
        </w:rPr>
        <w:t xml:space="preserve"> </w:t>
      </w:r>
      <w:proofErr w:type="spellStart"/>
      <w:r w:rsidRPr="00D97A70">
        <w:rPr>
          <w:rFonts w:ascii="Verdana" w:hAnsi="Verdana" w:cs="Verdana"/>
          <w:i/>
        </w:rPr>
        <w:t>updated</w:t>
      </w:r>
      <w:proofErr w:type="spellEnd"/>
      <w:r w:rsidRPr="00D97A70">
        <w:rPr>
          <w:rFonts w:ascii="Verdana" w:hAnsi="Verdana" w:cs="Verdana"/>
          <w:i/>
        </w:rPr>
        <w:t xml:space="preserve"> </w:t>
      </w:r>
      <w:proofErr w:type="spellStart"/>
      <w:r w:rsidRPr="00D97A70">
        <w:rPr>
          <w:rFonts w:ascii="Verdana" w:hAnsi="Verdana" w:cs="Verdana"/>
          <w:i/>
        </w:rPr>
        <w:t>list</w:t>
      </w:r>
      <w:proofErr w:type="spellEnd"/>
      <w:r w:rsidRPr="00D97A70">
        <w:rPr>
          <w:rFonts w:ascii="Verdana" w:hAnsi="Verdana" w:cs="Verdana"/>
          <w:i/>
        </w:rPr>
        <w:t xml:space="preserve"> </w:t>
      </w:r>
      <w:proofErr w:type="spellStart"/>
      <w:r w:rsidRPr="00D97A70">
        <w:rPr>
          <w:rFonts w:ascii="Verdana" w:hAnsi="Verdana" w:cs="Verdana"/>
          <w:i/>
        </w:rPr>
        <w:t>of</w:t>
      </w:r>
      <w:proofErr w:type="spellEnd"/>
      <w:r w:rsidRPr="00D97A70">
        <w:rPr>
          <w:rFonts w:ascii="Verdana" w:hAnsi="Verdana" w:cs="Verdana"/>
          <w:i/>
        </w:rPr>
        <w:t xml:space="preserve"> </w:t>
      </w:r>
      <w:proofErr w:type="spellStart"/>
      <w:r w:rsidRPr="00D97A70">
        <w:rPr>
          <w:rFonts w:ascii="Verdana" w:hAnsi="Verdana" w:cs="Verdana"/>
          <w:i/>
        </w:rPr>
        <w:t>standards</w:t>
      </w:r>
      <w:proofErr w:type="spellEnd"/>
      <w:r w:rsidRPr="00D97A70">
        <w:rPr>
          <w:rFonts w:ascii="Verdana" w:hAnsi="Verdana" w:cs="Verdana"/>
          <w:i/>
        </w:rPr>
        <w:t>/</w:t>
      </w:r>
      <w:proofErr w:type="spellStart"/>
      <w:r w:rsidRPr="00D97A70">
        <w:rPr>
          <w:rFonts w:ascii="Verdana" w:hAnsi="Verdana" w:cs="Verdana"/>
          <w:i/>
        </w:rPr>
        <w:t>documents</w:t>
      </w:r>
      <w:proofErr w:type="spellEnd"/>
      <w:r w:rsidRPr="00D97A70">
        <w:rPr>
          <w:rFonts w:ascii="Verdana" w:hAnsi="Verdana" w:cs="Verdana"/>
          <w:i/>
        </w:rPr>
        <w:t xml:space="preserve"> </w:t>
      </w:r>
      <w:proofErr w:type="spellStart"/>
      <w:r w:rsidRPr="00D97A70">
        <w:rPr>
          <w:rFonts w:ascii="Verdana" w:hAnsi="Verdana" w:cs="Verdana"/>
          <w:i/>
        </w:rPr>
        <w:t>and</w:t>
      </w:r>
      <w:proofErr w:type="spellEnd"/>
      <w:r w:rsidRPr="00D97A70">
        <w:rPr>
          <w:rFonts w:ascii="Verdana" w:hAnsi="Verdana" w:cs="Verdana"/>
          <w:i/>
        </w:rPr>
        <w:t xml:space="preserve"> </w:t>
      </w:r>
      <w:proofErr w:type="spellStart"/>
      <w:r w:rsidRPr="00D97A70">
        <w:rPr>
          <w:rFonts w:ascii="Verdana" w:hAnsi="Verdana" w:cs="Verdana"/>
          <w:i/>
        </w:rPr>
        <w:t>their</w:t>
      </w:r>
      <w:proofErr w:type="spellEnd"/>
      <w:r w:rsidRPr="00D97A70">
        <w:rPr>
          <w:rFonts w:ascii="Verdana" w:hAnsi="Verdana" w:cs="Verdana"/>
          <w:i/>
        </w:rPr>
        <w:t xml:space="preserve"> </w:t>
      </w:r>
      <w:proofErr w:type="spellStart"/>
      <w:r w:rsidRPr="00D97A70">
        <w:rPr>
          <w:rFonts w:ascii="Verdana" w:hAnsi="Verdana" w:cs="Verdana"/>
          <w:i/>
        </w:rPr>
        <w:t>dated</w:t>
      </w:r>
      <w:proofErr w:type="spellEnd"/>
      <w:r w:rsidRPr="00D97A70">
        <w:rPr>
          <w:rFonts w:ascii="Verdana" w:hAnsi="Verdana" w:cs="Verdana"/>
          <w:i/>
        </w:rPr>
        <w:t xml:space="preserve"> </w:t>
      </w:r>
      <w:proofErr w:type="spellStart"/>
      <w:r w:rsidRPr="00D97A70">
        <w:rPr>
          <w:rFonts w:ascii="Verdana" w:hAnsi="Verdana" w:cs="Verdana"/>
          <w:i/>
        </w:rPr>
        <w:t>versions</w:t>
      </w:r>
      <w:proofErr w:type="spellEnd"/>
      <w:r w:rsidRPr="00D97A70">
        <w:rPr>
          <w:rFonts w:ascii="Verdana" w:hAnsi="Verdana" w:cs="Verdana"/>
          <w:i/>
        </w:rPr>
        <w:t xml:space="preserve"> </w:t>
      </w:r>
      <w:proofErr w:type="spellStart"/>
      <w:r w:rsidRPr="00D97A70">
        <w:rPr>
          <w:rFonts w:ascii="Verdana" w:hAnsi="Verdana" w:cs="Verdana"/>
          <w:i/>
        </w:rPr>
        <w:t>is</w:t>
      </w:r>
      <w:proofErr w:type="spellEnd"/>
      <w:r w:rsidRPr="00D97A70">
        <w:rPr>
          <w:rFonts w:ascii="Verdana" w:hAnsi="Verdana" w:cs="Verdana"/>
          <w:i/>
        </w:rPr>
        <w:t xml:space="preserve"> </w:t>
      </w:r>
      <w:proofErr w:type="spellStart"/>
      <w:r w:rsidRPr="00D97A70">
        <w:rPr>
          <w:rFonts w:ascii="Verdana" w:hAnsi="Verdana" w:cs="Verdana"/>
          <w:i/>
        </w:rPr>
        <w:t>provided</w:t>
      </w:r>
      <w:proofErr w:type="spellEnd"/>
      <w:r w:rsidRPr="00D97A70">
        <w:rPr>
          <w:rFonts w:ascii="Verdana" w:hAnsi="Verdana" w:cs="Verdana"/>
          <w:i/>
        </w:rPr>
        <w:t xml:space="preserve"> </w:t>
      </w:r>
      <w:proofErr w:type="spellStart"/>
      <w:r w:rsidRPr="00D97A70">
        <w:rPr>
          <w:rFonts w:ascii="Verdana" w:hAnsi="Verdana" w:cs="Verdana"/>
          <w:i/>
        </w:rPr>
        <w:t>by</w:t>
      </w:r>
      <w:proofErr w:type="spellEnd"/>
      <w:r w:rsidRPr="00D97A70">
        <w:rPr>
          <w:rFonts w:ascii="Verdana" w:hAnsi="Verdana" w:cs="Verdana"/>
          <w:i/>
        </w:rPr>
        <w:t xml:space="preserve"> </w:t>
      </w:r>
      <w:r w:rsidRPr="00D97A70">
        <w:rPr>
          <w:rFonts w:ascii="Verdana" w:hAnsi="Verdana" w:cs="Verdana"/>
          <w:i/>
          <w:lang w:val="en-US"/>
        </w:rPr>
        <w:t>laboratory</w:t>
      </w:r>
      <w:r w:rsidRPr="00D97A70">
        <w:rPr>
          <w:rFonts w:ascii="Verdana" w:hAnsi="Verdana"/>
          <w:i/>
          <w:iCs/>
        </w:rPr>
        <w:t>.</w:t>
      </w:r>
    </w:p>
    <w:p w14:paraId="4E4E6D66" w14:textId="77777777" w:rsidR="00483745" w:rsidRDefault="00483745" w:rsidP="001135BE">
      <w:pPr>
        <w:overflowPunct/>
        <w:autoSpaceDE/>
        <w:autoSpaceDN/>
        <w:adjustRightInd/>
        <w:ind w:left="142" w:right="254"/>
        <w:jc w:val="center"/>
        <w:textAlignment w:val="auto"/>
        <w:rPr>
          <w:rFonts w:ascii="Verdana" w:eastAsia="Calibri" w:hAnsi="Verdana"/>
          <w:b/>
        </w:rPr>
      </w:pPr>
    </w:p>
    <w:sectPr w:rsidR="00483745"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7B6D" w14:textId="77777777" w:rsidR="004F1B24" w:rsidRDefault="004F1B24">
      <w:r>
        <w:separator/>
      </w:r>
    </w:p>
  </w:endnote>
  <w:endnote w:type="continuationSeparator" w:id="0">
    <w:p w14:paraId="2BC3370D" w14:textId="77777777" w:rsidR="004F1B24" w:rsidRDefault="004F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7129DF29"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D44CC5">
      <w:rPr>
        <w:rFonts w:ascii="Verdana" w:hAnsi="Verdana"/>
        <w:sz w:val="18"/>
        <w:szCs w:val="18"/>
        <w:lang w:val="bg-BG"/>
      </w:rPr>
      <w:t>2</w:t>
    </w:r>
    <w:r w:rsidR="002D4B25">
      <w:rPr>
        <w:rFonts w:ascii="Verdana" w:hAnsi="Verdana"/>
        <w:sz w:val="18"/>
        <w:szCs w:val="18"/>
        <w:lang w:val="bg-BG"/>
      </w:rPr>
      <w:t>8</w:t>
    </w:r>
    <w:r w:rsidRPr="0075210E">
      <w:rPr>
        <w:rFonts w:ascii="Verdana" w:hAnsi="Verdana"/>
        <w:sz w:val="18"/>
        <w:szCs w:val="18"/>
        <w:lang w:val="bg-BG"/>
      </w:rPr>
      <w:t>.</w:t>
    </w:r>
    <w:r w:rsidR="004A333F">
      <w:rPr>
        <w:rFonts w:ascii="Verdana" w:hAnsi="Verdana"/>
        <w:sz w:val="18"/>
        <w:szCs w:val="18"/>
        <w:lang w:val="bg-BG"/>
      </w:rPr>
      <w:t>1</w:t>
    </w:r>
    <w:r w:rsidR="00D44CC5">
      <w:rPr>
        <w:rFonts w:ascii="Verdana" w:hAnsi="Verdana"/>
        <w:sz w:val="18"/>
        <w:szCs w:val="18"/>
        <w:lang w:val="bg-BG"/>
      </w:rPr>
      <w:t>0</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9D06D" w14:textId="77777777" w:rsidR="004F1B24" w:rsidRDefault="004F1B24">
      <w:r>
        <w:separator/>
      </w:r>
    </w:p>
  </w:footnote>
  <w:footnote w:type="continuationSeparator" w:id="0">
    <w:p w14:paraId="7D31BD27" w14:textId="77777777" w:rsidR="004F1B24" w:rsidRDefault="004F1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1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134E2"/>
    <w:multiLevelType w:val="multilevel"/>
    <w:tmpl w:val="12F0F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22"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3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3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4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47" w15:restartNumberingAfterBreak="0">
    <w:nsid w:val="6EA03CB1"/>
    <w:multiLevelType w:val="multilevel"/>
    <w:tmpl w:val="3A064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31"/>
  </w:num>
  <w:num w:numId="2">
    <w:abstractNumId w:val="33"/>
  </w:num>
  <w:num w:numId="3">
    <w:abstractNumId w:val="4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7"/>
  </w:num>
  <w:num w:numId="19">
    <w:abstractNumId w:val="25"/>
  </w:num>
  <w:num w:numId="20">
    <w:abstractNumId w:val="41"/>
  </w:num>
  <w:num w:numId="21">
    <w:abstractNumId w:val="17"/>
  </w:num>
  <w:num w:numId="22">
    <w:abstractNumId w:val="27"/>
  </w:num>
  <w:num w:numId="23">
    <w:abstractNumId w:val="36"/>
  </w:num>
  <w:num w:numId="24">
    <w:abstractNumId w:val="39"/>
  </w:num>
  <w:num w:numId="25">
    <w:abstractNumId w:val="32"/>
  </w:num>
  <w:num w:numId="26">
    <w:abstractNumId w:val="19"/>
  </w:num>
  <w:num w:numId="27">
    <w:abstractNumId w:val="42"/>
  </w:num>
  <w:num w:numId="28">
    <w:abstractNumId w:val="40"/>
  </w:num>
  <w:num w:numId="29">
    <w:abstractNumId w:val="15"/>
  </w:num>
  <w:num w:numId="30">
    <w:abstractNumId w:val="13"/>
  </w:num>
  <w:num w:numId="31">
    <w:abstractNumId w:val="29"/>
  </w:num>
  <w:num w:numId="32">
    <w:abstractNumId w:val="12"/>
  </w:num>
  <w:num w:numId="33">
    <w:abstractNumId w:val="46"/>
  </w:num>
  <w:num w:numId="34">
    <w:abstractNumId w:val="21"/>
  </w:num>
  <w:num w:numId="35">
    <w:abstractNumId w:val="43"/>
  </w:num>
  <w:num w:numId="36">
    <w:abstractNumId w:val="30"/>
  </w:num>
  <w:num w:numId="37">
    <w:abstractNumId w:val="49"/>
  </w:num>
  <w:num w:numId="38">
    <w:abstractNumId w:val="16"/>
  </w:num>
  <w:num w:numId="39">
    <w:abstractNumId w:val="35"/>
  </w:num>
  <w:num w:numId="40">
    <w:abstractNumId w:val="34"/>
  </w:num>
  <w:num w:numId="41">
    <w:abstractNumId w:val="23"/>
  </w:num>
  <w:num w:numId="42">
    <w:abstractNumId w:val="38"/>
  </w:num>
  <w:num w:numId="43">
    <w:abstractNumId w:val="24"/>
  </w:num>
  <w:num w:numId="44">
    <w:abstractNumId w:val="18"/>
  </w:num>
  <w:num w:numId="45">
    <w:abstractNumId w:val="45"/>
  </w:num>
  <w:num w:numId="46">
    <w:abstractNumId w:val="14"/>
  </w:num>
  <w:num w:numId="47">
    <w:abstractNumId w:val="20"/>
  </w:num>
  <w:num w:numId="48">
    <w:abstractNumId w:val="22"/>
  </w:num>
  <w:num w:numId="49">
    <w:abstractNumId w:val="28"/>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22DAB"/>
    <w:rsid w:val="00026C1D"/>
    <w:rsid w:val="00030A77"/>
    <w:rsid w:val="000378C5"/>
    <w:rsid w:val="000431BB"/>
    <w:rsid w:val="000446CD"/>
    <w:rsid w:val="0004673D"/>
    <w:rsid w:val="000567C7"/>
    <w:rsid w:val="00062D84"/>
    <w:rsid w:val="0006392C"/>
    <w:rsid w:val="00067C2F"/>
    <w:rsid w:val="000755D8"/>
    <w:rsid w:val="0007583C"/>
    <w:rsid w:val="00082813"/>
    <w:rsid w:val="00082AF9"/>
    <w:rsid w:val="0009241C"/>
    <w:rsid w:val="000A37E4"/>
    <w:rsid w:val="000B00DE"/>
    <w:rsid w:val="000B3B99"/>
    <w:rsid w:val="000B72A7"/>
    <w:rsid w:val="000C0381"/>
    <w:rsid w:val="000C07F5"/>
    <w:rsid w:val="000C778A"/>
    <w:rsid w:val="000C7D92"/>
    <w:rsid w:val="000F4F9B"/>
    <w:rsid w:val="000F5814"/>
    <w:rsid w:val="000F755E"/>
    <w:rsid w:val="00105DFC"/>
    <w:rsid w:val="0011234E"/>
    <w:rsid w:val="001135BE"/>
    <w:rsid w:val="001136E0"/>
    <w:rsid w:val="0011583F"/>
    <w:rsid w:val="00120BE6"/>
    <w:rsid w:val="00121B0B"/>
    <w:rsid w:val="00135A6A"/>
    <w:rsid w:val="00141391"/>
    <w:rsid w:val="001443B2"/>
    <w:rsid w:val="0015001B"/>
    <w:rsid w:val="001505E8"/>
    <w:rsid w:val="00154F97"/>
    <w:rsid w:val="00157D1E"/>
    <w:rsid w:val="00160D39"/>
    <w:rsid w:val="00160FFA"/>
    <w:rsid w:val="001612CF"/>
    <w:rsid w:val="001633DA"/>
    <w:rsid w:val="001739E1"/>
    <w:rsid w:val="00175B8E"/>
    <w:rsid w:val="00176EA7"/>
    <w:rsid w:val="001805D1"/>
    <w:rsid w:val="00180FE8"/>
    <w:rsid w:val="00193443"/>
    <w:rsid w:val="00197C25"/>
    <w:rsid w:val="001A1DB9"/>
    <w:rsid w:val="001A1E20"/>
    <w:rsid w:val="001A6323"/>
    <w:rsid w:val="001B040D"/>
    <w:rsid w:val="001B3F73"/>
    <w:rsid w:val="001B4BA5"/>
    <w:rsid w:val="001B57D7"/>
    <w:rsid w:val="001B5BA9"/>
    <w:rsid w:val="001B62C6"/>
    <w:rsid w:val="001C000C"/>
    <w:rsid w:val="001D538A"/>
    <w:rsid w:val="001E11B7"/>
    <w:rsid w:val="001E36C7"/>
    <w:rsid w:val="001E3A5C"/>
    <w:rsid w:val="001E4253"/>
    <w:rsid w:val="001E6830"/>
    <w:rsid w:val="001F20F7"/>
    <w:rsid w:val="001F26E0"/>
    <w:rsid w:val="001F2F74"/>
    <w:rsid w:val="001F3857"/>
    <w:rsid w:val="00202C2F"/>
    <w:rsid w:val="002034A1"/>
    <w:rsid w:val="0020351E"/>
    <w:rsid w:val="002035FD"/>
    <w:rsid w:val="002042CC"/>
    <w:rsid w:val="00204977"/>
    <w:rsid w:val="0020653E"/>
    <w:rsid w:val="00207C5C"/>
    <w:rsid w:val="00214042"/>
    <w:rsid w:val="00215BC2"/>
    <w:rsid w:val="00223549"/>
    <w:rsid w:val="00236C07"/>
    <w:rsid w:val="00237B6E"/>
    <w:rsid w:val="00237D9B"/>
    <w:rsid w:val="002402DF"/>
    <w:rsid w:val="00241D98"/>
    <w:rsid w:val="0024419B"/>
    <w:rsid w:val="00252AD3"/>
    <w:rsid w:val="002604E1"/>
    <w:rsid w:val="00262B28"/>
    <w:rsid w:val="00264C57"/>
    <w:rsid w:val="002651FB"/>
    <w:rsid w:val="00265B08"/>
    <w:rsid w:val="00266D04"/>
    <w:rsid w:val="002742B8"/>
    <w:rsid w:val="002777EB"/>
    <w:rsid w:val="00283991"/>
    <w:rsid w:val="00287D86"/>
    <w:rsid w:val="002905FA"/>
    <w:rsid w:val="00296863"/>
    <w:rsid w:val="00296DD7"/>
    <w:rsid w:val="002A367E"/>
    <w:rsid w:val="002A4CAF"/>
    <w:rsid w:val="002B1F8C"/>
    <w:rsid w:val="002B4914"/>
    <w:rsid w:val="002B5B13"/>
    <w:rsid w:val="002C21D3"/>
    <w:rsid w:val="002C5EC8"/>
    <w:rsid w:val="002C7B5E"/>
    <w:rsid w:val="002D09D6"/>
    <w:rsid w:val="002D0E42"/>
    <w:rsid w:val="002D2D23"/>
    <w:rsid w:val="002D474F"/>
    <w:rsid w:val="002D4B25"/>
    <w:rsid w:val="002D79EB"/>
    <w:rsid w:val="002E25EF"/>
    <w:rsid w:val="002E2671"/>
    <w:rsid w:val="002E2F23"/>
    <w:rsid w:val="002E70A8"/>
    <w:rsid w:val="002F19CF"/>
    <w:rsid w:val="002F301D"/>
    <w:rsid w:val="002F3B7A"/>
    <w:rsid w:val="00300803"/>
    <w:rsid w:val="00303AF2"/>
    <w:rsid w:val="00307A10"/>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2C"/>
    <w:rsid w:val="003461A6"/>
    <w:rsid w:val="00360425"/>
    <w:rsid w:val="00367748"/>
    <w:rsid w:val="003717CE"/>
    <w:rsid w:val="003767BB"/>
    <w:rsid w:val="00383052"/>
    <w:rsid w:val="00391786"/>
    <w:rsid w:val="00393EF4"/>
    <w:rsid w:val="00394CC3"/>
    <w:rsid w:val="00394F02"/>
    <w:rsid w:val="0039674C"/>
    <w:rsid w:val="00396CAB"/>
    <w:rsid w:val="003A0238"/>
    <w:rsid w:val="003A1C29"/>
    <w:rsid w:val="003A575D"/>
    <w:rsid w:val="003B22DE"/>
    <w:rsid w:val="003B347E"/>
    <w:rsid w:val="003B58B2"/>
    <w:rsid w:val="003B63F7"/>
    <w:rsid w:val="003B7032"/>
    <w:rsid w:val="003C280F"/>
    <w:rsid w:val="003C56B7"/>
    <w:rsid w:val="003C7E88"/>
    <w:rsid w:val="003D1393"/>
    <w:rsid w:val="003E0FF0"/>
    <w:rsid w:val="003E41E8"/>
    <w:rsid w:val="003E75C8"/>
    <w:rsid w:val="003F0163"/>
    <w:rsid w:val="003F61BE"/>
    <w:rsid w:val="004007D1"/>
    <w:rsid w:val="00403312"/>
    <w:rsid w:val="0042171F"/>
    <w:rsid w:val="00423556"/>
    <w:rsid w:val="00424502"/>
    <w:rsid w:val="00424EF8"/>
    <w:rsid w:val="004301DD"/>
    <w:rsid w:val="004364AC"/>
    <w:rsid w:val="00437593"/>
    <w:rsid w:val="0044065A"/>
    <w:rsid w:val="00441F69"/>
    <w:rsid w:val="00447ACF"/>
    <w:rsid w:val="00451D08"/>
    <w:rsid w:val="00455A4A"/>
    <w:rsid w:val="0046113B"/>
    <w:rsid w:val="00462FEE"/>
    <w:rsid w:val="00463446"/>
    <w:rsid w:val="0046522E"/>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B2CAF"/>
    <w:rsid w:val="004B5900"/>
    <w:rsid w:val="004B6756"/>
    <w:rsid w:val="004C2523"/>
    <w:rsid w:val="004C2933"/>
    <w:rsid w:val="004C3144"/>
    <w:rsid w:val="004C5C51"/>
    <w:rsid w:val="004C6358"/>
    <w:rsid w:val="004D10C9"/>
    <w:rsid w:val="004D10E6"/>
    <w:rsid w:val="004D119F"/>
    <w:rsid w:val="004D41D9"/>
    <w:rsid w:val="004E40BD"/>
    <w:rsid w:val="004E4E74"/>
    <w:rsid w:val="004F1B24"/>
    <w:rsid w:val="004F1C7B"/>
    <w:rsid w:val="004F765C"/>
    <w:rsid w:val="00504A41"/>
    <w:rsid w:val="00506117"/>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16EB"/>
    <w:rsid w:val="00552A00"/>
    <w:rsid w:val="005541AE"/>
    <w:rsid w:val="005554D1"/>
    <w:rsid w:val="005622C2"/>
    <w:rsid w:val="00562627"/>
    <w:rsid w:val="0057056E"/>
    <w:rsid w:val="005709DF"/>
    <w:rsid w:val="00574A23"/>
    <w:rsid w:val="00575636"/>
    <w:rsid w:val="005758AE"/>
    <w:rsid w:val="005823A5"/>
    <w:rsid w:val="00583D2D"/>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2123"/>
    <w:rsid w:val="005E7261"/>
    <w:rsid w:val="005F0F19"/>
    <w:rsid w:val="005F2E09"/>
    <w:rsid w:val="005F394E"/>
    <w:rsid w:val="00602057"/>
    <w:rsid w:val="00602A0B"/>
    <w:rsid w:val="00604658"/>
    <w:rsid w:val="00610B3D"/>
    <w:rsid w:val="00611A1D"/>
    <w:rsid w:val="00612D3E"/>
    <w:rsid w:val="006140B5"/>
    <w:rsid w:val="00616D1F"/>
    <w:rsid w:val="0061751D"/>
    <w:rsid w:val="00617F6E"/>
    <w:rsid w:val="006230E6"/>
    <w:rsid w:val="00624BDF"/>
    <w:rsid w:val="006255DE"/>
    <w:rsid w:val="00625F63"/>
    <w:rsid w:val="00627503"/>
    <w:rsid w:val="0063036B"/>
    <w:rsid w:val="0063190F"/>
    <w:rsid w:val="00635BD1"/>
    <w:rsid w:val="00645AD2"/>
    <w:rsid w:val="00650A2F"/>
    <w:rsid w:val="00652D60"/>
    <w:rsid w:val="00657B2A"/>
    <w:rsid w:val="00660F1B"/>
    <w:rsid w:val="006629A4"/>
    <w:rsid w:val="00663C91"/>
    <w:rsid w:val="00665A95"/>
    <w:rsid w:val="006709A5"/>
    <w:rsid w:val="00671F03"/>
    <w:rsid w:val="0067469F"/>
    <w:rsid w:val="00680B3F"/>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4B01"/>
    <w:rsid w:val="007573DE"/>
    <w:rsid w:val="00761775"/>
    <w:rsid w:val="00763A37"/>
    <w:rsid w:val="0077088A"/>
    <w:rsid w:val="0077187E"/>
    <w:rsid w:val="00772329"/>
    <w:rsid w:val="0077238D"/>
    <w:rsid w:val="00776298"/>
    <w:rsid w:val="00777029"/>
    <w:rsid w:val="007833A8"/>
    <w:rsid w:val="007844D4"/>
    <w:rsid w:val="00785BEC"/>
    <w:rsid w:val="00786706"/>
    <w:rsid w:val="00791CDF"/>
    <w:rsid w:val="00794007"/>
    <w:rsid w:val="00794146"/>
    <w:rsid w:val="00794A06"/>
    <w:rsid w:val="007A39EE"/>
    <w:rsid w:val="007A59A5"/>
    <w:rsid w:val="007A6290"/>
    <w:rsid w:val="007C03A0"/>
    <w:rsid w:val="007C0A49"/>
    <w:rsid w:val="007C418A"/>
    <w:rsid w:val="007C6D96"/>
    <w:rsid w:val="007D1273"/>
    <w:rsid w:val="007E4EB4"/>
    <w:rsid w:val="007E5074"/>
    <w:rsid w:val="007F3C0E"/>
    <w:rsid w:val="007F5737"/>
    <w:rsid w:val="007F6AC2"/>
    <w:rsid w:val="00801438"/>
    <w:rsid w:val="0080599E"/>
    <w:rsid w:val="00805EC2"/>
    <w:rsid w:val="008072BB"/>
    <w:rsid w:val="0081478F"/>
    <w:rsid w:val="0081484F"/>
    <w:rsid w:val="008201DA"/>
    <w:rsid w:val="00826133"/>
    <w:rsid w:val="00826F31"/>
    <w:rsid w:val="00830090"/>
    <w:rsid w:val="00831CAB"/>
    <w:rsid w:val="00841161"/>
    <w:rsid w:val="00842D4E"/>
    <w:rsid w:val="00844ED5"/>
    <w:rsid w:val="008459EA"/>
    <w:rsid w:val="00851FD2"/>
    <w:rsid w:val="0085348A"/>
    <w:rsid w:val="00855A18"/>
    <w:rsid w:val="00860201"/>
    <w:rsid w:val="0086144A"/>
    <w:rsid w:val="0086742F"/>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33B1"/>
    <w:rsid w:val="008C69BA"/>
    <w:rsid w:val="008D31BC"/>
    <w:rsid w:val="008E275C"/>
    <w:rsid w:val="008E609E"/>
    <w:rsid w:val="008F463C"/>
    <w:rsid w:val="009127A0"/>
    <w:rsid w:val="009170CE"/>
    <w:rsid w:val="009175C2"/>
    <w:rsid w:val="00927A58"/>
    <w:rsid w:val="00931A9D"/>
    <w:rsid w:val="00932631"/>
    <w:rsid w:val="0094237F"/>
    <w:rsid w:val="009440B0"/>
    <w:rsid w:val="0094554F"/>
    <w:rsid w:val="00946D85"/>
    <w:rsid w:val="00960301"/>
    <w:rsid w:val="009611EB"/>
    <w:rsid w:val="00964FD9"/>
    <w:rsid w:val="00971879"/>
    <w:rsid w:val="00971B26"/>
    <w:rsid w:val="00974546"/>
    <w:rsid w:val="009855D1"/>
    <w:rsid w:val="00990B9C"/>
    <w:rsid w:val="00990F16"/>
    <w:rsid w:val="00993BBF"/>
    <w:rsid w:val="00996B14"/>
    <w:rsid w:val="009A174C"/>
    <w:rsid w:val="009A240A"/>
    <w:rsid w:val="009A49E5"/>
    <w:rsid w:val="009B1EA3"/>
    <w:rsid w:val="009B3155"/>
    <w:rsid w:val="009B4024"/>
    <w:rsid w:val="009B61D7"/>
    <w:rsid w:val="009C28A4"/>
    <w:rsid w:val="009C5CCC"/>
    <w:rsid w:val="009D66C0"/>
    <w:rsid w:val="009E1615"/>
    <w:rsid w:val="009E1A88"/>
    <w:rsid w:val="009E7AA4"/>
    <w:rsid w:val="009F51D2"/>
    <w:rsid w:val="00A00D4E"/>
    <w:rsid w:val="00A06FD1"/>
    <w:rsid w:val="00A12034"/>
    <w:rsid w:val="00A13DB8"/>
    <w:rsid w:val="00A201F7"/>
    <w:rsid w:val="00A24013"/>
    <w:rsid w:val="00A27BBF"/>
    <w:rsid w:val="00A33608"/>
    <w:rsid w:val="00A33EF0"/>
    <w:rsid w:val="00A34A62"/>
    <w:rsid w:val="00A35A84"/>
    <w:rsid w:val="00A35B42"/>
    <w:rsid w:val="00A362BF"/>
    <w:rsid w:val="00A40BE7"/>
    <w:rsid w:val="00A40DAA"/>
    <w:rsid w:val="00A428C1"/>
    <w:rsid w:val="00A505A1"/>
    <w:rsid w:val="00A50B60"/>
    <w:rsid w:val="00A520BE"/>
    <w:rsid w:val="00A5502B"/>
    <w:rsid w:val="00A610B9"/>
    <w:rsid w:val="00A62836"/>
    <w:rsid w:val="00A62C13"/>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1F32"/>
    <w:rsid w:val="00AC36AD"/>
    <w:rsid w:val="00AC6964"/>
    <w:rsid w:val="00AD0497"/>
    <w:rsid w:val="00AD0C4E"/>
    <w:rsid w:val="00AD13E8"/>
    <w:rsid w:val="00AD527B"/>
    <w:rsid w:val="00AD5A94"/>
    <w:rsid w:val="00AE1EC5"/>
    <w:rsid w:val="00AE32E7"/>
    <w:rsid w:val="00AE3865"/>
    <w:rsid w:val="00AE3D4D"/>
    <w:rsid w:val="00AE6B14"/>
    <w:rsid w:val="00AF5DBE"/>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70B42"/>
    <w:rsid w:val="00B803F0"/>
    <w:rsid w:val="00B829A8"/>
    <w:rsid w:val="00B82E21"/>
    <w:rsid w:val="00B83C17"/>
    <w:rsid w:val="00B86AEF"/>
    <w:rsid w:val="00BA36D5"/>
    <w:rsid w:val="00BA3A3B"/>
    <w:rsid w:val="00BA5906"/>
    <w:rsid w:val="00BB0436"/>
    <w:rsid w:val="00BC1D35"/>
    <w:rsid w:val="00BC31D0"/>
    <w:rsid w:val="00BC6990"/>
    <w:rsid w:val="00BC79AB"/>
    <w:rsid w:val="00BD0DDF"/>
    <w:rsid w:val="00BD16D5"/>
    <w:rsid w:val="00BD7B24"/>
    <w:rsid w:val="00BE0608"/>
    <w:rsid w:val="00BF3169"/>
    <w:rsid w:val="00BF6E17"/>
    <w:rsid w:val="00C01FBC"/>
    <w:rsid w:val="00C02F7C"/>
    <w:rsid w:val="00C07C2C"/>
    <w:rsid w:val="00C11D94"/>
    <w:rsid w:val="00C12166"/>
    <w:rsid w:val="00C14C3B"/>
    <w:rsid w:val="00C16D52"/>
    <w:rsid w:val="00C21BFC"/>
    <w:rsid w:val="00C2304D"/>
    <w:rsid w:val="00C258FB"/>
    <w:rsid w:val="00C26DD9"/>
    <w:rsid w:val="00C30591"/>
    <w:rsid w:val="00C356BA"/>
    <w:rsid w:val="00C36305"/>
    <w:rsid w:val="00C364C4"/>
    <w:rsid w:val="00C4108F"/>
    <w:rsid w:val="00C457AB"/>
    <w:rsid w:val="00C473A4"/>
    <w:rsid w:val="00C53D6F"/>
    <w:rsid w:val="00C5510D"/>
    <w:rsid w:val="00C56B32"/>
    <w:rsid w:val="00C72C92"/>
    <w:rsid w:val="00C74E1A"/>
    <w:rsid w:val="00C8190C"/>
    <w:rsid w:val="00C83CDD"/>
    <w:rsid w:val="00C90D9D"/>
    <w:rsid w:val="00C92C07"/>
    <w:rsid w:val="00C968DD"/>
    <w:rsid w:val="00C9782B"/>
    <w:rsid w:val="00CA3C27"/>
    <w:rsid w:val="00CB1BB2"/>
    <w:rsid w:val="00CC5972"/>
    <w:rsid w:val="00CC6F47"/>
    <w:rsid w:val="00CE7D5B"/>
    <w:rsid w:val="00CF0AAC"/>
    <w:rsid w:val="00D10672"/>
    <w:rsid w:val="00D11FCC"/>
    <w:rsid w:val="00D12A3B"/>
    <w:rsid w:val="00D157B8"/>
    <w:rsid w:val="00D179C1"/>
    <w:rsid w:val="00D259F5"/>
    <w:rsid w:val="00D25E68"/>
    <w:rsid w:val="00D2619D"/>
    <w:rsid w:val="00D26F06"/>
    <w:rsid w:val="00D32007"/>
    <w:rsid w:val="00D358E3"/>
    <w:rsid w:val="00D369BC"/>
    <w:rsid w:val="00D3752E"/>
    <w:rsid w:val="00D42E10"/>
    <w:rsid w:val="00D44CC5"/>
    <w:rsid w:val="00D450FA"/>
    <w:rsid w:val="00D53C75"/>
    <w:rsid w:val="00D55B6A"/>
    <w:rsid w:val="00D56BF8"/>
    <w:rsid w:val="00D57065"/>
    <w:rsid w:val="00D57B29"/>
    <w:rsid w:val="00D61AE4"/>
    <w:rsid w:val="00D63DB8"/>
    <w:rsid w:val="00D67F9E"/>
    <w:rsid w:val="00D72700"/>
    <w:rsid w:val="00D734EE"/>
    <w:rsid w:val="00D74243"/>
    <w:rsid w:val="00D7472F"/>
    <w:rsid w:val="00D81E66"/>
    <w:rsid w:val="00D839E2"/>
    <w:rsid w:val="00D850EB"/>
    <w:rsid w:val="00D862E0"/>
    <w:rsid w:val="00DA16ED"/>
    <w:rsid w:val="00DA4906"/>
    <w:rsid w:val="00DB1F7A"/>
    <w:rsid w:val="00DB3810"/>
    <w:rsid w:val="00DC0345"/>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249C"/>
    <w:rsid w:val="00E1380C"/>
    <w:rsid w:val="00E1755D"/>
    <w:rsid w:val="00E2004E"/>
    <w:rsid w:val="00E20090"/>
    <w:rsid w:val="00E2553A"/>
    <w:rsid w:val="00E33D72"/>
    <w:rsid w:val="00E34F41"/>
    <w:rsid w:val="00E3512D"/>
    <w:rsid w:val="00E36F58"/>
    <w:rsid w:val="00E37B30"/>
    <w:rsid w:val="00E40EA1"/>
    <w:rsid w:val="00E420C2"/>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083C"/>
    <w:rsid w:val="00EC3869"/>
    <w:rsid w:val="00EC3D76"/>
    <w:rsid w:val="00EC7413"/>
    <w:rsid w:val="00ED6721"/>
    <w:rsid w:val="00ED7B46"/>
    <w:rsid w:val="00EE5B94"/>
    <w:rsid w:val="00EE5CE7"/>
    <w:rsid w:val="00F02097"/>
    <w:rsid w:val="00F04F2C"/>
    <w:rsid w:val="00F06A9A"/>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65AF"/>
    <w:rsid w:val="00F87BF4"/>
    <w:rsid w:val="00F9510E"/>
    <w:rsid w:val="00FA3679"/>
    <w:rsid w:val="00FA516F"/>
    <w:rsid w:val="00FB13BF"/>
    <w:rsid w:val="00FB539E"/>
    <w:rsid w:val="00FB5C83"/>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basedOn w:val="DefaultParagraphFont"/>
    <w:link w:val="2b"/>
    <w:rsid w:val="00504A41"/>
    <w:rPr>
      <w:rFonts w:ascii="Verdana" w:eastAsia="Verdana" w:hAnsi="Verdana" w:cs="Verdana"/>
      <w:sz w:val="19"/>
      <w:szCs w:val="19"/>
      <w:shd w:val="clear" w:color="auto" w:fill="FFFFFF"/>
    </w:rPr>
  </w:style>
  <w:style w:type="character" w:customStyle="1" w:styleId="a7">
    <w:name w:val="Основен текст + Удебелен"/>
    <w:basedOn w:val="a6"/>
    <w:rsid w:val="00504A41"/>
    <w:rPr>
      <w:rFonts w:ascii="Verdana" w:eastAsia="Verdana" w:hAnsi="Verdana" w:cs="Verdana"/>
      <w:b/>
      <w:bCs/>
      <w:color w:val="000000"/>
      <w:spacing w:val="0"/>
      <w:w w:val="100"/>
      <w:position w:val="0"/>
      <w:sz w:val="19"/>
      <w:szCs w:val="19"/>
      <w:shd w:val="clear" w:color="auto" w:fill="FFFFFF"/>
      <w:lang w:val="en-US" w:eastAsia="en-US" w:bidi="en-US"/>
    </w:rPr>
  </w:style>
  <w:style w:type="character" w:customStyle="1" w:styleId="1f">
    <w:name w:val="Основен текст1"/>
    <w:basedOn w:val="a6"/>
    <w:rsid w:val="00504A41"/>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a8">
    <w:name w:val="Основен текст + Удебелен;Курсив"/>
    <w:basedOn w:val="a6"/>
    <w:rsid w:val="00504A41"/>
    <w:rPr>
      <w:rFonts w:ascii="Verdana" w:eastAsia="Verdana" w:hAnsi="Verdana" w:cs="Verdana"/>
      <w:b/>
      <w:bCs/>
      <w:i/>
      <w:iCs/>
      <w:color w:val="000000"/>
      <w:spacing w:val="0"/>
      <w:w w:val="100"/>
      <w:position w:val="0"/>
      <w:sz w:val="19"/>
      <w:szCs w:val="19"/>
      <w:shd w:val="clear" w:color="auto" w:fill="FFFFFF"/>
      <w:lang w:val="en-US" w:eastAsia="en-US" w:bidi="en-US"/>
    </w:rPr>
  </w:style>
  <w:style w:type="character" w:customStyle="1" w:styleId="85pt">
    <w:name w:val="Основен текст + 8;5 pt"/>
    <w:basedOn w:val="a6"/>
    <w:rsid w:val="00504A41"/>
    <w:rPr>
      <w:rFonts w:ascii="Verdana" w:eastAsia="Verdana" w:hAnsi="Verdana" w:cs="Verdana"/>
      <w:color w:val="000000"/>
      <w:spacing w:val="0"/>
      <w:w w:val="100"/>
      <w:position w:val="0"/>
      <w:sz w:val="17"/>
      <w:szCs w:val="17"/>
      <w:shd w:val="clear" w:color="auto" w:fill="FFFFFF"/>
      <w:lang w:val="en-US" w:eastAsia="en-US" w:bidi="en-US"/>
    </w:rPr>
  </w:style>
  <w:style w:type="paragraph" w:customStyle="1" w:styleId="2b">
    <w:name w:val="Основен текст2"/>
    <w:basedOn w:val="Normal"/>
    <w:link w:val="a6"/>
    <w:rsid w:val="00504A41"/>
    <w:pPr>
      <w:widowControl w:val="0"/>
      <w:shd w:val="clear" w:color="auto" w:fill="FFFFFF"/>
      <w:overflowPunct/>
      <w:autoSpaceDE/>
      <w:autoSpaceDN/>
      <w:adjustRightInd/>
      <w:spacing w:before="660" w:after="780" w:line="322" w:lineRule="exact"/>
      <w:jc w:val="center"/>
      <w:textAlignment w:val="auto"/>
    </w:pPr>
    <w:rPr>
      <w:rFonts w:ascii="Verdana" w:eastAsia="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3006</Characters>
  <Application>Microsoft Office Word</Application>
  <DocSecurity>0</DocSecurity>
  <Lines>25</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2024-12-05T12:50:00Z</cp:lastPrinted>
  <dcterms:created xsi:type="dcterms:W3CDTF">2024-12-12T06:39:00Z</dcterms:created>
  <dcterms:modified xsi:type="dcterms:W3CDTF">2024-12-12T06:40:00Z</dcterms:modified>
</cp:coreProperties>
</file>