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29196" w14:textId="7A0F40B8" w:rsidR="006C3637" w:rsidRPr="009E3F4E" w:rsidRDefault="009E3F4E" w:rsidP="00C863FA">
      <w:pPr>
        <w:overflowPunct/>
        <w:autoSpaceDE/>
        <w:autoSpaceDN/>
        <w:adjustRightInd/>
        <w:spacing w:line="480" w:lineRule="auto"/>
        <w:jc w:val="center"/>
        <w:textAlignment w:val="auto"/>
        <w:rPr>
          <w:rFonts w:ascii="Verdana" w:eastAsia="Calibri" w:hAnsi="Verdana"/>
          <w:b/>
          <w:iCs/>
        </w:rPr>
      </w:pPr>
      <w:r>
        <w:rPr>
          <w:rFonts w:ascii="Verdana" w:eastAsia="Calibri" w:hAnsi="Verdana"/>
          <w:b/>
          <w:iCs/>
        </w:rPr>
        <w:t xml:space="preserve">SCOPE </w:t>
      </w:r>
      <w:r>
        <w:rPr>
          <w:rFonts w:ascii="Verdana" w:eastAsia="Calibri" w:hAnsi="Verdana"/>
          <w:b/>
          <w:iCs/>
          <w:lang w:val="bg-BG"/>
        </w:rPr>
        <w:t>85 ЛИ</w:t>
      </w:r>
    </w:p>
    <w:p w14:paraId="2EB385FE" w14:textId="52002AC8" w:rsidR="006C3637" w:rsidRPr="001928EF" w:rsidRDefault="006C3637" w:rsidP="00C863FA">
      <w:pPr>
        <w:overflowPunct/>
        <w:autoSpaceDE/>
        <w:autoSpaceDN/>
        <w:adjustRightInd/>
        <w:spacing w:line="480" w:lineRule="auto"/>
        <w:jc w:val="center"/>
        <w:textAlignment w:val="auto"/>
        <w:rPr>
          <w:rFonts w:ascii="Verdana" w:eastAsia="Calibri" w:hAnsi="Verdana"/>
          <w:b/>
          <w:iCs/>
          <w:lang w:val="bg-BG"/>
        </w:rPr>
      </w:pPr>
      <w:r w:rsidRPr="00D76FC2">
        <w:rPr>
          <w:rFonts w:ascii="Verdana" w:eastAsia="Calibri" w:hAnsi="Verdana"/>
          <w:b/>
          <w:iCs/>
        </w:rPr>
        <w:t xml:space="preserve">Sofia, </w:t>
      </w:r>
      <w:r w:rsidR="00D44CC5" w:rsidRPr="00BD74C6">
        <w:rPr>
          <w:rFonts w:ascii="Verdana" w:hAnsi="Verdana"/>
          <w:b/>
          <w:lang w:val="bg-BG"/>
        </w:rPr>
        <w:t>2</w:t>
      </w:r>
      <w:r w:rsidR="00571485" w:rsidRPr="00BD74C6">
        <w:rPr>
          <w:rFonts w:ascii="Verdana" w:hAnsi="Verdana"/>
          <w:b/>
          <w:lang w:val="bg-BG"/>
        </w:rPr>
        <w:t>5</w:t>
      </w:r>
      <w:r w:rsidR="00D44CC5" w:rsidRPr="00BD74C6">
        <w:rPr>
          <w:rFonts w:ascii="Verdana" w:hAnsi="Verdana"/>
          <w:b/>
          <w:lang w:val="bg-BG"/>
        </w:rPr>
        <w:t>.10.2024</w:t>
      </w:r>
    </w:p>
    <w:p w14:paraId="67809C61" w14:textId="77777777" w:rsidR="004063E3" w:rsidRPr="004063E3" w:rsidRDefault="004063E3" w:rsidP="005236DA">
      <w:pPr>
        <w:pStyle w:val="50"/>
        <w:shd w:val="clear" w:color="auto" w:fill="auto"/>
        <w:tabs>
          <w:tab w:val="center" w:pos="4394"/>
          <w:tab w:val="left" w:pos="7215"/>
        </w:tabs>
        <w:spacing w:line="240" w:lineRule="auto"/>
        <w:ind w:left="142" w:right="396"/>
        <w:rPr>
          <w:rFonts w:ascii="Verdana" w:hAnsi="Verdana"/>
          <w:sz w:val="20"/>
          <w:szCs w:val="20"/>
        </w:rPr>
      </w:pPr>
      <w:r w:rsidRPr="004063E3">
        <w:rPr>
          <w:rFonts w:ascii="Verdana" w:hAnsi="Verdana"/>
          <w:sz w:val="20"/>
          <w:szCs w:val="20"/>
        </w:rPr>
        <w:t>INTERSTATE LTD</w:t>
      </w:r>
    </w:p>
    <w:p w14:paraId="01469ABE" w14:textId="7F57B759" w:rsidR="00141391" w:rsidRPr="004063E3" w:rsidRDefault="004063E3" w:rsidP="005236DA">
      <w:pPr>
        <w:pStyle w:val="50"/>
        <w:shd w:val="clear" w:color="auto" w:fill="auto"/>
        <w:tabs>
          <w:tab w:val="center" w:pos="4394"/>
          <w:tab w:val="left" w:pos="7215"/>
        </w:tabs>
        <w:spacing w:line="240" w:lineRule="auto"/>
        <w:ind w:left="142" w:right="396"/>
        <w:rPr>
          <w:rFonts w:ascii="Verdana" w:hAnsi="Verdana"/>
          <w:b w:val="0"/>
          <w:sz w:val="20"/>
          <w:szCs w:val="20"/>
        </w:rPr>
      </w:pPr>
      <w:r w:rsidRPr="004063E3">
        <w:rPr>
          <w:rFonts w:ascii="Verdana" w:hAnsi="Verdana"/>
          <w:sz w:val="20"/>
          <w:szCs w:val="20"/>
        </w:rPr>
        <w:t>ROAD LABORATORY</w:t>
      </w:r>
    </w:p>
    <w:p w14:paraId="0CAB1656" w14:textId="77777777" w:rsidR="00141391" w:rsidRPr="00141391" w:rsidRDefault="00141391" w:rsidP="005236DA">
      <w:pPr>
        <w:pStyle w:val="NoSpacing"/>
        <w:ind w:left="142" w:right="396"/>
        <w:jc w:val="center"/>
        <w:rPr>
          <w:rFonts w:ascii="Verdana" w:hAnsi="Verdana"/>
          <w:sz w:val="20"/>
          <w:szCs w:val="20"/>
          <w:lang w:val="en-US"/>
        </w:rPr>
      </w:pPr>
    </w:p>
    <w:p w14:paraId="2BFE046F" w14:textId="77777777" w:rsidR="004063E3" w:rsidRPr="008A3E7D" w:rsidRDefault="004063E3" w:rsidP="005236DA">
      <w:pPr>
        <w:pStyle w:val="1f"/>
        <w:shd w:val="clear" w:color="auto" w:fill="auto"/>
        <w:spacing w:line="240" w:lineRule="auto"/>
        <w:ind w:left="142" w:right="396" w:firstLine="0"/>
        <w:rPr>
          <w:rFonts w:ascii="Verdana" w:hAnsi="Verdana"/>
          <w:sz w:val="20"/>
          <w:szCs w:val="20"/>
        </w:rPr>
      </w:pPr>
      <w:r w:rsidRPr="008A3E7D">
        <w:rPr>
          <w:rFonts w:ascii="Verdana" w:hAnsi="Verdana"/>
          <w:b/>
          <w:sz w:val="20"/>
          <w:szCs w:val="20"/>
        </w:rPr>
        <w:t>Management address:</w:t>
      </w:r>
    </w:p>
    <w:p w14:paraId="4AFCEA8B" w14:textId="46AAF603" w:rsidR="004063E3" w:rsidRPr="008A3E7D" w:rsidRDefault="004063E3" w:rsidP="005236DA">
      <w:pPr>
        <w:pStyle w:val="1f"/>
        <w:shd w:val="clear" w:color="auto" w:fill="auto"/>
        <w:spacing w:line="240" w:lineRule="auto"/>
        <w:ind w:left="142" w:right="396" w:firstLine="0"/>
        <w:rPr>
          <w:rFonts w:ascii="Verdana" w:hAnsi="Verdana"/>
          <w:sz w:val="20"/>
          <w:szCs w:val="20"/>
        </w:rPr>
      </w:pPr>
      <w:r w:rsidRPr="008A3E7D">
        <w:rPr>
          <w:rFonts w:ascii="Verdana" w:hAnsi="Verdana"/>
          <w:sz w:val="20"/>
          <w:szCs w:val="20"/>
        </w:rPr>
        <w:t xml:space="preserve">4004 Plovdiv, South District, 90 Nikola </w:t>
      </w:r>
      <w:proofErr w:type="spellStart"/>
      <w:r w:rsidRPr="008A3E7D">
        <w:rPr>
          <w:rFonts w:ascii="Verdana" w:hAnsi="Verdana"/>
          <w:sz w:val="20"/>
          <w:szCs w:val="20"/>
        </w:rPr>
        <w:t>Vaptsarov</w:t>
      </w:r>
      <w:proofErr w:type="spellEnd"/>
      <w:r w:rsidRPr="008A3E7D">
        <w:rPr>
          <w:rFonts w:ascii="Verdana" w:hAnsi="Verdana"/>
          <w:sz w:val="20"/>
          <w:szCs w:val="20"/>
        </w:rPr>
        <w:t xml:space="preserve"> Blvd, </w:t>
      </w:r>
      <w:r>
        <w:rPr>
          <w:rFonts w:ascii="Verdana" w:hAnsi="Verdana"/>
          <w:sz w:val="20"/>
          <w:szCs w:val="20"/>
        </w:rPr>
        <w:t>F</w:t>
      </w:r>
      <w:r w:rsidRPr="008A3E7D">
        <w:rPr>
          <w:rFonts w:ascii="Verdana" w:hAnsi="Verdana"/>
          <w:sz w:val="20"/>
          <w:szCs w:val="20"/>
        </w:rPr>
        <w:t>l</w:t>
      </w:r>
      <w:r>
        <w:rPr>
          <w:rFonts w:ascii="Verdana" w:hAnsi="Verdana"/>
          <w:sz w:val="20"/>
          <w:szCs w:val="20"/>
        </w:rPr>
        <w:t>oor</w:t>
      </w:r>
      <w:r w:rsidRPr="008A3E7D">
        <w:rPr>
          <w:rFonts w:ascii="Verdana" w:hAnsi="Verdana"/>
          <w:sz w:val="20"/>
          <w:szCs w:val="20"/>
        </w:rPr>
        <w:t xml:space="preserve"> 2, </w:t>
      </w:r>
      <w:r>
        <w:rPr>
          <w:rFonts w:ascii="Verdana" w:hAnsi="Verdana"/>
          <w:sz w:val="20"/>
          <w:szCs w:val="20"/>
        </w:rPr>
        <w:t>A</w:t>
      </w:r>
      <w:r w:rsidRPr="008A3E7D">
        <w:rPr>
          <w:rFonts w:ascii="Verdana" w:hAnsi="Verdana"/>
          <w:sz w:val="20"/>
          <w:szCs w:val="20"/>
        </w:rPr>
        <w:t>pt. 33</w:t>
      </w:r>
    </w:p>
    <w:p w14:paraId="6064BAA7" w14:textId="77777777" w:rsidR="005236DA" w:rsidRDefault="005236DA" w:rsidP="005236DA">
      <w:pPr>
        <w:pStyle w:val="1f"/>
        <w:shd w:val="clear" w:color="auto" w:fill="auto"/>
        <w:spacing w:line="240" w:lineRule="auto"/>
        <w:ind w:left="142" w:right="396" w:firstLine="0"/>
        <w:rPr>
          <w:rFonts w:ascii="Verdana" w:hAnsi="Verdana"/>
          <w:b/>
          <w:sz w:val="20"/>
          <w:szCs w:val="20"/>
        </w:rPr>
      </w:pPr>
    </w:p>
    <w:p w14:paraId="63BEB6A1" w14:textId="39D94CD1" w:rsidR="004063E3" w:rsidRPr="008A3E7D" w:rsidRDefault="004063E3" w:rsidP="005236DA">
      <w:pPr>
        <w:pStyle w:val="1f"/>
        <w:shd w:val="clear" w:color="auto" w:fill="auto"/>
        <w:spacing w:line="240" w:lineRule="auto"/>
        <w:ind w:left="142" w:right="396" w:firstLine="0"/>
        <w:rPr>
          <w:rFonts w:ascii="Verdana" w:hAnsi="Verdana"/>
          <w:sz w:val="20"/>
          <w:szCs w:val="20"/>
        </w:rPr>
      </w:pPr>
      <w:r w:rsidRPr="008A3E7D">
        <w:rPr>
          <w:rFonts w:ascii="Verdana" w:hAnsi="Verdana"/>
          <w:b/>
          <w:sz w:val="20"/>
          <w:szCs w:val="20"/>
        </w:rPr>
        <w:t>Laboratory address:</w:t>
      </w:r>
    </w:p>
    <w:p w14:paraId="26711A0D" w14:textId="77777777" w:rsidR="004063E3" w:rsidRPr="00C168D0" w:rsidRDefault="004063E3" w:rsidP="005236DA">
      <w:pPr>
        <w:pStyle w:val="1f"/>
        <w:shd w:val="clear" w:color="auto" w:fill="auto"/>
        <w:spacing w:line="240" w:lineRule="auto"/>
        <w:ind w:left="142" w:right="396" w:firstLine="0"/>
        <w:rPr>
          <w:sz w:val="22"/>
          <w:szCs w:val="22"/>
        </w:rPr>
      </w:pPr>
      <w:r w:rsidRPr="008A3E7D">
        <w:rPr>
          <w:rFonts w:ascii="Verdana" w:hAnsi="Verdana"/>
          <w:sz w:val="20"/>
          <w:szCs w:val="20"/>
        </w:rPr>
        <w:t xml:space="preserve">4120 </w:t>
      </w:r>
      <w:proofErr w:type="spellStart"/>
      <w:r w:rsidRPr="008A3E7D">
        <w:rPr>
          <w:rFonts w:ascii="Verdana" w:hAnsi="Verdana"/>
          <w:sz w:val="20"/>
          <w:szCs w:val="20"/>
        </w:rPr>
        <w:t>Katunitsa</w:t>
      </w:r>
      <w:proofErr w:type="spellEnd"/>
      <w:r w:rsidRPr="008A3E7D">
        <w:rPr>
          <w:rFonts w:ascii="Verdana" w:hAnsi="Verdana"/>
          <w:sz w:val="20"/>
          <w:szCs w:val="20"/>
        </w:rPr>
        <w:t xml:space="preserve">, Plovdiv Region, </w:t>
      </w:r>
      <w:proofErr w:type="spellStart"/>
      <w:r w:rsidRPr="008A3E7D">
        <w:rPr>
          <w:rFonts w:ascii="Verdana" w:hAnsi="Verdana"/>
          <w:sz w:val="20"/>
          <w:szCs w:val="20"/>
        </w:rPr>
        <w:t>Letishteto</w:t>
      </w:r>
      <w:proofErr w:type="spellEnd"/>
      <w:r>
        <w:rPr>
          <w:rFonts w:ascii="Verdana" w:hAnsi="Verdana"/>
          <w:sz w:val="20"/>
          <w:szCs w:val="20"/>
        </w:rPr>
        <w:t xml:space="preserve"> Area, </w:t>
      </w:r>
      <w:r w:rsidRPr="008A3E7D">
        <w:rPr>
          <w:rFonts w:ascii="Verdana" w:hAnsi="Verdana"/>
          <w:sz w:val="20"/>
          <w:szCs w:val="20"/>
        </w:rPr>
        <w:t>Chaya Asphalt Base,</w:t>
      </w:r>
    </w:p>
    <w:p w14:paraId="12595904" w14:textId="77777777" w:rsidR="006C3637" w:rsidRPr="00075979" w:rsidRDefault="006C3637" w:rsidP="005236DA">
      <w:pPr>
        <w:ind w:left="142" w:right="396"/>
        <w:jc w:val="center"/>
        <w:rPr>
          <w:rFonts w:ascii="Verdana" w:hAnsi="Verdana"/>
        </w:rPr>
      </w:pPr>
    </w:p>
    <w:p w14:paraId="08B8B27E" w14:textId="1B61C211" w:rsidR="006C3637" w:rsidRDefault="006C3637" w:rsidP="005236DA">
      <w:pPr>
        <w:ind w:left="142" w:right="396"/>
        <w:rPr>
          <w:rFonts w:ascii="Verdana" w:hAnsi="Verdana"/>
        </w:rPr>
      </w:pPr>
      <w:r w:rsidRPr="00D97A70">
        <w:rPr>
          <w:rFonts w:ascii="Verdana" w:hAnsi="Verdana"/>
          <w:b/>
        </w:rPr>
        <w:t>To perform testing of</w:t>
      </w:r>
      <w:r w:rsidRPr="00D97A70">
        <w:rPr>
          <w:rFonts w:ascii="Verdana" w:hAnsi="Verdana"/>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2268"/>
        <w:gridCol w:w="3119"/>
        <w:gridCol w:w="3402"/>
      </w:tblGrid>
      <w:tr w:rsidR="0038398B" w:rsidRPr="0022170D" w14:paraId="41D54875" w14:textId="77777777" w:rsidTr="005236DA">
        <w:trPr>
          <w:tblHeader/>
        </w:trPr>
        <w:tc>
          <w:tcPr>
            <w:tcW w:w="9356" w:type="dxa"/>
            <w:gridSpan w:val="4"/>
            <w:tcMar>
              <w:left w:w="85" w:type="dxa"/>
              <w:right w:w="28" w:type="dxa"/>
            </w:tcMar>
            <w:vAlign w:val="center"/>
          </w:tcPr>
          <w:p w14:paraId="600BDAC9" w14:textId="3E54BA5E" w:rsidR="0038398B" w:rsidRPr="0022170D" w:rsidRDefault="0038398B" w:rsidP="0019442C">
            <w:pPr>
              <w:pStyle w:val="Style18"/>
              <w:kinsoku w:val="0"/>
              <w:overflowPunct w:val="0"/>
              <w:autoSpaceDE/>
              <w:autoSpaceDN/>
              <w:adjustRightInd/>
              <w:textAlignment w:val="baseline"/>
              <w:rPr>
                <w:rStyle w:val="CharacterStyle1"/>
                <w:rFonts w:ascii="Verdana" w:hAnsi="Verdana"/>
                <w:b/>
              </w:rPr>
            </w:pPr>
            <w:r w:rsidRPr="0022170D">
              <w:rPr>
                <w:rFonts w:ascii="Verdana" w:hAnsi="Verdana"/>
                <w:b/>
              </w:rPr>
              <w:t>Type of the scope</w:t>
            </w:r>
            <w:r w:rsidRPr="0022170D">
              <w:rPr>
                <w:rFonts w:ascii="Verdana" w:hAnsi="Verdana"/>
              </w:rPr>
              <w:t xml:space="preserve">: </w:t>
            </w:r>
            <w:r w:rsidRPr="0022170D">
              <w:rPr>
                <w:rFonts w:ascii="Verdana" w:hAnsi="Verdana"/>
                <w:i/>
              </w:rPr>
              <w:t>flexible</w:t>
            </w:r>
          </w:p>
        </w:tc>
      </w:tr>
      <w:tr w:rsidR="005236DA" w:rsidRPr="0022170D" w14:paraId="5316EAED" w14:textId="77777777" w:rsidTr="00805B07">
        <w:trPr>
          <w:tblHeader/>
        </w:trPr>
        <w:tc>
          <w:tcPr>
            <w:tcW w:w="567" w:type="dxa"/>
            <w:tcMar>
              <w:left w:w="85" w:type="dxa"/>
              <w:right w:w="28" w:type="dxa"/>
            </w:tcMar>
            <w:vAlign w:val="center"/>
          </w:tcPr>
          <w:p w14:paraId="47471F0F" w14:textId="7B321E55" w:rsidR="0038398B" w:rsidRPr="0022170D" w:rsidRDefault="0038398B" w:rsidP="0038398B">
            <w:pPr>
              <w:pStyle w:val="Style18"/>
              <w:kinsoku w:val="0"/>
              <w:overflowPunct w:val="0"/>
              <w:autoSpaceDE/>
              <w:autoSpaceDN/>
              <w:adjustRightInd/>
              <w:ind w:left="144"/>
              <w:textAlignment w:val="baseline"/>
              <w:rPr>
                <w:rStyle w:val="CharacterStyle1"/>
                <w:rFonts w:ascii="Verdana" w:hAnsi="Verdana"/>
                <w:b/>
                <w:bCs/>
              </w:rPr>
            </w:pPr>
            <w:r w:rsidRPr="0022170D">
              <w:rPr>
                <w:rFonts w:ascii="Verdana" w:eastAsia="Arial Unicode MS" w:hAnsi="Verdana"/>
                <w:b/>
                <w:lang w:val="bg-BG" w:eastAsia="bg-BG" w:bidi="bg-BG"/>
              </w:rPr>
              <w:t>№</w:t>
            </w:r>
            <w:r w:rsidRPr="0022170D">
              <w:rPr>
                <w:rFonts w:ascii="Verdana" w:eastAsia="Arial Unicode MS" w:hAnsi="Verdana"/>
                <w:b/>
                <w:lang w:eastAsia="bg-BG" w:bidi="bg-BG"/>
              </w:rPr>
              <w:t xml:space="preserve"> </w:t>
            </w:r>
          </w:p>
        </w:tc>
        <w:tc>
          <w:tcPr>
            <w:tcW w:w="2268" w:type="dxa"/>
            <w:tcMar>
              <w:left w:w="85" w:type="dxa"/>
              <w:right w:w="28" w:type="dxa"/>
            </w:tcMar>
            <w:vAlign w:val="center"/>
          </w:tcPr>
          <w:p w14:paraId="0E7F6EB9" w14:textId="5EC6D31A" w:rsidR="0038398B" w:rsidRPr="0022170D" w:rsidRDefault="0038398B" w:rsidP="0038398B">
            <w:pPr>
              <w:pStyle w:val="Style18"/>
              <w:kinsoku w:val="0"/>
              <w:overflowPunct w:val="0"/>
              <w:autoSpaceDE/>
              <w:autoSpaceDN/>
              <w:adjustRightInd/>
              <w:jc w:val="center"/>
              <w:textAlignment w:val="baseline"/>
              <w:rPr>
                <w:rStyle w:val="CharacterStyle1"/>
                <w:rFonts w:ascii="Verdana" w:hAnsi="Verdana"/>
                <w:b/>
                <w:bCs/>
              </w:rPr>
            </w:pPr>
            <w:r w:rsidRPr="0022170D">
              <w:rPr>
                <w:rFonts w:ascii="Verdana" w:hAnsi="Verdana"/>
                <w:b/>
              </w:rPr>
              <w:t>Tested products</w:t>
            </w:r>
          </w:p>
        </w:tc>
        <w:tc>
          <w:tcPr>
            <w:tcW w:w="3119" w:type="dxa"/>
            <w:tcMar>
              <w:left w:w="85" w:type="dxa"/>
              <w:right w:w="28" w:type="dxa"/>
            </w:tcMar>
            <w:vAlign w:val="center"/>
          </w:tcPr>
          <w:p w14:paraId="49C774BD" w14:textId="114F4352" w:rsidR="0038398B" w:rsidRPr="0022170D" w:rsidRDefault="0038398B" w:rsidP="0038398B">
            <w:pPr>
              <w:pStyle w:val="Style18"/>
              <w:kinsoku w:val="0"/>
              <w:overflowPunct w:val="0"/>
              <w:autoSpaceDE/>
              <w:autoSpaceDN/>
              <w:adjustRightInd/>
              <w:jc w:val="center"/>
              <w:textAlignment w:val="baseline"/>
              <w:rPr>
                <w:rStyle w:val="CharacterStyle1"/>
                <w:rFonts w:ascii="Verdana" w:hAnsi="Verdana"/>
                <w:b/>
                <w:bCs/>
              </w:rPr>
            </w:pPr>
            <w:r w:rsidRPr="0022170D">
              <w:rPr>
                <w:rFonts w:ascii="Verdana" w:hAnsi="Verdana"/>
                <w:b/>
              </w:rPr>
              <w:t>Type of test / characteristic</w:t>
            </w:r>
          </w:p>
        </w:tc>
        <w:tc>
          <w:tcPr>
            <w:tcW w:w="3402" w:type="dxa"/>
            <w:tcMar>
              <w:left w:w="85" w:type="dxa"/>
              <w:right w:w="28" w:type="dxa"/>
            </w:tcMar>
            <w:vAlign w:val="center"/>
          </w:tcPr>
          <w:p w14:paraId="3FC4F963" w14:textId="77777777" w:rsidR="0038398B" w:rsidRPr="0022170D" w:rsidRDefault="0038398B" w:rsidP="0038398B">
            <w:pPr>
              <w:pStyle w:val="PlainText"/>
              <w:ind w:right="-41"/>
              <w:jc w:val="center"/>
              <w:rPr>
                <w:rFonts w:ascii="Verdana" w:hAnsi="Verdana"/>
                <w:lang w:eastAsia="zh-CN"/>
              </w:rPr>
            </w:pPr>
            <w:r w:rsidRPr="0022170D">
              <w:rPr>
                <w:rFonts w:ascii="Verdana" w:hAnsi="Verdana"/>
                <w:b/>
                <w:lang w:val="en-US"/>
              </w:rPr>
              <w:t>Testing methods</w:t>
            </w:r>
          </w:p>
          <w:p w14:paraId="03D66615" w14:textId="71BAE84D" w:rsidR="0038398B" w:rsidRPr="0022170D" w:rsidRDefault="0038398B" w:rsidP="0038398B">
            <w:pPr>
              <w:pStyle w:val="Style18"/>
              <w:kinsoku w:val="0"/>
              <w:overflowPunct w:val="0"/>
              <w:autoSpaceDE/>
              <w:autoSpaceDN/>
              <w:adjustRightInd/>
              <w:jc w:val="center"/>
              <w:textAlignment w:val="baseline"/>
              <w:rPr>
                <w:rStyle w:val="CharacterStyle1"/>
                <w:rFonts w:ascii="Verdana" w:hAnsi="Verdana"/>
                <w:b/>
                <w:bCs/>
              </w:rPr>
            </w:pPr>
            <w:r w:rsidRPr="0022170D">
              <w:rPr>
                <w:rFonts w:ascii="Verdana" w:hAnsi="Verdana"/>
                <w:b/>
              </w:rPr>
              <w:t>(standard/ validated method)</w:t>
            </w:r>
          </w:p>
        </w:tc>
      </w:tr>
      <w:tr w:rsidR="001F240E" w:rsidRPr="0022170D" w14:paraId="3FDDB7A0" w14:textId="77777777" w:rsidTr="00805B07">
        <w:trPr>
          <w:tblHeader/>
        </w:trPr>
        <w:tc>
          <w:tcPr>
            <w:tcW w:w="567" w:type="dxa"/>
            <w:tcMar>
              <w:left w:w="85" w:type="dxa"/>
              <w:right w:w="28" w:type="dxa"/>
            </w:tcMar>
            <w:vAlign w:val="center"/>
          </w:tcPr>
          <w:p w14:paraId="5FDCA0B5" w14:textId="281BFB7E" w:rsidR="001F240E" w:rsidRPr="001F240E" w:rsidRDefault="001F240E" w:rsidP="0038398B">
            <w:pPr>
              <w:pStyle w:val="Style18"/>
              <w:kinsoku w:val="0"/>
              <w:overflowPunct w:val="0"/>
              <w:autoSpaceDE/>
              <w:autoSpaceDN/>
              <w:adjustRightInd/>
              <w:ind w:left="144"/>
              <w:textAlignment w:val="baseline"/>
              <w:rPr>
                <w:rFonts w:ascii="Verdana" w:eastAsia="Arial Unicode MS" w:hAnsi="Verdana"/>
                <w:bCs/>
                <w:lang w:val="en-US" w:eastAsia="bg-BG" w:bidi="bg-BG"/>
              </w:rPr>
            </w:pPr>
            <w:r w:rsidRPr="001F240E">
              <w:rPr>
                <w:rFonts w:ascii="Verdana" w:eastAsia="Arial Unicode MS" w:hAnsi="Verdana"/>
                <w:bCs/>
                <w:lang w:val="en-US" w:eastAsia="bg-BG" w:bidi="bg-BG"/>
              </w:rPr>
              <w:t>1</w:t>
            </w:r>
          </w:p>
        </w:tc>
        <w:tc>
          <w:tcPr>
            <w:tcW w:w="2268" w:type="dxa"/>
            <w:tcMar>
              <w:left w:w="85" w:type="dxa"/>
              <w:right w:w="28" w:type="dxa"/>
            </w:tcMar>
            <w:vAlign w:val="center"/>
          </w:tcPr>
          <w:p w14:paraId="2E0E23EF" w14:textId="548BD69B" w:rsidR="001F240E" w:rsidRPr="001F240E" w:rsidRDefault="001F240E" w:rsidP="0038398B">
            <w:pPr>
              <w:pStyle w:val="Style18"/>
              <w:kinsoku w:val="0"/>
              <w:overflowPunct w:val="0"/>
              <w:autoSpaceDE/>
              <w:autoSpaceDN/>
              <w:adjustRightInd/>
              <w:jc w:val="center"/>
              <w:textAlignment w:val="baseline"/>
              <w:rPr>
                <w:rFonts w:ascii="Verdana" w:hAnsi="Verdana"/>
                <w:bCs/>
              </w:rPr>
            </w:pPr>
            <w:r w:rsidRPr="001F240E">
              <w:rPr>
                <w:rFonts w:ascii="Verdana" w:hAnsi="Verdana"/>
                <w:bCs/>
              </w:rPr>
              <w:t>2</w:t>
            </w:r>
          </w:p>
        </w:tc>
        <w:tc>
          <w:tcPr>
            <w:tcW w:w="3119" w:type="dxa"/>
            <w:tcMar>
              <w:left w:w="85" w:type="dxa"/>
              <w:right w:w="28" w:type="dxa"/>
            </w:tcMar>
            <w:vAlign w:val="center"/>
          </w:tcPr>
          <w:p w14:paraId="6F855C0B" w14:textId="13B4DD3D" w:rsidR="001F240E" w:rsidRPr="001F240E" w:rsidRDefault="001F240E" w:rsidP="0038398B">
            <w:pPr>
              <w:pStyle w:val="Style18"/>
              <w:kinsoku w:val="0"/>
              <w:overflowPunct w:val="0"/>
              <w:autoSpaceDE/>
              <w:autoSpaceDN/>
              <w:adjustRightInd/>
              <w:jc w:val="center"/>
              <w:textAlignment w:val="baseline"/>
              <w:rPr>
                <w:rFonts w:ascii="Verdana" w:hAnsi="Verdana"/>
                <w:bCs/>
              </w:rPr>
            </w:pPr>
            <w:r w:rsidRPr="001F240E">
              <w:rPr>
                <w:rFonts w:ascii="Verdana" w:hAnsi="Verdana"/>
                <w:bCs/>
              </w:rPr>
              <w:t>3</w:t>
            </w:r>
          </w:p>
        </w:tc>
        <w:tc>
          <w:tcPr>
            <w:tcW w:w="3402" w:type="dxa"/>
            <w:tcMar>
              <w:left w:w="85" w:type="dxa"/>
              <w:right w:w="28" w:type="dxa"/>
            </w:tcMar>
            <w:vAlign w:val="center"/>
          </w:tcPr>
          <w:p w14:paraId="6A28F220" w14:textId="1C983A57" w:rsidR="001F240E" w:rsidRPr="001F240E" w:rsidRDefault="001F240E" w:rsidP="0038398B">
            <w:pPr>
              <w:pStyle w:val="PlainText"/>
              <w:ind w:right="-41"/>
              <w:jc w:val="center"/>
              <w:rPr>
                <w:rFonts w:ascii="Verdana" w:hAnsi="Verdana"/>
                <w:bCs/>
                <w:lang w:val="en-US"/>
              </w:rPr>
            </w:pPr>
            <w:r w:rsidRPr="001F240E">
              <w:rPr>
                <w:rFonts w:ascii="Verdana" w:hAnsi="Verdana"/>
                <w:bCs/>
                <w:lang w:val="en-US"/>
              </w:rPr>
              <w:t>4</w:t>
            </w:r>
          </w:p>
        </w:tc>
      </w:tr>
      <w:tr w:rsidR="0022170D" w:rsidRPr="0022170D" w14:paraId="0BBCE8EA" w14:textId="77777777" w:rsidTr="00805B07">
        <w:tc>
          <w:tcPr>
            <w:tcW w:w="567" w:type="dxa"/>
            <w:vMerge w:val="restart"/>
            <w:tcMar>
              <w:left w:w="85" w:type="dxa"/>
              <w:right w:w="28" w:type="dxa"/>
            </w:tcMar>
          </w:tcPr>
          <w:p w14:paraId="313F61E3" w14:textId="59A1480B" w:rsidR="0022170D" w:rsidRPr="0022170D" w:rsidRDefault="0022170D" w:rsidP="0019442C">
            <w:pPr>
              <w:jc w:val="center"/>
              <w:rPr>
                <w:rStyle w:val="CharacterStyle1"/>
                <w:rFonts w:ascii="Verdana" w:hAnsi="Verdana"/>
                <w:b/>
                <w:bCs/>
              </w:rPr>
            </w:pPr>
            <w:r w:rsidRPr="0022170D">
              <w:rPr>
                <w:rStyle w:val="CharacterStyle1"/>
                <w:rFonts w:ascii="Verdana" w:hAnsi="Verdana"/>
              </w:rPr>
              <w:t>1</w:t>
            </w:r>
            <w:r>
              <w:rPr>
                <w:rStyle w:val="CharacterStyle1"/>
                <w:rFonts w:ascii="Verdana" w:hAnsi="Verdana"/>
              </w:rPr>
              <w:t>.</w:t>
            </w:r>
          </w:p>
        </w:tc>
        <w:tc>
          <w:tcPr>
            <w:tcW w:w="2268" w:type="dxa"/>
            <w:vMerge w:val="restart"/>
            <w:tcMar>
              <w:left w:w="85" w:type="dxa"/>
              <w:right w:w="28" w:type="dxa"/>
            </w:tcMar>
          </w:tcPr>
          <w:p w14:paraId="679B087F" w14:textId="70140FAC" w:rsidR="0022170D" w:rsidRPr="0022170D" w:rsidRDefault="0022170D" w:rsidP="0019442C">
            <w:pPr>
              <w:rPr>
                <w:rStyle w:val="CharacterStyle1"/>
                <w:rFonts w:ascii="Verdana" w:hAnsi="Verdana"/>
                <w:bCs/>
              </w:rPr>
            </w:pPr>
            <w:r w:rsidRPr="0022170D">
              <w:rPr>
                <w:rStyle w:val="CharacterStyle1"/>
                <w:rFonts w:ascii="Verdana" w:hAnsi="Verdana"/>
                <w:bCs/>
              </w:rPr>
              <w:t>Aggregates:</w:t>
            </w:r>
          </w:p>
          <w:p w14:paraId="41A1D178" w14:textId="77777777" w:rsidR="0022170D" w:rsidRPr="0022170D" w:rsidRDefault="0022170D" w:rsidP="0019442C">
            <w:pPr>
              <w:rPr>
                <w:rStyle w:val="CharacterStyle1"/>
                <w:rFonts w:ascii="Verdana" w:hAnsi="Verdana"/>
                <w:bCs/>
              </w:rPr>
            </w:pPr>
          </w:p>
          <w:p w14:paraId="77EDC08E" w14:textId="6CEA3585" w:rsidR="0022170D" w:rsidRPr="0022170D" w:rsidRDefault="0022170D" w:rsidP="0019442C">
            <w:pPr>
              <w:rPr>
                <w:rStyle w:val="CharacterStyle1"/>
                <w:rFonts w:ascii="Verdana" w:hAnsi="Verdana"/>
                <w:bCs/>
              </w:rPr>
            </w:pPr>
            <w:r w:rsidRPr="0022170D">
              <w:rPr>
                <w:rStyle w:val="CharacterStyle1"/>
                <w:rFonts w:ascii="Verdana" w:hAnsi="Verdana"/>
                <w:bCs/>
              </w:rPr>
              <w:t>a) for</w:t>
            </w:r>
            <w:r w:rsidRPr="0022170D">
              <w:rPr>
                <w:rFonts w:ascii="Verdana" w:hAnsi="Verdana"/>
              </w:rPr>
              <w:t xml:space="preserve"> </w:t>
            </w:r>
            <w:r w:rsidRPr="0022170D">
              <w:rPr>
                <w:rStyle w:val="CharacterStyle1"/>
                <w:rFonts w:ascii="Verdana" w:hAnsi="Verdana"/>
                <w:bCs/>
              </w:rPr>
              <w:t>unbound and hydraulically bound materials for use in civil engineering work and road construction</w:t>
            </w:r>
          </w:p>
          <w:p w14:paraId="7701113A" w14:textId="77777777" w:rsidR="0022170D" w:rsidRPr="0022170D" w:rsidRDefault="0022170D" w:rsidP="0019442C">
            <w:pPr>
              <w:rPr>
                <w:rStyle w:val="CharacterStyle1"/>
                <w:rFonts w:ascii="Verdana" w:hAnsi="Verdana"/>
                <w:bCs/>
              </w:rPr>
            </w:pPr>
          </w:p>
          <w:p w14:paraId="7EFED1D5" w14:textId="77777777" w:rsidR="0022170D" w:rsidRPr="0022170D" w:rsidRDefault="0022170D" w:rsidP="0019442C">
            <w:pPr>
              <w:rPr>
                <w:rStyle w:val="CharacterStyle1"/>
                <w:rFonts w:ascii="Verdana" w:hAnsi="Verdana"/>
                <w:bCs/>
              </w:rPr>
            </w:pPr>
            <w:r w:rsidRPr="0022170D">
              <w:rPr>
                <w:rStyle w:val="CharacterStyle1"/>
                <w:rFonts w:ascii="Verdana" w:hAnsi="Verdana"/>
                <w:bCs/>
              </w:rPr>
              <w:t>b) for</w:t>
            </w:r>
            <w:r w:rsidRPr="0022170D">
              <w:rPr>
                <w:rFonts w:ascii="Verdana" w:hAnsi="Verdana"/>
              </w:rPr>
              <w:t xml:space="preserve"> </w:t>
            </w:r>
            <w:r w:rsidRPr="0022170D">
              <w:rPr>
                <w:rStyle w:val="CharacterStyle1"/>
                <w:rFonts w:ascii="Verdana" w:hAnsi="Verdana"/>
                <w:bCs/>
              </w:rPr>
              <w:t>bituminous mixtures and surface treatments for roads, airfields and other trafficked areas, including fine fillers (Mineral flour)</w:t>
            </w:r>
          </w:p>
          <w:p w14:paraId="10C4CAA6" w14:textId="77777777" w:rsidR="0022170D" w:rsidRPr="0022170D" w:rsidRDefault="0022170D" w:rsidP="0019442C">
            <w:pPr>
              <w:rPr>
                <w:rStyle w:val="CharacterStyle1"/>
                <w:rFonts w:ascii="Verdana" w:hAnsi="Verdana"/>
                <w:bCs/>
              </w:rPr>
            </w:pPr>
          </w:p>
          <w:p w14:paraId="689EF5EE" w14:textId="77777777" w:rsidR="0022170D" w:rsidRPr="0022170D" w:rsidRDefault="0022170D" w:rsidP="0019442C">
            <w:pPr>
              <w:rPr>
                <w:rStyle w:val="CharacterStyle1"/>
                <w:rFonts w:ascii="Verdana" w:hAnsi="Verdana"/>
                <w:bCs/>
              </w:rPr>
            </w:pPr>
            <w:r w:rsidRPr="0022170D">
              <w:rPr>
                <w:rStyle w:val="CharacterStyle1"/>
                <w:rFonts w:ascii="Verdana" w:hAnsi="Verdana"/>
                <w:bCs/>
              </w:rPr>
              <w:t>c)</w:t>
            </w:r>
            <w:r w:rsidRPr="0022170D">
              <w:rPr>
                <w:rFonts w:ascii="Verdana" w:hAnsi="Verdana"/>
              </w:rPr>
              <w:t xml:space="preserve"> </w:t>
            </w:r>
            <w:r w:rsidRPr="0022170D">
              <w:rPr>
                <w:rStyle w:val="CharacterStyle1"/>
                <w:rFonts w:ascii="Verdana" w:hAnsi="Verdana"/>
                <w:bCs/>
              </w:rPr>
              <w:t>Supplementary materials and fillers</w:t>
            </w:r>
          </w:p>
        </w:tc>
        <w:tc>
          <w:tcPr>
            <w:tcW w:w="3119" w:type="dxa"/>
            <w:tcMar>
              <w:left w:w="85" w:type="dxa"/>
              <w:right w:w="28" w:type="dxa"/>
            </w:tcMar>
          </w:tcPr>
          <w:p w14:paraId="354D8B12" w14:textId="77777777" w:rsidR="0022170D" w:rsidRPr="0022170D"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1.1. Particle size distribution (1.a; 1.b; 1.c)</w:t>
            </w:r>
          </w:p>
        </w:tc>
        <w:tc>
          <w:tcPr>
            <w:tcW w:w="3402" w:type="dxa"/>
            <w:tcMar>
              <w:left w:w="85" w:type="dxa"/>
              <w:right w:w="28" w:type="dxa"/>
            </w:tcMar>
          </w:tcPr>
          <w:p w14:paraId="7ADD02AF" w14:textId="76EF6C32" w:rsidR="0022170D" w:rsidRPr="0022170D" w:rsidRDefault="001F240E" w:rsidP="00805B07">
            <w:pPr>
              <w:pStyle w:val="Style18"/>
              <w:kinsoku w:val="0"/>
              <w:overflowPunct w:val="0"/>
              <w:autoSpaceDE/>
              <w:autoSpaceDN/>
              <w:adjustRightInd/>
              <w:textAlignment w:val="baseline"/>
              <w:rPr>
                <w:rStyle w:val="CharacterStyle1"/>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lang w:val="en-US"/>
              </w:rPr>
              <w:t xml:space="preserve">EN </w:t>
            </w:r>
            <w:r w:rsidR="0022170D" w:rsidRPr="0022170D">
              <w:rPr>
                <w:rStyle w:val="CharacterStyle1"/>
                <w:rFonts w:ascii="Verdana" w:hAnsi="Verdana"/>
              </w:rPr>
              <w:t>933-1</w:t>
            </w:r>
          </w:p>
        </w:tc>
      </w:tr>
      <w:tr w:rsidR="0022170D" w:rsidRPr="0022170D" w14:paraId="41E7918A" w14:textId="77777777" w:rsidTr="00805B07">
        <w:tc>
          <w:tcPr>
            <w:tcW w:w="567" w:type="dxa"/>
            <w:vMerge/>
            <w:tcMar>
              <w:left w:w="85" w:type="dxa"/>
              <w:right w:w="28" w:type="dxa"/>
            </w:tcMar>
          </w:tcPr>
          <w:p w14:paraId="69401DDD" w14:textId="77777777" w:rsidR="0022170D" w:rsidRPr="0022170D" w:rsidRDefault="0022170D" w:rsidP="0019442C">
            <w:pPr>
              <w:rPr>
                <w:rStyle w:val="CharacterStyle1"/>
                <w:rFonts w:ascii="Verdana" w:hAnsi="Verdana"/>
              </w:rPr>
            </w:pPr>
          </w:p>
        </w:tc>
        <w:tc>
          <w:tcPr>
            <w:tcW w:w="2268" w:type="dxa"/>
            <w:vMerge/>
            <w:tcMar>
              <w:left w:w="85" w:type="dxa"/>
              <w:right w:w="28" w:type="dxa"/>
            </w:tcMar>
          </w:tcPr>
          <w:p w14:paraId="5BC6A4B7" w14:textId="77777777" w:rsidR="0022170D" w:rsidRPr="0022170D" w:rsidRDefault="0022170D" w:rsidP="0019442C">
            <w:pPr>
              <w:rPr>
                <w:rStyle w:val="CharacterStyle1"/>
                <w:rFonts w:ascii="Verdana" w:hAnsi="Verdana"/>
              </w:rPr>
            </w:pPr>
          </w:p>
        </w:tc>
        <w:tc>
          <w:tcPr>
            <w:tcW w:w="3119" w:type="dxa"/>
            <w:tcMar>
              <w:left w:w="85" w:type="dxa"/>
              <w:right w:w="28" w:type="dxa"/>
            </w:tcMar>
          </w:tcPr>
          <w:p w14:paraId="6EA9DCDD" w14:textId="77777777" w:rsidR="0022170D" w:rsidRPr="0022170D"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1.2. Density in free bulk (1.a; 1.b; 1.c)</w:t>
            </w:r>
          </w:p>
        </w:tc>
        <w:tc>
          <w:tcPr>
            <w:tcW w:w="3402" w:type="dxa"/>
            <w:tcMar>
              <w:left w:w="85" w:type="dxa"/>
              <w:right w:w="28" w:type="dxa"/>
            </w:tcMar>
          </w:tcPr>
          <w:p w14:paraId="058B0911" w14:textId="362C0C22" w:rsidR="0022170D" w:rsidRPr="0022170D" w:rsidRDefault="001F240E" w:rsidP="00805B07">
            <w:pPr>
              <w:pStyle w:val="Style18"/>
              <w:kinsoku w:val="0"/>
              <w:overflowPunct w:val="0"/>
              <w:autoSpaceDE/>
              <w:autoSpaceDN/>
              <w:adjustRightInd/>
              <w:textAlignment w:val="baseline"/>
              <w:rPr>
                <w:rStyle w:val="CharacterStyle1"/>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lang w:val="en-US"/>
              </w:rPr>
              <w:t>EN 1097-3</w:t>
            </w:r>
          </w:p>
        </w:tc>
      </w:tr>
      <w:tr w:rsidR="0022170D" w:rsidRPr="0022170D" w14:paraId="0999C56A" w14:textId="77777777" w:rsidTr="00805B07">
        <w:tc>
          <w:tcPr>
            <w:tcW w:w="567" w:type="dxa"/>
            <w:vMerge/>
            <w:tcMar>
              <w:left w:w="85" w:type="dxa"/>
              <w:right w:w="28" w:type="dxa"/>
            </w:tcMar>
          </w:tcPr>
          <w:p w14:paraId="6BC73618" w14:textId="77777777" w:rsidR="0022170D" w:rsidRPr="0022170D" w:rsidRDefault="0022170D" w:rsidP="0019442C">
            <w:pPr>
              <w:rPr>
                <w:rStyle w:val="CharacterStyle1"/>
                <w:rFonts w:ascii="Verdana" w:hAnsi="Verdana"/>
              </w:rPr>
            </w:pPr>
          </w:p>
        </w:tc>
        <w:tc>
          <w:tcPr>
            <w:tcW w:w="2268" w:type="dxa"/>
            <w:vMerge/>
            <w:tcMar>
              <w:left w:w="85" w:type="dxa"/>
              <w:right w:w="28" w:type="dxa"/>
            </w:tcMar>
          </w:tcPr>
          <w:p w14:paraId="54732430" w14:textId="77777777" w:rsidR="0022170D" w:rsidRPr="0022170D" w:rsidRDefault="0022170D" w:rsidP="0019442C">
            <w:pPr>
              <w:rPr>
                <w:rStyle w:val="CharacterStyle1"/>
                <w:rFonts w:ascii="Verdana" w:hAnsi="Verdana"/>
              </w:rPr>
            </w:pPr>
          </w:p>
        </w:tc>
        <w:tc>
          <w:tcPr>
            <w:tcW w:w="3119" w:type="dxa"/>
            <w:tcMar>
              <w:left w:w="85" w:type="dxa"/>
              <w:right w:w="28" w:type="dxa"/>
            </w:tcMar>
          </w:tcPr>
          <w:p w14:paraId="4A5F54A4" w14:textId="77777777" w:rsidR="00D23B85"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 xml:space="preserve">1.3. Percentage of gaps </w:t>
            </w:r>
          </w:p>
          <w:p w14:paraId="60402DD0" w14:textId="0A71CA02" w:rsidR="0022170D" w:rsidRPr="0022170D"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(1.a; 1.b; 1.c)</w:t>
            </w:r>
          </w:p>
        </w:tc>
        <w:tc>
          <w:tcPr>
            <w:tcW w:w="3402" w:type="dxa"/>
            <w:tcMar>
              <w:left w:w="85" w:type="dxa"/>
              <w:right w:w="28" w:type="dxa"/>
            </w:tcMar>
          </w:tcPr>
          <w:p w14:paraId="192A5F61" w14:textId="1B24A8EA" w:rsidR="0022170D" w:rsidRPr="0022170D" w:rsidRDefault="001F240E" w:rsidP="00805B07">
            <w:pPr>
              <w:pStyle w:val="Style18"/>
              <w:kinsoku w:val="0"/>
              <w:overflowPunct w:val="0"/>
              <w:autoSpaceDE/>
              <w:autoSpaceDN/>
              <w:adjustRightInd/>
              <w:textAlignment w:val="baseline"/>
              <w:rPr>
                <w:rStyle w:val="CharacterStyle1"/>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lang w:val="en-US"/>
              </w:rPr>
              <w:t>EN 1097-3</w:t>
            </w:r>
          </w:p>
        </w:tc>
      </w:tr>
      <w:tr w:rsidR="0022170D" w:rsidRPr="0022170D" w14:paraId="7E8C125C" w14:textId="77777777" w:rsidTr="00805B07">
        <w:tc>
          <w:tcPr>
            <w:tcW w:w="567" w:type="dxa"/>
            <w:vMerge/>
            <w:tcMar>
              <w:left w:w="85" w:type="dxa"/>
              <w:right w:w="28" w:type="dxa"/>
            </w:tcMar>
          </w:tcPr>
          <w:p w14:paraId="6B371752" w14:textId="77777777" w:rsidR="0022170D" w:rsidRPr="0022170D" w:rsidRDefault="0022170D" w:rsidP="0019442C">
            <w:pPr>
              <w:rPr>
                <w:rStyle w:val="CharacterStyle1"/>
                <w:rFonts w:ascii="Verdana" w:hAnsi="Verdana"/>
              </w:rPr>
            </w:pPr>
          </w:p>
        </w:tc>
        <w:tc>
          <w:tcPr>
            <w:tcW w:w="2268" w:type="dxa"/>
            <w:vMerge/>
            <w:tcMar>
              <w:left w:w="85" w:type="dxa"/>
              <w:right w:w="28" w:type="dxa"/>
            </w:tcMar>
          </w:tcPr>
          <w:p w14:paraId="3B869E40" w14:textId="77777777" w:rsidR="0022170D" w:rsidRPr="0022170D" w:rsidRDefault="0022170D" w:rsidP="0019442C">
            <w:pPr>
              <w:rPr>
                <w:rStyle w:val="CharacterStyle1"/>
                <w:rFonts w:ascii="Verdana" w:hAnsi="Verdana"/>
              </w:rPr>
            </w:pPr>
          </w:p>
        </w:tc>
        <w:tc>
          <w:tcPr>
            <w:tcW w:w="3119" w:type="dxa"/>
            <w:tcMar>
              <w:left w:w="85" w:type="dxa"/>
              <w:right w:w="28" w:type="dxa"/>
            </w:tcMar>
          </w:tcPr>
          <w:p w14:paraId="0E0C56FC" w14:textId="77777777" w:rsidR="00D23B85"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 xml:space="preserve">1.4. Particle density </w:t>
            </w:r>
          </w:p>
          <w:p w14:paraId="3671C1A9" w14:textId="6E9610B8" w:rsidR="0022170D" w:rsidRPr="0022170D"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(1.a; 1.b; 1.c)</w:t>
            </w:r>
          </w:p>
          <w:p w14:paraId="451F4404" w14:textId="77777777" w:rsidR="0022170D" w:rsidRPr="0022170D"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 apparent particle density (Pa)</w:t>
            </w:r>
          </w:p>
          <w:p w14:paraId="5B811C34" w14:textId="77777777" w:rsidR="0022170D" w:rsidRPr="0022170D"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 particle density in dry condition (</w:t>
            </w:r>
            <w:proofErr w:type="spellStart"/>
            <w:r w:rsidRPr="0022170D">
              <w:rPr>
                <w:rStyle w:val="CharacterStyle1"/>
                <w:rFonts w:ascii="Verdana" w:hAnsi="Verdana"/>
              </w:rPr>
              <w:t>Prd</w:t>
            </w:r>
            <w:proofErr w:type="spellEnd"/>
            <w:r w:rsidRPr="0022170D">
              <w:rPr>
                <w:rStyle w:val="CharacterStyle1"/>
                <w:rFonts w:ascii="Verdana" w:hAnsi="Verdana"/>
              </w:rPr>
              <w:t>)</w:t>
            </w:r>
          </w:p>
          <w:p w14:paraId="0323CD10" w14:textId="77777777" w:rsidR="0022170D" w:rsidRPr="0022170D"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 Saturated and surface-dried particle density (</w:t>
            </w:r>
            <w:proofErr w:type="spellStart"/>
            <w:r w:rsidRPr="0022170D">
              <w:rPr>
                <w:rStyle w:val="CharacterStyle1"/>
                <w:rFonts w:ascii="Verdana" w:hAnsi="Verdana"/>
              </w:rPr>
              <w:t>Pssd</w:t>
            </w:r>
            <w:proofErr w:type="spellEnd"/>
            <w:r w:rsidRPr="0022170D">
              <w:rPr>
                <w:rStyle w:val="CharacterStyle1"/>
                <w:rFonts w:ascii="Verdana" w:hAnsi="Verdana"/>
              </w:rPr>
              <w:t>)</w:t>
            </w:r>
          </w:p>
          <w:p w14:paraId="0F7E8DF2" w14:textId="77777777" w:rsidR="0022170D" w:rsidRPr="0022170D"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 pre-dried particle density (Pp)</w:t>
            </w:r>
          </w:p>
        </w:tc>
        <w:tc>
          <w:tcPr>
            <w:tcW w:w="3402" w:type="dxa"/>
            <w:tcMar>
              <w:left w:w="85" w:type="dxa"/>
              <w:right w:w="28" w:type="dxa"/>
            </w:tcMar>
          </w:tcPr>
          <w:p w14:paraId="05183A10" w14:textId="4F272BC1" w:rsidR="0022170D" w:rsidRPr="0022170D" w:rsidRDefault="001F240E" w:rsidP="00805B07">
            <w:pPr>
              <w:pStyle w:val="Style18"/>
              <w:kinsoku w:val="0"/>
              <w:overflowPunct w:val="0"/>
              <w:autoSpaceDE/>
              <w:autoSpaceDN/>
              <w:adjustRightInd/>
              <w:textAlignment w:val="baseline"/>
              <w:rPr>
                <w:rStyle w:val="CharacterStyle1"/>
                <w:rFonts w:ascii="Verdana" w:hAnsi="Verdana"/>
                <w:lang w:val="en-US"/>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lang w:val="en-US"/>
              </w:rPr>
              <w:t>EN 1097-6</w:t>
            </w:r>
          </w:p>
          <w:p w14:paraId="0D782453" w14:textId="77777777" w:rsidR="0022170D" w:rsidRPr="0022170D" w:rsidRDefault="0022170D" w:rsidP="0019442C">
            <w:pPr>
              <w:pStyle w:val="Style18"/>
              <w:kinsoku w:val="0"/>
              <w:overflowPunct w:val="0"/>
              <w:autoSpaceDE/>
              <w:autoSpaceDN/>
              <w:adjustRightInd/>
              <w:ind w:left="119"/>
              <w:textAlignment w:val="baseline"/>
              <w:rPr>
                <w:rStyle w:val="CharacterStyle1"/>
                <w:rFonts w:ascii="Verdana" w:hAnsi="Verdana"/>
                <w:lang w:val="en-US"/>
              </w:rPr>
            </w:pPr>
          </w:p>
          <w:p w14:paraId="55163395" w14:textId="77777777" w:rsidR="0022170D" w:rsidRPr="0022170D" w:rsidRDefault="0022170D" w:rsidP="0019442C">
            <w:pPr>
              <w:pStyle w:val="Style18"/>
              <w:kinsoku w:val="0"/>
              <w:overflowPunct w:val="0"/>
              <w:autoSpaceDE/>
              <w:autoSpaceDN/>
              <w:adjustRightInd/>
              <w:ind w:left="119"/>
              <w:textAlignment w:val="baseline"/>
              <w:rPr>
                <w:rStyle w:val="CharacterStyle1"/>
                <w:rFonts w:ascii="Verdana" w:hAnsi="Verdana"/>
                <w:lang w:val="en-US"/>
              </w:rPr>
            </w:pPr>
          </w:p>
          <w:p w14:paraId="4FC5B425" w14:textId="77777777" w:rsidR="0022170D" w:rsidRPr="0022170D" w:rsidRDefault="0022170D" w:rsidP="0019442C">
            <w:pPr>
              <w:pStyle w:val="Style18"/>
              <w:kinsoku w:val="0"/>
              <w:overflowPunct w:val="0"/>
              <w:autoSpaceDE/>
              <w:autoSpaceDN/>
              <w:adjustRightInd/>
              <w:ind w:left="119"/>
              <w:textAlignment w:val="baseline"/>
              <w:rPr>
                <w:rStyle w:val="CharacterStyle1"/>
                <w:rFonts w:ascii="Verdana" w:hAnsi="Verdana"/>
                <w:lang w:val="en-US"/>
              </w:rPr>
            </w:pPr>
          </w:p>
          <w:p w14:paraId="6E9CC130" w14:textId="77777777" w:rsidR="0022170D" w:rsidRPr="0022170D" w:rsidRDefault="0022170D" w:rsidP="0019442C">
            <w:pPr>
              <w:pStyle w:val="Style18"/>
              <w:kinsoku w:val="0"/>
              <w:overflowPunct w:val="0"/>
              <w:autoSpaceDE/>
              <w:autoSpaceDN/>
              <w:adjustRightInd/>
              <w:ind w:left="119"/>
              <w:textAlignment w:val="baseline"/>
              <w:rPr>
                <w:rStyle w:val="CharacterStyle1"/>
                <w:rFonts w:ascii="Verdana" w:hAnsi="Verdana"/>
                <w:lang w:val="en-US"/>
              </w:rPr>
            </w:pPr>
          </w:p>
          <w:p w14:paraId="0EAC2ECC" w14:textId="77777777" w:rsidR="0022170D" w:rsidRPr="0022170D" w:rsidRDefault="0022170D" w:rsidP="0019442C">
            <w:pPr>
              <w:pStyle w:val="Style18"/>
              <w:kinsoku w:val="0"/>
              <w:overflowPunct w:val="0"/>
              <w:autoSpaceDE/>
              <w:autoSpaceDN/>
              <w:adjustRightInd/>
              <w:ind w:left="119"/>
              <w:textAlignment w:val="baseline"/>
              <w:rPr>
                <w:rStyle w:val="CharacterStyle1"/>
                <w:rFonts w:ascii="Verdana" w:hAnsi="Verdana"/>
              </w:rPr>
            </w:pPr>
          </w:p>
        </w:tc>
      </w:tr>
      <w:tr w:rsidR="0022170D" w:rsidRPr="0022170D" w14:paraId="67B21AE8" w14:textId="77777777" w:rsidTr="00805B07">
        <w:tc>
          <w:tcPr>
            <w:tcW w:w="567" w:type="dxa"/>
            <w:vMerge/>
            <w:tcMar>
              <w:left w:w="85" w:type="dxa"/>
              <w:right w:w="28" w:type="dxa"/>
            </w:tcMar>
          </w:tcPr>
          <w:p w14:paraId="5EA953D9" w14:textId="77777777" w:rsidR="0022170D" w:rsidRPr="0022170D" w:rsidRDefault="0022170D" w:rsidP="0019442C">
            <w:pPr>
              <w:rPr>
                <w:rStyle w:val="CharacterStyle1"/>
                <w:rFonts w:ascii="Verdana" w:hAnsi="Verdana"/>
              </w:rPr>
            </w:pPr>
          </w:p>
        </w:tc>
        <w:tc>
          <w:tcPr>
            <w:tcW w:w="2268" w:type="dxa"/>
            <w:vMerge/>
            <w:tcMar>
              <w:left w:w="85" w:type="dxa"/>
              <w:right w:w="28" w:type="dxa"/>
            </w:tcMar>
          </w:tcPr>
          <w:p w14:paraId="21029290" w14:textId="77777777" w:rsidR="0022170D" w:rsidRPr="0022170D" w:rsidRDefault="0022170D" w:rsidP="0019442C">
            <w:pPr>
              <w:rPr>
                <w:rStyle w:val="CharacterStyle1"/>
                <w:rFonts w:ascii="Verdana" w:hAnsi="Verdana"/>
              </w:rPr>
            </w:pPr>
          </w:p>
        </w:tc>
        <w:tc>
          <w:tcPr>
            <w:tcW w:w="3119" w:type="dxa"/>
            <w:tcMar>
              <w:left w:w="85" w:type="dxa"/>
              <w:right w:w="28" w:type="dxa"/>
            </w:tcMar>
          </w:tcPr>
          <w:p w14:paraId="5488A94D" w14:textId="77777777" w:rsidR="00D23B85" w:rsidRDefault="0022170D" w:rsidP="0019442C">
            <w:pPr>
              <w:pStyle w:val="Style18"/>
              <w:kinsoku w:val="0"/>
              <w:overflowPunct w:val="0"/>
              <w:autoSpaceDE/>
              <w:autoSpaceDN/>
              <w:adjustRightInd/>
              <w:ind w:left="108"/>
              <w:textAlignment w:val="baseline"/>
              <w:rPr>
                <w:rStyle w:val="CharacterStyle1"/>
                <w:rFonts w:ascii="Verdana" w:hAnsi="Verdana"/>
              </w:rPr>
            </w:pPr>
            <w:r w:rsidRPr="0022170D">
              <w:rPr>
                <w:rStyle w:val="CharacterStyle1"/>
                <w:rFonts w:ascii="Verdana" w:hAnsi="Verdana"/>
              </w:rPr>
              <w:t xml:space="preserve">1.5. Water absorption </w:t>
            </w:r>
          </w:p>
          <w:p w14:paraId="7ABD52E9" w14:textId="00EB0E1A" w:rsidR="0022170D" w:rsidRPr="0022170D" w:rsidRDefault="0022170D" w:rsidP="0019442C">
            <w:pPr>
              <w:pStyle w:val="Style18"/>
              <w:kinsoku w:val="0"/>
              <w:overflowPunct w:val="0"/>
              <w:autoSpaceDE/>
              <w:autoSpaceDN/>
              <w:adjustRightInd/>
              <w:ind w:left="108"/>
              <w:textAlignment w:val="baseline"/>
              <w:rPr>
                <w:rStyle w:val="CharacterStyle1"/>
                <w:rFonts w:ascii="Verdana" w:hAnsi="Verdana"/>
              </w:rPr>
            </w:pPr>
            <w:r w:rsidRPr="0022170D">
              <w:rPr>
                <w:rStyle w:val="CharacterStyle1"/>
                <w:rFonts w:ascii="Verdana" w:hAnsi="Verdana"/>
              </w:rPr>
              <w:t>(1.a; 1.b; 1.c)</w:t>
            </w:r>
          </w:p>
        </w:tc>
        <w:tc>
          <w:tcPr>
            <w:tcW w:w="3402" w:type="dxa"/>
            <w:tcMar>
              <w:left w:w="85" w:type="dxa"/>
              <w:right w:w="28" w:type="dxa"/>
            </w:tcMar>
          </w:tcPr>
          <w:p w14:paraId="4C22A21D" w14:textId="54074032" w:rsidR="0022170D" w:rsidRPr="0022170D" w:rsidRDefault="001F240E" w:rsidP="00805B07">
            <w:pPr>
              <w:pStyle w:val="Style18"/>
              <w:kinsoku w:val="0"/>
              <w:overflowPunct w:val="0"/>
              <w:autoSpaceDE/>
              <w:autoSpaceDN/>
              <w:adjustRightInd/>
              <w:textAlignment w:val="baseline"/>
              <w:rPr>
                <w:rStyle w:val="CharacterStyle1"/>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lang w:val="en-US"/>
              </w:rPr>
              <w:t>EN 1097-6</w:t>
            </w:r>
          </w:p>
        </w:tc>
      </w:tr>
      <w:tr w:rsidR="0022170D" w:rsidRPr="0022170D" w14:paraId="45069DBB" w14:textId="77777777" w:rsidTr="00805B07">
        <w:tc>
          <w:tcPr>
            <w:tcW w:w="567" w:type="dxa"/>
            <w:vMerge/>
            <w:tcMar>
              <w:left w:w="85" w:type="dxa"/>
              <w:right w:w="28" w:type="dxa"/>
            </w:tcMar>
          </w:tcPr>
          <w:p w14:paraId="36BF3775" w14:textId="77777777" w:rsidR="0022170D" w:rsidRPr="0022170D" w:rsidRDefault="0022170D" w:rsidP="0019442C">
            <w:pPr>
              <w:rPr>
                <w:rStyle w:val="CharacterStyle1"/>
                <w:rFonts w:ascii="Verdana" w:hAnsi="Verdana"/>
              </w:rPr>
            </w:pPr>
          </w:p>
        </w:tc>
        <w:tc>
          <w:tcPr>
            <w:tcW w:w="2268" w:type="dxa"/>
            <w:vMerge/>
            <w:tcMar>
              <w:left w:w="85" w:type="dxa"/>
              <w:right w:w="28" w:type="dxa"/>
            </w:tcMar>
          </w:tcPr>
          <w:p w14:paraId="60BF6309" w14:textId="77777777" w:rsidR="0022170D" w:rsidRPr="0022170D" w:rsidRDefault="0022170D" w:rsidP="0019442C">
            <w:pPr>
              <w:rPr>
                <w:rStyle w:val="CharacterStyle1"/>
                <w:rFonts w:ascii="Verdana" w:hAnsi="Verdana"/>
              </w:rPr>
            </w:pPr>
          </w:p>
        </w:tc>
        <w:tc>
          <w:tcPr>
            <w:tcW w:w="3119" w:type="dxa"/>
            <w:tcMar>
              <w:left w:w="85" w:type="dxa"/>
              <w:right w:w="28" w:type="dxa"/>
            </w:tcMar>
          </w:tcPr>
          <w:p w14:paraId="6DBD25D5" w14:textId="77777777" w:rsidR="00D23B85"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 xml:space="preserve">1.6. Water content </w:t>
            </w:r>
          </w:p>
          <w:p w14:paraId="294740D0" w14:textId="19D3CF1C" w:rsidR="0022170D" w:rsidRPr="0022170D"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(1.a; 1.b; 1.c)</w:t>
            </w:r>
          </w:p>
        </w:tc>
        <w:tc>
          <w:tcPr>
            <w:tcW w:w="3402" w:type="dxa"/>
            <w:tcMar>
              <w:left w:w="85" w:type="dxa"/>
              <w:right w:w="28" w:type="dxa"/>
            </w:tcMar>
          </w:tcPr>
          <w:p w14:paraId="2D8E3EA9" w14:textId="0E01670B" w:rsidR="0022170D" w:rsidRPr="0022170D" w:rsidRDefault="001F240E" w:rsidP="005236DA">
            <w:pPr>
              <w:pStyle w:val="Style18"/>
              <w:kinsoku w:val="0"/>
              <w:overflowPunct w:val="0"/>
              <w:autoSpaceDE/>
              <w:autoSpaceDN/>
              <w:adjustRightInd/>
              <w:textAlignment w:val="baseline"/>
              <w:rPr>
                <w:rStyle w:val="CharacterStyle1"/>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lang w:val="en-US"/>
              </w:rPr>
              <w:t>EN 1097-5</w:t>
            </w:r>
          </w:p>
        </w:tc>
      </w:tr>
      <w:tr w:rsidR="0022170D" w:rsidRPr="0022170D" w14:paraId="1452F168" w14:textId="77777777" w:rsidTr="00805B07">
        <w:tc>
          <w:tcPr>
            <w:tcW w:w="567" w:type="dxa"/>
            <w:vMerge/>
            <w:tcMar>
              <w:left w:w="85" w:type="dxa"/>
              <w:right w:w="28" w:type="dxa"/>
            </w:tcMar>
          </w:tcPr>
          <w:p w14:paraId="29DDDB96" w14:textId="77777777" w:rsidR="0022170D" w:rsidRPr="0022170D" w:rsidRDefault="0022170D" w:rsidP="0019442C">
            <w:pPr>
              <w:rPr>
                <w:rStyle w:val="CharacterStyle1"/>
                <w:rFonts w:ascii="Verdana" w:hAnsi="Verdana"/>
              </w:rPr>
            </w:pPr>
          </w:p>
        </w:tc>
        <w:tc>
          <w:tcPr>
            <w:tcW w:w="2268" w:type="dxa"/>
            <w:vMerge/>
            <w:tcMar>
              <w:left w:w="85" w:type="dxa"/>
              <w:right w:w="28" w:type="dxa"/>
            </w:tcMar>
          </w:tcPr>
          <w:p w14:paraId="3F3DDC5D" w14:textId="77777777" w:rsidR="0022170D" w:rsidRPr="0022170D" w:rsidRDefault="0022170D" w:rsidP="0019442C">
            <w:pPr>
              <w:rPr>
                <w:rStyle w:val="CharacterStyle1"/>
                <w:rFonts w:ascii="Verdana" w:hAnsi="Verdana"/>
              </w:rPr>
            </w:pPr>
          </w:p>
        </w:tc>
        <w:tc>
          <w:tcPr>
            <w:tcW w:w="3119" w:type="dxa"/>
            <w:tcMar>
              <w:left w:w="85" w:type="dxa"/>
              <w:right w:w="28" w:type="dxa"/>
            </w:tcMar>
          </w:tcPr>
          <w:p w14:paraId="433BB194" w14:textId="77777777" w:rsidR="0022170D" w:rsidRPr="0022170D" w:rsidRDefault="0022170D" w:rsidP="0019442C">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1.7. Percentage of fine fraction (1.a; 1.b; 1.c)</w:t>
            </w:r>
          </w:p>
        </w:tc>
        <w:tc>
          <w:tcPr>
            <w:tcW w:w="3402" w:type="dxa"/>
            <w:tcMar>
              <w:left w:w="85" w:type="dxa"/>
              <w:right w:w="28" w:type="dxa"/>
            </w:tcMar>
          </w:tcPr>
          <w:p w14:paraId="641853C7" w14:textId="71514BE5" w:rsidR="0022170D" w:rsidRPr="0022170D" w:rsidRDefault="001F240E" w:rsidP="005236DA">
            <w:pPr>
              <w:pStyle w:val="Style18"/>
              <w:kinsoku w:val="0"/>
              <w:overflowPunct w:val="0"/>
              <w:autoSpaceDE/>
              <w:autoSpaceDN/>
              <w:adjustRightInd/>
              <w:textAlignment w:val="baseline"/>
              <w:rPr>
                <w:rStyle w:val="CharacterStyle1"/>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lang w:val="en-US"/>
              </w:rPr>
              <w:t>EN 933-1</w:t>
            </w:r>
          </w:p>
        </w:tc>
      </w:tr>
      <w:tr w:rsidR="0022170D" w:rsidRPr="0022170D" w14:paraId="6593F9AE" w14:textId="77777777" w:rsidTr="00805B07">
        <w:tc>
          <w:tcPr>
            <w:tcW w:w="567" w:type="dxa"/>
            <w:vMerge/>
            <w:tcMar>
              <w:left w:w="85" w:type="dxa"/>
              <w:right w:w="28" w:type="dxa"/>
            </w:tcMar>
          </w:tcPr>
          <w:p w14:paraId="4D03DCC6" w14:textId="77777777" w:rsidR="0022170D" w:rsidRPr="0022170D" w:rsidRDefault="0022170D" w:rsidP="0019442C">
            <w:pPr>
              <w:rPr>
                <w:rStyle w:val="CharacterStyle1"/>
                <w:rFonts w:ascii="Verdana" w:hAnsi="Verdana"/>
              </w:rPr>
            </w:pPr>
          </w:p>
        </w:tc>
        <w:tc>
          <w:tcPr>
            <w:tcW w:w="2268" w:type="dxa"/>
            <w:vMerge/>
            <w:tcMar>
              <w:left w:w="85" w:type="dxa"/>
              <w:right w:w="28" w:type="dxa"/>
            </w:tcMar>
          </w:tcPr>
          <w:p w14:paraId="28398866" w14:textId="77777777" w:rsidR="0022170D" w:rsidRPr="0022170D" w:rsidRDefault="0022170D" w:rsidP="0019442C">
            <w:pPr>
              <w:rPr>
                <w:rStyle w:val="CharacterStyle1"/>
                <w:rFonts w:ascii="Verdana" w:hAnsi="Verdana"/>
              </w:rPr>
            </w:pPr>
          </w:p>
        </w:tc>
        <w:tc>
          <w:tcPr>
            <w:tcW w:w="3119" w:type="dxa"/>
            <w:tcMar>
              <w:left w:w="85" w:type="dxa"/>
              <w:right w:w="28" w:type="dxa"/>
            </w:tcMar>
          </w:tcPr>
          <w:p w14:paraId="0CC2421F" w14:textId="77777777" w:rsidR="00D23B85"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1.8.</w:t>
            </w:r>
            <w:r w:rsidRPr="0022170D">
              <w:rPr>
                <w:rFonts w:ascii="Verdana" w:hAnsi="Verdana"/>
              </w:rPr>
              <w:t xml:space="preserve"> </w:t>
            </w:r>
            <w:r w:rsidRPr="0022170D">
              <w:rPr>
                <w:rStyle w:val="CharacterStyle1"/>
                <w:rFonts w:ascii="Verdana" w:hAnsi="Verdana"/>
              </w:rPr>
              <w:t xml:space="preserve">Shape index </w:t>
            </w:r>
          </w:p>
          <w:p w14:paraId="42327D2F" w14:textId="0C615338" w:rsidR="0022170D" w:rsidRPr="0022170D"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(1.a; 1.b; 1.c)</w:t>
            </w:r>
          </w:p>
        </w:tc>
        <w:tc>
          <w:tcPr>
            <w:tcW w:w="3402" w:type="dxa"/>
            <w:tcMar>
              <w:left w:w="85" w:type="dxa"/>
              <w:right w:w="28" w:type="dxa"/>
            </w:tcMar>
          </w:tcPr>
          <w:p w14:paraId="25F93C88" w14:textId="70D64345" w:rsidR="0022170D" w:rsidRPr="0022170D" w:rsidRDefault="001F240E" w:rsidP="005236DA">
            <w:pPr>
              <w:pStyle w:val="Style18"/>
              <w:kinsoku w:val="0"/>
              <w:overflowPunct w:val="0"/>
              <w:autoSpaceDE/>
              <w:autoSpaceDN/>
              <w:adjustRightInd/>
              <w:textAlignment w:val="baseline"/>
              <w:rPr>
                <w:rStyle w:val="CharacterStyle1"/>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lang w:val="en-US"/>
              </w:rPr>
              <w:t>EN 933-4</w:t>
            </w:r>
          </w:p>
        </w:tc>
      </w:tr>
      <w:tr w:rsidR="0022170D" w:rsidRPr="0022170D" w14:paraId="4F3A1171" w14:textId="77777777" w:rsidTr="00805B07">
        <w:tc>
          <w:tcPr>
            <w:tcW w:w="567" w:type="dxa"/>
            <w:vMerge/>
            <w:tcMar>
              <w:left w:w="85" w:type="dxa"/>
              <w:right w:w="28" w:type="dxa"/>
            </w:tcMar>
          </w:tcPr>
          <w:p w14:paraId="78DE84F7" w14:textId="77777777" w:rsidR="0022170D" w:rsidRPr="0022170D" w:rsidRDefault="0022170D" w:rsidP="0019442C">
            <w:pPr>
              <w:rPr>
                <w:rStyle w:val="CharacterStyle1"/>
                <w:rFonts w:ascii="Verdana" w:hAnsi="Verdana"/>
              </w:rPr>
            </w:pPr>
          </w:p>
        </w:tc>
        <w:tc>
          <w:tcPr>
            <w:tcW w:w="2268" w:type="dxa"/>
            <w:vMerge/>
            <w:tcMar>
              <w:left w:w="85" w:type="dxa"/>
              <w:right w:w="28" w:type="dxa"/>
            </w:tcMar>
          </w:tcPr>
          <w:p w14:paraId="0B9FE222" w14:textId="77777777" w:rsidR="0022170D" w:rsidRPr="0022170D" w:rsidRDefault="0022170D" w:rsidP="0019442C">
            <w:pPr>
              <w:rPr>
                <w:rStyle w:val="CharacterStyle1"/>
                <w:rFonts w:ascii="Verdana" w:hAnsi="Verdana"/>
              </w:rPr>
            </w:pPr>
          </w:p>
        </w:tc>
        <w:tc>
          <w:tcPr>
            <w:tcW w:w="3119" w:type="dxa"/>
            <w:tcMar>
              <w:left w:w="85" w:type="dxa"/>
              <w:right w:w="28" w:type="dxa"/>
            </w:tcMar>
          </w:tcPr>
          <w:p w14:paraId="7A90D621" w14:textId="77777777" w:rsidR="00D23B85" w:rsidRDefault="0022170D" w:rsidP="00D23B85">
            <w:pPr>
              <w:pStyle w:val="Style18"/>
              <w:kinsoku w:val="0"/>
              <w:overflowPunct w:val="0"/>
              <w:autoSpaceDE/>
              <w:autoSpaceDN/>
              <w:adjustRightInd/>
              <w:textAlignment w:val="baseline"/>
              <w:rPr>
                <w:rStyle w:val="CharacterStyle1"/>
                <w:rFonts w:ascii="Verdana" w:hAnsi="Verdana"/>
                <w:lang w:val="bg-BG"/>
              </w:rPr>
            </w:pPr>
            <w:r w:rsidRPr="0022170D">
              <w:rPr>
                <w:rStyle w:val="CharacterStyle1"/>
                <w:rFonts w:ascii="Verdana" w:hAnsi="Verdana"/>
              </w:rPr>
              <w:t>1.9. Magnesium-sulphate value, (</w:t>
            </w:r>
            <w:r w:rsidRPr="0022170D">
              <w:rPr>
                <w:rStyle w:val="CharacterStyle1"/>
                <w:rFonts w:ascii="Verdana" w:hAnsi="Verdana"/>
                <w:lang w:val="en-US"/>
              </w:rPr>
              <w:t>MS)</w:t>
            </w:r>
            <w:r w:rsidR="00D23B85">
              <w:rPr>
                <w:rStyle w:val="CharacterStyle1"/>
                <w:rFonts w:ascii="Verdana" w:hAnsi="Verdana"/>
                <w:lang w:val="bg-BG"/>
              </w:rPr>
              <w:t xml:space="preserve"> </w:t>
            </w:r>
          </w:p>
          <w:p w14:paraId="5CC04C57" w14:textId="4E2EF599" w:rsidR="0022170D" w:rsidRPr="0022170D" w:rsidRDefault="0022170D" w:rsidP="00D23B85">
            <w:pPr>
              <w:pStyle w:val="Style18"/>
              <w:kinsoku w:val="0"/>
              <w:overflowPunct w:val="0"/>
              <w:autoSpaceDE/>
              <w:autoSpaceDN/>
              <w:adjustRightInd/>
              <w:textAlignment w:val="baseline"/>
              <w:rPr>
                <w:rStyle w:val="CharacterStyle1"/>
                <w:rFonts w:ascii="Verdana" w:hAnsi="Verdana"/>
                <w:lang w:val="en-US"/>
              </w:rPr>
            </w:pPr>
            <w:r w:rsidRPr="0022170D">
              <w:rPr>
                <w:rStyle w:val="CharacterStyle1"/>
                <w:rFonts w:ascii="Verdana" w:hAnsi="Verdana"/>
              </w:rPr>
              <w:t>(1.a; 1.b; 1.c)</w:t>
            </w:r>
          </w:p>
        </w:tc>
        <w:tc>
          <w:tcPr>
            <w:tcW w:w="3402" w:type="dxa"/>
            <w:tcMar>
              <w:left w:w="85" w:type="dxa"/>
              <w:right w:w="28" w:type="dxa"/>
            </w:tcMar>
          </w:tcPr>
          <w:p w14:paraId="583DA043" w14:textId="2C3C1543" w:rsidR="0022170D" w:rsidRPr="0022170D" w:rsidRDefault="001F240E" w:rsidP="005236DA">
            <w:pPr>
              <w:pStyle w:val="Style18"/>
              <w:kinsoku w:val="0"/>
              <w:overflowPunct w:val="0"/>
              <w:autoSpaceDE/>
              <w:autoSpaceDN/>
              <w:adjustRightInd/>
              <w:textAlignment w:val="baseline"/>
              <w:rPr>
                <w:rStyle w:val="CharacterStyle1"/>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lang w:val="en-US"/>
              </w:rPr>
              <w:t>EN 1367-2</w:t>
            </w:r>
          </w:p>
        </w:tc>
      </w:tr>
      <w:tr w:rsidR="0022170D" w:rsidRPr="0022170D" w14:paraId="688E5653" w14:textId="77777777" w:rsidTr="00805B07">
        <w:tc>
          <w:tcPr>
            <w:tcW w:w="567" w:type="dxa"/>
            <w:vMerge/>
            <w:tcMar>
              <w:left w:w="85" w:type="dxa"/>
              <w:right w:w="28" w:type="dxa"/>
            </w:tcMar>
          </w:tcPr>
          <w:p w14:paraId="01BBF37F" w14:textId="77777777" w:rsidR="0022170D" w:rsidRPr="0022170D" w:rsidRDefault="0022170D" w:rsidP="0019442C">
            <w:pPr>
              <w:rPr>
                <w:rStyle w:val="CharacterStyle1"/>
                <w:rFonts w:ascii="Verdana" w:hAnsi="Verdana"/>
              </w:rPr>
            </w:pPr>
          </w:p>
        </w:tc>
        <w:tc>
          <w:tcPr>
            <w:tcW w:w="2268" w:type="dxa"/>
            <w:vMerge/>
            <w:tcMar>
              <w:left w:w="85" w:type="dxa"/>
              <w:right w:w="28" w:type="dxa"/>
            </w:tcMar>
          </w:tcPr>
          <w:p w14:paraId="227901A4" w14:textId="77777777" w:rsidR="0022170D" w:rsidRPr="0022170D" w:rsidRDefault="0022170D" w:rsidP="0019442C">
            <w:pPr>
              <w:rPr>
                <w:rStyle w:val="CharacterStyle1"/>
                <w:rFonts w:ascii="Verdana" w:hAnsi="Verdana"/>
              </w:rPr>
            </w:pPr>
          </w:p>
        </w:tc>
        <w:tc>
          <w:tcPr>
            <w:tcW w:w="3119" w:type="dxa"/>
            <w:tcMar>
              <w:left w:w="85" w:type="dxa"/>
              <w:right w:w="28" w:type="dxa"/>
            </w:tcMar>
          </w:tcPr>
          <w:p w14:paraId="2F811CF2" w14:textId="77777777" w:rsidR="00D23B85"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1.10.</w:t>
            </w:r>
            <w:r w:rsidRPr="0022170D">
              <w:rPr>
                <w:rFonts w:ascii="Verdana" w:hAnsi="Verdana"/>
              </w:rPr>
              <w:t xml:space="preserve"> </w:t>
            </w:r>
            <w:r w:rsidRPr="0022170D">
              <w:rPr>
                <w:rStyle w:val="CharacterStyle1"/>
                <w:rFonts w:ascii="Verdana" w:hAnsi="Verdana"/>
              </w:rPr>
              <w:t xml:space="preserve">Liquid limit </w:t>
            </w:r>
          </w:p>
          <w:p w14:paraId="1740B465" w14:textId="136F4A46" w:rsidR="0022170D" w:rsidRPr="0022170D"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(1.a; 1.b; 1.c)</w:t>
            </w:r>
          </w:p>
        </w:tc>
        <w:tc>
          <w:tcPr>
            <w:tcW w:w="3402" w:type="dxa"/>
            <w:tcMar>
              <w:left w:w="85" w:type="dxa"/>
              <w:right w:w="28" w:type="dxa"/>
            </w:tcMar>
          </w:tcPr>
          <w:p w14:paraId="28553992" w14:textId="46794360" w:rsidR="0022170D" w:rsidRPr="0022170D" w:rsidRDefault="0022170D" w:rsidP="005236DA">
            <w:pPr>
              <w:pStyle w:val="Style18"/>
              <w:kinsoku w:val="0"/>
              <w:overflowPunct w:val="0"/>
              <w:autoSpaceDE/>
              <w:autoSpaceDN/>
              <w:adjustRightInd/>
              <w:textAlignment w:val="baseline"/>
              <w:rPr>
                <w:rStyle w:val="CharacterStyle1"/>
                <w:rFonts w:ascii="Verdana" w:hAnsi="Verdana"/>
                <w:lang w:val="en-US"/>
              </w:rPr>
            </w:pPr>
            <w:r w:rsidRPr="0022170D">
              <w:rPr>
                <w:rStyle w:val="CharacterStyle1"/>
                <w:rFonts w:ascii="Verdana" w:hAnsi="Verdana"/>
              </w:rPr>
              <w:t xml:space="preserve">Ministry of Regional Development and Public Works; Ordinance </w:t>
            </w:r>
            <w:r w:rsidR="00CC599E">
              <w:rPr>
                <w:rStyle w:val="CharacterStyle1"/>
                <w:rFonts w:ascii="Verdana" w:hAnsi="Verdana"/>
              </w:rPr>
              <w:t>№</w:t>
            </w:r>
            <w:r w:rsidRPr="0022170D">
              <w:rPr>
                <w:rStyle w:val="CharacterStyle1"/>
                <w:rFonts w:ascii="Verdana" w:hAnsi="Verdana"/>
              </w:rPr>
              <w:t xml:space="preserve"> </w:t>
            </w:r>
            <w:r w:rsidRPr="0022170D">
              <w:rPr>
                <w:rStyle w:val="CharacterStyle1"/>
                <w:rFonts w:ascii="Verdana" w:hAnsi="Verdana"/>
                <w:lang w:val="bg-BG"/>
              </w:rPr>
              <w:t>РД-</w:t>
            </w:r>
            <w:r w:rsidRPr="0022170D">
              <w:rPr>
                <w:rStyle w:val="CharacterStyle1"/>
                <w:rFonts w:ascii="Verdana" w:hAnsi="Verdana"/>
                <w:lang w:val="en-US"/>
              </w:rPr>
              <w:t xml:space="preserve">02-20-2, </w:t>
            </w:r>
            <w:r w:rsidR="00CC599E">
              <w:rPr>
                <w:rStyle w:val="CharacterStyle1"/>
                <w:rFonts w:ascii="Verdana" w:hAnsi="Verdana"/>
                <w:lang w:val="en-US"/>
              </w:rPr>
              <w:t>SG №</w:t>
            </w:r>
            <w:r w:rsidRPr="0022170D">
              <w:rPr>
                <w:rStyle w:val="CharacterStyle1"/>
                <w:rFonts w:ascii="Verdana" w:hAnsi="Verdana"/>
                <w:lang w:val="en-US"/>
              </w:rPr>
              <w:t xml:space="preserve"> 79/2018, </w:t>
            </w:r>
            <w:r w:rsidR="00341A07">
              <w:rPr>
                <w:rFonts w:ascii="Verdana" w:hAnsi="Verdana"/>
                <w:lang w:eastAsia="bg-BG"/>
              </w:rPr>
              <w:t>Appendix</w:t>
            </w:r>
            <w:r w:rsidRPr="0022170D">
              <w:rPr>
                <w:rStyle w:val="CharacterStyle1"/>
                <w:rFonts w:ascii="Verdana" w:hAnsi="Verdana"/>
                <w:lang w:val="en-US"/>
              </w:rPr>
              <w:t xml:space="preserve"> </w:t>
            </w:r>
            <w:r w:rsidR="00CC599E">
              <w:rPr>
                <w:rStyle w:val="CharacterStyle1"/>
                <w:rFonts w:ascii="Verdana" w:hAnsi="Verdana"/>
                <w:lang w:val="en-US"/>
              </w:rPr>
              <w:t>№</w:t>
            </w:r>
            <w:r w:rsidRPr="0022170D">
              <w:rPr>
                <w:rStyle w:val="CharacterStyle1"/>
                <w:rFonts w:ascii="Verdana" w:hAnsi="Verdana"/>
                <w:lang w:val="en-US"/>
              </w:rPr>
              <w:t xml:space="preserve"> 15*</w:t>
            </w:r>
          </w:p>
        </w:tc>
      </w:tr>
      <w:tr w:rsidR="0022170D" w:rsidRPr="0022170D" w14:paraId="7F19A535" w14:textId="77777777" w:rsidTr="00805B07">
        <w:tc>
          <w:tcPr>
            <w:tcW w:w="567" w:type="dxa"/>
            <w:vMerge/>
            <w:tcMar>
              <w:left w:w="85" w:type="dxa"/>
              <w:right w:w="28" w:type="dxa"/>
            </w:tcMar>
          </w:tcPr>
          <w:p w14:paraId="3792A883" w14:textId="77777777" w:rsidR="0022170D" w:rsidRPr="0022170D" w:rsidRDefault="0022170D" w:rsidP="0019442C">
            <w:pPr>
              <w:rPr>
                <w:rStyle w:val="CharacterStyle1"/>
                <w:rFonts w:ascii="Verdana" w:hAnsi="Verdana"/>
              </w:rPr>
            </w:pPr>
          </w:p>
        </w:tc>
        <w:tc>
          <w:tcPr>
            <w:tcW w:w="2268" w:type="dxa"/>
            <w:vMerge/>
            <w:tcMar>
              <w:left w:w="85" w:type="dxa"/>
              <w:right w:w="28" w:type="dxa"/>
            </w:tcMar>
          </w:tcPr>
          <w:p w14:paraId="105774D2" w14:textId="77777777" w:rsidR="0022170D" w:rsidRPr="0022170D" w:rsidRDefault="0022170D" w:rsidP="0019442C">
            <w:pPr>
              <w:rPr>
                <w:rStyle w:val="CharacterStyle1"/>
                <w:rFonts w:ascii="Verdana" w:hAnsi="Verdana"/>
              </w:rPr>
            </w:pPr>
          </w:p>
        </w:tc>
        <w:tc>
          <w:tcPr>
            <w:tcW w:w="3119" w:type="dxa"/>
            <w:tcMar>
              <w:left w:w="85" w:type="dxa"/>
              <w:right w:w="28" w:type="dxa"/>
            </w:tcMar>
          </w:tcPr>
          <w:p w14:paraId="49151A61" w14:textId="77777777" w:rsidR="00D23B85"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 xml:space="preserve">1.11. Plastic limit </w:t>
            </w:r>
          </w:p>
          <w:p w14:paraId="06295DDB" w14:textId="07404EA1" w:rsidR="0022170D" w:rsidRPr="0022170D"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(1.a; 1.b; 1.c)</w:t>
            </w:r>
          </w:p>
        </w:tc>
        <w:tc>
          <w:tcPr>
            <w:tcW w:w="3402" w:type="dxa"/>
            <w:tcMar>
              <w:left w:w="85" w:type="dxa"/>
              <w:right w:w="28" w:type="dxa"/>
            </w:tcMar>
          </w:tcPr>
          <w:p w14:paraId="7C024B8F" w14:textId="599B8E64" w:rsidR="0022170D" w:rsidRPr="0022170D"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 xml:space="preserve">Ministry of Regional Development and Public Works; Ordinance </w:t>
            </w:r>
            <w:r w:rsidR="00CC599E">
              <w:rPr>
                <w:rStyle w:val="CharacterStyle1"/>
                <w:rFonts w:ascii="Verdana" w:hAnsi="Verdana"/>
              </w:rPr>
              <w:t>№</w:t>
            </w:r>
            <w:r w:rsidRPr="0022170D">
              <w:rPr>
                <w:rStyle w:val="CharacterStyle1"/>
                <w:rFonts w:ascii="Verdana" w:hAnsi="Verdana"/>
              </w:rPr>
              <w:t xml:space="preserve"> </w:t>
            </w:r>
            <w:r w:rsidRPr="0022170D">
              <w:rPr>
                <w:rStyle w:val="CharacterStyle1"/>
                <w:rFonts w:ascii="Verdana" w:hAnsi="Verdana"/>
                <w:lang w:val="bg-BG"/>
              </w:rPr>
              <w:t>РД-</w:t>
            </w:r>
            <w:r w:rsidRPr="0022170D">
              <w:rPr>
                <w:rStyle w:val="CharacterStyle1"/>
                <w:rFonts w:ascii="Verdana" w:hAnsi="Verdana"/>
                <w:lang w:val="en-US"/>
              </w:rPr>
              <w:t xml:space="preserve">02-20-2, </w:t>
            </w:r>
            <w:r w:rsidR="00CC599E">
              <w:rPr>
                <w:rStyle w:val="CharacterStyle1"/>
                <w:rFonts w:ascii="Verdana" w:hAnsi="Verdana"/>
                <w:lang w:val="en-US"/>
              </w:rPr>
              <w:t>SG №</w:t>
            </w:r>
            <w:r w:rsidRPr="0022170D">
              <w:rPr>
                <w:rStyle w:val="CharacterStyle1"/>
                <w:rFonts w:ascii="Verdana" w:hAnsi="Verdana"/>
                <w:lang w:val="en-US"/>
              </w:rPr>
              <w:t xml:space="preserve"> 79/2018, </w:t>
            </w:r>
            <w:r w:rsidR="00341A07">
              <w:rPr>
                <w:rFonts w:ascii="Verdana" w:hAnsi="Verdana"/>
                <w:lang w:eastAsia="bg-BG"/>
              </w:rPr>
              <w:t>Appendix</w:t>
            </w:r>
            <w:r w:rsidRPr="0022170D">
              <w:rPr>
                <w:rStyle w:val="CharacterStyle1"/>
                <w:rFonts w:ascii="Verdana" w:hAnsi="Verdana"/>
                <w:lang w:val="en-US"/>
              </w:rPr>
              <w:t xml:space="preserve"> </w:t>
            </w:r>
            <w:r w:rsidR="00CC599E">
              <w:rPr>
                <w:rStyle w:val="CharacterStyle1"/>
                <w:rFonts w:ascii="Verdana" w:hAnsi="Verdana"/>
                <w:lang w:val="en-US"/>
              </w:rPr>
              <w:t>№</w:t>
            </w:r>
            <w:r w:rsidRPr="0022170D">
              <w:rPr>
                <w:rStyle w:val="CharacterStyle1"/>
                <w:rFonts w:ascii="Verdana" w:hAnsi="Verdana"/>
                <w:lang w:val="en-US"/>
              </w:rPr>
              <w:t xml:space="preserve"> 16*</w:t>
            </w:r>
          </w:p>
        </w:tc>
      </w:tr>
      <w:tr w:rsidR="0022170D" w:rsidRPr="0022170D" w14:paraId="0A6159AD" w14:textId="77777777" w:rsidTr="00805B07">
        <w:tc>
          <w:tcPr>
            <w:tcW w:w="567" w:type="dxa"/>
            <w:vMerge/>
            <w:tcMar>
              <w:left w:w="85" w:type="dxa"/>
              <w:right w:w="28" w:type="dxa"/>
            </w:tcMar>
          </w:tcPr>
          <w:p w14:paraId="15E3D0A0" w14:textId="77777777" w:rsidR="0022170D" w:rsidRPr="0022170D" w:rsidRDefault="0022170D" w:rsidP="0019442C">
            <w:pPr>
              <w:rPr>
                <w:rStyle w:val="CharacterStyle1"/>
                <w:rFonts w:ascii="Verdana" w:hAnsi="Verdana"/>
              </w:rPr>
            </w:pPr>
          </w:p>
        </w:tc>
        <w:tc>
          <w:tcPr>
            <w:tcW w:w="2268" w:type="dxa"/>
            <w:vMerge/>
            <w:tcMar>
              <w:left w:w="85" w:type="dxa"/>
              <w:right w:w="28" w:type="dxa"/>
            </w:tcMar>
          </w:tcPr>
          <w:p w14:paraId="5FC75307" w14:textId="77777777" w:rsidR="0022170D" w:rsidRPr="0022170D" w:rsidRDefault="0022170D" w:rsidP="0019442C">
            <w:pPr>
              <w:rPr>
                <w:rStyle w:val="CharacterStyle1"/>
                <w:rFonts w:ascii="Verdana" w:hAnsi="Verdana"/>
              </w:rPr>
            </w:pPr>
          </w:p>
        </w:tc>
        <w:tc>
          <w:tcPr>
            <w:tcW w:w="3119" w:type="dxa"/>
            <w:tcMar>
              <w:left w:w="85" w:type="dxa"/>
              <w:right w:w="28" w:type="dxa"/>
            </w:tcMar>
          </w:tcPr>
          <w:p w14:paraId="6080D18C" w14:textId="77777777" w:rsidR="00D23B85"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 xml:space="preserve">1.12. Plasticity index </w:t>
            </w:r>
          </w:p>
          <w:p w14:paraId="7CC929A0" w14:textId="49A1D54D" w:rsidR="0022170D" w:rsidRPr="0022170D"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(1.a; 1.b; 1.c)</w:t>
            </w:r>
          </w:p>
        </w:tc>
        <w:tc>
          <w:tcPr>
            <w:tcW w:w="3402" w:type="dxa"/>
            <w:tcMar>
              <w:left w:w="85" w:type="dxa"/>
              <w:right w:w="28" w:type="dxa"/>
            </w:tcMar>
          </w:tcPr>
          <w:p w14:paraId="4C4EE984" w14:textId="3B6539DD" w:rsidR="0022170D" w:rsidRPr="0022170D"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 xml:space="preserve">Ministry of Regional Development and Public Works; Ordinance </w:t>
            </w:r>
            <w:r w:rsidR="00CC599E">
              <w:rPr>
                <w:rStyle w:val="CharacterStyle1"/>
                <w:rFonts w:ascii="Verdana" w:hAnsi="Verdana"/>
              </w:rPr>
              <w:t>№</w:t>
            </w:r>
            <w:r w:rsidRPr="0022170D">
              <w:rPr>
                <w:rStyle w:val="CharacterStyle1"/>
                <w:rFonts w:ascii="Verdana" w:hAnsi="Verdana"/>
              </w:rPr>
              <w:t xml:space="preserve"> </w:t>
            </w:r>
            <w:r w:rsidRPr="0022170D">
              <w:rPr>
                <w:rStyle w:val="CharacterStyle1"/>
                <w:rFonts w:ascii="Verdana" w:hAnsi="Verdana"/>
                <w:lang w:val="bg-BG"/>
              </w:rPr>
              <w:t>РД-</w:t>
            </w:r>
            <w:r w:rsidRPr="0022170D">
              <w:rPr>
                <w:rStyle w:val="CharacterStyle1"/>
                <w:rFonts w:ascii="Verdana" w:hAnsi="Verdana"/>
                <w:lang w:val="en-US"/>
              </w:rPr>
              <w:t xml:space="preserve">02-20-2, </w:t>
            </w:r>
            <w:r w:rsidR="00CC599E">
              <w:rPr>
                <w:rStyle w:val="CharacterStyle1"/>
                <w:rFonts w:ascii="Verdana" w:hAnsi="Verdana"/>
                <w:lang w:val="en-US"/>
              </w:rPr>
              <w:t>SG №</w:t>
            </w:r>
            <w:r w:rsidRPr="0022170D">
              <w:rPr>
                <w:rStyle w:val="CharacterStyle1"/>
                <w:rFonts w:ascii="Verdana" w:hAnsi="Verdana"/>
                <w:lang w:val="en-US"/>
              </w:rPr>
              <w:t xml:space="preserve"> 79/2018, </w:t>
            </w:r>
            <w:r w:rsidR="00341A07">
              <w:rPr>
                <w:rFonts w:ascii="Verdana" w:hAnsi="Verdana"/>
                <w:lang w:eastAsia="bg-BG"/>
              </w:rPr>
              <w:t>Appendix</w:t>
            </w:r>
            <w:r w:rsidRPr="0022170D">
              <w:rPr>
                <w:rStyle w:val="CharacterStyle1"/>
                <w:rFonts w:ascii="Verdana" w:hAnsi="Verdana"/>
                <w:lang w:val="en-US"/>
              </w:rPr>
              <w:t xml:space="preserve"> </w:t>
            </w:r>
            <w:r w:rsidR="00CC599E">
              <w:rPr>
                <w:rStyle w:val="CharacterStyle1"/>
                <w:rFonts w:ascii="Verdana" w:hAnsi="Verdana"/>
                <w:lang w:val="en-US"/>
              </w:rPr>
              <w:t>№</w:t>
            </w:r>
            <w:r w:rsidRPr="0022170D">
              <w:rPr>
                <w:rStyle w:val="CharacterStyle1"/>
                <w:rFonts w:ascii="Verdana" w:hAnsi="Verdana"/>
                <w:lang w:val="en-US"/>
              </w:rPr>
              <w:t xml:space="preserve"> 16*</w:t>
            </w:r>
          </w:p>
        </w:tc>
      </w:tr>
      <w:tr w:rsidR="0022170D" w:rsidRPr="0022170D" w14:paraId="6341C87B" w14:textId="77777777" w:rsidTr="00805B07">
        <w:tc>
          <w:tcPr>
            <w:tcW w:w="567" w:type="dxa"/>
            <w:vMerge/>
            <w:tcMar>
              <w:left w:w="85" w:type="dxa"/>
              <w:right w:w="28" w:type="dxa"/>
            </w:tcMar>
          </w:tcPr>
          <w:p w14:paraId="28D792D1" w14:textId="77777777" w:rsidR="0022170D" w:rsidRPr="0022170D" w:rsidRDefault="0022170D" w:rsidP="0019442C">
            <w:pPr>
              <w:rPr>
                <w:rStyle w:val="CharacterStyle1"/>
                <w:rFonts w:ascii="Verdana" w:hAnsi="Verdana"/>
              </w:rPr>
            </w:pPr>
          </w:p>
        </w:tc>
        <w:tc>
          <w:tcPr>
            <w:tcW w:w="2268" w:type="dxa"/>
            <w:vMerge/>
            <w:tcMar>
              <w:left w:w="85" w:type="dxa"/>
              <w:right w:w="28" w:type="dxa"/>
            </w:tcMar>
          </w:tcPr>
          <w:p w14:paraId="71282714" w14:textId="77777777" w:rsidR="0022170D" w:rsidRPr="0022170D" w:rsidRDefault="0022170D" w:rsidP="0019442C">
            <w:pPr>
              <w:rPr>
                <w:rStyle w:val="CharacterStyle1"/>
                <w:rFonts w:ascii="Verdana" w:hAnsi="Verdana"/>
              </w:rPr>
            </w:pPr>
          </w:p>
        </w:tc>
        <w:tc>
          <w:tcPr>
            <w:tcW w:w="3119" w:type="dxa"/>
            <w:tcMar>
              <w:left w:w="85" w:type="dxa"/>
              <w:right w:w="28" w:type="dxa"/>
            </w:tcMar>
          </w:tcPr>
          <w:p w14:paraId="2C700B39" w14:textId="7658A485" w:rsidR="0022170D" w:rsidRPr="00BC05CB" w:rsidRDefault="0022170D" w:rsidP="005236DA">
            <w:pPr>
              <w:pStyle w:val="Style18"/>
              <w:kinsoku w:val="0"/>
              <w:overflowPunct w:val="0"/>
              <w:autoSpaceDE/>
              <w:autoSpaceDN/>
              <w:adjustRightInd/>
              <w:textAlignment w:val="baseline"/>
              <w:rPr>
                <w:rStyle w:val="CharacterStyle1"/>
                <w:rFonts w:ascii="Verdana" w:hAnsi="Verdana"/>
                <w:lang w:val="bg-BG"/>
              </w:rPr>
            </w:pPr>
            <w:r w:rsidRPr="0022170D">
              <w:rPr>
                <w:rStyle w:val="CharacterStyle1"/>
                <w:rFonts w:ascii="Verdana" w:hAnsi="Verdana"/>
              </w:rPr>
              <w:t>1.13. Percentage of particle with crushed surfaces</w:t>
            </w:r>
            <w:r w:rsidR="00BC05CB">
              <w:rPr>
                <w:rStyle w:val="CharacterStyle1"/>
                <w:rFonts w:ascii="Verdana" w:hAnsi="Verdana"/>
                <w:lang w:val="bg-BG"/>
              </w:rPr>
              <w:t xml:space="preserve"> </w:t>
            </w:r>
            <w:r w:rsidR="00BC05CB" w:rsidRPr="0022170D">
              <w:rPr>
                <w:rStyle w:val="CharacterStyle1"/>
                <w:rFonts w:ascii="Verdana" w:hAnsi="Verdana"/>
              </w:rPr>
              <w:t>(1.a; 1.b; 1.c)</w:t>
            </w:r>
          </w:p>
          <w:p w14:paraId="616B6558" w14:textId="01300E8C" w:rsidR="0022170D" w:rsidRPr="0022170D" w:rsidRDefault="0022170D" w:rsidP="0019442C">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 xml:space="preserve">  - Percentage of the totally crushed particles (</w:t>
            </w:r>
            <w:proofErr w:type="spellStart"/>
            <w:r w:rsidRPr="0022170D">
              <w:rPr>
                <w:rStyle w:val="CharacterStyle1"/>
                <w:rFonts w:ascii="Verdana" w:hAnsi="Verdana"/>
              </w:rPr>
              <w:t>Ctc</w:t>
            </w:r>
            <w:proofErr w:type="spellEnd"/>
            <w:r w:rsidRPr="0022170D">
              <w:rPr>
                <w:rStyle w:val="CharacterStyle1"/>
                <w:rFonts w:ascii="Verdana" w:hAnsi="Verdana"/>
              </w:rPr>
              <w:t>)</w:t>
            </w:r>
          </w:p>
          <w:p w14:paraId="701BC06D" w14:textId="029D5AE5" w:rsidR="0022170D" w:rsidRPr="0022170D" w:rsidRDefault="0022170D" w:rsidP="0019442C">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 xml:space="preserve"> - Percentage of crushed particles (C</w:t>
            </w:r>
            <w:r w:rsidR="00744C0E">
              <w:rPr>
                <w:rStyle w:val="CharacterStyle1"/>
                <w:rFonts w:ascii="Verdana" w:hAnsi="Verdana"/>
                <w:lang w:val="bg-BG"/>
              </w:rPr>
              <w:t>р</w:t>
            </w:r>
            <w:r w:rsidRPr="0022170D">
              <w:rPr>
                <w:rStyle w:val="CharacterStyle1"/>
                <w:rFonts w:ascii="Verdana" w:hAnsi="Verdana"/>
              </w:rPr>
              <w:t>c)</w:t>
            </w:r>
          </w:p>
          <w:p w14:paraId="73B1FF2B" w14:textId="23433F09" w:rsidR="0022170D" w:rsidRPr="0022170D" w:rsidRDefault="0022170D" w:rsidP="008F03D8">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 xml:space="preserve">  - Percentage of the totally rounded particles (</w:t>
            </w:r>
            <w:proofErr w:type="spellStart"/>
            <w:r w:rsidRPr="0022170D">
              <w:rPr>
                <w:rStyle w:val="CharacterStyle1"/>
                <w:rFonts w:ascii="Verdana" w:hAnsi="Verdana"/>
              </w:rPr>
              <w:t>Ctr</w:t>
            </w:r>
            <w:proofErr w:type="spellEnd"/>
            <w:r w:rsidRPr="0022170D">
              <w:rPr>
                <w:rStyle w:val="CharacterStyle1"/>
                <w:rFonts w:ascii="Verdana" w:hAnsi="Verdana"/>
              </w:rPr>
              <w:t>)</w:t>
            </w:r>
          </w:p>
        </w:tc>
        <w:tc>
          <w:tcPr>
            <w:tcW w:w="3402" w:type="dxa"/>
            <w:tcMar>
              <w:left w:w="85" w:type="dxa"/>
              <w:right w:w="28" w:type="dxa"/>
            </w:tcMar>
          </w:tcPr>
          <w:p w14:paraId="0E971247" w14:textId="73CC68D0" w:rsidR="0022170D" w:rsidRPr="0022170D" w:rsidRDefault="0022170D" w:rsidP="0019442C">
            <w:pPr>
              <w:pStyle w:val="Style18"/>
              <w:kinsoku w:val="0"/>
              <w:overflowPunct w:val="0"/>
              <w:autoSpaceDE/>
              <w:autoSpaceDN/>
              <w:adjustRightInd/>
              <w:textAlignment w:val="baseline"/>
              <w:rPr>
                <w:rStyle w:val="CharacterStyle1"/>
                <w:rFonts w:ascii="Verdana" w:hAnsi="Verdana"/>
                <w:lang w:val="en-US"/>
              </w:rPr>
            </w:pPr>
            <w:r w:rsidRPr="0022170D">
              <w:rPr>
                <w:rStyle w:val="CharacterStyle1"/>
                <w:rFonts w:ascii="Verdana" w:hAnsi="Verdana"/>
              </w:rPr>
              <w:t xml:space="preserve"> </w:t>
            </w:r>
            <w:r w:rsidR="001F240E">
              <w:rPr>
                <w:rStyle w:val="CharacterStyle1"/>
                <w:rFonts w:ascii="Verdana" w:hAnsi="Verdana"/>
              </w:rPr>
              <w:t>БДС</w:t>
            </w:r>
            <w:r w:rsidRPr="0022170D">
              <w:rPr>
                <w:rStyle w:val="CharacterStyle1"/>
                <w:rFonts w:ascii="Verdana" w:hAnsi="Verdana"/>
                <w:lang w:val="bg-BG"/>
              </w:rPr>
              <w:t xml:space="preserve"> </w:t>
            </w:r>
            <w:r w:rsidRPr="0022170D">
              <w:rPr>
                <w:rStyle w:val="CharacterStyle1"/>
                <w:rFonts w:ascii="Verdana" w:hAnsi="Verdana"/>
                <w:lang w:val="en-US"/>
              </w:rPr>
              <w:t>EN 933-5</w:t>
            </w:r>
          </w:p>
          <w:p w14:paraId="54A4F8CC" w14:textId="77777777" w:rsidR="0022170D" w:rsidRPr="0022170D" w:rsidRDefault="0022170D" w:rsidP="0019442C">
            <w:pPr>
              <w:pStyle w:val="Style18"/>
              <w:kinsoku w:val="0"/>
              <w:overflowPunct w:val="0"/>
              <w:autoSpaceDE/>
              <w:autoSpaceDN/>
              <w:adjustRightInd/>
              <w:ind w:left="119"/>
              <w:textAlignment w:val="baseline"/>
              <w:rPr>
                <w:rStyle w:val="CharacterStyle1"/>
                <w:rFonts w:ascii="Verdana" w:hAnsi="Verdana"/>
                <w:lang w:val="en-US"/>
              </w:rPr>
            </w:pPr>
          </w:p>
          <w:p w14:paraId="57E97D21" w14:textId="77777777" w:rsidR="0022170D" w:rsidRPr="0022170D" w:rsidRDefault="0022170D" w:rsidP="0019442C">
            <w:pPr>
              <w:pStyle w:val="Style18"/>
              <w:kinsoku w:val="0"/>
              <w:overflowPunct w:val="0"/>
              <w:autoSpaceDE/>
              <w:autoSpaceDN/>
              <w:adjustRightInd/>
              <w:ind w:left="119"/>
              <w:textAlignment w:val="baseline"/>
              <w:rPr>
                <w:rStyle w:val="CharacterStyle1"/>
                <w:rFonts w:ascii="Verdana" w:hAnsi="Verdana"/>
                <w:lang w:val="en-US"/>
              </w:rPr>
            </w:pPr>
          </w:p>
          <w:p w14:paraId="33723EB8" w14:textId="77777777" w:rsidR="0022170D" w:rsidRPr="0022170D" w:rsidRDefault="0022170D" w:rsidP="0019442C">
            <w:pPr>
              <w:pStyle w:val="Style18"/>
              <w:kinsoku w:val="0"/>
              <w:overflowPunct w:val="0"/>
              <w:autoSpaceDE/>
              <w:autoSpaceDN/>
              <w:adjustRightInd/>
              <w:ind w:left="119"/>
              <w:textAlignment w:val="baseline"/>
              <w:rPr>
                <w:rStyle w:val="CharacterStyle1"/>
                <w:rFonts w:ascii="Verdana" w:hAnsi="Verdana"/>
                <w:lang w:val="en-US"/>
              </w:rPr>
            </w:pPr>
          </w:p>
          <w:p w14:paraId="40DCE99E" w14:textId="77777777" w:rsidR="0022170D" w:rsidRPr="0022170D" w:rsidRDefault="0022170D" w:rsidP="0019442C">
            <w:pPr>
              <w:pStyle w:val="Style18"/>
              <w:kinsoku w:val="0"/>
              <w:overflowPunct w:val="0"/>
              <w:autoSpaceDE/>
              <w:autoSpaceDN/>
              <w:adjustRightInd/>
              <w:ind w:left="119"/>
              <w:textAlignment w:val="baseline"/>
              <w:rPr>
                <w:rStyle w:val="CharacterStyle1"/>
                <w:rFonts w:ascii="Verdana" w:hAnsi="Verdana"/>
                <w:lang w:val="en-US"/>
              </w:rPr>
            </w:pPr>
          </w:p>
          <w:p w14:paraId="75FB24E4" w14:textId="77777777" w:rsidR="0022170D" w:rsidRPr="0022170D" w:rsidRDefault="0022170D" w:rsidP="0019442C">
            <w:pPr>
              <w:pStyle w:val="Style18"/>
              <w:kinsoku w:val="0"/>
              <w:overflowPunct w:val="0"/>
              <w:autoSpaceDE/>
              <w:autoSpaceDN/>
              <w:adjustRightInd/>
              <w:ind w:left="119"/>
              <w:textAlignment w:val="baseline"/>
              <w:rPr>
                <w:rStyle w:val="CharacterStyle1"/>
                <w:rFonts w:ascii="Verdana" w:hAnsi="Verdana"/>
                <w:lang w:val="en-US"/>
              </w:rPr>
            </w:pPr>
          </w:p>
          <w:p w14:paraId="3EC33E82" w14:textId="77777777" w:rsidR="0022170D" w:rsidRPr="0022170D" w:rsidRDefault="0022170D" w:rsidP="0019442C">
            <w:pPr>
              <w:pStyle w:val="Style18"/>
              <w:kinsoku w:val="0"/>
              <w:overflowPunct w:val="0"/>
              <w:autoSpaceDE/>
              <w:autoSpaceDN/>
              <w:adjustRightInd/>
              <w:ind w:left="119"/>
              <w:textAlignment w:val="baseline"/>
              <w:rPr>
                <w:rStyle w:val="CharacterStyle1"/>
                <w:rFonts w:ascii="Verdana" w:hAnsi="Verdana"/>
              </w:rPr>
            </w:pPr>
          </w:p>
        </w:tc>
      </w:tr>
      <w:tr w:rsidR="0022170D" w:rsidRPr="0022170D" w14:paraId="519C872A" w14:textId="77777777" w:rsidTr="00805B07">
        <w:tc>
          <w:tcPr>
            <w:tcW w:w="567" w:type="dxa"/>
            <w:vMerge/>
            <w:tcMar>
              <w:left w:w="85" w:type="dxa"/>
              <w:right w:w="28" w:type="dxa"/>
            </w:tcMar>
          </w:tcPr>
          <w:p w14:paraId="6DB50CEB" w14:textId="77777777" w:rsidR="0022170D" w:rsidRPr="0022170D" w:rsidRDefault="0022170D" w:rsidP="0019442C">
            <w:pPr>
              <w:rPr>
                <w:rStyle w:val="CharacterStyle1"/>
                <w:rFonts w:ascii="Verdana" w:hAnsi="Verdana"/>
              </w:rPr>
            </w:pPr>
          </w:p>
        </w:tc>
        <w:tc>
          <w:tcPr>
            <w:tcW w:w="2268" w:type="dxa"/>
            <w:vMerge/>
            <w:tcMar>
              <w:left w:w="85" w:type="dxa"/>
              <w:right w:w="28" w:type="dxa"/>
            </w:tcMar>
          </w:tcPr>
          <w:p w14:paraId="55BD8556" w14:textId="77777777" w:rsidR="0022170D" w:rsidRPr="0022170D" w:rsidRDefault="0022170D" w:rsidP="0019442C">
            <w:pPr>
              <w:rPr>
                <w:rStyle w:val="CharacterStyle1"/>
                <w:rFonts w:ascii="Verdana" w:hAnsi="Verdana"/>
              </w:rPr>
            </w:pPr>
          </w:p>
        </w:tc>
        <w:tc>
          <w:tcPr>
            <w:tcW w:w="3119" w:type="dxa"/>
            <w:tcMar>
              <w:left w:w="85" w:type="dxa"/>
              <w:right w:w="28" w:type="dxa"/>
            </w:tcMar>
          </w:tcPr>
          <w:p w14:paraId="62B118B8" w14:textId="77777777" w:rsidR="0022170D" w:rsidRPr="0022170D"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 xml:space="preserve">1.14. Maximum bulk density of the framework / optimum water content </w:t>
            </w:r>
          </w:p>
          <w:p w14:paraId="3F0E3AF0" w14:textId="77777777" w:rsidR="0022170D" w:rsidRPr="0022170D" w:rsidRDefault="0022170D" w:rsidP="0019442C">
            <w:pPr>
              <w:pStyle w:val="Style18"/>
              <w:kinsoku w:val="0"/>
              <w:overflowPunct w:val="0"/>
              <w:autoSpaceDE/>
              <w:autoSpaceDN/>
              <w:adjustRightInd/>
              <w:ind w:left="116"/>
              <w:textAlignment w:val="baseline"/>
              <w:rPr>
                <w:rStyle w:val="CharacterStyle1"/>
                <w:rFonts w:ascii="Verdana" w:hAnsi="Verdana"/>
              </w:rPr>
            </w:pPr>
            <w:r w:rsidRPr="0022170D">
              <w:rPr>
                <w:rStyle w:val="CharacterStyle1"/>
                <w:rFonts w:ascii="Verdana" w:hAnsi="Verdana"/>
              </w:rPr>
              <w:t xml:space="preserve">(1.a) </w:t>
            </w:r>
          </w:p>
        </w:tc>
        <w:tc>
          <w:tcPr>
            <w:tcW w:w="3402" w:type="dxa"/>
            <w:tcMar>
              <w:left w:w="85" w:type="dxa"/>
              <w:right w:w="28" w:type="dxa"/>
            </w:tcMar>
          </w:tcPr>
          <w:p w14:paraId="2BA8BB9A" w14:textId="77777777" w:rsidR="003D2111" w:rsidRDefault="001F240E" w:rsidP="005236DA">
            <w:pPr>
              <w:pStyle w:val="Style18"/>
              <w:kinsoku w:val="0"/>
              <w:overflowPunct w:val="0"/>
              <w:autoSpaceDE/>
              <w:autoSpaceDN/>
              <w:adjustRightInd/>
              <w:textAlignment w:val="baseline"/>
              <w:rPr>
                <w:rStyle w:val="CharacterStyle1"/>
                <w:rFonts w:ascii="Verdana" w:hAnsi="Verdana"/>
                <w:lang w:val="en-US"/>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lang w:val="en-US"/>
              </w:rPr>
              <w:t xml:space="preserve">17146, </w:t>
            </w:r>
            <w:r w:rsidR="00357BD5">
              <w:rPr>
                <w:rStyle w:val="CharacterStyle1"/>
                <w:rFonts w:ascii="Verdana" w:hAnsi="Verdana"/>
                <w:lang w:val="en-US"/>
              </w:rPr>
              <w:t>cl.</w:t>
            </w:r>
            <w:r w:rsidR="0022170D" w:rsidRPr="0022170D">
              <w:rPr>
                <w:rStyle w:val="CharacterStyle1"/>
                <w:rFonts w:ascii="Verdana" w:hAnsi="Verdana"/>
                <w:lang w:val="en-US"/>
              </w:rPr>
              <w:t xml:space="preserve"> 3.3.1 and </w:t>
            </w:r>
          </w:p>
          <w:p w14:paraId="1FF7D8D7" w14:textId="6A1E68D6" w:rsidR="0022170D" w:rsidRPr="0022170D" w:rsidRDefault="00357BD5" w:rsidP="005236DA">
            <w:pPr>
              <w:pStyle w:val="Style18"/>
              <w:kinsoku w:val="0"/>
              <w:overflowPunct w:val="0"/>
              <w:autoSpaceDE/>
              <w:autoSpaceDN/>
              <w:adjustRightInd/>
              <w:textAlignment w:val="baseline"/>
              <w:rPr>
                <w:rStyle w:val="CharacterStyle1"/>
                <w:rFonts w:ascii="Verdana" w:hAnsi="Verdana"/>
                <w:lang w:val="en-US"/>
              </w:rPr>
            </w:pPr>
            <w:r>
              <w:rPr>
                <w:rStyle w:val="CharacterStyle1"/>
                <w:rFonts w:ascii="Verdana" w:hAnsi="Verdana"/>
                <w:lang w:val="en-US"/>
              </w:rPr>
              <w:t>cl.</w:t>
            </w:r>
            <w:r w:rsidR="0022170D" w:rsidRPr="0022170D">
              <w:rPr>
                <w:rStyle w:val="CharacterStyle1"/>
                <w:rFonts w:ascii="Verdana" w:hAnsi="Verdana"/>
                <w:lang w:val="en-US"/>
              </w:rPr>
              <w:t xml:space="preserve"> 3.3.2</w:t>
            </w:r>
          </w:p>
          <w:p w14:paraId="5AC246AE" w14:textId="77777777" w:rsidR="003D2111" w:rsidRDefault="001F240E" w:rsidP="005236DA">
            <w:pPr>
              <w:pStyle w:val="Style18"/>
              <w:kinsoku w:val="0"/>
              <w:overflowPunct w:val="0"/>
              <w:autoSpaceDE/>
              <w:autoSpaceDN/>
              <w:adjustRightInd/>
              <w:textAlignment w:val="baseline"/>
              <w:rPr>
                <w:rStyle w:val="CharacterStyle1"/>
                <w:rFonts w:ascii="Verdana" w:hAnsi="Verdana"/>
                <w:lang w:val="en-US"/>
              </w:rPr>
            </w:pPr>
            <w:r>
              <w:rPr>
                <w:rStyle w:val="CharacterStyle1"/>
                <w:rFonts w:ascii="Verdana" w:hAnsi="Verdana"/>
                <w:lang w:val="en-US"/>
              </w:rPr>
              <w:t>БДС</w:t>
            </w:r>
            <w:r w:rsidR="0022170D" w:rsidRPr="0022170D">
              <w:rPr>
                <w:rStyle w:val="CharacterStyle1"/>
                <w:rFonts w:ascii="Verdana" w:hAnsi="Verdana"/>
                <w:lang w:val="en-US"/>
              </w:rPr>
              <w:t xml:space="preserve"> EN 13286-2, </w:t>
            </w:r>
            <w:r w:rsidR="00357BD5">
              <w:rPr>
                <w:rStyle w:val="CharacterStyle1"/>
                <w:rFonts w:ascii="Verdana" w:hAnsi="Verdana"/>
                <w:lang w:val="en-US"/>
              </w:rPr>
              <w:t>cl.</w:t>
            </w:r>
            <w:r w:rsidR="0022170D" w:rsidRPr="0022170D">
              <w:rPr>
                <w:rStyle w:val="CharacterStyle1"/>
                <w:rFonts w:ascii="Verdana" w:hAnsi="Verdana"/>
                <w:lang w:val="en-US"/>
              </w:rPr>
              <w:t xml:space="preserve"> 7.1, </w:t>
            </w:r>
          </w:p>
          <w:p w14:paraId="61E2B73D" w14:textId="0331BEF8" w:rsidR="0022170D" w:rsidRPr="0022170D" w:rsidRDefault="00357BD5" w:rsidP="003D2111">
            <w:pPr>
              <w:pStyle w:val="Style18"/>
              <w:kinsoku w:val="0"/>
              <w:overflowPunct w:val="0"/>
              <w:autoSpaceDE/>
              <w:autoSpaceDN/>
              <w:adjustRightInd/>
              <w:textAlignment w:val="baseline"/>
              <w:rPr>
                <w:rStyle w:val="CharacterStyle1"/>
                <w:rFonts w:ascii="Verdana" w:hAnsi="Verdana"/>
              </w:rPr>
            </w:pPr>
            <w:r>
              <w:rPr>
                <w:rStyle w:val="CharacterStyle1"/>
                <w:rFonts w:ascii="Verdana" w:hAnsi="Verdana"/>
                <w:lang w:val="en-US"/>
              </w:rPr>
              <w:t>cl.</w:t>
            </w:r>
            <w:r w:rsidR="0022170D" w:rsidRPr="0022170D">
              <w:rPr>
                <w:rStyle w:val="CharacterStyle1"/>
                <w:rFonts w:ascii="Verdana" w:hAnsi="Verdana"/>
                <w:lang w:val="en-US"/>
              </w:rPr>
              <w:t xml:space="preserve"> 7.2, </w:t>
            </w:r>
            <w:r>
              <w:rPr>
                <w:rStyle w:val="CharacterStyle1"/>
                <w:rFonts w:ascii="Verdana" w:hAnsi="Verdana"/>
                <w:lang w:val="en-US"/>
              </w:rPr>
              <w:t>cl.</w:t>
            </w:r>
            <w:r w:rsidR="0022170D" w:rsidRPr="0022170D">
              <w:rPr>
                <w:rStyle w:val="CharacterStyle1"/>
                <w:rFonts w:ascii="Verdana" w:hAnsi="Verdana"/>
                <w:lang w:val="en-US"/>
              </w:rPr>
              <w:t xml:space="preserve"> 7.4 and </w:t>
            </w:r>
            <w:r>
              <w:rPr>
                <w:rStyle w:val="CharacterStyle1"/>
                <w:rFonts w:ascii="Verdana" w:hAnsi="Verdana"/>
                <w:lang w:val="en-US"/>
              </w:rPr>
              <w:t>cl.</w:t>
            </w:r>
            <w:r w:rsidR="0022170D" w:rsidRPr="0022170D">
              <w:rPr>
                <w:rStyle w:val="CharacterStyle1"/>
                <w:rFonts w:ascii="Verdana" w:hAnsi="Verdana"/>
                <w:lang w:val="en-US"/>
              </w:rPr>
              <w:t xml:space="preserve"> 7.5</w:t>
            </w:r>
          </w:p>
        </w:tc>
      </w:tr>
      <w:tr w:rsidR="0022170D" w:rsidRPr="0022170D" w14:paraId="66BC0F7E" w14:textId="77777777" w:rsidTr="00805B07">
        <w:tc>
          <w:tcPr>
            <w:tcW w:w="567" w:type="dxa"/>
            <w:vMerge/>
            <w:tcMar>
              <w:left w:w="85" w:type="dxa"/>
              <w:right w:w="28" w:type="dxa"/>
            </w:tcMar>
          </w:tcPr>
          <w:p w14:paraId="7CFA253B" w14:textId="77777777" w:rsidR="0022170D" w:rsidRPr="0022170D" w:rsidRDefault="0022170D" w:rsidP="0019442C">
            <w:pPr>
              <w:rPr>
                <w:rStyle w:val="CharacterStyle1"/>
                <w:rFonts w:ascii="Verdana" w:hAnsi="Verdana"/>
              </w:rPr>
            </w:pPr>
          </w:p>
        </w:tc>
        <w:tc>
          <w:tcPr>
            <w:tcW w:w="2268" w:type="dxa"/>
            <w:vMerge/>
            <w:tcMar>
              <w:left w:w="85" w:type="dxa"/>
              <w:right w:w="28" w:type="dxa"/>
            </w:tcMar>
          </w:tcPr>
          <w:p w14:paraId="23733382" w14:textId="77777777" w:rsidR="0022170D" w:rsidRPr="0022170D" w:rsidRDefault="0022170D" w:rsidP="0019442C">
            <w:pPr>
              <w:rPr>
                <w:rStyle w:val="CharacterStyle1"/>
                <w:rFonts w:ascii="Verdana" w:hAnsi="Verdana"/>
              </w:rPr>
            </w:pPr>
          </w:p>
        </w:tc>
        <w:tc>
          <w:tcPr>
            <w:tcW w:w="3119" w:type="dxa"/>
            <w:tcMar>
              <w:left w:w="85" w:type="dxa"/>
              <w:right w:w="28" w:type="dxa"/>
            </w:tcMar>
          </w:tcPr>
          <w:p w14:paraId="158BCB6F" w14:textId="152F9EAD" w:rsidR="0022170D" w:rsidRPr="0022170D"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1.15. California bearing ratio (1.a)</w:t>
            </w:r>
            <w:r w:rsidR="00805B07">
              <w:rPr>
                <w:rStyle w:val="CharacterStyle1"/>
                <w:rFonts w:ascii="Verdana" w:hAnsi="Verdana"/>
              </w:rPr>
              <w:t xml:space="preserve"> </w:t>
            </w:r>
            <w:r w:rsidRPr="0022170D">
              <w:rPr>
                <w:rStyle w:val="CharacterStyle1"/>
                <w:rFonts w:ascii="Verdana" w:hAnsi="Verdana"/>
              </w:rPr>
              <w:t>(CBR)</w:t>
            </w:r>
          </w:p>
        </w:tc>
        <w:tc>
          <w:tcPr>
            <w:tcW w:w="3402" w:type="dxa"/>
            <w:tcMar>
              <w:left w:w="85" w:type="dxa"/>
              <w:right w:w="28" w:type="dxa"/>
            </w:tcMar>
          </w:tcPr>
          <w:p w14:paraId="2F08268F" w14:textId="1843D580" w:rsidR="0022170D" w:rsidRPr="0022170D" w:rsidRDefault="001F240E" w:rsidP="005236DA">
            <w:pPr>
              <w:pStyle w:val="Style18"/>
              <w:kinsoku w:val="0"/>
              <w:overflowPunct w:val="0"/>
              <w:autoSpaceDE/>
              <w:autoSpaceDN/>
              <w:adjustRightInd/>
              <w:textAlignment w:val="baseline"/>
              <w:rPr>
                <w:rStyle w:val="CharacterStyle1"/>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lang w:val="en-US"/>
              </w:rPr>
              <w:t>EN 13286-47</w:t>
            </w:r>
          </w:p>
        </w:tc>
      </w:tr>
      <w:tr w:rsidR="0022170D" w:rsidRPr="0022170D" w14:paraId="713A84DE" w14:textId="77777777" w:rsidTr="00805B07">
        <w:tc>
          <w:tcPr>
            <w:tcW w:w="567" w:type="dxa"/>
            <w:vMerge/>
            <w:tcMar>
              <w:left w:w="85" w:type="dxa"/>
              <w:right w:w="28" w:type="dxa"/>
            </w:tcMar>
          </w:tcPr>
          <w:p w14:paraId="57AB42EB" w14:textId="77777777" w:rsidR="0022170D" w:rsidRPr="0022170D" w:rsidRDefault="0022170D" w:rsidP="0019442C">
            <w:pPr>
              <w:rPr>
                <w:rStyle w:val="CharacterStyle1"/>
                <w:rFonts w:ascii="Verdana" w:hAnsi="Verdana"/>
              </w:rPr>
            </w:pPr>
          </w:p>
        </w:tc>
        <w:tc>
          <w:tcPr>
            <w:tcW w:w="2268" w:type="dxa"/>
            <w:vMerge/>
            <w:tcMar>
              <w:left w:w="85" w:type="dxa"/>
              <w:right w:w="28" w:type="dxa"/>
            </w:tcMar>
          </w:tcPr>
          <w:p w14:paraId="60330BA8" w14:textId="77777777" w:rsidR="0022170D" w:rsidRPr="0022170D" w:rsidRDefault="0022170D" w:rsidP="0019442C">
            <w:pPr>
              <w:rPr>
                <w:rStyle w:val="CharacterStyle1"/>
                <w:rFonts w:ascii="Verdana" w:hAnsi="Verdana"/>
              </w:rPr>
            </w:pPr>
          </w:p>
        </w:tc>
        <w:tc>
          <w:tcPr>
            <w:tcW w:w="3119" w:type="dxa"/>
            <w:tcMar>
              <w:left w:w="85" w:type="dxa"/>
              <w:right w:w="28" w:type="dxa"/>
            </w:tcMar>
          </w:tcPr>
          <w:p w14:paraId="21532784" w14:textId="77777777" w:rsidR="0022170D" w:rsidRPr="0022170D"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1.16. Elastic modulus upon loading with a circular slab (1.a)</w:t>
            </w:r>
          </w:p>
        </w:tc>
        <w:tc>
          <w:tcPr>
            <w:tcW w:w="3402" w:type="dxa"/>
            <w:tcMar>
              <w:left w:w="85" w:type="dxa"/>
              <w:right w:w="28" w:type="dxa"/>
            </w:tcMar>
          </w:tcPr>
          <w:p w14:paraId="0E1FB39F" w14:textId="40C3DF0F" w:rsidR="0022170D" w:rsidRPr="0022170D" w:rsidRDefault="001F240E" w:rsidP="005236DA">
            <w:pPr>
              <w:pStyle w:val="Style18"/>
              <w:kinsoku w:val="0"/>
              <w:overflowPunct w:val="0"/>
              <w:autoSpaceDE/>
              <w:autoSpaceDN/>
              <w:adjustRightInd/>
              <w:textAlignment w:val="baseline"/>
              <w:rPr>
                <w:rStyle w:val="CharacterStyle1"/>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lang w:val="en-US"/>
              </w:rPr>
              <w:t>15130</w:t>
            </w:r>
          </w:p>
        </w:tc>
      </w:tr>
      <w:tr w:rsidR="0022170D" w:rsidRPr="0022170D" w14:paraId="73235E22" w14:textId="77777777" w:rsidTr="00805B07">
        <w:tc>
          <w:tcPr>
            <w:tcW w:w="567" w:type="dxa"/>
            <w:vMerge/>
            <w:tcMar>
              <w:left w:w="85" w:type="dxa"/>
              <w:right w:w="28" w:type="dxa"/>
            </w:tcMar>
          </w:tcPr>
          <w:p w14:paraId="6D083BFF" w14:textId="77777777" w:rsidR="0022170D" w:rsidRPr="0022170D" w:rsidRDefault="0022170D" w:rsidP="0019442C">
            <w:pPr>
              <w:rPr>
                <w:rStyle w:val="CharacterStyle1"/>
                <w:rFonts w:ascii="Verdana" w:hAnsi="Verdana"/>
              </w:rPr>
            </w:pPr>
          </w:p>
        </w:tc>
        <w:tc>
          <w:tcPr>
            <w:tcW w:w="2268" w:type="dxa"/>
            <w:vMerge/>
            <w:tcMar>
              <w:left w:w="85" w:type="dxa"/>
              <w:right w:w="28" w:type="dxa"/>
            </w:tcMar>
          </w:tcPr>
          <w:p w14:paraId="6FF28F82" w14:textId="77777777" w:rsidR="0022170D" w:rsidRPr="0022170D" w:rsidRDefault="0022170D" w:rsidP="0019442C">
            <w:pPr>
              <w:rPr>
                <w:rStyle w:val="CharacterStyle1"/>
                <w:rFonts w:ascii="Verdana" w:hAnsi="Verdana"/>
              </w:rPr>
            </w:pPr>
          </w:p>
        </w:tc>
        <w:tc>
          <w:tcPr>
            <w:tcW w:w="3119" w:type="dxa"/>
            <w:tcMar>
              <w:left w:w="85" w:type="dxa"/>
              <w:right w:w="28" w:type="dxa"/>
            </w:tcMar>
          </w:tcPr>
          <w:p w14:paraId="47786164" w14:textId="77777777" w:rsidR="0022170D" w:rsidRPr="0022170D"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1.17.</w:t>
            </w:r>
            <w:r w:rsidRPr="0022170D">
              <w:rPr>
                <w:rFonts w:ascii="Verdana" w:hAnsi="Verdana"/>
              </w:rPr>
              <w:t xml:space="preserve"> </w:t>
            </w:r>
            <w:r w:rsidRPr="0022170D">
              <w:rPr>
                <w:rStyle w:val="CharacterStyle1"/>
                <w:rFonts w:ascii="Verdana" w:hAnsi="Verdana"/>
              </w:rPr>
              <w:t>Deformation module upon loading with a circular slab (1.a)</w:t>
            </w:r>
          </w:p>
        </w:tc>
        <w:tc>
          <w:tcPr>
            <w:tcW w:w="3402" w:type="dxa"/>
            <w:tcMar>
              <w:left w:w="85" w:type="dxa"/>
              <w:right w:w="28" w:type="dxa"/>
            </w:tcMar>
          </w:tcPr>
          <w:p w14:paraId="703D1A35" w14:textId="0127B20C" w:rsidR="0022170D" w:rsidRPr="0022170D" w:rsidRDefault="001F240E" w:rsidP="005236DA">
            <w:pPr>
              <w:pStyle w:val="Style18"/>
              <w:kinsoku w:val="0"/>
              <w:overflowPunct w:val="0"/>
              <w:autoSpaceDE/>
              <w:autoSpaceDN/>
              <w:adjustRightInd/>
              <w:textAlignment w:val="baseline"/>
              <w:rPr>
                <w:rStyle w:val="CharacterStyle1"/>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lang w:val="en-US"/>
              </w:rPr>
              <w:t>15130</w:t>
            </w:r>
          </w:p>
        </w:tc>
      </w:tr>
      <w:tr w:rsidR="0022170D" w:rsidRPr="0022170D" w14:paraId="2F9EB62B" w14:textId="77777777" w:rsidTr="00805B07">
        <w:tc>
          <w:tcPr>
            <w:tcW w:w="567" w:type="dxa"/>
            <w:vMerge/>
            <w:tcMar>
              <w:left w:w="85" w:type="dxa"/>
              <w:right w:w="28" w:type="dxa"/>
            </w:tcMar>
          </w:tcPr>
          <w:p w14:paraId="2EDF3A5C" w14:textId="77777777" w:rsidR="0022170D" w:rsidRPr="0022170D" w:rsidRDefault="0022170D" w:rsidP="0019442C">
            <w:pPr>
              <w:rPr>
                <w:rStyle w:val="CharacterStyle1"/>
                <w:rFonts w:ascii="Verdana" w:hAnsi="Verdana"/>
              </w:rPr>
            </w:pPr>
          </w:p>
        </w:tc>
        <w:tc>
          <w:tcPr>
            <w:tcW w:w="2268" w:type="dxa"/>
            <w:vMerge/>
            <w:tcMar>
              <w:left w:w="85" w:type="dxa"/>
              <w:right w:w="28" w:type="dxa"/>
            </w:tcMar>
          </w:tcPr>
          <w:p w14:paraId="44CEA693" w14:textId="77777777" w:rsidR="0022170D" w:rsidRPr="0022170D" w:rsidRDefault="0022170D" w:rsidP="0019442C">
            <w:pPr>
              <w:rPr>
                <w:rStyle w:val="CharacterStyle1"/>
                <w:rFonts w:ascii="Verdana" w:hAnsi="Verdana"/>
              </w:rPr>
            </w:pPr>
          </w:p>
        </w:tc>
        <w:tc>
          <w:tcPr>
            <w:tcW w:w="3119" w:type="dxa"/>
            <w:tcMar>
              <w:left w:w="85" w:type="dxa"/>
              <w:right w:w="28" w:type="dxa"/>
            </w:tcMar>
          </w:tcPr>
          <w:p w14:paraId="46D9365C" w14:textId="77777777" w:rsidR="0022170D" w:rsidRPr="0022170D"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1.18. E2/E1 deformation modules ratio upon loading with a circular slab (1.a)</w:t>
            </w:r>
          </w:p>
        </w:tc>
        <w:tc>
          <w:tcPr>
            <w:tcW w:w="3402" w:type="dxa"/>
            <w:tcMar>
              <w:left w:w="85" w:type="dxa"/>
              <w:right w:w="28" w:type="dxa"/>
            </w:tcMar>
          </w:tcPr>
          <w:p w14:paraId="160742EA" w14:textId="17E32AD2" w:rsidR="0022170D" w:rsidRPr="0022170D" w:rsidRDefault="001F240E" w:rsidP="005236DA">
            <w:pPr>
              <w:pStyle w:val="Style18"/>
              <w:kinsoku w:val="0"/>
              <w:overflowPunct w:val="0"/>
              <w:autoSpaceDE/>
              <w:autoSpaceDN/>
              <w:adjustRightInd/>
              <w:textAlignment w:val="baseline"/>
              <w:rPr>
                <w:rStyle w:val="CharacterStyle1"/>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lang w:val="en-US"/>
              </w:rPr>
              <w:t>15130</w:t>
            </w:r>
          </w:p>
        </w:tc>
      </w:tr>
      <w:tr w:rsidR="0022170D" w:rsidRPr="0022170D" w14:paraId="73B32EF7" w14:textId="77777777" w:rsidTr="00805B07">
        <w:tc>
          <w:tcPr>
            <w:tcW w:w="567" w:type="dxa"/>
            <w:vMerge/>
            <w:tcMar>
              <w:left w:w="85" w:type="dxa"/>
              <w:right w:w="28" w:type="dxa"/>
            </w:tcMar>
          </w:tcPr>
          <w:p w14:paraId="76BF5B12" w14:textId="77777777" w:rsidR="0022170D" w:rsidRPr="0022170D" w:rsidRDefault="0022170D" w:rsidP="0019442C">
            <w:pPr>
              <w:rPr>
                <w:rStyle w:val="CharacterStyle1"/>
                <w:rFonts w:ascii="Verdana" w:hAnsi="Verdana"/>
              </w:rPr>
            </w:pPr>
          </w:p>
        </w:tc>
        <w:tc>
          <w:tcPr>
            <w:tcW w:w="2268" w:type="dxa"/>
            <w:vMerge/>
            <w:tcMar>
              <w:left w:w="85" w:type="dxa"/>
              <w:right w:w="28" w:type="dxa"/>
            </w:tcMar>
          </w:tcPr>
          <w:p w14:paraId="2615BE5F" w14:textId="77777777" w:rsidR="0022170D" w:rsidRPr="0022170D" w:rsidRDefault="0022170D" w:rsidP="0019442C">
            <w:pPr>
              <w:rPr>
                <w:rStyle w:val="CharacterStyle1"/>
                <w:rFonts w:ascii="Verdana" w:hAnsi="Verdana"/>
              </w:rPr>
            </w:pPr>
          </w:p>
        </w:tc>
        <w:tc>
          <w:tcPr>
            <w:tcW w:w="3119" w:type="dxa"/>
            <w:tcMar>
              <w:left w:w="85" w:type="dxa"/>
              <w:right w:w="28" w:type="dxa"/>
            </w:tcMar>
          </w:tcPr>
          <w:p w14:paraId="2B350DAB" w14:textId="77777777" w:rsidR="0022170D" w:rsidRPr="0022170D"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 xml:space="preserve">1.19. Bulk density under the “Replacement </w:t>
            </w:r>
            <w:proofErr w:type="gramStart"/>
            <w:r w:rsidRPr="0022170D">
              <w:rPr>
                <w:rStyle w:val="CharacterStyle1"/>
                <w:rFonts w:ascii="Verdana" w:hAnsi="Verdana"/>
              </w:rPr>
              <w:t>sand“ method</w:t>
            </w:r>
            <w:proofErr w:type="gramEnd"/>
            <w:r w:rsidRPr="0022170D">
              <w:rPr>
                <w:rStyle w:val="CharacterStyle1"/>
                <w:rFonts w:ascii="Verdana" w:hAnsi="Verdana"/>
              </w:rPr>
              <w:t xml:space="preserve"> (1.a)</w:t>
            </w:r>
          </w:p>
        </w:tc>
        <w:tc>
          <w:tcPr>
            <w:tcW w:w="3402" w:type="dxa"/>
            <w:tcMar>
              <w:left w:w="85" w:type="dxa"/>
              <w:right w:w="28" w:type="dxa"/>
            </w:tcMar>
          </w:tcPr>
          <w:p w14:paraId="2D5A13B7" w14:textId="27D02A60" w:rsidR="0022170D" w:rsidRPr="0022170D"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 xml:space="preserve">Ministry of Regional Development and Public Works; Ordinance </w:t>
            </w:r>
            <w:r w:rsidR="00CC599E">
              <w:rPr>
                <w:rStyle w:val="CharacterStyle1"/>
                <w:rFonts w:ascii="Verdana" w:hAnsi="Verdana"/>
              </w:rPr>
              <w:t>№</w:t>
            </w:r>
            <w:r w:rsidRPr="0022170D">
              <w:rPr>
                <w:rStyle w:val="CharacterStyle1"/>
                <w:rFonts w:ascii="Verdana" w:hAnsi="Verdana"/>
              </w:rPr>
              <w:t xml:space="preserve"> </w:t>
            </w:r>
            <w:r w:rsidRPr="0022170D">
              <w:rPr>
                <w:rStyle w:val="CharacterStyle1"/>
                <w:rFonts w:ascii="Verdana" w:hAnsi="Verdana"/>
                <w:lang w:val="bg-BG"/>
              </w:rPr>
              <w:t>РД-</w:t>
            </w:r>
            <w:r w:rsidRPr="0022170D">
              <w:rPr>
                <w:rStyle w:val="CharacterStyle1"/>
                <w:rFonts w:ascii="Verdana" w:hAnsi="Verdana"/>
                <w:lang w:val="en-US"/>
              </w:rPr>
              <w:t xml:space="preserve">02-20-2, </w:t>
            </w:r>
            <w:r w:rsidR="00CC599E">
              <w:rPr>
                <w:rStyle w:val="CharacterStyle1"/>
                <w:rFonts w:ascii="Verdana" w:hAnsi="Verdana"/>
                <w:lang w:val="en-US"/>
              </w:rPr>
              <w:t>SG №</w:t>
            </w:r>
            <w:r w:rsidRPr="0022170D">
              <w:rPr>
                <w:rStyle w:val="CharacterStyle1"/>
                <w:rFonts w:ascii="Verdana" w:hAnsi="Verdana"/>
                <w:lang w:val="en-US"/>
              </w:rPr>
              <w:t xml:space="preserve"> 79/2018, </w:t>
            </w:r>
            <w:r w:rsidR="00341A07">
              <w:rPr>
                <w:rFonts w:ascii="Verdana" w:hAnsi="Verdana"/>
                <w:lang w:eastAsia="bg-BG"/>
              </w:rPr>
              <w:t>Appendix</w:t>
            </w:r>
            <w:r w:rsidRPr="0022170D">
              <w:rPr>
                <w:rStyle w:val="CharacterStyle1"/>
                <w:rFonts w:ascii="Verdana" w:hAnsi="Verdana"/>
                <w:lang w:val="en-US"/>
              </w:rPr>
              <w:t xml:space="preserve"> </w:t>
            </w:r>
            <w:r w:rsidR="00CC599E">
              <w:rPr>
                <w:rStyle w:val="CharacterStyle1"/>
                <w:rFonts w:ascii="Verdana" w:hAnsi="Verdana"/>
                <w:lang w:val="en-US"/>
              </w:rPr>
              <w:t>№</w:t>
            </w:r>
            <w:r w:rsidRPr="0022170D">
              <w:rPr>
                <w:rStyle w:val="CharacterStyle1"/>
                <w:rFonts w:ascii="Verdana" w:hAnsi="Verdana"/>
                <w:lang w:val="en-US"/>
              </w:rPr>
              <w:t xml:space="preserve"> 18*</w:t>
            </w:r>
          </w:p>
        </w:tc>
      </w:tr>
      <w:tr w:rsidR="0022170D" w:rsidRPr="0022170D" w14:paraId="680AE1DC" w14:textId="77777777" w:rsidTr="00805B07">
        <w:tc>
          <w:tcPr>
            <w:tcW w:w="567" w:type="dxa"/>
            <w:vMerge/>
            <w:tcMar>
              <w:left w:w="85" w:type="dxa"/>
              <w:right w:w="28" w:type="dxa"/>
            </w:tcMar>
          </w:tcPr>
          <w:p w14:paraId="3C1DB19E" w14:textId="77777777" w:rsidR="0022170D" w:rsidRPr="0022170D" w:rsidRDefault="0022170D" w:rsidP="0019442C">
            <w:pPr>
              <w:rPr>
                <w:rStyle w:val="CharacterStyle1"/>
                <w:rFonts w:ascii="Verdana" w:hAnsi="Verdana"/>
              </w:rPr>
            </w:pPr>
          </w:p>
        </w:tc>
        <w:tc>
          <w:tcPr>
            <w:tcW w:w="2268" w:type="dxa"/>
            <w:vMerge/>
            <w:tcMar>
              <w:left w:w="85" w:type="dxa"/>
              <w:right w:w="28" w:type="dxa"/>
            </w:tcMar>
          </w:tcPr>
          <w:p w14:paraId="5A33C5DA" w14:textId="77777777" w:rsidR="0022170D" w:rsidRPr="0022170D" w:rsidRDefault="0022170D" w:rsidP="0019442C">
            <w:pPr>
              <w:rPr>
                <w:rStyle w:val="CharacterStyle1"/>
                <w:rFonts w:ascii="Verdana" w:hAnsi="Verdana"/>
              </w:rPr>
            </w:pPr>
          </w:p>
        </w:tc>
        <w:tc>
          <w:tcPr>
            <w:tcW w:w="3119" w:type="dxa"/>
            <w:tcMar>
              <w:left w:w="85" w:type="dxa"/>
              <w:right w:w="28" w:type="dxa"/>
            </w:tcMar>
          </w:tcPr>
          <w:p w14:paraId="0F3A12AA" w14:textId="77777777" w:rsidR="0022170D" w:rsidRPr="0022170D"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1.20. Degree of compaction (1.a)</w:t>
            </w:r>
          </w:p>
        </w:tc>
        <w:tc>
          <w:tcPr>
            <w:tcW w:w="3402" w:type="dxa"/>
            <w:tcMar>
              <w:left w:w="85" w:type="dxa"/>
              <w:right w:w="28" w:type="dxa"/>
            </w:tcMar>
          </w:tcPr>
          <w:p w14:paraId="41EACEC3" w14:textId="0ABB68DD" w:rsidR="0022170D" w:rsidRPr="0022170D"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Ministry of Regional</w:t>
            </w:r>
            <w:r w:rsidR="005236DA">
              <w:rPr>
                <w:rStyle w:val="CharacterStyle1"/>
                <w:rFonts w:ascii="Verdana" w:hAnsi="Verdana"/>
              </w:rPr>
              <w:t xml:space="preserve"> </w:t>
            </w:r>
            <w:r w:rsidRPr="0022170D">
              <w:rPr>
                <w:rStyle w:val="CharacterStyle1"/>
                <w:rFonts w:ascii="Verdana" w:hAnsi="Verdana"/>
              </w:rPr>
              <w:t xml:space="preserve">Development and Public Works; Ordinance </w:t>
            </w:r>
            <w:r w:rsidR="00CC599E">
              <w:rPr>
                <w:rStyle w:val="CharacterStyle1"/>
                <w:rFonts w:ascii="Verdana" w:hAnsi="Verdana"/>
              </w:rPr>
              <w:t>№</w:t>
            </w:r>
            <w:r w:rsidRPr="0022170D">
              <w:rPr>
                <w:rStyle w:val="CharacterStyle1"/>
                <w:rFonts w:ascii="Verdana" w:hAnsi="Verdana"/>
              </w:rPr>
              <w:t xml:space="preserve"> </w:t>
            </w:r>
            <w:r w:rsidRPr="0022170D">
              <w:rPr>
                <w:rStyle w:val="CharacterStyle1"/>
                <w:rFonts w:ascii="Verdana" w:hAnsi="Verdana"/>
                <w:lang w:val="bg-BG"/>
              </w:rPr>
              <w:t>РД-</w:t>
            </w:r>
            <w:r w:rsidRPr="0022170D">
              <w:rPr>
                <w:rStyle w:val="CharacterStyle1"/>
                <w:rFonts w:ascii="Verdana" w:hAnsi="Verdana"/>
                <w:lang w:val="en-US"/>
              </w:rPr>
              <w:t xml:space="preserve">02-20-2, </w:t>
            </w:r>
            <w:r w:rsidR="00CC599E">
              <w:rPr>
                <w:rStyle w:val="CharacterStyle1"/>
                <w:rFonts w:ascii="Verdana" w:hAnsi="Verdana"/>
                <w:lang w:val="en-US"/>
              </w:rPr>
              <w:t>SG №</w:t>
            </w:r>
            <w:r w:rsidRPr="0022170D">
              <w:rPr>
                <w:rStyle w:val="CharacterStyle1"/>
                <w:rFonts w:ascii="Verdana" w:hAnsi="Verdana"/>
                <w:lang w:val="en-US"/>
              </w:rPr>
              <w:t xml:space="preserve"> 79/2018, </w:t>
            </w:r>
            <w:r w:rsidR="00341A07">
              <w:rPr>
                <w:rFonts w:ascii="Verdana" w:hAnsi="Verdana"/>
                <w:lang w:eastAsia="bg-BG"/>
              </w:rPr>
              <w:t>Appendix</w:t>
            </w:r>
            <w:r w:rsidRPr="0022170D">
              <w:rPr>
                <w:rStyle w:val="CharacterStyle1"/>
                <w:rFonts w:ascii="Verdana" w:hAnsi="Verdana"/>
                <w:lang w:val="en-US"/>
              </w:rPr>
              <w:t xml:space="preserve"> </w:t>
            </w:r>
            <w:r w:rsidR="00CC599E">
              <w:rPr>
                <w:rStyle w:val="CharacterStyle1"/>
                <w:rFonts w:ascii="Verdana" w:hAnsi="Verdana"/>
                <w:lang w:val="en-US"/>
              </w:rPr>
              <w:t>№</w:t>
            </w:r>
            <w:r w:rsidRPr="0022170D">
              <w:rPr>
                <w:rStyle w:val="CharacterStyle1"/>
                <w:rFonts w:ascii="Verdana" w:hAnsi="Verdana"/>
                <w:lang w:val="en-US"/>
              </w:rPr>
              <w:t xml:space="preserve"> 18*</w:t>
            </w:r>
          </w:p>
        </w:tc>
      </w:tr>
      <w:tr w:rsidR="0022170D" w:rsidRPr="0022170D" w14:paraId="4A3F5D9B" w14:textId="77777777" w:rsidTr="00805B07">
        <w:tc>
          <w:tcPr>
            <w:tcW w:w="567" w:type="dxa"/>
            <w:vMerge/>
            <w:tcMar>
              <w:left w:w="85" w:type="dxa"/>
              <w:right w:w="28" w:type="dxa"/>
            </w:tcMar>
          </w:tcPr>
          <w:p w14:paraId="048798A8" w14:textId="77777777" w:rsidR="0022170D" w:rsidRPr="0022170D" w:rsidRDefault="0022170D" w:rsidP="0019442C">
            <w:pPr>
              <w:rPr>
                <w:rStyle w:val="CharacterStyle1"/>
                <w:rFonts w:ascii="Verdana" w:hAnsi="Verdana"/>
              </w:rPr>
            </w:pPr>
          </w:p>
        </w:tc>
        <w:tc>
          <w:tcPr>
            <w:tcW w:w="2268" w:type="dxa"/>
            <w:vMerge/>
            <w:tcMar>
              <w:left w:w="85" w:type="dxa"/>
              <w:right w:w="28" w:type="dxa"/>
            </w:tcMar>
          </w:tcPr>
          <w:p w14:paraId="60F80F70" w14:textId="77777777" w:rsidR="0022170D" w:rsidRPr="0022170D" w:rsidRDefault="0022170D" w:rsidP="0019442C">
            <w:pPr>
              <w:rPr>
                <w:rStyle w:val="CharacterStyle1"/>
                <w:rFonts w:ascii="Verdana" w:hAnsi="Verdana"/>
              </w:rPr>
            </w:pPr>
          </w:p>
        </w:tc>
        <w:tc>
          <w:tcPr>
            <w:tcW w:w="3119" w:type="dxa"/>
            <w:tcMar>
              <w:left w:w="85" w:type="dxa"/>
              <w:right w:w="28" w:type="dxa"/>
            </w:tcMar>
          </w:tcPr>
          <w:p w14:paraId="44CFAFBF" w14:textId="77777777" w:rsidR="00D23B85"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 xml:space="preserve">1.21. Sand equivalent </w:t>
            </w:r>
          </w:p>
          <w:p w14:paraId="2775348C" w14:textId="768E1BDC" w:rsidR="0022170D" w:rsidRPr="0022170D"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(1.a; 1.b; 1.c)</w:t>
            </w:r>
          </w:p>
        </w:tc>
        <w:tc>
          <w:tcPr>
            <w:tcW w:w="3402" w:type="dxa"/>
            <w:tcMar>
              <w:left w:w="85" w:type="dxa"/>
              <w:right w:w="28" w:type="dxa"/>
            </w:tcMar>
          </w:tcPr>
          <w:p w14:paraId="566DB82C" w14:textId="552C92ED" w:rsidR="0022170D" w:rsidRPr="0022170D" w:rsidRDefault="001F240E" w:rsidP="005236DA">
            <w:pPr>
              <w:pStyle w:val="Style18"/>
              <w:kinsoku w:val="0"/>
              <w:overflowPunct w:val="0"/>
              <w:autoSpaceDE/>
              <w:autoSpaceDN/>
              <w:adjustRightInd/>
              <w:textAlignment w:val="baseline"/>
              <w:rPr>
                <w:rStyle w:val="CharacterStyle1"/>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lang w:val="en-US"/>
              </w:rPr>
              <w:t>EN 933-8</w:t>
            </w:r>
          </w:p>
        </w:tc>
      </w:tr>
      <w:tr w:rsidR="0022170D" w:rsidRPr="0022170D" w14:paraId="6C4FAA88" w14:textId="77777777" w:rsidTr="00805B07">
        <w:tc>
          <w:tcPr>
            <w:tcW w:w="567" w:type="dxa"/>
            <w:vMerge/>
            <w:tcMar>
              <w:left w:w="85" w:type="dxa"/>
              <w:right w:w="28" w:type="dxa"/>
            </w:tcMar>
          </w:tcPr>
          <w:p w14:paraId="7BF6D32E" w14:textId="77777777" w:rsidR="0022170D" w:rsidRPr="0022170D" w:rsidRDefault="0022170D" w:rsidP="0019442C">
            <w:pPr>
              <w:rPr>
                <w:rStyle w:val="CharacterStyle1"/>
                <w:rFonts w:ascii="Verdana" w:hAnsi="Verdana"/>
              </w:rPr>
            </w:pPr>
          </w:p>
        </w:tc>
        <w:tc>
          <w:tcPr>
            <w:tcW w:w="2268" w:type="dxa"/>
            <w:vMerge/>
            <w:tcMar>
              <w:left w:w="85" w:type="dxa"/>
              <w:right w:w="28" w:type="dxa"/>
            </w:tcMar>
          </w:tcPr>
          <w:p w14:paraId="47107DAD" w14:textId="77777777" w:rsidR="0022170D" w:rsidRPr="0022170D" w:rsidRDefault="0022170D" w:rsidP="0019442C">
            <w:pPr>
              <w:rPr>
                <w:rStyle w:val="CharacterStyle1"/>
                <w:rFonts w:ascii="Verdana" w:hAnsi="Verdana"/>
              </w:rPr>
            </w:pPr>
          </w:p>
        </w:tc>
        <w:tc>
          <w:tcPr>
            <w:tcW w:w="3119" w:type="dxa"/>
            <w:tcMar>
              <w:left w:w="85" w:type="dxa"/>
              <w:right w:w="28" w:type="dxa"/>
            </w:tcMar>
          </w:tcPr>
          <w:p w14:paraId="5EB23A53" w14:textId="77777777" w:rsidR="0022170D" w:rsidRPr="0022170D"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1.22. Affinity whit bitumen (1.a; 1.b; 1.c)</w:t>
            </w:r>
          </w:p>
        </w:tc>
        <w:tc>
          <w:tcPr>
            <w:tcW w:w="3402" w:type="dxa"/>
            <w:tcMar>
              <w:left w:w="85" w:type="dxa"/>
              <w:right w:w="28" w:type="dxa"/>
            </w:tcMar>
          </w:tcPr>
          <w:p w14:paraId="7674723E" w14:textId="62449DB2" w:rsidR="0022170D" w:rsidRPr="0022170D" w:rsidRDefault="001F240E" w:rsidP="005236DA">
            <w:pPr>
              <w:pStyle w:val="Style18"/>
              <w:kinsoku w:val="0"/>
              <w:overflowPunct w:val="0"/>
              <w:autoSpaceDE/>
              <w:autoSpaceDN/>
              <w:adjustRightInd/>
              <w:textAlignment w:val="baseline"/>
              <w:rPr>
                <w:rStyle w:val="CharacterStyle1"/>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lang w:val="en-US"/>
              </w:rPr>
              <w:t>11685</w:t>
            </w:r>
          </w:p>
        </w:tc>
      </w:tr>
      <w:tr w:rsidR="0022170D" w:rsidRPr="0022170D" w14:paraId="5F668C2E" w14:textId="77777777" w:rsidTr="00805B07">
        <w:tc>
          <w:tcPr>
            <w:tcW w:w="567" w:type="dxa"/>
            <w:vMerge/>
            <w:tcMar>
              <w:left w:w="85" w:type="dxa"/>
              <w:right w:w="28" w:type="dxa"/>
            </w:tcMar>
          </w:tcPr>
          <w:p w14:paraId="474E26E8" w14:textId="77777777" w:rsidR="0022170D" w:rsidRPr="0022170D" w:rsidRDefault="0022170D" w:rsidP="0019442C">
            <w:pPr>
              <w:rPr>
                <w:rStyle w:val="CharacterStyle1"/>
                <w:rFonts w:ascii="Verdana" w:hAnsi="Verdana"/>
              </w:rPr>
            </w:pPr>
          </w:p>
        </w:tc>
        <w:tc>
          <w:tcPr>
            <w:tcW w:w="2268" w:type="dxa"/>
            <w:vMerge/>
            <w:tcMar>
              <w:left w:w="85" w:type="dxa"/>
              <w:right w:w="28" w:type="dxa"/>
            </w:tcMar>
          </w:tcPr>
          <w:p w14:paraId="1C3763BB" w14:textId="77777777" w:rsidR="0022170D" w:rsidRPr="0022170D" w:rsidRDefault="0022170D" w:rsidP="0019442C">
            <w:pPr>
              <w:rPr>
                <w:rStyle w:val="CharacterStyle1"/>
                <w:rFonts w:ascii="Verdana" w:hAnsi="Verdana"/>
              </w:rPr>
            </w:pPr>
          </w:p>
        </w:tc>
        <w:tc>
          <w:tcPr>
            <w:tcW w:w="3119" w:type="dxa"/>
            <w:tcMar>
              <w:left w:w="85" w:type="dxa"/>
              <w:right w:w="28" w:type="dxa"/>
            </w:tcMar>
          </w:tcPr>
          <w:p w14:paraId="13F9C16C" w14:textId="5EE71BC0" w:rsidR="0022170D" w:rsidRPr="0022170D" w:rsidRDefault="0022170D" w:rsidP="0019442C">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1.23.</w:t>
            </w:r>
            <w:r w:rsidR="00805B07">
              <w:rPr>
                <w:rStyle w:val="CharacterStyle1"/>
                <w:rFonts w:ascii="Verdana" w:hAnsi="Verdana"/>
              </w:rPr>
              <w:t xml:space="preserve"> </w:t>
            </w:r>
            <w:r w:rsidRPr="0022170D">
              <w:rPr>
                <w:rStyle w:val="CharacterStyle1"/>
                <w:rFonts w:ascii="Verdana" w:hAnsi="Verdana"/>
              </w:rPr>
              <w:t>Degree of bitumen coverage (affinity between aggregate and bitumen) - (1.b)</w:t>
            </w:r>
          </w:p>
        </w:tc>
        <w:tc>
          <w:tcPr>
            <w:tcW w:w="3402" w:type="dxa"/>
            <w:tcMar>
              <w:left w:w="85" w:type="dxa"/>
              <w:right w:w="28" w:type="dxa"/>
            </w:tcMar>
          </w:tcPr>
          <w:p w14:paraId="6F7E0075" w14:textId="4E0A8147" w:rsidR="0022170D" w:rsidRPr="0022170D" w:rsidRDefault="001F240E" w:rsidP="005236DA">
            <w:pPr>
              <w:pStyle w:val="Style18"/>
              <w:kinsoku w:val="0"/>
              <w:overflowPunct w:val="0"/>
              <w:autoSpaceDE/>
              <w:autoSpaceDN/>
              <w:adjustRightInd/>
              <w:textAlignment w:val="baseline"/>
              <w:rPr>
                <w:rStyle w:val="CharacterStyle1"/>
                <w:rFonts w:ascii="Verdana" w:hAnsi="Verdana"/>
                <w:lang w:val="en-US"/>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lang w:val="en-US"/>
              </w:rPr>
              <w:t>EN 12697-11,</w:t>
            </w:r>
          </w:p>
          <w:p w14:paraId="4FE4797F" w14:textId="5EF95182" w:rsidR="0022170D" w:rsidRPr="0022170D" w:rsidRDefault="0022170D" w:rsidP="00E23E0B">
            <w:pPr>
              <w:pStyle w:val="Style18"/>
              <w:kinsoku w:val="0"/>
              <w:overflowPunct w:val="0"/>
              <w:autoSpaceDE/>
              <w:autoSpaceDN/>
              <w:adjustRightInd/>
              <w:textAlignment w:val="baseline"/>
              <w:rPr>
                <w:rStyle w:val="CharacterStyle1"/>
                <w:rFonts w:ascii="Verdana" w:hAnsi="Verdana"/>
                <w:lang w:val="en-US"/>
              </w:rPr>
            </w:pPr>
            <w:r w:rsidRPr="0022170D">
              <w:rPr>
                <w:rStyle w:val="CharacterStyle1"/>
                <w:rFonts w:ascii="Verdana" w:hAnsi="Verdana"/>
              </w:rPr>
              <w:t xml:space="preserve">Hot water desorption </w:t>
            </w:r>
            <w:r w:rsidR="00E23E0B" w:rsidRPr="0022170D">
              <w:rPr>
                <w:rStyle w:val="CharacterStyle1"/>
                <w:rFonts w:ascii="Verdana" w:hAnsi="Verdana"/>
              </w:rPr>
              <w:t>M</w:t>
            </w:r>
            <w:r w:rsidRPr="0022170D">
              <w:rPr>
                <w:rStyle w:val="CharacterStyle1"/>
                <w:rFonts w:ascii="Verdana" w:hAnsi="Verdana"/>
              </w:rPr>
              <w:t>ethod</w:t>
            </w:r>
          </w:p>
          <w:p w14:paraId="0B15D3AF" w14:textId="77777777" w:rsidR="0022170D" w:rsidRPr="0022170D" w:rsidRDefault="0022170D" w:rsidP="0019442C">
            <w:pPr>
              <w:pStyle w:val="Style18"/>
              <w:kinsoku w:val="0"/>
              <w:overflowPunct w:val="0"/>
              <w:autoSpaceDE/>
              <w:autoSpaceDN/>
              <w:adjustRightInd/>
              <w:ind w:left="119"/>
              <w:textAlignment w:val="baseline"/>
              <w:rPr>
                <w:rStyle w:val="CharacterStyle1"/>
                <w:rFonts w:ascii="Verdana" w:hAnsi="Verdana"/>
              </w:rPr>
            </w:pPr>
          </w:p>
        </w:tc>
      </w:tr>
      <w:tr w:rsidR="0022170D" w:rsidRPr="0022170D" w14:paraId="3FF3FFBC" w14:textId="77777777" w:rsidTr="00805B07">
        <w:tblPrEx>
          <w:tblCellMar>
            <w:left w:w="10" w:type="dxa"/>
            <w:right w:w="10" w:type="dxa"/>
          </w:tblCellMar>
          <w:tblLook w:val="04A0" w:firstRow="1" w:lastRow="0" w:firstColumn="1" w:lastColumn="0" w:noHBand="0" w:noVBand="1"/>
        </w:tblPrEx>
        <w:tc>
          <w:tcPr>
            <w:tcW w:w="567" w:type="dxa"/>
            <w:vMerge w:val="restart"/>
            <w:shd w:val="clear" w:color="auto" w:fill="FFFFFF"/>
            <w:tcMar>
              <w:left w:w="85" w:type="dxa"/>
              <w:right w:w="28" w:type="dxa"/>
            </w:tcMar>
          </w:tcPr>
          <w:p w14:paraId="7C1CB5F8" w14:textId="77777777" w:rsidR="0022170D" w:rsidRPr="0022170D" w:rsidRDefault="0022170D" w:rsidP="0019442C">
            <w:pPr>
              <w:jc w:val="center"/>
              <w:rPr>
                <w:rFonts w:ascii="Verdana" w:hAnsi="Verdana"/>
              </w:rPr>
            </w:pPr>
            <w:r w:rsidRPr="0022170D">
              <w:rPr>
                <w:rFonts w:ascii="Verdana" w:hAnsi="Verdana"/>
              </w:rPr>
              <w:t>2.</w:t>
            </w:r>
          </w:p>
        </w:tc>
        <w:tc>
          <w:tcPr>
            <w:tcW w:w="2268" w:type="dxa"/>
            <w:vMerge w:val="restart"/>
            <w:shd w:val="clear" w:color="auto" w:fill="FFFFFF"/>
            <w:tcMar>
              <w:left w:w="85" w:type="dxa"/>
              <w:right w:w="28" w:type="dxa"/>
            </w:tcMar>
          </w:tcPr>
          <w:p w14:paraId="747DF58F" w14:textId="77777777" w:rsidR="0022170D" w:rsidRPr="0022170D" w:rsidRDefault="0022170D" w:rsidP="0019442C">
            <w:pPr>
              <w:rPr>
                <w:rFonts w:ascii="Verdana" w:hAnsi="Verdana"/>
              </w:rPr>
            </w:pPr>
            <w:r w:rsidRPr="0022170D">
              <w:rPr>
                <w:rFonts w:ascii="Verdana" w:hAnsi="Verdana"/>
              </w:rPr>
              <w:t>Construction soils</w:t>
            </w:r>
          </w:p>
        </w:tc>
        <w:tc>
          <w:tcPr>
            <w:tcW w:w="3119" w:type="dxa"/>
            <w:shd w:val="clear" w:color="auto" w:fill="FFFFFF"/>
            <w:tcMar>
              <w:left w:w="85" w:type="dxa"/>
              <w:right w:w="28" w:type="dxa"/>
            </w:tcMar>
          </w:tcPr>
          <w:p w14:paraId="1F426291" w14:textId="77777777" w:rsidR="0022170D" w:rsidRPr="0022170D" w:rsidRDefault="0022170D" w:rsidP="005236DA">
            <w:pPr>
              <w:rPr>
                <w:rFonts w:ascii="Verdana" w:hAnsi="Verdana"/>
              </w:rPr>
            </w:pPr>
            <w:r w:rsidRPr="0022170D">
              <w:rPr>
                <w:rStyle w:val="MSReferenceSansSerif95pt"/>
                <w:rFonts w:ascii="Verdana" w:hAnsi="Verdana"/>
                <w:sz w:val="20"/>
                <w:szCs w:val="20"/>
              </w:rPr>
              <w:t>2.1. Water content</w:t>
            </w:r>
          </w:p>
        </w:tc>
        <w:tc>
          <w:tcPr>
            <w:tcW w:w="3402" w:type="dxa"/>
            <w:shd w:val="clear" w:color="auto" w:fill="FFFFFF"/>
            <w:tcMar>
              <w:left w:w="85" w:type="dxa"/>
              <w:right w:w="28" w:type="dxa"/>
            </w:tcMar>
          </w:tcPr>
          <w:p w14:paraId="50CC12A4" w14:textId="3738F932" w:rsidR="0022170D" w:rsidRPr="0022170D" w:rsidRDefault="001F240E" w:rsidP="005236DA">
            <w:pPr>
              <w:pStyle w:val="Style18"/>
              <w:kinsoku w:val="0"/>
              <w:overflowPunct w:val="0"/>
              <w:autoSpaceDE/>
              <w:autoSpaceDN/>
              <w:adjustRightInd/>
              <w:textAlignment w:val="baseline"/>
              <w:rPr>
                <w:rStyle w:val="CharacterStyle1"/>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lang w:val="en-US"/>
              </w:rPr>
              <w:t>EN/ISO 17892-1</w:t>
            </w:r>
          </w:p>
        </w:tc>
      </w:tr>
      <w:tr w:rsidR="0022170D" w:rsidRPr="0022170D" w14:paraId="75FB99AD" w14:textId="77777777" w:rsidTr="00805B07">
        <w:tblPrEx>
          <w:tblCellMar>
            <w:left w:w="10" w:type="dxa"/>
            <w:right w:w="10" w:type="dxa"/>
          </w:tblCellMar>
          <w:tblLook w:val="04A0" w:firstRow="1" w:lastRow="0" w:firstColumn="1" w:lastColumn="0" w:noHBand="0" w:noVBand="1"/>
        </w:tblPrEx>
        <w:tc>
          <w:tcPr>
            <w:tcW w:w="567" w:type="dxa"/>
            <w:vMerge/>
            <w:shd w:val="clear" w:color="auto" w:fill="FFFFFF"/>
            <w:tcMar>
              <w:left w:w="85" w:type="dxa"/>
              <w:right w:w="28" w:type="dxa"/>
            </w:tcMar>
          </w:tcPr>
          <w:p w14:paraId="0EA6A731" w14:textId="77777777" w:rsidR="0022170D" w:rsidRPr="0022170D" w:rsidRDefault="0022170D" w:rsidP="0019442C">
            <w:pPr>
              <w:rPr>
                <w:rFonts w:ascii="Verdana" w:hAnsi="Verdana"/>
              </w:rPr>
            </w:pPr>
          </w:p>
        </w:tc>
        <w:tc>
          <w:tcPr>
            <w:tcW w:w="2268" w:type="dxa"/>
            <w:vMerge/>
            <w:shd w:val="clear" w:color="auto" w:fill="FFFFFF"/>
            <w:tcMar>
              <w:left w:w="85" w:type="dxa"/>
              <w:right w:w="28" w:type="dxa"/>
            </w:tcMar>
          </w:tcPr>
          <w:p w14:paraId="2A68B8C0" w14:textId="77777777" w:rsidR="0022170D" w:rsidRPr="0022170D" w:rsidRDefault="0022170D" w:rsidP="0019442C">
            <w:pPr>
              <w:rPr>
                <w:rFonts w:ascii="Verdana" w:hAnsi="Verdana"/>
              </w:rPr>
            </w:pPr>
          </w:p>
        </w:tc>
        <w:tc>
          <w:tcPr>
            <w:tcW w:w="3119" w:type="dxa"/>
            <w:shd w:val="clear" w:color="auto" w:fill="FFFFFF"/>
            <w:tcMar>
              <w:left w:w="85" w:type="dxa"/>
              <w:right w:w="28" w:type="dxa"/>
            </w:tcMar>
          </w:tcPr>
          <w:p w14:paraId="0E846F33" w14:textId="77777777" w:rsidR="0022170D" w:rsidRPr="0022170D" w:rsidRDefault="0022170D" w:rsidP="005236DA">
            <w:pPr>
              <w:rPr>
                <w:rFonts w:ascii="Verdana" w:hAnsi="Verdana"/>
              </w:rPr>
            </w:pPr>
            <w:r w:rsidRPr="0022170D">
              <w:rPr>
                <w:rStyle w:val="MSReferenceSansSerif95pt"/>
                <w:rFonts w:ascii="Verdana" w:hAnsi="Verdana"/>
                <w:sz w:val="20"/>
                <w:szCs w:val="20"/>
              </w:rPr>
              <w:t xml:space="preserve">2.2. </w:t>
            </w:r>
            <w:r w:rsidRPr="0022170D">
              <w:rPr>
                <w:rStyle w:val="CharacterStyle1"/>
                <w:rFonts w:ascii="Verdana" w:hAnsi="Verdana"/>
              </w:rPr>
              <w:t>Particle size distribution</w:t>
            </w:r>
          </w:p>
        </w:tc>
        <w:tc>
          <w:tcPr>
            <w:tcW w:w="3402" w:type="dxa"/>
            <w:shd w:val="clear" w:color="auto" w:fill="FFFFFF"/>
            <w:tcMar>
              <w:left w:w="85" w:type="dxa"/>
              <w:right w:w="28" w:type="dxa"/>
            </w:tcMar>
          </w:tcPr>
          <w:p w14:paraId="09AABC04" w14:textId="26BB8BF0" w:rsidR="0022170D" w:rsidRPr="0022170D" w:rsidRDefault="001F240E" w:rsidP="005236DA">
            <w:pPr>
              <w:pStyle w:val="Style18"/>
              <w:kinsoku w:val="0"/>
              <w:overflowPunct w:val="0"/>
              <w:autoSpaceDE/>
              <w:autoSpaceDN/>
              <w:adjustRightInd/>
              <w:textAlignment w:val="baseline"/>
              <w:rPr>
                <w:rStyle w:val="CharacterStyle1"/>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lang w:val="en-US"/>
              </w:rPr>
              <w:t>EN 933-1</w:t>
            </w:r>
          </w:p>
        </w:tc>
      </w:tr>
      <w:tr w:rsidR="0022170D" w:rsidRPr="0022170D" w14:paraId="49C664EC" w14:textId="77777777" w:rsidTr="00805B07">
        <w:tblPrEx>
          <w:tblCellMar>
            <w:left w:w="10" w:type="dxa"/>
            <w:right w:w="10" w:type="dxa"/>
          </w:tblCellMar>
          <w:tblLook w:val="04A0" w:firstRow="1" w:lastRow="0" w:firstColumn="1" w:lastColumn="0" w:noHBand="0" w:noVBand="1"/>
        </w:tblPrEx>
        <w:tc>
          <w:tcPr>
            <w:tcW w:w="567" w:type="dxa"/>
            <w:vMerge/>
            <w:shd w:val="clear" w:color="auto" w:fill="FFFFFF"/>
            <w:tcMar>
              <w:left w:w="85" w:type="dxa"/>
              <w:right w:w="28" w:type="dxa"/>
            </w:tcMar>
          </w:tcPr>
          <w:p w14:paraId="504372D7" w14:textId="77777777" w:rsidR="0022170D" w:rsidRPr="0022170D" w:rsidRDefault="0022170D" w:rsidP="0019442C">
            <w:pPr>
              <w:rPr>
                <w:rFonts w:ascii="Verdana" w:hAnsi="Verdana"/>
              </w:rPr>
            </w:pPr>
          </w:p>
        </w:tc>
        <w:tc>
          <w:tcPr>
            <w:tcW w:w="2268" w:type="dxa"/>
            <w:vMerge/>
            <w:shd w:val="clear" w:color="auto" w:fill="FFFFFF"/>
            <w:tcMar>
              <w:left w:w="85" w:type="dxa"/>
              <w:right w:w="28" w:type="dxa"/>
            </w:tcMar>
          </w:tcPr>
          <w:p w14:paraId="469978A6" w14:textId="77777777" w:rsidR="0022170D" w:rsidRPr="0022170D" w:rsidRDefault="0022170D" w:rsidP="0019442C">
            <w:pPr>
              <w:rPr>
                <w:rFonts w:ascii="Verdana" w:hAnsi="Verdana"/>
              </w:rPr>
            </w:pPr>
          </w:p>
        </w:tc>
        <w:tc>
          <w:tcPr>
            <w:tcW w:w="3119" w:type="dxa"/>
            <w:shd w:val="clear" w:color="auto" w:fill="FFFFFF"/>
            <w:tcMar>
              <w:left w:w="85" w:type="dxa"/>
              <w:right w:w="28" w:type="dxa"/>
            </w:tcMar>
          </w:tcPr>
          <w:p w14:paraId="08B64A48" w14:textId="77777777" w:rsidR="0022170D" w:rsidRPr="0022170D" w:rsidRDefault="0022170D" w:rsidP="005236DA">
            <w:pPr>
              <w:rPr>
                <w:rStyle w:val="MSReferenceSansSerif95pt"/>
                <w:rFonts w:ascii="Verdana" w:hAnsi="Verdana"/>
                <w:sz w:val="20"/>
                <w:szCs w:val="20"/>
              </w:rPr>
            </w:pPr>
            <w:r w:rsidRPr="0022170D">
              <w:rPr>
                <w:rStyle w:val="MSReferenceSansSerif95pt"/>
                <w:rFonts w:ascii="Verdana" w:hAnsi="Verdana"/>
                <w:sz w:val="20"/>
                <w:szCs w:val="20"/>
              </w:rPr>
              <w:t xml:space="preserve">2.3. Bulk density / </w:t>
            </w:r>
          </w:p>
          <w:p w14:paraId="544C54B1" w14:textId="77777777" w:rsidR="0022170D" w:rsidRPr="0022170D" w:rsidRDefault="0022170D" w:rsidP="0019442C">
            <w:pPr>
              <w:ind w:left="120"/>
              <w:rPr>
                <w:rFonts w:ascii="Verdana" w:hAnsi="Verdana"/>
              </w:rPr>
            </w:pPr>
            <w:r w:rsidRPr="0022170D">
              <w:rPr>
                <w:rStyle w:val="MSReferenceSansSerif95pt"/>
                <w:rFonts w:ascii="Verdana" w:hAnsi="Verdana"/>
                <w:sz w:val="20"/>
                <w:szCs w:val="20"/>
              </w:rPr>
              <w:t xml:space="preserve">Density in dry condition </w:t>
            </w:r>
          </w:p>
        </w:tc>
        <w:tc>
          <w:tcPr>
            <w:tcW w:w="3402" w:type="dxa"/>
            <w:shd w:val="clear" w:color="auto" w:fill="FFFFFF"/>
            <w:tcMar>
              <w:left w:w="85" w:type="dxa"/>
              <w:right w:w="28" w:type="dxa"/>
            </w:tcMar>
          </w:tcPr>
          <w:p w14:paraId="0F59EE69" w14:textId="4AD7DA72" w:rsidR="0022170D" w:rsidRPr="0022170D" w:rsidRDefault="001F240E" w:rsidP="005236DA">
            <w:pPr>
              <w:pStyle w:val="Style18"/>
              <w:kinsoku w:val="0"/>
              <w:overflowPunct w:val="0"/>
              <w:autoSpaceDE/>
              <w:autoSpaceDN/>
              <w:adjustRightInd/>
              <w:textAlignment w:val="baseline"/>
              <w:rPr>
                <w:rStyle w:val="CharacterStyle1"/>
                <w:rFonts w:ascii="Verdana" w:hAnsi="Verdana"/>
                <w:lang w:val="en-US"/>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lang w:val="en-US"/>
              </w:rPr>
              <w:t>EN/ISO 17892-2:2015,</w:t>
            </w:r>
          </w:p>
          <w:p w14:paraId="0A506885" w14:textId="29D0C64B" w:rsidR="0022170D" w:rsidRPr="0022170D" w:rsidRDefault="0022170D" w:rsidP="0022170D">
            <w:pPr>
              <w:ind w:left="120"/>
              <w:rPr>
                <w:rStyle w:val="CharacterStyle1"/>
                <w:rFonts w:ascii="Verdana" w:hAnsi="Verdana"/>
              </w:rPr>
            </w:pPr>
            <w:r w:rsidRPr="0022170D">
              <w:rPr>
                <w:rStyle w:val="MSReferenceSansSerif95pt"/>
                <w:rFonts w:ascii="Verdana" w:hAnsi="Verdana"/>
                <w:sz w:val="20"/>
                <w:szCs w:val="20"/>
              </w:rPr>
              <w:t xml:space="preserve">Cutting ring </w:t>
            </w:r>
            <w:r w:rsidR="00123E45" w:rsidRPr="0022170D">
              <w:rPr>
                <w:rStyle w:val="MSReferenceSansSerif95pt"/>
                <w:rFonts w:ascii="Verdana" w:hAnsi="Verdana"/>
                <w:sz w:val="20"/>
                <w:szCs w:val="20"/>
              </w:rPr>
              <w:t>M</w:t>
            </w:r>
            <w:r w:rsidRPr="0022170D">
              <w:rPr>
                <w:rStyle w:val="MSReferenceSansSerif95pt"/>
                <w:rFonts w:ascii="Verdana" w:hAnsi="Verdana"/>
                <w:sz w:val="20"/>
                <w:szCs w:val="20"/>
              </w:rPr>
              <w:t>ethod</w:t>
            </w:r>
          </w:p>
        </w:tc>
      </w:tr>
      <w:tr w:rsidR="0022170D" w:rsidRPr="0022170D" w14:paraId="7B61980E" w14:textId="77777777" w:rsidTr="00805B07">
        <w:tblPrEx>
          <w:tblCellMar>
            <w:left w:w="10" w:type="dxa"/>
            <w:right w:w="10" w:type="dxa"/>
          </w:tblCellMar>
          <w:tblLook w:val="04A0" w:firstRow="1" w:lastRow="0" w:firstColumn="1" w:lastColumn="0" w:noHBand="0" w:noVBand="1"/>
        </w:tblPrEx>
        <w:tc>
          <w:tcPr>
            <w:tcW w:w="567" w:type="dxa"/>
            <w:vMerge/>
            <w:shd w:val="clear" w:color="auto" w:fill="FFFFFF"/>
            <w:tcMar>
              <w:left w:w="85" w:type="dxa"/>
              <w:right w:w="28" w:type="dxa"/>
            </w:tcMar>
          </w:tcPr>
          <w:p w14:paraId="5B1A8AD3" w14:textId="77777777" w:rsidR="0022170D" w:rsidRPr="0022170D" w:rsidRDefault="0022170D" w:rsidP="0019442C">
            <w:pPr>
              <w:rPr>
                <w:rFonts w:ascii="Verdana" w:hAnsi="Verdana"/>
              </w:rPr>
            </w:pPr>
          </w:p>
        </w:tc>
        <w:tc>
          <w:tcPr>
            <w:tcW w:w="2268" w:type="dxa"/>
            <w:vMerge/>
            <w:shd w:val="clear" w:color="auto" w:fill="FFFFFF"/>
            <w:tcMar>
              <w:left w:w="85" w:type="dxa"/>
              <w:right w:w="28" w:type="dxa"/>
            </w:tcMar>
          </w:tcPr>
          <w:p w14:paraId="244C995F" w14:textId="77777777" w:rsidR="0022170D" w:rsidRPr="0022170D" w:rsidRDefault="0022170D" w:rsidP="0019442C">
            <w:pPr>
              <w:rPr>
                <w:rFonts w:ascii="Verdana" w:hAnsi="Verdana"/>
              </w:rPr>
            </w:pPr>
          </w:p>
        </w:tc>
        <w:tc>
          <w:tcPr>
            <w:tcW w:w="3119" w:type="dxa"/>
            <w:shd w:val="clear" w:color="auto" w:fill="FFFFFF"/>
            <w:tcMar>
              <w:left w:w="85" w:type="dxa"/>
              <w:right w:w="28" w:type="dxa"/>
            </w:tcMar>
          </w:tcPr>
          <w:p w14:paraId="27EAAB72" w14:textId="1CF92F6A" w:rsidR="0022170D" w:rsidRPr="0022170D" w:rsidRDefault="0022170D" w:rsidP="0019442C">
            <w:pPr>
              <w:rPr>
                <w:rFonts w:ascii="Verdana" w:hAnsi="Verdana"/>
              </w:rPr>
            </w:pPr>
            <w:r w:rsidRPr="0022170D">
              <w:rPr>
                <w:rStyle w:val="MSReferenceSansSerif95pt"/>
                <w:rFonts w:ascii="Verdana" w:hAnsi="Verdana"/>
                <w:sz w:val="20"/>
                <w:szCs w:val="20"/>
              </w:rPr>
              <w:t xml:space="preserve">2.4. </w:t>
            </w:r>
            <w:r w:rsidRPr="0022170D">
              <w:rPr>
                <w:rFonts w:ascii="Verdana" w:hAnsi="Verdana"/>
              </w:rPr>
              <w:t>Density of Soil In-Place by the</w:t>
            </w:r>
            <w:r w:rsidR="005236DA">
              <w:rPr>
                <w:rFonts w:ascii="Verdana" w:hAnsi="Verdana"/>
              </w:rPr>
              <w:t xml:space="preserve"> </w:t>
            </w:r>
            <w:r w:rsidRPr="0022170D">
              <w:rPr>
                <w:rFonts w:ascii="Verdana" w:hAnsi="Verdana"/>
              </w:rPr>
              <w:t>Sand-Code Method</w:t>
            </w:r>
          </w:p>
          <w:p w14:paraId="70BFFD04" w14:textId="77777777" w:rsidR="0022170D" w:rsidRPr="0022170D" w:rsidRDefault="0022170D" w:rsidP="0019442C">
            <w:pPr>
              <w:ind w:left="120"/>
              <w:rPr>
                <w:rFonts w:ascii="Verdana" w:hAnsi="Verdana"/>
              </w:rPr>
            </w:pPr>
          </w:p>
        </w:tc>
        <w:tc>
          <w:tcPr>
            <w:tcW w:w="3402" w:type="dxa"/>
            <w:shd w:val="clear" w:color="auto" w:fill="FFFFFF"/>
            <w:tcMar>
              <w:left w:w="85" w:type="dxa"/>
              <w:right w:w="28" w:type="dxa"/>
            </w:tcMar>
          </w:tcPr>
          <w:p w14:paraId="105A8309" w14:textId="678E2D70" w:rsidR="0022170D" w:rsidRPr="0022170D"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 xml:space="preserve">Ministry of Regional Development and Public Works; Ordinance </w:t>
            </w:r>
            <w:r w:rsidR="00CC599E">
              <w:rPr>
                <w:rStyle w:val="CharacterStyle1"/>
                <w:rFonts w:ascii="Verdana" w:hAnsi="Verdana"/>
              </w:rPr>
              <w:t>№</w:t>
            </w:r>
            <w:r w:rsidRPr="0022170D">
              <w:rPr>
                <w:rStyle w:val="CharacterStyle1"/>
                <w:rFonts w:ascii="Verdana" w:hAnsi="Verdana"/>
              </w:rPr>
              <w:t xml:space="preserve"> </w:t>
            </w:r>
            <w:r w:rsidRPr="0022170D">
              <w:rPr>
                <w:rStyle w:val="CharacterStyle1"/>
                <w:rFonts w:ascii="Verdana" w:hAnsi="Verdana"/>
                <w:lang w:val="bg-BG"/>
              </w:rPr>
              <w:t>РД-</w:t>
            </w:r>
            <w:r w:rsidRPr="0022170D">
              <w:rPr>
                <w:rStyle w:val="CharacterStyle1"/>
                <w:rFonts w:ascii="Verdana" w:hAnsi="Verdana"/>
                <w:lang w:val="en-US"/>
              </w:rPr>
              <w:t xml:space="preserve">02-20-2, </w:t>
            </w:r>
            <w:r w:rsidR="00CC599E">
              <w:rPr>
                <w:rStyle w:val="CharacterStyle1"/>
                <w:rFonts w:ascii="Verdana" w:hAnsi="Verdana"/>
                <w:lang w:val="en-US"/>
              </w:rPr>
              <w:t xml:space="preserve">SG </w:t>
            </w:r>
            <w:r w:rsidR="00CC599E">
              <w:rPr>
                <w:rStyle w:val="CharacterStyle1"/>
                <w:rFonts w:ascii="Verdana" w:hAnsi="Verdana"/>
                <w:lang w:val="en-US"/>
              </w:rPr>
              <w:lastRenderedPageBreak/>
              <w:t>№</w:t>
            </w:r>
            <w:r w:rsidRPr="0022170D">
              <w:rPr>
                <w:rStyle w:val="CharacterStyle1"/>
                <w:rFonts w:ascii="Verdana" w:hAnsi="Verdana"/>
                <w:lang w:val="en-US"/>
              </w:rPr>
              <w:t xml:space="preserve"> 79/2018, </w:t>
            </w:r>
            <w:r w:rsidR="00CC599E">
              <w:rPr>
                <w:rStyle w:val="CharacterStyle1"/>
                <w:rFonts w:ascii="Verdana" w:hAnsi="Verdana"/>
                <w:lang w:val="en-US"/>
              </w:rPr>
              <w:t>Appendix</w:t>
            </w:r>
            <w:r w:rsidRPr="0022170D">
              <w:rPr>
                <w:rStyle w:val="CharacterStyle1"/>
                <w:rFonts w:ascii="Verdana" w:hAnsi="Verdana"/>
                <w:lang w:val="en-US"/>
              </w:rPr>
              <w:t xml:space="preserve"> </w:t>
            </w:r>
            <w:r w:rsidR="00CC599E">
              <w:rPr>
                <w:rStyle w:val="CharacterStyle1"/>
                <w:rFonts w:ascii="Verdana" w:hAnsi="Verdana"/>
                <w:lang w:val="en-US"/>
              </w:rPr>
              <w:t>№</w:t>
            </w:r>
            <w:r w:rsidRPr="0022170D">
              <w:rPr>
                <w:rStyle w:val="CharacterStyle1"/>
                <w:rFonts w:ascii="Verdana" w:hAnsi="Verdana"/>
                <w:lang w:val="en-US"/>
              </w:rPr>
              <w:t xml:space="preserve"> 18*</w:t>
            </w:r>
          </w:p>
        </w:tc>
      </w:tr>
      <w:tr w:rsidR="0022170D" w:rsidRPr="0022170D" w14:paraId="3CCE8031" w14:textId="77777777" w:rsidTr="00805B07">
        <w:tblPrEx>
          <w:tblCellMar>
            <w:left w:w="10" w:type="dxa"/>
            <w:right w:w="10" w:type="dxa"/>
          </w:tblCellMar>
          <w:tblLook w:val="04A0" w:firstRow="1" w:lastRow="0" w:firstColumn="1" w:lastColumn="0" w:noHBand="0" w:noVBand="1"/>
        </w:tblPrEx>
        <w:tc>
          <w:tcPr>
            <w:tcW w:w="567" w:type="dxa"/>
            <w:vMerge/>
            <w:shd w:val="clear" w:color="auto" w:fill="FFFFFF"/>
            <w:tcMar>
              <w:left w:w="85" w:type="dxa"/>
              <w:right w:w="28" w:type="dxa"/>
            </w:tcMar>
          </w:tcPr>
          <w:p w14:paraId="6A133C3B" w14:textId="77777777" w:rsidR="0022170D" w:rsidRPr="0022170D" w:rsidRDefault="0022170D" w:rsidP="0019442C">
            <w:pPr>
              <w:rPr>
                <w:rFonts w:ascii="Verdana" w:hAnsi="Verdana"/>
              </w:rPr>
            </w:pPr>
          </w:p>
        </w:tc>
        <w:tc>
          <w:tcPr>
            <w:tcW w:w="2268" w:type="dxa"/>
            <w:vMerge/>
            <w:shd w:val="clear" w:color="auto" w:fill="FFFFFF"/>
            <w:tcMar>
              <w:left w:w="85" w:type="dxa"/>
              <w:right w:w="28" w:type="dxa"/>
            </w:tcMar>
          </w:tcPr>
          <w:p w14:paraId="7EFA9A0B" w14:textId="77777777" w:rsidR="0022170D" w:rsidRPr="0022170D" w:rsidRDefault="0022170D" w:rsidP="0019442C">
            <w:pPr>
              <w:rPr>
                <w:rFonts w:ascii="Verdana" w:hAnsi="Verdana"/>
              </w:rPr>
            </w:pPr>
          </w:p>
        </w:tc>
        <w:tc>
          <w:tcPr>
            <w:tcW w:w="3119" w:type="dxa"/>
            <w:shd w:val="clear" w:color="auto" w:fill="FFFFFF"/>
            <w:tcMar>
              <w:left w:w="85" w:type="dxa"/>
              <w:right w:w="28" w:type="dxa"/>
            </w:tcMar>
          </w:tcPr>
          <w:p w14:paraId="6EF48670" w14:textId="77777777" w:rsidR="0022170D" w:rsidRPr="0022170D" w:rsidRDefault="0022170D" w:rsidP="005236DA">
            <w:pPr>
              <w:rPr>
                <w:rFonts w:ascii="Verdana" w:hAnsi="Verdana"/>
              </w:rPr>
            </w:pPr>
            <w:r w:rsidRPr="0022170D">
              <w:rPr>
                <w:rStyle w:val="MSReferenceSansSerif95pt"/>
                <w:rFonts w:ascii="Verdana" w:hAnsi="Verdana"/>
                <w:sz w:val="20"/>
                <w:szCs w:val="20"/>
              </w:rPr>
              <w:t xml:space="preserve">2.5. </w:t>
            </w:r>
            <w:r w:rsidRPr="0022170D">
              <w:rPr>
                <w:rStyle w:val="CharacterStyle1"/>
                <w:rFonts w:ascii="Verdana" w:hAnsi="Verdana"/>
              </w:rPr>
              <w:t>Degree of compaction</w:t>
            </w:r>
          </w:p>
        </w:tc>
        <w:tc>
          <w:tcPr>
            <w:tcW w:w="3402" w:type="dxa"/>
            <w:shd w:val="clear" w:color="auto" w:fill="FFFFFF"/>
            <w:tcMar>
              <w:left w:w="85" w:type="dxa"/>
              <w:right w:w="28" w:type="dxa"/>
            </w:tcMar>
          </w:tcPr>
          <w:p w14:paraId="7E206BA4" w14:textId="34B1315F" w:rsidR="0022170D" w:rsidRPr="0022170D"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 xml:space="preserve">Ministry of Regional Development and Public Works; Ordinance </w:t>
            </w:r>
            <w:r w:rsidR="00CC599E">
              <w:rPr>
                <w:rStyle w:val="CharacterStyle1"/>
                <w:rFonts w:ascii="Verdana" w:hAnsi="Verdana"/>
              </w:rPr>
              <w:t>№</w:t>
            </w:r>
            <w:r w:rsidRPr="0022170D">
              <w:rPr>
                <w:rStyle w:val="CharacterStyle1"/>
                <w:rFonts w:ascii="Verdana" w:hAnsi="Verdana"/>
              </w:rPr>
              <w:t xml:space="preserve"> </w:t>
            </w:r>
            <w:r w:rsidRPr="0022170D">
              <w:rPr>
                <w:rStyle w:val="CharacterStyle1"/>
                <w:rFonts w:ascii="Verdana" w:hAnsi="Verdana"/>
                <w:lang w:val="bg-BG"/>
              </w:rPr>
              <w:t>РД-</w:t>
            </w:r>
            <w:r w:rsidRPr="0022170D">
              <w:rPr>
                <w:rStyle w:val="CharacterStyle1"/>
                <w:rFonts w:ascii="Verdana" w:hAnsi="Verdana"/>
                <w:lang w:val="en-US"/>
              </w:rPr>
              <w:t xml:space="preserve">02-20-2, </w:t>
            </w:r>
            <w:r w:rsidR="00CC599E">
              <w:rPr>
                <w:rStyle w:val="CharacterStyle1"/>
                <w:rFonts w:ascii="Verdana" w:hAnsi="Verdana"/>
                <w:lang w:val="en-US"/>
              </w:rPr>
              <w:t>SG №</w:t>
            </w:r>
            <w:r w:rsidRPr="0022170D">
              <w:rPr>
                <w:rStyle w:val="CharacterStyle1"/>
                <w:rFonts w:ascii="Verdana" w:hAnsi="Verdana"/>
                <w:lang w:val="en-US"/>
              </w:rPr>
              <w:t xml:space="preserve"> 79/2018, </w:t>
            </w:r>
            <w:r w:rsidR="00CC599E">
              <w:rPr>
                <w:rStyle w:val="CharacterStyle1"/>
                <w:rFonts w:ascii="Verdana" w:hAnsi="Verdana"/>
                <w:lang w:val="en-US"/>
              </w:rPr>
              <w:t>Appendix</w:t>
            </w:r>
            <w:r w:rsidRPr="0022170D">
              <w:rPr>
                <w:rStyle w:val="CharacterStyle1"/>
                <w:rFonts w:ascii="Verdana" w:hAnsi="Verdana"/>
                <w:lang w:val="en-US"/>
              </w:rPr>
              <w:t xml:space="preserve"> </w:t>
            </w:r>
            <w:r w:rsidR="00CC599E">
              <w:rPr>
                <w:rStyle w:val="CharacterStyle1"/>
                <w:rFonts w:ascii="Verdana" w:hAnsi="Verdana"/>
                <w:lang w:val="en-US"/>
              </w:rPr>
              <w:t>№</w:t>
            </w:r>
            <w:r w:rsidRPr="0022170D">
              <w:rPr>
                <w:rStyle w:val="CharacterStyle1"/>
                <w:rFonts w:ascii="Verdana" w:hAnsi="Verdana"/>
                <w:lang w:val="en-US"/>
              </w:rPr>
              <w:t xml:space="preserve"> 18*</w:t>
            </w:r>
          </w:p>
        </w:tc>
      </w:tr>
      <w:tr w:rsidR="0022170D" w:rsidRPr="0022170D" w14:paraId="3D798F27" w14:textId="77777777" w:rsidTr="00805B07">
        <w:tblPrEx>
          <w:tblCellMar>
            <w:left w:w="10" w:type="dxa"/>
            <w:right w:w="10" w:type="dxa"/>
          </w:tblCellMar>
          <w:tblLook w:val="04A0" w:firstRow="1" w:lastRow="0" w:firstColumn="1" w:lastColumn="0" w:noHBand="0" w:noVBand="1"/>
        </w:tblPrEx>
        <w:tc>
          <w:tcPr>
            <w:tcW w:w="567" w:type="dxa"/>
            <w:vMerge/>
            <w:shd w:val="clear" w:color="auto" w:fill="FFFFFF"/>
            <w:tcMar>
              <w:left w:w="85" w:type="dxa"/>
              <w:right w:w="28" w:type="dxa"/>
            </w:tcMar>
          </w:tcPr>
          <w:p w14:paraId="5918BD54" w14:textId="77777777" w:rsidR="0022170D" w:rsidRPr="0022170D" w:rsidRDefault="0022170D" w:rsidP="0019442C">
            <w:pPr>
              <w:rPr>
                <w:rFonts w:ascii="Verdana" w:hAnsi="Verdana"/>
              </w:rPr>
            </w:pPr>
          </w:p>
        </w:tc>
        <w:tc>
          <w:tcPr>
            <w:tcW w:w="2268" w:type="dxa"/>
            <w:vMerge/>
            <w:shd w:val="clear" w:color="auto" w:fill="FFFFFF"/>
            <w:tcMar>
              <w:left w:w="85" w:type="dxa"/>
              <w:right w:w="28" w:type="dxa"/>
            </w:tcMar>
          </w:tcPr>
          <w:p w14:paraId="25241E14" w14:textId="77777777" w:rsidR="0022170D" w:rsidRPr="0022170D" w:rsidRDefault="0022170D" w:rsidP="0019442C">
            <w:pPr>
              <w:rPr>
                <w:rFonts w:ascii="Verdana" w:hAnsi="Verdana"/>
              </w:rPr>
            </w:pPr>
          </w:p>
        </w:tc>
        <w:tc>
          <w:tcPr>
            <w:tcW w:w="3119" w:type="dxa"/>
            <w:shd w:val="clear" w:color="auto" w:fill="FFFFFF"/>
            <w:tcMar>
              <w:left w:w="85" w:type="dxa"/>
              <w:right w:w="28" w:type="dxa"/>
            </w:tcMar>
          </w:tcPr>
          <w:p w14:paraId="75A2A194" w14:textId="77777777" w:rsidR="0022170D" w:rsidRPr="0022170D" w:rsidRDefault="0022170D" w:rsidP="005236DA">
            <w:pPr>
              <w:rPr>
                <w:rFonts w:ascii="Verdana" w:hAnsi="Verdana"/>
              </w:rPr>
            </w:pPr>
            <w:r w:rsidRPr="0022170D">
              <w:rPr>
                <w:rStyle w:val="MSReferenceSansSerif95pt"/>
                <w:rFonts w:ascii="Verdana" w:hAnsi="Verdana"/>
                <w:sz w:val="20"/>
                <w:szCs w:val="20"/>
              </w:rPr>
              <w:t>2.6. Liquid limit</w:t>
            </w:r>
          </w:p>
        </w:tc>
        <w:tc>
          <w:tcPr>
            <w:tcW w:w="3402" w:type="dxa"/>
            <w:shd w:val="clear" w:color="auto" w:fill="FFFFFF"/>
            <w:tcMar>
              <w:left w:w="85" w:type="dxa"/>
              <w:right w:w="28" w:type="dxa"/>
            </w:tcMar>
          </w:tcPr>
          <w:p w14:paraId="7B1DB36E" w14:textId="3506AD76" w:rsidR="0022170D" w:rsidRPr="0022170D"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 xml:space="preserve">Ministry of Regional Development and Public Works; Ordinance </w:t>
            </w:r>
            <w:r w:rsidR="00CC599E">
              <w:rPr>
                <w:rStyle w:val="CharacterStyle1"/>
                <w:rFonts w:ascii="Verdana" w:hAnsi="Verdana"/>
              </w:rPr>
              <w:t>№</w:t>
            </w:r>
            <w:r w:rsidRPr="0022170D">
              <w:rPr>
                <w:rStyle w:val="CharacterStyle1"/>
                <w:rFonts w:ascii="Verdana" w:hAnsi="Verdana"/>
              </w:rPr>
              <w:t xml:space="preserve"> </w:t>
            </w:r>
            <w:r w:rsidRPr="0022170D">
              <w:rPr>
                <w:rStyle w:val="CharacterStyle1"/>
                <w:rFonts w:ascii="Verdana" w:hAnsi="Verdana"/>
                <w:lang w:val="bg-BG"/>
              </w:rPr>
              <w:t>РД-</w:t>
            </w:r>
            <w:r w:rsidRPr="0022170D">
              <w:rPr>
                <w:rStyle w:val="CharacterStyle1"/>
                <w:rFonts w:ascii="Verdana" w:hAnsi="Verdana"/>
                <w:lang w:val="en-US"/>
              </w:rPr>
              <w:t xml:space="preserve">02-20-2, </w:t>
            </w:r>
            <w:r w:rsidR="00CC599E">
              <w:rPr>
                <w:rStyle w:val="CharacterStyle1"/>
                <w:rFonts w:ascii="Verdana" w:hAnsi="Verdana"/>
                <w:lang w:val="en-US"/>
              </w:rPr>
              <w:t>SG №</w:t>
            </w:r>
            <w:r w:rsidRPr="0022170D">
              <w:rPr>
                <w:rStyle w:val="CharacterStyle1"/>
                <w:rFonts w:ascii="Verdana" w:hAnsi="Verdana"/>
                <w:lang w:val="en-US"/>
              </w:rPr>
              <w:t xml:space="preserve"> 79/2018, </w:t>
            </w:r>
            <w:r w:rsidR="00CC599E">
              <w:rPr>
                <w:rStyle w:val="CharacterStyle1"/>
                <w:rFonts w:ascii="Verdana" w:hAnsi="Verdana"/>
                <w:lang w:val="en-US"/>
              </w:rPr>
              <w:t>Appendix</w:t>
            </w:r>
            <w:r w:rsidRPr="0022170D">
              <w:rPr>
                <w:rStyle w:val="CharacterStyle1"/>
                <w:rFonts w:ascii="Verdana" w:hAnsi="Verdana"/>
                <w:lang w:val="en-US"/>
              </w:rPr>
              <w:t xml:space="preserve"> </w:t>
            </w:r>
            <w:r w:rsidR="00CC599E">
              <w:rPr>
                <w:rStyle w:val="CharacterStyle1"/>
                <w:rFonts w:ascii="Verdana" w:hAnsi="Verdana"/>
                <w:lang w:val="en-US"/>
              </w:rPr>
              <w:t>№</w:t>
            </w:r>
            <w:r w:rsidRPr="0022170D">
              <w:rPr>
                <w:rStyle w:val="CharacterStyle1"/>
                <w:rFonts w:ascii="Verdana" w:hAnsi="Verdana"/>
                <w:lang w:val="en-US"/>
              </w:rPr>
              <w:t xml:space="preserve"> 15*</w:t>
            </w:r>
          </w:p>
        </w:tc>
      </w:tr>
      <w:tr w:rsidR="0022170D" w:rsidRPr="0022170D" w14:paraId="76D0B711" w14:textId="77777777" w:rsidTr="00805B07">
        <w:tblPrEx>
          <w:tblCellMar>
            <w:left w:w="10" w:type="dxa"/>
            <w:right w:w="10" w:type="dxa"/>
          </w:tblCellMar>
          <w:tblLook w:val="04A0" w:firstRow="1" w:lastRow="0" w:firstColumn="1" w:lastColumn="0" w:noHBand="0" w:noVBand="1"/>
        </w:tblPrEx>
        <w:tc>
          <w:tcPr>
            <w:tcW w:w="567" w:type="dxa"/>
            <w:vMerge/>
            <w:shd w:val="clear" w:color="auto" w:fill="FFFFFF"/>
            <w:tcMar>
              <w:left w:w="85" w:type="dxa"/>
              <w:right w:w="28" w:type="dxa"/>
            </w:tcMar>
          </w:tcPr>
          <w:p w14:paraId="7B759F4F" w14:textId="77777777" w:rsidR="0022170D" w:rsidRPr="0022170D" w:rsidRDefault="0022170D" w:rsidP="0019442C">
            <w:pPr>
              <w:rPr>
                <w:rFonts w:ascii="Verdana" w:hAnsi="Verdana"/>
              </w:rPr>
            </w:pPr>
          </w:p>
        </w:tc>
        <w:tc>
          <w:tcPr>
            <w:tcW w:w="2268" w:type="dxa"/>
            <w:vMerge/>
            <w:shd w:val="clear" w:color="auto" w:fill="FFFFFF"/>
            <w:tcMar>
              <w:left w:w="85" w:type="dxa"/>
              <w:right w:w="28" w:type="dxa"/>
            </w:tcMar>
          </w:tcPr>
          <w:p w14:paraId="6A6D993A" w14:textId="77777777" w:rsidR="0022170D" w:rsidRPr="0022170D" w:rsidRDefault="0022170D" w:rsidP="0019442C">
            <w:pPr>
              <w:rPr>
                <w:rFonts w:ascii="Verdana" w:hAnsi="Verdana"/>
              </w:rPr>
            </w:pPr>
          </w:p>
        </w:tc>
        <w:tc>
          <w:tcPr>
            <w:tcW w:w="3119" w:type="dxa"/>
            <w:shd w:val="clear" w:color="auto" w:fill="FFFFFF"/>
            <w:tcMar>
              <w:left w:w="85" w:type="dxa"/>
              <w:right w:w="28" w:type="dxa"/>
            </w:tcMar>
          </w:tcPr>
          <w:p w14:paraId="099C25E8" w14:textId="77777777" w:rsidR="0022170D" w:rsidRPr="0022170D" w:rsidRDefault="0022170D" w:rsidP="005236DA">
            <w:pPr>
              <w:rPr>
                <w:rFonts w:ascii="Verdana" w:hAnsi="Verdana"/>
              </w:rPr>
            </w:pPr>
            <w:r w:rsidRPr="0022170D">
              <w:rPr>
                <w:rStyle w:val="MSReferenceSansSerif95pt"/>
                <w:rFonts w:ascii="Verdana" w:hAnsi="Verdana"/>
                <w:sz w:val="20"/>
                <w:szCs w:val="20"/>
              </w:rPr>
              <w:t xml:space="preserve">2.7. </w:t>
            </w:r>
            <w:r w:rsidRPr="0022170D">
              <w:rPr>
                <w:rStyle w:val="CharacterStyle1"/>
                <w:rFonts w:ascii="Verdana" w:hAnsi="Verdana"/>
              </w:rPr>
              <w:t>Plastic limit</w:t>
            </w:r>
          </w:p>
        </w:tc>
        <w:tc>
          <w:tcPr>
            <w:tcW w:w="3402" w:type="dxa"/>
            <w:shd w:val="clear" w:color="auto" w:fill="FFFFFF"/>
            <w:tcMar>
              <w:left w:w="85" w:type="dxa"/>
              <w:right w:w="28" w:type="dxa"/>
            </w:tcMar>
          </w:tcPr>
          <w:p w14:paraId="4666F4F8" w14:textId="1C4FDD81" w:rsidR="0022170D" w:rsidRPr="0022170D"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 xml:space="preserve">Ministry of Regional Development and Public Works; Ordinance </w:t>
            </w:r>
            <w:r w:rsidR="00CC599E">
              <w:rPr>
                <w:rStyle w:val="CharacterStyle1"/>
                <w:rFonts w:ascii="Verdana" w:hAnsi="Verdana"/>
              </w:rPr>
              <w:t>№</w:t>
            </w:r>
            <w:r w:rsidRPr="0022170D">
              <w:rPr>
                <w:rStyle w:val="CharacterStyle1"/>
                <w:rFonts w:ascii="Verdana" w:hAnsi="Verdana"/>
              </w:rPr>
              <w:t xml:space="preserve"> </w:t>
            </w:r>
            <w:r w:rsidRPr="0022170D">
              <w:rPr>
                <w:rStyle w:val="CharacterStyle1"/>
                <w:rFonts w:ascii="Verdana" w:hAnsi="Verdana"/>
                <w:lang w:val="bg-BG"/>
              </w:rPr>
              <w:t>РД-</w:t>
            </w:r>
            <w:r w:rsidRPr="0022170D">
              <w:rPr>
                <w:rStyle w:val="CharacterStyle1"/>
                <w:rFonts w:ascii="Verdana" w:hAnsi="Verdana"/>
                <w:lang w:val="en-US"/>
              </w:rPr>
              <w:t xml:space="preserve">02-20-2, </w:t>
            </w:r>
            <w:r w:rsidR="00CC599E">
              <w:rPr>
                <w:rStyle w:val="CharacterStyle1"/>
                <w:rFonts w:ascii="Verdana" w:hAnsi="Verdana"/>
                <w:lang w:val="en-US"/>
              </w:rPr>
              <w:t>SG №</w:t>
            </w:r>
            <w:r w:rsidRPr="0022170D">
              <w:rPr>
                <w:rStyle w:val="CharacterStyle1"/>
                <w:rFonts w:ascii="Verdana" w:hAnsi="Verdana"/>
                <w:lang w:val="en-US"/>
              </w:rPr>
              <w:t xml:space="preserve"> 79/2018, </w:t>
            </w:r>
            <w:r w:rsidR="00CC599E">
              <w:rPr>
                <w:rStyle w:val="CharacterStyle1"/>
                <w:rFonts w:ascii="Verdana" w:hAnsi="Verdana"/>
                <w:lang w:val="en-US"/>
              </w:rPr>
              <w:t>Appendix</w:t>
            </w:r>
            <w:r w:rsidRPr="0022170D">
              <w:rPr>
                <w:rStyle w:val="CharacterStyle1"/>
                <w:rFonts w:ascii="Verdana" w:hAnsi="Verdana"/>
                <w:lang w:val="en-US"/>
              </w:rPr>
              <w:t xml:space="preserve"> </w:t>
            </w:r>
            <w:r w:rsidR="00CC599E">
              <w:rPr>
                <w:rStyle w:val="CharacterStyle1"/>
                <w:rFonts w:ascii="Verdana" w:hAnsi="Verdana"/>
                <w:lang w:val="en-US"/>
              </w:rPr>
              <w:t>№</w:t>
            </w:r>
            <w:r w:rsidRPr="0022170D">
              <w:rPr>
                <w:rStyle w:val="CharacterStyle1"/>
                <w:rFonts w:ascii="Verdana" w:hAnsi="Verdana"/>
                <w:lang w:val="en-US"/>
              </w:rPr>
              <w:t xml:space="preserve"> 16*</w:t>
            </w:r>
          </w:p>
        </w:tc>
      </w:tr>
      <w:tr w:rsidR="0022170D" w:rsidRPr="0022170D" w14:paraId="0BFDBC5F" w14:textId="77777777" w:rsidTr="00805B07">
        <w:tblPrEx>
          <w:tblCellMar>
            <w:left w:w="10" w:type="dxa"/>
            <w:right w:w="10" w:type="dxa"/>
          </w:tblCellMar>
          <w:tblLook w:val="04A0" w:firstRow="1" w:lastRow="0" w:firstColumn="1" w:lastColumn="0" w:noHBand="0" w:noVBand="1"/>
        </w:tblPrEx>
        <w:tc>
          <w:tcPr>
            <w:tcW w:w="567" w:type="dxa"/>
            <w:vMerge/>
            <w:shd w:val="clear" w:color="auto" w:fill="FFFFFF"/>
            <w:tcMar>
              <w:left w:w="85" w:type="dxa"/>
              <w:right w:w="28" w:type="dxa"/>
            </w:tcMar>
          </w:tcPr>
          <w:p w14:paraId="400BF35F" w14:textId="77777777" w:rsidR="0022170D" w:rsidRPr="0022170D" w:rsidRDefault="0022170D" w:rsidP="0019442C">
            <w:pPr>
              <w:rPr>
                <w:rFonts w:ascii="Verdana" w:hAnsi="Verdana"/>
              </w:rPr>
            </w:pPr>
          </w:p>
        </w:tc>
        <w:tc>
          <w:tcPr>
            <w:tcW w:w="2268" w:type="dxa"/>
            <w:vMerge/>
            <w:shd w:val="clear" w:color="auto" w:fill="FFFFFF"/>
            <w:tcMar>
              <w:left w:w="85" w:type="dxa"/>
              <w:right w:w="28" w:type="dxa"/>
            </w:tcMar>
          </w:tcPr>
          <w:p w14:paraId="25846871" w14:textId="77777777" w:rsidR="0022170D" w:rsidRPr="0022170D" w:rsidRDefault="0022170D" w:rsidP="0019442C">
            <w:pPr>
              <w:rPr>
                <w:rFonts w:ascii="Verdana" w:hAnsi="Verdana"/>
              </w:rPr>
            </w:pPr>
          </w:p>
        </w:tc>
        <w:tc>
          <w:tcPr>
            <w:tcW w:w="3119" w:type="dxa"/>
            <w:shd w:val="clear" w:color="auto" w:fill="FFFFFF"/>
            <w:tcMar>
              <w:left w:w="85" w:type="dxa"/>
              <w:right w:w="28" w:type="dxa"/>
            </w:tcMar>
          </w:tcPr>
          <w:p w14:paraId="63A7843A" w14:textId="77777777" w:rsidR="0022170D" w:rsidRPr="0022170D" w:rsidRDefault="0022170D" w:rsidP="005236DA">
            <w:pPr>
              <w:rPr>
                <w:rFonts w:ascii="Verdana" w:hAnsi="Verdana"/>
              </w:rPr>
            </w:pPr>
            <w:r w:rsidRPr="0022170D">
              <w:rPr>
                <w:rStyle w:val="MSReferenceSansSerif95pt"/>
                <w:rFonts w:ascii="Verdana" w:hAnsi="Verdana"/>
                <w:sz w:val="20"/>
                <w:szCs w:val="20"/>
              </w:rPr>
              <w:t xml:space="preserve">2.8. </w:t>
            </w:r>
            <w:r w:rsidRPr="0022170D">
              <w:rPr>
                <w:rStyle w:val="CharacterStyle1"/>
                <w:rFonts w:ascii="Verdana" w:hAnsi="Verdana"/>
              </w:rPr>
              <w:t>Plasticity index</w:t>
            </w:r>
          </w:p>
        </w:tc>
        <w:tc>
          <w:tcPr>
            <w:tcW w:w="3402" w:type="dxa"/>
            <w:shd w:val="clear" w:color="auto" w:fill="FFFFFF"/>
            <w:tcMar>
              <w:left w:w="85" w:type="dxa"/>
              <w:right w:w="28" w:type="dxa"/>
            </w:tcMar>
          </w:tcPr>
          <w:p w14:paraId="2C88825C" w14:textId="4B4E8254" w:rsidR="0022170D" w:rsidRPr="0022170D" w:rsidRDefault="0022170D" w:rsidP="005236DA">
            <w:pPr>
              <w:pStyle w:val="Style18"/>
              <w:kinsoku w:val="0"/>
              <w:overflowPunct w:val="0"/>
              <w:autoSpaceDE/>
              <w:autoSpaceDN/>
              <w:adjustRightInd/>
              <w:textAlignment w:val="baseline"/>
              <w:rPr>
                <w:rStyle w:val="CharacterStyle1"/>
                <w:rFonts w:ascii="Verdana" w:hAnsi="Verdana"/>
              </w:rPr>
            </w:pPr>
            <w:r w:rsidRPr="0022170D">
              <w:rPr>
                <w:rStyle w:val="CharacterStyle1"/>
                <w:rFonts w:ascii="Verdana" w:hAnsi="Verdana"/>
              </w:rPr>
              <w:t xml:space="preserve">Ministry of Regional Development and Public Works; Ordinance </w:t>
            </w:r>
            <w:r w:rsidR="00CC599E">
              <w:rPr>
                <w:rStyle w:val="CharacterStyle1"/>
                <w:rFonts w:ascii="Verdana" w:hAnsi="Verdana"/>
              </w:rPr>
              <w:t>№</w:t>
            </w:r>
            <w:r w:rsidRPr="0022170D">
              <w:rPr>
                <w:rStyle w:val="CharacterStyle1"/>
                <w:rFonts w:ascii="Verdana" w:hAnsi="Verdana"/>
              </w:rPr>
              <w:t xml:space="preserve"> </w:t>
            </w:r>
            <w:r w:rsidRPr="0022170D">
              <w:rPr>
                <w:rStyle w:val="CharacterStyle1"/>
                <w:rFonts w:ascii="Verdana" w:hAnsi="Verdana"/>
                <w:lang w:val="bg-BG"/>
              </w:rPr>
              <w:t>РД-</w:t>
            </w:r>
            <w:r w:rsidRPr="0022170D">
              <w:rPr>
                <w:rStyle w:val="CharacterStyle1"/>
                <w:rFonts w:ascii="Verdana" w:hAnsi="Verdana"/>
                <w:lang w:val="en-US"/>
              </w:rPr>
              <w:t xml:space="preserve">02-20-2, </w:t>
            </w:r>
            <w:r w:rsidR="00CC599E">
              <w:rPr>
                <w:rStyle w:val="CharacterStyle1"/>
                <w:rFonts w:ascii="Verdana" w:hAnsi="Verdana"/>
                <w:lang w:val="en-US"/>
              </w:rPr>
              <w:t>SG №</w:t>
            </w:r>
            <w:r w:rsidRPr="0022170D">
              <w:rPr>
                <w:rStyle w:val="CharacterStyle1"/>
                <w:rFonts w:ascii="Verdana" w:hAnsi="Verdana"/>
                <w:lang w:val="en-US"/>
              </w:rPr>
              <w:t xml:space="preserve"> 79/2018, </w:t>
            </w:r>
            <w:r w:rsidR="00CC599E">
              <w:rPr>
                <w:rStyle w:val="CharacterStyle1"/>
                <w:rFonts w:ascii="Verdana" w:hAnsi="Verdana"/>
                <w:lang w:val="en-US"/>
              </w:rPr>
              <w:t>Appendix</w:t>
            </w:r>
            <w:r w:rsidRPr="0022170D">
              <w:rPr>
                <w:rStyle w:val="CharacterStyle1"/>
                <w:rFonts w:ascii="Verdana" w:hAnsi="Verdana"/>
                <w:lang w:val="en-US"/>
              </w:rPr>
              <w:t xml:space="preserve"> </w:t>
            </w:r>
            <w:r w:rsidR="00CC599E">
              <w:rPr>
                <w:rStyle w:val="CharacterStyle1"/>
                <w:rFonts w:ascii="Verdana" w:hAnsi="Verdana"/>
                <w:lang w:val="en-US"/>
              </w:rPr>
              <w:t>№</w:t>
            </w:r>
            <w:r w:rsidRPr="0022170D">
              <w:rPr>
                <w:rStyle w:val="CharacterStyle1"/>
                <w:rFonts w:ascii="Verdana" w:hAnsi="Verdana"/>
                <w:lang w:val="en-US"/>
              </w:rPr>
              <w:t xml:space="preserve"> 16*</w:t>
            </w:r>
          </w:p>
        </w:tc>
      </w:tr>
      <w:tr w:rsidR="0022170D" w:rsidRPr="0022170D" w14:paraId="740139AE" w14:textId="77777777" w:rsidTr="00805B07">
        <w:tblPrEx>
          <w:tblCellMar>
            <w:left w:w="10" w:type="dxa"/>
            <w:right w:w="10" w:type="dxa"/>
          </w:tblCellMar>
          <w:tblLook w:val="04A0" w:firstRow="1" w:lastRow="0" w:firstColumn="1" w:lastColumn="0" w:noHBand="0" w:noVBand="1"/>
        </w:tblPrEx>
        <w:tc>
          <w:tcPr>
            <w:tcW w:w="567" w:type="dxa"/>
            <w:vMerge/>
            <w:shd w:val="clear" w:color="auto" w:fill="FFFFFF"/>
            <w:tcMar>
              <w:left w:w="85" w:type="dxa"/>
              <w:right w:w="28" w:type="dxa"/>
            </w:tcMar>
          </w:tcPr>
          <w:p w14:paraId="20303DCA" w14:textId="77777777" w:rsidR="0022170D" w:rsidRPr="0022170D" w:rsidRDefault="0022170D" w:rsidP="0019442C">
            <w:pPr>
              <w:rPr>
                <w:rFonts w:ascii="Verdana" w:hAnsi="Verdana"/>
              </w:rPr>
            </w:pPr>
          </w:p>
        </w:tc>
        <w:tc>
          <w:tcPr>
            <w:tcW w:w="2268" w:type="dxa"/>
            <w:vMerge/>
            <w:shd w:val="clear" w:color="auto" w:fill="FFFFFF"/>
            <w:tcMar>
              <w:left w:w="85" w:type="dxa"/>
              <w:right w:w="28" w:type="dxa"/>
            </w:tcMar>
          </w:tcPr>
          <w:p w14:paraId="75BF277A" w14:textId="77777777" w:rsidR="0022170D" w:rsidRPr="0022170D" w:rsidRDefault="0022170D" w:rsidP="0019442C">
            <w:pPr>
              <w:rPr>
                <w:rFonts w:ascii="Verdana" w:hAnsi="Verdana"/>
              </w:rPr>
            </w:pPr>
          </w:p>
        </w:tc>
        <w:tc>
          <w:tcPr>
            <w:tcW w:w="3119" w:type="dxa"/>
            <w:shd w:val="clear" w:color="auto" w:fill="FFFFFF"/>
            <w:tcMar>
              <w:left w:w="85" w:type="dxa"/>
              <w:right w:w="28" w:type="dxa"/>
            </w:tcMar>
          </w:tcPr>
          <w:p w14:paraId="42AA947C" w14:textId="63208AD6" w:rsidR="0022170D" w:rsidRPr="0022170D" w:rsidRDefault="0022170D" w:rsidP="00805B07">
            <w:pPr>
              <w:pStyle w:val="Style18"/>
              <w:kinsoku w:val="0"/>
              <w:overflowPunct w:val="0"/>
              <w:autoSpaceDE/>
              <w:autoSpaceDN/>
              <w:adjustRightInd/>
              <w:textAlignment w:val="baseline"/>
              <w:rPr>
                <w:rFonts w:ascii="Verdana" w:hAnsi="Verdana"/>
              </w:rPr>
            </w:pPr>
            <w:r w:rsidRPr="0022170D">
              <w:rPr>
                <w:rStyle w:val="MSReferenceSansSerif95pt"/>
                <w:rFonts w:ascii="Verdana" w:hAnsi="Verdana"/>
                <w:sz w:val="20"/>
                <w:szCs w:val="20"/>
              </w:rPr>
              <w:t xml:space="preserve">2.9. </w:t>
            </w:r>
            <w:r w:rsidRPr="0022170D">
              <w:rPr>
                <w:rStyle w:val="CharacterStyle1"/>
                <w:rFonts w:ascii="Verdana" w:hAnsi="Verdana"/>
              </w:rPr>
              <w:t>Maximum bulk density of the framework / optimum water content (1.a)</w:t>
            </w:r>
          </w:p>
        </w:tc>
        <w:tc>
          <w:tcPr>
            <w:tcW w:w="3402" w:type="dxa"/>
            <w:shd w:val="clear" w:color="auto" w:fill="FFFFFF"/>
            <w:tcMar>
              <w:left w:w="85" w:type="dxa"/>
              <w:right w:w="28" w:type="dxa"/>
            </w:tcMar>
          </w:tcPr>
          <w:p w14:paraId="70BB9711" w14:textId="77777777" w:rsidR="003D2111" w:rsidRDefault="001F240E" w:rsidP="005236DA">
            <w:pPr>
              <w:pStyle w:val="Style18"/>
              <w:kinsoku w:val="0"/>
              <w:overflowPunct w:val="0"/>
              <w:autoSpaceDE/>
              <w:autoSpaceDN/>
              <w:adjustRightInd/>
              <w:textAlignment w:val="baseline"/>
              <w:rPr>
                <w:rStyle w:val="CharacterStyle1"/>
                <w:rFonts w:ascii="Verdana" w:hAnsi="Verdana"/>
                <w:lang w:val="en-US"/>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lang w:val="en-US"/>
              </w:rPr>
              <w:t xml:space="preserve">17146, </w:t>
            </w:r>
          </w:p>
          <w:p w14:paraId="250F23FA" w14:textId="4053FA71" w:rsidR="0022170D" w:rsidRPr="0022170D" w:rsidRDefault="00357BD5" w:rsidP="005236DA">
            <w:pPr>
              <w:pStyle w:val="Style18"/>
              <w:kinsoku w:val="0"/>
              <w:overflowPunct w:val="0"/>
              <w:autoSpaceDE/>
              <w:autoSpaceDN/>
              <w:adjustRightInd/>
              <w:textAlignment w:val="baseline"/>
              <w:rPr>
                <w:rStyle w:val="CharacterStyle1"/>
                <w:rFonts w:ascii="Verdana" w:hAnsi="Verdana"/>
                <w:lang w:val="en-US"/>
              </w:rPr>
            </w:pPr>
            <w:r>
              <w:rPr>
                <w:rStyle w:val="CharacterStyle1"/>
                <w:rFonts w:ascii="Verdana" w:hAnsi="Verdana"/>
                <w:lang w:val="en-US"/>
              </w:rPr>
              <w:t>cl.</w:t>
            </w:r>
            <w:r w:rsidR="0022170D" w:rsidRPr="0022170D">
              <w:rPr>
                <w:rStyle w:val="CharacterStyle1"/>
                <w:rFonts w:ascii="Verdana" w:hAnsi="Verdana"/>
                <w:lang w:val="en-US"/>
              </w:rPr>
              <w:t xml:space="preserve"> 3.3.1 and </w:t>
            </w:r>
            <w:r>
              <w:rPr>
                <w:rStyle w:val="CharacterStyle1"/>
                <w:rFonts w:ascii="Verdana" w:hAnsi="Verdana"/>
                <w:lang w:val="en-US"/>
              </w:rPr>
              <w:t>cl.</w:t>
            </w:r>
            <w:r w:rsidR="0022170D" w:rsidRPr="0022170D">
              <w:rPr>
                <w:rStyle w:val="CharacterStyle1"/>
                <w:rFonts w:ascii="Verdana" w:hAnsi="Verdana"/>
                <w:lang w:val="en-US"/>
              </w:rPr>
              <w:t xml:space="preserve"> 3.3.2</w:t>
            </w:r>
          </w:p>
          <w:p w14:paraId="48670DF0" w14:textId="77777777" w:rsidR="003D2111" w:rsidRDefault="001F240E" w:rsidP="005236DA">
            <w:pPr>
              <w:pStyle w:val="Style18"/>
              <w:kinsoku w:val="0"/>
              <w:overflowPunct w:val="0"/>
              <w:autoSpaceDE/>
              <w:autoSpaceDN/>
              <w:adjustRightInd/>
              <w:textAlignment w:val="baseline"/>
              <w:rPr>
                <w:rStyle w:val="CharacterStyle1"/>
                <w:rFonts w:ascii="Verdana" w:hAnsi="Verdana"/>
                <w:lang w:val="en-US"/>
              </w:rPr>
            </w:pPr>
            <w:r>
              <w:rPr>
                <w:rStyle w:val="CharacterStyle1"/>
                <w:rFonts w:ascii="Verdana" w:hAnsi="Verdana"/>
                <w:lang w:val="en-US"/>
              </w:rPr>
              <w:t>БДС</w:t>
            </w:r>
            <w:r w:rsidR="0022170D" w:rsidRPr="0022170D">
              <w:rPr>
                <w:rStyle w:val="CharacterStyle1"/>
                <w:rFonts w:ascii="Verdana" w:hAnsi="Verdana"/>
                <w:lang w:val="en-US"/>
              </w:rPr>
              <w:t xml:space="preserve"> EN 13286-2, </w:t>
            </w:r>
            <w:r w:rsidR="00357BD5">
              <w:rPr>
                <w:rStyle w:val="CharacterStyle1"/>
                <w:rFonts w:ascii="Verdana" w:hAnsi="Verdana"/>
                <w:lang w:val="en-US"/>
              </w:rPr>
              <w:t>cl.</w:t>
            </w:r>
            <w:r w:rsidR="0022170D" w:rsidRPr="0022170D">
              <w:rPr>
                <w:rStyle w:val="CharacterStyle1"/>
                <w:rFonts w:ascii="Verdana" w:hAnsi="Verdana"/>
                <w:lang w:val="en-US"/>
              </w:rPr>
              <w:t xml:space="preserve"> 7.1, </w:t>
            </w:r>
          </w:p>
          <w:p w14:paraId="54F5C7DD" w14:textId="45F0F801" w:rsidR="0022170D" w:rsidRPr="0022170D" w:rsidRDefault="00357BD5" w:rsidP="005236DA">
            <w:pPr>
              <w:pStyle w:val="Style18"/>
              <w:kinsoku w:val="0"/>
              <w:overflowPunct w:val="0"/>
              <w:autoSpaceDE/>
              <w:autoSpaceDN/>
              <w:adjustRightInd/>
              <w:textAlignment w:val="baseline"/>
              <w:rPr>
                <w:rStyle w:val="CharacterStyle1"/>
                <w:rFonts w:ascii="Verdana" w:hAnsi="Verdana"/>
              </w:rPr>
            </w:pPr>
            <w:r>
              <w:rPr>
                <w:rStyle w:val="CharacterStyle1"/>
                <w:rFonts w:ascii="Verdana" w:hAnsi="Verdana"/>
                <w:lang w:val="en-US"/>
              </w:rPr>
              <w:t>cl.</w:t>
            </w:r>
            <w:r w:rsidR="0022170D" w:rsidRPr="0022170D">
              <w:rPr>
                <w:rStyle w:val="CharacterStyle1"/>
                <w:rFonts w:ascii="Verdana" w:hAnsi="Verdana"/>
                <w:lang w:val="en-US"/>
              </w:rPr>
              <w:t xml:space="preserve"> 7.2, </w:t>
            </w:r>
            <w:r>
              <w:rPr>
                <w:rStyle w:val="CharacterStyle1"/>
                <w:rFonts w:ascii="Verdana" w:hAnsi="Verdana"/>
                <w:lang w:val="en-US"/>
              </w:rPr>
              <w:t>cl.</w:t>
            </w:r>
            <w:r w:rsidR="0022170D" w:rsidRPr="0022170D">
              <w:rPr>
                <w:rStyle w:val="CharacterStyle1"/>
                <w:rFonts w:ascii="Verdana" w:hAnsi="Verdana"/>
                <w:lang w:val="en-US"/>
              </w:rPr>
              <w:t xml:space="preserve"> 7.4 and </w:t>
            </w:r>
            <w:r>
              <w:rPr>
                <w:rStyle w:val="CharacterStyle1"/>
                <w:rFonts w:ascii="Verdana" w:hAnsi="Verdana"/>
                <w:lang w:val="en-US"/>
              </w:rPr>
              <w:t>cl.</w:t>
            </w:r>
            <w:r w:rsidR="0022170D" w:rsidRPr="0022170D">
              <w:rPr>
                <w:rStyle w:val="CharacterStyle1"/>
                <w:rFonts w:ascii="Verdana" w:hAnsi="Verdana"/>
                <w:lang w:val="en-US"/>
              </w:rPr>
              <w:t xml:space="preserve"> 7.5</w:t>
            </w:r>
          </w:p>
        </w:tc>
      </w:tr>
      <w:tr w:rsidR="0022170D" w:rsidRPr="0022170D" w14:paraId="3B84154F" w14:textId="77777777" w:rsidTr="00805B07">
        <w:tblPrEx>
          <w:tblCellMar>
            <w:left w:w="10" w:type="dxa"/>
            <w:right w:w="10" w:type="dxa"/>
          </w:tblCellMar>
          <w:tblLook w:val="04A0" w:firstRow="1" w:lastRow="0" w:firstColumn="1" w:lastColumn="0" w:noHBand="0" w:noVBand="1"/>
        </w:tblPrEx>
        <w:tc>
          <w:tcPr>
            <w:tcW w:w="567" w:type="dxa"/>
            <w:vMerge/>
            <w:shd w:val="clear" w:color="auto" w:fill="FFFFFF"/>
            <w:tcMar>
              <w:left w:w="85" w:type="dxa"/>
              <w:right w:w="28" w:type="dxa"/>
            </w:tcMar>
          </w:tcPr>
          <w:p w14:paraId="6E0EC497" w14:textId="77777777" w:rsidR="0022170D" w:rsidRPr="0022170D" w:rsidRDefault="0022170D" w:rsidP="0019442C">
            <w:pPr>
              <w:rPr>
                <w:rFonts w:ascii="Verdana" w:hAnsi="Verdana"/>
              </w:rPr>
            </w:pPr>
          </w:p>
        </w:tc>
        <w:tc>
          <w:tcPr>
            <w:tcW w:w="2268" w:type="dxa"/>
            <w:vMerge/>
            <w:shd w:val="clear" w:color="auto" w:fill="FFFFFF"/>
            <w:tcMar>
              <w:left w:w="85" w:type="dxa"/>
              <w:right w:w="28" w:type="dxa"/>
            </w:tcMar>
          </w:tcPr>
          <w:p w14:paraId="4798C2C6" w14:textId="77777777" w:rsidR="0022170D" w:rsidRPr="0022170D" w:rsidRDefault="0022170D" w:rsidP="0019442C">
            <w:pPr>
              <w:rPr>
                <w:rFonts w:ascii="Verdana" w:hAnsi="Verdana"/>
              </w:rPr>
            </w:pPr>
          </w:p>
        </w:tc>
        <w:tc>
          <w:tcPr>
            <w:tcW w:w="3119" w:type="dxa"/>
            <w:shd w:val="clear" w:color="auto" w:fill="FFFFFF"/>
            <w:tcMar>
              <w:left w:w="85" w:type="dxa"/>
              <w:right w:w="28" w:type="dxa"/>
            </w:tcMar>
          </w:tcPr>
          <w:p w14:paraId="4A7511C0" w14:textId="77777777" w:rsidR="0022170D" w:rsidRPr="0022170D" w:rsidRDefault="0022170D" w:rsidP="005236DA">
            <w:pPr>
              <w:rPr>
                <w:rFonts w:ascii="Verdana" w:hAnsi="Verdana"/>
              </w:rPr>
            </w:pPr>
            <w:r w:rsidRPr="0022170D">
              <w:rPr>
                <w:rStyle w:val="MSReferenceSansSerif95pt"/>
                <w:rFonts w:ascii="Verdana" w:hAnsi="Verdana"/>
                <w:sz w:val="20"/>
                <w:szCs w:val="20"/>
              </w:rPr>
              <w:t>2.10. California bearing ratio</w:t>
            </w:r>
          </w:p>
        </w:tc>
        <w:tc>
          <w:tcPr>
            <w:tcW w:w="3402" w:type="dxa"/>
            <w:shd w:val="clear" w:color="auto" w:fill="FFFFFF"/>
            <w:tcMar>
              <w:left w:w="85" w:type="dxa"/>
              <w:right w:w="28" w:type="dxa"/>
            </w:tcMar>
          </w:tcPr>
          <w:p w14:paraId="0836DB34" w14:textId="587EC3B2" w:rsidR="0022170D" w:rsidRPr="0022170D" w:rsidRDefault="001F240E" w:rsidP="005236DA">
            <w:pPr>
              <w:pStyle w:val="Style18"/>
              <w:kinsoku w:val="0"/>
              <w:overflowPunct w:val="0"/>
              <w:autoSpaceDE/>
              <w:autoSpaceDN/>
              <w:adjustRightInd/>
              <w:textAlignment w:val="baseline"/>
              <w:rPr>
                <w:rStyle w:val="CharacterStyle1"/>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lang w:val="en-US"/>
              </w:rPr>
              <w:t>EN 13286-47</w:t>
            </w:r>
          </w:p>
        </w:tc>
      </w:tr>
      <w:tr w:rsidR="0022170D" w:rsidRPr="0022170D" w14:paraId="5EA9112F" w14:textId="77777777" w:rsidTr="00805B07">
        <w:tblPrEx>
          <w:tblCellMar>
            <w:left w:w="10" w:type="dxa"/>
            <w:right w:w="10" w:type="dxa"/>
          </w:tblCellMar>
          <w:tblLook w:val="04A0" w:firstRow="1" w:lastRow="0" w:firstColumn="1" w:lastColumn="0" w:noHBand="0" w:noVBand="1"/>
        </w:tblPrEx>
        <w:tc>
          <w:tcPr>
            <w:tcW w:w="567" w:type="dxa"/>
            <w:vMerge/>
            <w:shd w:val="clear" w:color="auto" w:fill="FFFFFF"/>
            <w:tcMar>
              <w:left w:w="85" w:type="dxa"/>
              <w:right w:w="28" w:type="dxa"/>
            </w:tcMar>
          </w:tcPr>
          <w:p w14:paraId="5532531C" w14:textId="77777777" w:rsidR="0022170D" w:rsidRPr="0022170D" w:rsidRDefault="0022170D" w:rsidP="0019442C">
            <w:pPr>
              <w:rPr>
                <w:rFonts w:ascii="Verdana" w:hAnsi="Verdana"/>
              </w:rPr>
            </w:pPr>
          </w:p>
        </w:tc>
        <w:tc>
          <w:tcPr>
            <w:tcW w:w="2268" w:type="dxa"/>
            <w:vMerge/>
            <w:shd w:val="clear" w:color="auto" w:fill="FFFFFF"/>
            <w:tcMar>
              <w:left w:w="85" w:type="dxa"/>
              <w:right w:w="28" w:type="dxa"/>
            </w:tcMar>
          </w:tcPr>
          <w:p w14:paraId="06AB4A18" w14:textId="77777777" w:rsidR="0022170D" w:rsidRPr="0022170D" w:rsidRDefault="0022170D" w:rsidP="0019442C">
            <w:pPr>
              <w:rPr>
                <w:rFonts w:ascii="Verdana" w:hAnsi="Verdana"/>
              </w:rPr>
            </w:pPr>
          </w:p>
        </w:tc>
        <w:tc>
          <w:tcPr>
            <w:tcW w:w="3119" w:type="dxa"/>
            <w:shd w:val="clear" w:color="auto" w:fill="FFFFFF"/>
            <w:tcMar>
              <w:left w:w="85" w:type="dxa"/>
              <w:right w:w="28" w:type="dxa"/>
            </w:tcMar>
          </w:tcPr>
          <w:p w14:paraId="744623ED" w14:textId="77777777" w:rsidR="0022170D" w:rsidRPr="0022170D" w:rsidRDefault="0022170D" w:rsidP="005236DA">
            <w:pPr>
              <w:rPr>
                <w:rFonts w:ascii="Verdana" w:hAnsi="Verdana"/>
              </w:rPr>
            </w:pPr>
            <w:r w:rsidRPr="0022170D">
              <w:rPr>
                <w:rStyle w:val="MSReferenceSansSerif95pt"/>
                <w:rFonts w:ascii="Verdana" w:hAnsi="Verdana"/>
                <w:sz w:val="20"/>
                <w:szCs w:val="20"/>
              </w:rPr>
              <w:t xml:space="preserve">2.11. </w:t>
            </w:r>
            <w:r w:rsidRPr="0022170D">
              <w:rPr>
                <w:rStyle w:val="CharacterStyle1"/>
                <w:rFonts w:ascii="Verdana" w:hAnsi="Verdana"/>
              </w:rPr>
              <w:t>Elastic module upon loading with a circular slab</w:t>
            </w:r>
          </w:p>
        </w:tc>
        <w:tc>
          <w:tcPr>
            <w:tcW w:w="3402" w:type="dxa"/>
            <w:shd w:val="clear" w:color="auto" w:fill="FFFFFF"/>
            <w:tcMar>
              <w:left w:w="85" w:type="dxa"/>
              <w:right w:w="28" w:type="dxa"/>
            </w:tcMar>
          </w:tcPr>
          <w:p w14:paraId="41DD378E" w14:textId="66D21908" w:rsidR="0022170D" w:rsidRPr="0022170D" w:rsidRDefault="001F240E" w:rsidP="005236DA">
            <w:pPr>
              <w:pStyle w:val="Style18"/>
              <w:kinsoku w:val="0"/>
              <w:overflowPunct w:val="0"/>
              <w:autoSpaceDE/>
              <w:autoSpaceDN/>
              <w:adjustRightInd/>
              <w:textAlignment w:val="baseline"/>
              <w:rPr>
                <w:rStyle w:val="CharacterStyle1"/>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lang w:val="en-US"/>
              </w:rPr>
              <w:t>15130</w:t>
            </w:r>
          </w:p>
        </w:tc>
      </w:tr>
      <w:tr w:rsidR="0022170D" w:rsidRPr="0022170D" w14:paraId="43F61DF3" w14:textId="77777777" w:rsidTr="00805B07">
        <w:tblPrEx>
          <w:tblCellMar>
            <w:left w:w="10" w:type="dxa"/>
            <w:right w:w="10" w:type="dxa"/>
          </w:tblCellMar>
          <w:tblLook w:val="04A0" w:firstRow="1" w:lastRow="0" w:firstColumn="1" w:lastColumn="0" w:noHBand="0" w:noVBand="1"/>
        </w:tblPrEx>
        <w:tc>
          <w:tcPr>
            <w:tcW w:w="567" w:type="dxa"/>
            <w:vMerge/>
            <w:shd w:val="clear" w:color="auto" w:fill="FFFFFF"/>
            <w:tcMar>
              <w:left w:w="85" w:type="dxa"/>
              <w:right w:w="28" w:type="dxa"/>
            </w:tcMar>
          </w:tcPr>
          <w:p w14:paraId="170526AC" w14:textId="77777777" w:rsidR="0022170D" w:rsidRPr="0022170D" w:rsidRDefault="0022170D" w:rsidP="0019442C">
            <w:pPr>
              <w:rPr>
                <w:rFonts w:ascii="Verdana" w:hAnsi="Verdana"/>
              </w:rPr>
            </w:pPr>
          </w:p>
        </w:tc>
        <w:tc>
          <w:tcPr>
            <w:tcW w:w="2268" w:type="dxa"/>
            <w:vMerge/>
            <w:shd w:val="clear" w:color="auto" w:fill="FFFFFF"/>
            <w:tcMar>
              <w:left w:w="85" w:type="dxa"/>
              <w:right w:w="28" w:type="dxa"/>
            </w:tcMar>
          </w:tcPr>
          <w:p w14:paraId="3BA94BDB" w14:textId="77777777" w:rsidR="0022170D" w:rsidRPr="0022170D" w:rsidRDefault="0022170D" w:rsidP="0019442C">
            <w:pPr>
              <w:rPr>
                <w:rFonts w:ascii="Verdana" w:hAnsi="Verdana"/>
              </w:rPr>
            </w:pPr>
          </w:p>
        </w:tc>
        <w:tc>
          <w:tcPr>
            <w:tcW w:w="3119" w:type="dxa"/>
            <w:shd w:val="clear" w:color="auto" w:fill="FFFFFF"/>
            <w:tcMar>
              <w:left w:w="85" w:type="dxa"/>
              <w:right w:w="28" w:type="dxa"/>
            </w:tcMar>
          </w:tcPr>
          <w:p w14:paraId="68CFF350" w14:textId="77777777" w:rsidR="0022170D" w:rsidRPr="0022170D" w:rsidRDefault="0022170D" w:rsidP="005236DA">
            <w:pPr>
              <w:rPr>
                <w:rFonts w:ascii="Verdana" w:hAnsi="Verdana"/>
              </w:rPr>
            </w:pPr>
            <w:r w:rsidRPr="0022170D">
              <w:rPr>
                <w:rStyle w:val="MSReferenceSansSerif95pt"/>
                <w:rFonts w:ascii="Verdana" w:hAnsi="Verdana"/>
                <w:sz w:val="20"/>
                <w:szCs w:val="20"/>
              </w:rPr>
              <w:t xml:space="preserve">2.12. </w:t>
            </w:r>
            <w:r w:rsidRPr="0022170D">
              <w:rPr>
                <w:rStyle w:val="CharacterStyle1"/>
                <w:rFonts w:ascii="Verdana" w:hAnsi="Verdana"/>
              </w:rPr>
              <w:t>Deformation module upon loading with a circular slab</w:t>
            </w:r>
          </w:p>
        </w:tc>
        <w:tc>
          <w:tcPr>
            <w:tcW w:w="3402" w:type="dxa"/>
            <w:shd w:val="clear" w:color="auto" w:fill="FFFFFF"/>
            <w:tcMar>
              <w:left w:w="85" w:type="dxa"/>
              <w:right w:w="28" w:type="dxa"/>
            </w:tcMar>
          </w:tcPr>
          <w:p w14:paraId="0CB62D57" w14:textId="052B5A68" w:rsidR="0022170D" w:rsidRPr="0022170D" w:rsidRDefault="001F240E" w:rsidP="005236DA">
            <w:pPr>
              <w:pStyle w:val="Style18"/>
              <w:kinsoku w:val="0"/>
              <w:overflowPunct w:val="0"/>
              <w:autoSpaceDE/>
              <w:autoSpaceDN/>
              <w:adjustRightInd/>
              <w:textAlignment w:val="baseline"/>
              <w:rPr>
                <w:rStyle w:val="CharacterStyle1"/>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lang w:val="en-US"/>
              </w:rPr>
              <w:t>15130</w:t>
            </w:r>
          </w:p>
        </w:tc>
      </w:tr>
      <w:tr w:rsidR="0022170D" w:rsidRPr="0022170D" w14:paraId="09A02392" w14:textId="77777777" w:rsidTr="00805B07">
        <w:tblPrEx>
          <w:tblCellMar>
            <w:left w:w="10" w:type="dxa"/>
            <w:right w:w="10" w:type="dxa"/>
          </w:tblCellMar>
          <w:tblLook w:val="04A0" w:firstRow="1" w:lastRow="0" w:firstColumn="1" w:lastColumn="0" w:noHBand="0" w:noVBand="1"/>
        </w:tblPrEx>
        <w:tc>
          <w:tcPr>
            <w:tcW w:w="567" w:type="dxa"/>
            <w:vMerge/>
            <w:shd w:val="clear" w:color="auto" w:fill="FFFFFF"/>
            <w:tcMar>
              <w:left w:w="85" w:type="dxa"/>
              <w:right w:w="28" w:type="dxa"/>
            </w:tcMar>
          </w:tcPr>
          <w:p w14:paraId="53E7C7B8" w14:textId="77777777" w:rsidR="0022170D" w:rsidRPr="0022170D" w:rsidRDefault="0022170D" w:rsidP="0019442C">
            <w:pPr>
              <w:rPr>
                <w:rFonts w:ascii="Verdana" w:hAnsi="Verdana"/>
              </w:rPr>
            </w:pPr>
          </w:p>
        </w:tc>
        <w:tc>
          <w:tcPr>
            <w:tcW w:w="2268" w:type="dxa"/>
            <w:vMerge/>
            <w:shd w:val="clear" w:color="auto" w:fill="FFFFFF"/>
            <w:tcMar>
              <w:left w:w="85" w:type="dxa"/>
              <w:right w:w="28" w:type="dxa"/>
            </w:tcMar>
          </w:tcPr>
          <w:p w14:paraId="7DE5D2E1" w14:textId="77777777" w:rsidR="0022170D" w:rsidRPr="0022170D" w:rsidRDefault="0022170D" w:rsidP="0019442C">
            <w:pPr>
              <w:rPr>
                <w:rFonts w:ascii="Verdana" w:hAnsi="Verdana"/>
              </w:rPr>
            </w:pPr>
          </w:p>
        </w:tc>
        <w:tc>
          <w:tcPr>
            <w:tcW w:w="3119" w:type="dxa"/>
            <w:shd w:val="clear" w:color="auto" w:fill="FFFFFF"/>
            <w:tcMar>
              <w:left w:w="85" w:type="dxa"/>
              <w:right w:w="28" w:type="dxa"/>
            </w:tcMar>
          </w:tcPr>
          <w:p w14:paraId="74D7F74C" w14:textId="77777777" w:rsidR="0022170D" w:rsidRPr="0022170D" w:rsidRDefault="0022170D" w:rsidP="005236DA">
            <w:pPr>
              <w:rPr>
                <w:rFonts w:ascii="Verdana" w:hAnsi="Verdana"/>
              </w:rPr>
            </w:pPr>
            <w:r w:rsidRPr="0022170D">
              <w:rPr>
                <w:rStyle w:val="MSReferenceSansSerif95pt"/>
                <w:rFonts w:ascii="Verdana" w:hAnsi="Verdana"/>
                <w:sz w:val="20"/>
                <w:szCs w:val="20"/>
              </w:rPr>
              <w:t>2.13. E2/E1 deformation modules ratio upon loading with a circular slab</w:t>
            </w:r>
          </w:p>
        </w:tc>
        <w:tc>
          <w:tcPr>
            <w:tcW w:w="3402" w:type="dxa"/>
            <w:shd w:val="clear" w:color="auto" w:fill="FFFFFF"/>
            <w:tcMar>
              <w:left w:w="85" w:type="dxa"/>
              <w:right w:w="28" w:type="dxa"/>
            </w:tcMar>
          </w:tcPr>
          <w:p w14:paraId="1C371EAA" w14:textId="5BBABB26" w:rsidR="0022170D" w:rsidRPr="0022170D" w:rsidRDefault="001F240E" w:rsidP="005236DA">
            <w:pPr>
              <w:pStyle w:val="Style18"/>
              <w:kinsoku w:val="0"/>
              <w:overflowPunct w:val="0"/>
              <w:autoSpaceDE/>
              <w:autoSpaceDN/>
              <w:adjustRightInd/>
              <w:textAlignment w:val="baseline"/>
              <w:rPr>
                <w:rStyle w:val="CharacterStyle1"/>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lang w:val="en-US"/>
              </w:rPr>
              <w:t>15130</w:t>
            </w:r>
          </w:p>
        </w:tc>
      </w:tr>
      <w:tr w:rsidR="0022170D" w:rsidRPr="0022170D" w14:paraId="627A29E7" w14:textId="77777777" w:rsidTr="00805B07">
        <w:tblPrEx>
          <w:tblCellMar>
            <w:left w:w="10" w:type="dxa"/>
            <w:right w:w="10" w:type="dxa"/>
          </w:tblCellMar>
          <w:tblLook w:val="04A0" w:firstRow="1" w:lastRow="0" w:firstColumn="1" w:lastColumn="0" w:noHBand="0" w:noVBand="1"/>
        </w:tblPrEx>
        <w:tc>
          <w:tcPr>
            <w:tcW w:w="567" w:type="dxa"/>
            <w:vMerge w:val="restart"/>
            <w:shd w:val="clear" w:color="auto" w:fill="FFFFFF"/>
            <w:tcMar>
              <w:left w:w="85" w:type="dxa"/>
              <w:right w:w="28" w:type="dxa"/>
            </w:tcMar>
          </w:tcPr>
          <w:p w14:paraId="70847152" w14:textId="77777777" w:rsidR="0038398B" w:rsidRPr="0022170D" w:rsidRDefault="0038398B" w:rsidP="0019442C">
            <w:pPr>
              <w:jc w:val="center"/>
              <w:rPr>
                <w:rFonts w:ascii="Verdana" w:hAnsi="Verdana"/>
              </w:rPr>
            </w:pPr>
            <w:r w:rsidRPr="0022170D">
              <w:rPr>
                <w:rStyle w:val="MSReferenceSansSerif95pt"/>
                <w:rFonts w:ascii="Verdana" w:hAnsi="Verdana"/>
                <w:sz w:val="20"/>
                <w:szCs w:val="20"/>
              </w:rPr>
              <w:t>3.</w:t>
            </w:r>
          </w:p>
        </w:tc>
        <w:tc>
          <w:tcPr>
            <w:tcW w:w="2268" w:type="dxa"/>
            <w:vMerge w:val="restart"/>
            <w:shd w:val="clear" w:color="auto" w:fill="FFFFFF"/>
            <w:tcMar>
              <w:left w:w="85" w:type="dxa"/>
              <w:right w:w="28" w:type="dxa"/>
            </w:tcMar>
          </w:tcPr>
          <w:p w14:paraId="23FC41DD" w14:textId="77777777" w:rsidR="0038398B" w:rsidRPr="0022170D" w:rsidRDefault="0038398B" w:rsidP="0019442C">
            <w:pPr>
              <w:rPr>
                <w:rFonts w:ascii="Verdana" w:hAnsi="Verdana"/>
              </w:rPr>
            </w:pPr>
            <w:r w:rsidRPr="0022170D">
              <w:rPr>
                <w:rFonts w:ascii="Verdana" w:hAnsi="Verdana"/>
              </w:rPr>
              <w:t>Bitumen</w:t>
            </w:r>
          </w:p>
          <w:p w14:paraId="1F77847E" w14:textId="77777777" w:rsidR="0038398B" w:rsidRPr="0022170D" w:rsidRDefault="0038398B" w:rsidP="0019442C">
            <w:pPr>
              <w:rPr>
                <w:rFonts w:ascii="Verdana" w:hAnsi="Verdana"/>
              </w:rPr>
            </w:pPr>
            <w:r w:rsidRPr="0022170D">
              <w:rPr>
                <w:rFonts w:ascii="Verdana" w:hAnsi="Verdana"/>
              </w:rPr>
              <w:t>a) Oil bitumen</w:t>
            </w:r>
          </w:p>
          <w:p w14:paraId="47229B02" w14:textId="77777777" w:rsidR="0038398B" w:rsidRPr="0022170D" w:rsidRDefault="0038398B" w:rsidP="0019442C">
            <w:pPr>
              <w:rPr>
                <w:rFonts w:ascii="Verdana" w:hAnsi="Verdana"/>
              </w:rPr>
            </w:pPr>
            <w:r w:rsidRPr="0022170D">
              <w:rPr>
                <w:rFonts w:ascii="Verdana" w:hAnsi="Verdana"/>
              </w:rPr>
              <w:t>b) Polymer modified bitumen (</w:t>
            </w:r>
            <w:proofErr w:type="spellStart"/>
            <w:r w:rsidRPr="0022170D">
              <w:rPr>
                <w:rFonts w:ascii="Verdana" w:hAnsi="Verdana"/>
              </w:rPr>
              <w:t>PmB</w:t>
            </w:r>
            <w:proofErr w:type="spellEnd"/>
            <w:r w:rsidRPr="0022170D">
              <w:rPr>
                <w:rFonts w:ascii="Verdana" w:hAnsi="Verdana"/>
              </w:rPr>
              <w:t>)</w:t>
            </w:r>
          </w:p>
        </w:tc>
        <w:tc>
          <w:tcPr>
            <w:tcW w:w="3119" w:type="dxa"/>
            <w:shd w:val="clear" w:color="auto" w:fill="FFFFFF"/>
            <w:tcMar>
              <w:left w:w="85" w:type="dxa"/>
              <w:right w:w="28" w:type="dxa"/>
            </w:tcMar>
          </w:tcPr>
          <w:p w14:paraId="15A16F46" w14:textId="77777777" w:rsidR="0038398B" w:rsidRPr="0022170D" w:rsidRDefault="0038398B" w:rsidP="005236DA">
            <w:pPr>
              <w:rPr>
                <w:rFonts w:ascii="Verdana" w:hAnsi="Verdana"/>
              </w:rPr>
            </w:pPr>
            <w:r w:rsidRPr="0022170D">
              <w:rPr>
                <w:rStyle w:val="MSReferenceSansSerif95pt"/>
                <w:rFonts w:ascii="Verdana" w:hAnsi="Verdana"/>
                <w:sz w:val="20"/>
                <w:szCs w:val="20"/>
              </w:rPr>
              <w:t xml:space="preserve">3.1. Penetration </w:t>
            </w:r>
          </w:p>
        </w:tc>
        <w:tc>
          <w:tcPr>
            <w:tcW w:w="3402" w:type="dxa"/>
            <w:shd w:val="clear" w:color="auto" w:fill="FFFFFF"/>
            <w:tcMar>
              <w:left w:w="85" w:type="dxa"/>
              <w:right w:w="28" w:type="dxa"/>
            </w:tcMar>
          </w:tcPr>
          <w:p w14:paraId="6D369835" w14:textId="1C18309C" w:rsidR="0038398B" w:rsidRPr="0022170D" w:rsidRDefault="001F240E" w:rsidP="005236DA">
            <w:pPr>
              <w:rPr>
                <w:rFonts w:ascii="Verdana" w:hAnsi="Verdana"/>
              </w:rPr>
            </w:pPr>
            <w:r>
              <w:rPr>
                <w:rStyle w:val="CharacterStyle1"/>
                <w:rFonts w:ascii="Verdana" w:hAnsi="Verdana"/>
              </w:rPr>
              <w:t>БДС</w:t>
            </w:r>
            <w:r w:rsidR="0038398B" w:rsidRPr="0022170D">
              <w:rPr>
                <w:rStyle w:val="CharacterStyle1"/>
                <w:rFonts w:ascii="Verdana" w:hAnsi="Verdana"/>
                <w:lang w:val="bg-BG"/>
              </w:rPr>
              <w:t xml:space="preserve"> </w:t>
            </w:r>
            <w:r w:rsidR="0038398B" w:rsidRPr="0022170D">
              <w:rPr>
                <w:rStyle w:val="CharacterStyle1"/>
                <w:rFonts w:ascii="Verdana" w:hAnsi="Verdana"/>
              </w:rPr>
              <w:t>EN 1426</w:t>
            </w:r>
          </w:p>
        </w:tc>
      </w:tr>
      <w:tr w:rsidR="0022170D" w:rsidRPr="0022170D" w14:paraId="5A72AB21" w14:textId="77777777" w:rsidTr="00805B07">
        <w:tblPrEx>
          <w:tblCellMar>
            <w:left w:w="10" w:type="dxa"/>
            <w:right w:w="10" w:type="dxa"/>
          </w:tblCellMar>
          <w:tblLook w:val="04A0" w:firstRow="1" w:lastRow="0" w:firstColumn="1" w:lastColumn="0" w:noHBand="0" w:noVBand="1"/>
        </w:tblPrEx>
        <w:tc>
          <w:tcPr>
            <w:tcW w:w="567" w:type="dxa"/>
            <w:vMerge/>
            <w:shd w:val="clear" w:color="auto" w:fill="FFFFFF"/>
            <w:tcMar>
              <w:left w:w="85" w:type="dxa"/>
              <w:right w:w="28" w:type="dxa"/>
            </w:tcMar>
          </w:tcPr>
          <w:p w14:paraId="03A67E7B" w14:textId="77777777" w:rsidR="0038398B" w:rsidRPr="0022170D" w:rsidRDefault="0038398B" w:rsidP="0019442C">
            <w:pPr>
              <w:rPr>
                <w:rFonts w:ascii="Verdana" w:hAnsi="Verdana"/>
              </w:rPr>
            </w:pPr>
          </w:p>
        </w:tc>
        <w:tc>
          <w:tcPr>
            <w:tcW w:w="2268" w:type="dxa"/>
            <w:vMerge/>
            <w:shd w:val="clear" w:color="auto" w:fill="FFFFFF"/>
            <w:tcMar>
              <w:left w:w="85" w:type="dxa"/>
              <w:right w:w="28" w:type="dxa"/>
            </w:tcMar>
          </w:tcPr>
          <w:p w14:paraId="254ED5F4" w14:textId="77777777" w:rsidR="0038398B" w:rsidRPr="0022170D" w:rsidRDefault="0038398B" w:rsidP="0019442C">
            <w:pPr>
              <w:rPr>
                <w:rFonts w:ascii="Verdana" w:hAnsi="Verdana"/>
              </w:rPr>
            </w:pPr>
          </w:p>
        </w:tc>
        <w:tc>
          <w:tcPr>
            <w:tcW w:w="3119" w:type="dxa"/>
            <w:shd w:val="clear" w:color="auto" w:fill="FFFFFF"/>
            <w:tcMar>
              <w:left w:w="85" w:type="dxa"/>
              <w:right w:w="28" w:type="dxa"/>
            </w:tcMar>
          </w:tcPr>
          <w:p w14:paraId="5C72BDFE" w14:textId="77777777" w:rsidR="0038398B" w:rsidRPr="0022170D" w:rsidRDefault="0038398B" w:rsidP="005236DA">
            <w:pPr>
              <w:rPr>
                <w:rFonts w:ascii="Verdana" w:hAnsi="Verdana"/>
              </w:rPr>
            </w:pPr>
            <w:r w:rsidRPr="0022170D">
              <w:rPr>
                <w:rStyle w:val="MSReferenceSansSerif95pt"/>
                <w:rFonts w:ascii="Verdana" w:hAnsi="Verdana"/>
                <w:sz w:val="20"/>
                <w:szCs w:val="20"/>
              </w:rPr>
              <w:t xml:space="preserve">3.2. Softening point </w:t>
            </w:r>
          </w:p>
        </w:tc>
        <w:tc>
          <w:tcPr>
            <w:tcW w:w="3402" w:type="dxa"/>
            <w:shd w:val="clear" w:color="auto" w:fill="FFFFFF"/>
            <w:tcMar>
              <w:left w:w="85" w:type="dxa"/>
              <w:right w:w="28" w:type="dxa"/>
            </w:tcMar>
          </w:tcPr>
          <w:p w14:paraId="38EF96A3" w14:textId="100E8F64" w:rsidR="0038398B" w:rsidRPr="0022170D" w:rsidRDefault="001F240E" w:rsidP="005236DA">
            <w:pPr>
              <w:rPr>
                <w:rFonts w:ascii="Verdana" w:hAnsi="Verdana"/>
              </w:rPr>
            </w:pPr>
            <w:r>
              <w:rPr>
                <w:rStyle w:val="CharacterStyle1"/>
                <w:rFonts w:ascii="Verdana" w:hAnsi="Verdana"/>
              </w:rPr>
              <w:t>БДС</w:t>
            </w:r>
            <w:r w:rsidR="0038398B" w:rsidRPr="0022170D">
              <w:rPr>
                <w:rStyle w:val="CharacterStyle1"/>
                <w:rFonts w:ascii="Verdana" w:hAnsi="Verdana"/>
                <w:lang w:val="bg-BG"/>
              </w:rPr>
              <w:t xml:space="preserve"> </w:t>
            </w:r>
            <w:r w:rsidR="0038398B" w:rsidRPr="0022170D">
              <w:rPr>
                <w:rStyle w:val="CharacterStyle1"/>
                <w:rFonts w:ascii="Verdana" w:hAnsi="Verdana"/>
              </w:rPr>
              <w:t>EN 1427</w:t>
            </w:r>
          </w:p>
        </w:tc>
      </w:tr>
      <w:tr w:rsidR="0022170D" w:rsidRPr="0022170D" w14:paraId="73E6A73A" w14:textId="77777777" w:rsidTr="00805B07">
        <w:tblPrEx>
          <w:tblCellMar>
            <w:left w:w="10" w:type="dxa"/>
            <w:right w:w="10" w:type="dxa"/>
          </w:tblCellMar>
          <w:tblLook w:val="04A0" w:firstRow="1" w:lastRow="0" w:firstColumn="1" w:lastColumn="0" w:noHBand="0" w:noVBand="1"/>
        </w:tblPrEx>
        <w:tc>
          <w:tcPr>
            <w:tcW w:w="567" w:type="dxa"/>
            <w:vMerge w:val="restart"/>
            <w:shd w:val="clear" w:color="auto" w:fill="FFFFFF"/>
            <w:tcMar>
              <w:left w:w="85" w:type="dxa"/>
              <w:right w:w="28" w:type="dxa"/>
            </w:tcMar>
          </w:tcPr>
          <w:p w14:paraId="7C1BE880" w14:textId="77777777" w:rsidR="0022170D" w:rsidRPr="0022170D" w:rsidRDefault="0022170D" w:rsidP="0019442C">
            <w:pPr>
              <w:jc w:val="center"/>
              <w:rPr>
                <w:rFonts w:ascii="Verdana" w:hAnsi="Verdana"/>
                <w:highlight w:val="yellow"/>
              </w:rPr>
            </w:pPr>
            <w:r w:rsidRPr="0022170D">
              <w:rPr>
                <w:rStyle w:val="10pt0pt100"/>
                <w:rFonts w:ascii="Verdana" w:hAnsi="Verdana"/>
                <w:b w:val="0"/>
              </w:rPr>
              <w:t>4.</w:t>
            </w:r>
          </w:p>
        </w:tc>
        <w:tc>
          <w:tcPr>
            <w:tcW w:w="2268" w:type="dxa"/>
            <w:vMerge w:val="restart"/>
            <w:shd w:val="clear" w:color="auto" w:fill="FFFFFF"/>
            <w:tcMar>
              <w:left w:w="85" w:type="dxa"/>
              <w:right w:w="28" w:type="dxa"/>
            </w:tcMar>
          </w:tcPr>
          <w:p w14:paraId="55B37CB2" w14:textId="77777777" w:rsidR="0022170D" w:rsidRPr="0022170D" w:rsidRDefault="0022170D" w:rsidP="0019442C">
            <w:pPr>
              <w:rPr>
                <w:rFonts w:ascii="Verdana" w:hAnsi="Verdana"/>
                <w:highlight w:val="yellow"/>
              </w:rPr>
            </w:pPr>
            <w:r w:rsidRPr="0022170D">
              <w:rPr>
                <w:rFonts w:ascii="Verdana" w:hAnsi="Verdana"/>
                <w:shd w:val="clear" w:color="auto" w:fill="FFFFFF"/>
              </w:rPr>
              <w:t>Bituminous mixtures</w:t>
            </w:r>
          </w:p>
        </w:tc>
        <w:tc>
          <w:tcPr>
            <w:tcW w:w="3119" w:type="dxa"/>
            <w:shd w:val="clear" w:color="auto" w:fill="FFFFFF"/>
            <w:tcMar>
              <w:left w:w="85" w:type="dxa"/>
              <w:right w:w="28" w:type="dxa"/>
            </w:tcMar>
          </w:tcPr>
          <w:p w14:paraId="61C39ECA" w14:textId="77777777" w:rsidR="0022170D" w:rsidRPr="0022170D" w:rsidRDefault="0022170D" w:rsidP="005236DA">
            <w:pPr>
              <w:rPr>
                <w:rFonts w:ascii="Verdana" w:hAnsi="Verdana"/>
              </w:rPr>
            </w:pPr>
            <w:r w:rsidRPr="0022170D">
              <w:rPr>
                <w:rStyle w:val="10pt0pt100"/>
                <w:rFonts w:ascii="Verdana" w:hAnsi="Verdana"/>
                <w:b w:val="0"/>
              </w:rPr>
              <w:t xml:space="preserve">4.1. </w:t>
            </w:r>
            <w:r w:rsidRPr="0022170D">
              <w:rPr>
                <w:rStyle w:val="MSReferenceSansSerif95pt"/>
                <w:rFonts w:ascii="Verdana" w:hAnsi="Verdana"/>
                <w:sz w:val="20"/>
                <w:szCs w:val="20"/>
              </w:rPr>
              <w:t>Bulk density</w:t>
            </w:r>
          </w:p>
        </w:tc>
        <w:tc>
          <w:tcPr>
            <w:tcW w:w="3402" w:type="dxa"/>
            <w:shd w:val="clear" w:color="auto" w:fill="FFFFFF"/>
            <w:tcMar>
              <w:left w:w="85" w:type="dxa"/>
              <w:right w:w="28" w:type="dxa"/>
            </w:tcMar>
          </w:tcPr>
          <w:p w14:paraId="28AF9B54" w14:textId="1A699F34" w:rsidR="0022170D" w:rsidRPr="0022170D" w:rsidRDefault="001F240E" w:rsidP="005236DA">
            <w:pPr>
              <w:rPr>
                <w:rFonts w:ascii="Verdana" w:hAnsi="Verdana"/>
                <w:lang w:val="bg-BG"/>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rPr>
              <w:t>EN 12697-6</w:t>
            </w:r>
          </w:p>
        </w:tc>
      </w:tr>
      <w:tr w:rsidR="0022170D" w:rsidRPr="0022170D" w14:paraId="27023245" w14:textId="77777777" w:rsidTr="00805B07">
        <w:tblPrEx>
          <w:tblCellMar>
            <w:left w:w="10" w:type="dxa"/>
            <w:right w:w="10" w:type="dxa"/>
          </w:tblCellMar>
          <w:tblLook w:val="04A0" w:firstRow="1" w:lastRow="0" w:firstColumn="1" w:lastColumn="0" w:noHBand="0" w:noVBand="1"/>
        </w:tblPrEx>
        <w:tc>
          <w:tcPr>
            <w:tcW w:w="567" w:type="dxa"/>
            <w:vMerge/>
            <w:shd w:val="clear" w:color="auto" w:fill="FFFFFF"/>
            <w:tcMar>
              <w:left w:w="85" w:type="dxa"/>
              <w:right w:w="28" w:type="dxa"/>
            </w:tcMar>
          </w:tcPr>
          <w:p w14:paraId="72AA415F" w14:textId="77777777" w:rsidR="0022170D" w:rsidRPr="0022170D" w:rsidRDefault="0022170D" w:rsidP="0019442C">
            <w:pPr>
              <w:rPr>
                <w:rFonts w:ascii="Verdana" w:hAnsi="Verdana"/>
              </w:rPr>
            </w:pPr>
          </w:p>
        </w:tc>
        <w:tc>
          <w:tcPr>
            <w:tcW w:w="2268" w:type="dxa"/>
            <w:vMerge/>
            <w:shd w:val="clear" w:color="auto" w:fill="FFFFFF"/>
            <w:tcMar>
              <w:left w:w="85" w:type="dxa"/>
              <w:right w:w="28" w:type="dxa"/>
            </w:tcMar>
          </w:tcPr>
          <w:p w14:paraId="089AC989" w14:textId="77777777" w:rsidR="0022170D" w:rsidRPr="0022170D" w:rsidRDefault="0022170D" w:rsidP="0019442C">
            <w:pPr>
              <w:rPr>
                <w:rFonts w:ascii="Verdana" w:hAnsi="Verdana"/>
              </w:rPr>
            </w:pPr>
          </w:p>
        </w:tc>
        <w:tc>
          <w:tcPr>
            <w:tcW w:w="3119" w:type="dxa"/>
            <w:shd w:val="clear" w:color="auto" w:fill="FFFFFF"/>
            <w:tcMar>
              <w:left w:w="85" w:type="dxa"/>
              <w:right w:w="28" w:type="dxa"/>
            </w:tcMar>
          </w:tcPr>
          <w:p w14:paraId="35322F2A" w14:textId="77777777" w:rsidR="0022170D" w:rsidRPr="0022170D" w:rsidRDefault="0022170D" w:rsidP="005236DA">
            <w:pPr>
              <w:rPr>
                <w:rFonts w:ascii="Verdana" w:hAnsi="Verdana"/>
              </w:rPr>
            </w:pPr>
            <w:r w:rsidRPr="0022170D">
              <w:rPr>
                <w:rStyle w:val="10pt0pt100"/>
                <w:rFonts w:ascii="Verdana" w:hAnsi="Verdana"/>
                <w:b w:val="0"/>
              </w:rPr>
              <w:t>4.2. Maximum density</w:t>
            </w:r>
          </w:p>
        </w:tc>
        <w:tc>
          <w:tcPr>
            <w:tcW w:w="3402" w:type="dxa"/>
            <w:shd w:val="clear" w:color="auto" w:fill="FFFFFF"/>
            <w:tcMar>
              <w:left w:w="85" w:type="dxa"/>
              <w:right w:w="28" w:type="dxa"/>
            </w:tcMar>
          </w:tcPr>
          <w:p w14:paraId="6148200B" w14:textId="5594392E" w:rsidR="0022170D" w:rsidRPr="0022170D" w:rsidRDefault="001F240E" w:rsidP="005236DA">
            <w:pPr>
              <w:rPr>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rPr>
              <w:t>EN 12697-5</w:t>
            </w:r>
          </w:p>
        </w:tc>
      </w:tr>
      <w:tr w:rsidR="0022170D" w:rsidRPr="0022170D" w14:paraId="1572A0DA" w14:textId="77777777" w:rsidTr="00805B07">
        <w:tblPrEx>
          <w:tblCellMar>
            <w:left w:w="10" w:type="dxa"/>
            <w:right w:w="10" w:type="dxa"/>
          </w:tblCellMar>
          <w:tblLook w:val="04A0" w:firstRow="1" w:lastRow="0" w:firstColumn="1" w:lastColumn="0" w:noHBand="0" w:noVBand="1"/>
        </w:tblPrEx>
        <w:tc>
          <w:tcPr>
            <w:tcW w:w="567" w:type="dxa"/>
            <w:vMerge/>
            <w:shd w:val="clear" w:color="auto" w:fill="FFFFFF"/>
            <w:tcMar>
              <w:left w:w="85" w:type="dxa"/>
              <w:right w:w="28" w:type="dxa"/>
            </w:tcMar>
          </w:tcPr>
          <w:p w14:paraId="1A4F469A" w14:textId="77777777" w:rsidR="0022170D" w:rsidRPr="0022170D" w:rsidRDefault="0022170D" w:rsidP="0019442C">
            <w:pPr>
              <w:rPr>
                <w:rFonts w:ascii="Verdana" w:hAnsi="Verdana"/>
              </w:rPr>
            </w:pPr>
          </w:p>
        </w:tc>
        <w:tc>
          <w:tcPr>
            <w:tcW w:w="2268" w:type="dxa"/>
            <w:vMerge/>
            <w:shd w:val="clear" w:color="auto" w:fill="FFFFFF"/>
            <w:tcMar>
              <w:left w:w="85" w:type="dxa"/>
              <w:right w:w="28" w:type="dxa"/>
            </w:tcMar>
          </w:tcPr>
          <w:p w14:paraId="6E544AFF" w14:textId="77777777" w:rsidR="0022170D" w:rsidRPr="0022170D" w:rsidRDefault="0022170D" w:rsidP="0019442C">
            <w:pPr>
              <w:rPr>
                <w:rFonts w:ascii="Verdana" w:hAnsi="Verdana"/>
              </w:rPr>
            </w:pPr>
          </w:p>
        </w:tc>
        <w:tc>
          <w:tcPr>
            <w:tcW w:w="3119" w:type="dxa"/>
            <w:shd w:val="clear" w:color="auto" w:fill="FFFFFF"/>
            <w:tcMar>
              <w:left w:w="85" w:type="dxa"/>
              <w:right w:w="28" w:type="dxa"/>
            </w:tcMar>
          </w:tcPr>
          <w:p w14:paraId="32CE1CA9" w14:textId="77777777" w:rsidR="0022170D" w:rsidRPr="0022170D" w:rsidRDefault="0022170D" w:rsidP="005236DA">
            <w:pPr>
              <w:rPr>
                <w:rFonts w:ascii="Verdana" w:hAnsi="Verdana"/>
              </w:rPr>
            </w:pPr>
            <w:r w:rsidRPr="0022170D">
              <w:rPr>
                <w:rStyle w:val="10pt0pt100"/>
                <w:rFonts w:ascii="Verdana" w:hAnsi="Verdana"/>
                <w:b w:val="0"/>
              </w:rPr>
              <w:t>4.3. Particle-size distribution (PSD)</w:t>
            </w:r>
          </w:p>
        </w:tc>
        <w:tc>
          <w:tcPr>
            <w:tcW w:w="3402" w:type="dxa"/>
            <w:shd w:val="clear" w:color="auto" w:fill="FFFFFF"/>
            <w:tcMar>
              <w:left w:w="85" w:type="dxa"/>
              <w:right w:w="28" w:type="dxa"/>
            </w:tcMar>
          </w:tcPr>
          <w:p w14:paraId="282E5B55" w14:textId="07CF24B0" w:rsidR="0022170D" w:rsidRPr="0022170D" w:rsidRDefault="001F240E" w:rsidP="005236DA">
            <w:pPr>
              <w:rPr>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rPr>
              <w:t>EN 12697-2+A1</w:t>
            </w:r>
          </w:p>
        </w:tc>
      </w:tr>
      <w:tr w:rsidR="0022170D" w:rsidRPr="0022170D" w14:paraId="634B836E" w14:textId="77777777" w:rsidTr="00805B07">
        <w:tblPrEx>
          <w:tblCellMar>
            <w:left w:w="10" w:type="dxa"/>
            <w:right w:w="10" w:type="dxa"/>
          </w:tblCellMar>
          <w:tblLook w:val="04A0" w:firstRow="1" w:lastRow="0" w:firstColumn="1" w:lastColumn="0" w:noHBand="0" w:noVBand="1"/>
        </w:tblPrEx>
        <w:tc>
          <w:tcPr>
            <w:tcW w:w="567" w:type="dxa"/>
            <w:vMerge/>
            <w:shd w:val="clear" w:color="auto" w:fill="FFFFFF"/>
            <w:tcMar>
              <w:left w:w="85" w:type="dxa"/>
              <w:right w:w="28" w:type="dxa"/>
            </w:tcMar>
          </w:tcPr>
          <w:p w14:paraId="69917DEB" w14:textId="77777777" w:rsidR="0022170D" w:rsidRPr="0022170D" w:rsidRDefault="0022170D" w:rsidP="0019442C">
            <w:pPr>
              <w:rPr>
                <w:rFonts w:ascii="Verdana" w:hAnsi="Verdana"/>
              </w:rPr>
            </w:pPr>
          </w:p>
        </w:tc>
        <w:tc>
          <w:tcPr>
            <w:tcW w:w="2268" w:type="dxa"/>
            <w:vMerge/>
            <w:shd w:val="clear" w:color="auto" w:fill="FFFFFF"/>
            <w:tcMar>
              <w:left w:w="85" w:type="dxa"/>
              <w:right w:w="28" w:type="dxa"/>
            </w:tcMar>
          </w:tcPr>
          <w:p w14:paraId="0D989F74" w14:textId="77777777" w:rsidR="0022170D" w:rsidRPr="0022170D" w:rsidRDefault="0022170D" w:rsidP="0019442C">
            <w:pPr>
              <w:rPr>
                <w:rFonts w:ascii="Verdana" w:hAnsi="Verdana"/>
              </w:rPr>
            </w:pPr>
          </w:p>
        </w:tc>
        <w:tc>
          <w:tcPr>
            <w:tcW w:w="3119" w:type="dxa"/>
            <w:shd w:val="clear" w:color="auto" w:fill="FFFFFF"/>
            <w:tcMar>
              <w:left w:w="85" w:type="dxa"/>
              <w:right w:w="28" w:type="dxa"/>
            </w:tcMar>
          </w:tcPr>
          <w:p w14:paraId="3329DB04" w14:textId="77777777" w:rsidR="0022170D" w:rsidRPr="0022170D" w:rsidRDefault="0022170D" w:rsidP="005236DA">
            <w:pPr>
              <w:rPr>
                <w:rFonts w:ascii="Verdana" w:hAnsi="Verdana"/>
              </w:rPr>
            </w:pPr>
            <w:r w:rsidRPr="0022170D">
              <w:rPr>
                <w:rStyle w:val="10pt0pt100"/>
                <w:rFonts w:ascii="Verdana" w:hAnsi="Verdana"/>
                <w:b w:val="0"/>
              </w:rPr>
              <w:t>4.4. Soluble binder content</w:t>
            </w:r>
          </w:p>
        </w:tc>
        <w:tc>
          <w:tcPr>
            <w:tcW w:w="3402" w:type="dxa"/>
            <w:shd w:val="clear" w:color="auto" w:fill="FFFFFF"/>
            <w:tcMar>
              <w:left w:w="85" w:type="dxa"/>
              <w:right w:w="28" w:type="dxa"/>
            </w:tcMar>
          </w:tcPr>
          <w:p w14:paraId="67C3F2EE" w14:textId="327A069C" w:rsidR="0022170D" w:rsidRPr="0022170D" w:rsidRDefault="001F240E" w:rsidP="005236DA">
            <w:pPr>
              <w:rPr>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rPr>
              <w:t>EN 12697-1</w:t>
            </w:r>
          </w:p>
        </w:tc>
      </w:tr>
      <w:tr w:rsidR="0022170D" w:rsidRPr="0022170D" w14:paraId="752D51E7" w14:textId="77777777" w:rsidTr="00805B07">
        <w:tblPrEx>
          <w:tblCellMar>
            <w:left w:w="10" w:type="dxa"/>
            <w:right w:w="10" w:type="dxa"/>
          </w:tblCellMar>
          <w:tblLook w:val="04A0" w:firstRow="1" w:lastRow="0" w:firstColumn="1" w:lastColumn="0" w:noHBand="0" w:noVBand="1"/>
        </w:tblPrEx>
        <w:tc>
          <w:tcPr>
            <w:tcW w:w="567" w:type="dxa"/>
            <w:vMerge/>
            <w:shd w:val="clear" w:color="auto" w:fill="FFFFFF"/>
            <w:tcMar>
              <w:left w:w="85" w:type="dxa"/>
              <w:right w:w="28" w:type="dxa"/>
            </w:tcMar>
          </w:tcPr>
          <w:p w14:paraId="62FDED2C" w14:textId="77777777" w:rsidR="0022170D" w:rsidRPr="0022170D" w:rsidRDefault="0022170D" w:rsidP="0019442C">
            <w:pPr>
              <w:rPr>
                <w:rFonts w:ascii="Verdana" w:hAnsi="Verdana"/>
              </w:rPr>
            </w:pPr>
          </w:p>
        </w:tc>
        <w:tc>
          <w:tcPr>
            <w:tcW w:w="2268" w:type="dxa"/>
            <w:vMerge/>
            <w:shd w:val="clear" w:color="auto" w:fill="FFFFFF"/>
            <w:tcMar>
              <w:left w:w="85" w:type="dxa"/>
              <w:right w:w="28" w:type="dxa"/>
            </w:tcMar>
          </w:tcPr>
          <w:p w14:paraId="4280A57F" w14:textId="77777777" w:rsidR="0022170D" w:rsidRPr="0022170D" w:rsidRDefault="0022170D" w:rsidP="0019442C">
            <w:pPr>
              <w:rPr>
                <w:rFonts w:ascii="Verdana" w:hAnsi="Verdana"/>
              </w:rPr>
            </w:pPr>
          </w:p>
        </w:tc>
        <w:tc>
          <w:tcPr>
            <w:tcW w:w="3119" w:type="dxa"/>
            <w:shd w:val="clear" w:color="auto" w:fill="FFFFFF"/>
            <w:tcMar>
              <w:left w:w="85" w:type="dxa"/>
              <w:right w:w="28" w:type="dxa"/>
            </w:tcMar>
          </w:tcPr>
          <w:p w14:paraId="5C59E448" w14:textId="77777777" w:rsidR="0022170D" w:rsidRPr="0022170D" w:rsidRDefault="0022170D" w:rsidP="005236DA">
            <w:pPr>
              <w:rPr>
                <w:rFonts w:ascii="Verdana" w:hAnsi="Verdana"/>
              </w:rPr>
            </w:pPr>
            <w:r w:rsidRPr="0022170D">
              <w:rPr>
                <w:rStyle w:val="10pt0pt100"/>
                <w:rFonts w:ascii="Verdana" w:hAnsi="Verdana"/>
                <w:b w:val="0"/>
              </w:rPr>
              <w:t>4.5. Resistance</w:t>
            </w:r>
          </w:p>
        </w:tc>
        <w:tc>
          <w:tcPr>
            <w:tcW w:w="3402" w:type="dxa"/>
            <w:shd w:val="clear" w:color="auto" w:fill="FFFFFF"/>
            <w:tcMar>
              <w:left w:w="85" w:type="dxa"/>
              <w:right w:w="28" w:type="dxa"/>
            </w:tcMar>
          </w:tcPr>
          <w:p w14:paraId="7F97949D" w14:textId="07B55733" w:rsidR="0022170D" w:rsidRPr="0022170D" w:rsidRDefault="001F240E" w:rsidP="005236DA">
            <w:pPr>
              <w:rPr>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rPr>
              <w:t>EN 12697-34</w:t>
            </w:r>
          </w:p>
        </w:tc>
      </w:tr>
      <w:tr w:rsidR="0022170D" w:rsidRPr="0022170D" w14:paraId="6AE0BB18" w14:textId="77777777" w:rsidTr="00805B07">
        <w:tblPrEx>
          <w:tblCellMar>
            <w:left w:w="10" w:type="dxa"/>
            <w:right w:w="10" w:type="dxa"/>
          </w:tblCellMar>
          <w:tblLook w:val="04A0" w:firstRow="1" w:lastRow="0" w:firstColumn="1" w:lastColumn="0" w:noHBand="0" w:noVBand="1"/>
        </w:tblPrEx>
        <w:tc>
          <w:tcPr>
            <w:tcW w:w="567" w:type="dxa"/>
            <w:vMerge/>
            <w:shd w:val="clear" w:color="auto" w:fill="FFFFFF"/>
            <w:tcMar>
              <w:left w:w="85" w:type="dxa"/>
              <w:right w:w="28" w:type="dxa"/>
            </w:tcMar>
          </w:tcPr>
          <w:p w14:paraId="66AC0952" w14:textId="77777777" w:rsidR="0022170D" w:rsidRPr="0022170D" w:rsidRDefault="0022170D" w:rsidP="0019442C">
            <w:pPr>
              <w:rPr>
                <w:rFonts w:ascii="Verdana" w:hAnsi="Verdana"/>
              </w:rPr>
            </w:pPr>
          </w:p>
        </w:tc>
        <w:tc>
          <w:tcPr>
            <w:tcW w:w="2268" w:type="dxa"/>
            <w:vMerge/>
            <w:shd w:val="clear" w:color="auto" w:fill="FFFFFF"/>
            <w:tcMar>
              <w:left w:w="85" w:type="dxa"/>
              <w:right w:w="28" w:type="dxa"/>
            </w:tcMar>
          </w:tcPr>
          <w:p w14:paraId="70EE791C" w14:textId="77777777" w:rsidR="0022170D" w:rsidRPr="0022170D" w:rsidRDefault="0022170D" w:rsidP="0019442C">
            <w:pPr>
              <w:rPr>
                <w:rFonts w:ascii="Verdana" w:hAnsi="Verdana"/>
              </w:rPr>
            </w:pPr>
          </w:p>
        </w:tc>
        <w:tc>
          <w:tcPr>
            <w:tcW w:w="3119" w:type="dxa"/>
            <w:shd w:val="clear" w:color="auto" w:fill="FFFFFF"/>
            <w:tcMar>
              <w:left w:w="85" w:type="dxa"/>
              <w:right w:w="28" w:type="dxa"/>
            </w:tcMar>
          </w:tcPr>
          <w:p w14:paraId="07A91DB6" w14:textId="77777777" w:rsidR="0022170D" w:rsidRPr="0022170D" w:rsidRDefault="0022170D" w:rsidP="005236DA">
            <w:pPr>
              <w:rPr>
                <w:rFonts w:ascii="Verdana" w:hAnsi="Verdana"/>
              </w:rPr>
            </w:pPr>
            <w:r w:rsidRPr="0022170D">
              <w:rPr>
                <w:rStyle w:val="10pt0pt100"/>
                <w:rFonts w:ascii="Verdana" w:hAnsi="Verdana"/>
                <w:b w:val="0"/>
              </w:rPr>
              <w:t>4.6. Conditional plasticity</w:t>
            </w:r>
          </w:p>
        </w:tc>
        <w:tc>
          <w:tcPr>
            <w:tcW w:w="3402" w:type="dxa"/>
            <w:shd w:val="clear" w:color="auto" w:fill="FFFFFF"/>
            <w:tcMar>
              <w:left w:w="85" w:type="dxa"/>
              <w:right w:w="28" w:type="dxa"/>
            </w:tcMar>
          </w:tcPr>
          <w:p w14:paraId="7DE59060" w14:textId="4F36F25C" w:rsidR="0022170D" w:rsidRPr="0022170D" w:rsidRDefault="001F240E" w:rsidP="005236DA">
            <w:pPr>
              <w:rPr>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rPr>
              <w:t>EN 12697-34</w:t>
            </w:r>
          </w:p>
        </w:tc>
      </w:tr>
      <w:tr w:rsidR="0022170D" w:rsidRPr="0022170D" w14:paraId="71C86473" w14:textId="77777777" w:rsidTr="00805B07">
        <w:tblPrEx>
          <w:tblCellMar>
            <w:left w:w="10" w:type="dxa"/>
            <w:right w:w="10" w:type="dxa"/>
          </w:tblCellMar>
          <w:tblLook w:val="04A0" w:firstRow="1" w:lastRow="0" w:firstColumn="1" w:lastColumn="0" w:noHBand="0" w:noVBand="1"/>
        </w:tblPrEx>
        <w:tc>
          <w:tcPr>
            <w:tcW w:w="567" w:type="dxa"/>
            <w:vMerge/>
            <w:shd w:val="clear" w:color="auto" w:fill="FFFFFF"/>
            <w:tcMar>
              <w:left w:w="85" w:type="dxa"/>
              <w:right w:w="28" w:type="dxa"/>
            </w:tcMar>
          </w:tcPr>
          <w:p w14:paraId="4A766A40" w14:textId="77777777" w:rsidR="0022170D" w:rsidRPr="0022170D" w:rsidRDefault="0022170D" w:rsidP="0019442C">
            <w:pPr>
              <w:rPr>
                <w:rFonts w:ascii="Verdana" w:hAnsi="Verdana"/>
              </w:rPr>
            </w:pPr>
          </w:p>
        </w:tc>
        <w:tc>
          <w:tcPr>
            <w:tcW w:w="2268" w:type="dxa"/>
            <w:vMerge/>
            <w:shd w:val="clear" w:color="auto" w:fill="FFFFFF"/>
            <w:tcMar>
              <w:left w:w="85" w:type="dxa"/>
              <w:right w:w="28" w:type="dxa"/>
            </w:tcMar>
          </w:tcPr>
          <w:p w14:paraId="3BD6EDB2" w14:textId="77777777" w:rsidR="0022170D" w:rsidRPr="0022170D" w:rsidRDefault="0022170D" w:rsidP="0019442C">
            <w:pPr>
              <w:rPr>
                <w:rFonts w:ascii="Verdana" w:hAnsi="Verdana"/>
              </w:rPr>
            </w:pPr>
          </w:p>
        </w:tc>
        <w:tc>
          <w:tcPr>
            <w:tcW w:w="3119" w:type="dxa"/>
            <w:shd w:val="clear" w:color="auto" w:fill="FFFFFF"/>
            <w:tcMar>
              <w:left w:w="85" w:type="dxa"/>
              <w:right w:w="28" w:type="dxa"/>
            </w:tcMar>
          </w:tcPr>
          <w:p w14:paraId="3F699457" w14:textId="77777777" w:rsidR="0022170D" w:rsidRPr="0022170D" w:rsidRDefault="0022170D" w:rsidP="005236DA">
            <w:pPr>
              <w:rPr>
                <w:rFonts w:ascii="Verdana" w:hAnsi="Verdana"/>
              </w:rPr>
            </w:pPr>
            <w:r w:rsidRPr="0022170D">
              <w:rPr>
                <w:rStyle w:val="10pt0pt100"/>
                <w:rFonts w:ascii="Verdana" w:hAnsi="Verdana"/>
                <w:b w:val="0"/>
              </w:rPr>
              <w:t>4.7. Marshall Coefficient</w:t>
            </w:r>
          </w:p>
        </w:tc>
        <w:tc>
          <w:tcPr>
            <w:tcW w:w="3402" w:type="dxa"/>
            <w:shd w:val="clear" w:color="auto" w:fill="FFFFFF"/>
            <w:tcMar>
              <w:left w:w="85" w:type="dxa"/>
              <w:right w:w="28" w:type="dxa"/>
            </w:tcMar>
          </w:tcPr>
          <w:p w14:paraId="506C9CCE" w14:textId="3B6A767E" w:rsidR="0022170D" w:rsidRPr="0022170D" w:rsidRDefault="001F240E" w:rsidP="005236DA">
            <w:pPr>
              <w:rPr>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rPr>
              <w:t>EN 12697-34</w:t>
            </w:r>
          </w:p>
        </w:tc>
      </w:tr>
      <w:tr w:rsidR="0022170D" w:rsidRPr="0022170D" w14:paraId="627FBCA5" w14:textId="77777777" w:rsidTr="00805B07">
        <w:tblPrEx>
          <w:tblCellMar>
            <w:left w:w="10" w:type="dxa"/>
            <w:right w:w="10" w:type="dxa"/>
          </w:tblCellMar>
          <w:tblLook w:val="04A0" w:firstRow="1" w:lastRow="0" w:firstColumn="1" w:lastColumn="0" w:noHBand="0" w:noVBand="1"/>
        </w:tblPrEx>
        <w:tc>
          <w:tcPr>
            <w:tcW w:w="567" w:type="dxa"/>
            <w:vMerge/>
            <w:shd w:val="clear" w:color="auto" w:fill="FFFFFF"/>
            <w:tcMar>
              <w:left w:w="85" w:type="dxa"/>
              <w:right w:w="28" w:type="dxa"/>
            </w:tcMar>
          </w:tcPr>
          <w:p w14:paraId="2FC272E9" w14:textId="77777777" w:rsidR="0022170D" w:rsidRPr="0022170D" w:rsidRDefault="0022170D" w:rsidP="0019442C">
            <w:pPr>
              <w:rPr>
                <w:rFonts w:ascii="Verdana" w:hAnsi="Verdana"/>
              </w:rPr>
            </w:pPr>
          </w:p>
        </w:tc>
        <w:tc>
          <w:tcPr>
            <w:tcW w:w="2268" w:type="dxa"/>
            <w:vMerge/>
            <w:shd w:val="clear" w:color="auto" w:fill="FFFFFF"/>
            <w:tcMar>
              <w:left w:w="85" w:type="dxa"/>
              <w:right w:w="28" w:type="dxa"/>
            </w:tcMar>
          </w:tcPr>
          <w:p w14:paraId="51BF141C" w14:textId="77777777" w:rsidR="0022170D" w:rsidRPr="0022170D" w:rsidRDefault="0022170D" w:rsidP="0019442C">
            <w:pPr>
              <w:rPr>
                <w:rFonts w:ascii="Verdana" w:hAnsi="Verdana"/>
              </w:rPr>
            </w:pPr>
          </w:p>
        </w:tc>
        <w:tc>
          <w:tcPr>
            <w:tcW w:w="3119" w:type="dxa"/>
            <w:shd w:val="clear" w:color="auto" w:fill="FFFFFF"/>
            <w:tcMar>
              <w:left w:w="85" w:type="dxa"/>
              <w:right w:w="28" w:type="dxa"/>
            </w:tcMar>
          </w:tcPr>
          <w:p w14:paraId="2A734A3E" w14:textId="77777777" w:rsidR="0022170D" w:rsidRPr="0022170D" w:rsidRDefault="0022170D" w:rsidP="005236DA">
            <w:pPr>
              <w:rPr>
                <w:rFonts w:ascii="Verdana" w:hAnsi="Verdana"/>
              </w:rPr>
            </w:pPr>
            <w:r w:rsidRPr="0022170D">
              <w:rPr>
                <w:rStyle w:val="10pt0pt100"/>
                <w:rFonts w:ascii="Verdana" w:hAnsi="Verdana"/>
                <w:b w:val="0"/>
              </w:rPr>
              <w:t>4.8. Indirect tensile strength - ITS</w:t>
            </w:r>
          </w:p>
        </w:tc>
        <w:tc>
          <w:tcPr>
            <w:tcW w:w="3402" w:type="dxa"/>
            <w:shd w:val="clear" w:color="auto" w:fill="FFFFFF"/>
            <w:tcMar>
              <w:left w:w="85" w:type="dxa"/>
              <w:right w:w="28" w:type="dxa"/>
            </w:tcMar>
          </w:tcPr>
          <w:p w14:paraId="23F3FEB9" w14:textId="730B45C2" w:rsidR="0022170D" w:rsidRPr="0022170D" w:rsidRDefault="001F240E" w:rsidP="005236DA">
            <w:pPr>
              <w:rPr>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rPr>
              <w:t>EN 12697-23</w:t>
            </w:r>
          </w:p>
        </w:tc>
      </w:tr>
      <w:tr w:rsidR="0022170D" w:rsidRPr="0022170D" w14:paraId="3472E9C5" w14:textId="77777777" w:rsidTr="00805B07">
        <w:tblPrEx>
          <w:tblCellMar>
            <w:left w:w="10" w:type="dxa"/>
            <w:right w:w="10" w:type="dxa"/>
          </w:tblCellMar>
          <w:tblLook w:val="04A0" w:firstRow="1" w:lastRow="0" w:firstColumn="1" w:lastColumn="0" w:noHBand="0" w:noVBand="1"/>
        </w:tblPrEx>
        <w:tc>
          <w:tcPr>
            <w:tcW w:w="567" w:type="dxa"/>
            <w:vMerge/>
            <w:shd w:val="clear" w:color="auto" w:fill="FFFFFF"/>
            <w:tcMar>
              <w:left w:w="85" w:type="dxa"/>
              <w:right w:w="28" w:type="dxa"/>
            </w:tcMar>
          </w:tcPr>
          <w:p w14:paraId="5975040B" w14:textId="77777777" w:rsidR="0022170D" w:rsidRPr="0022170D" w:rsidRDefault="0022170D" w:rsidP="0019442C">
            <w:pPr>
              <w:rPr>
                <w:rFonts w:ascii="Verdana" w:hAnsi="Verdana"/>
              </w:rPr>
            </w:pPr>
          </w:p>
        </w:tc>
        <w:tc>
          <w:tcPr>
            <w:tcW w:w="2268" w:type="dxa"/>
            <w:vMerge/>
            <w:shd w:val="clear" w:color="auto" w:fill="FFFFFF"/>
            <w:tcMar>
              <w:left w:w="85" w:type="dxa"/>
              <w:right w:w="28" w:type="dxa"/>
            </w:tcMar>
          </w:tcPr>
          <w:p w14:paraId="79290EBB" w14:textId="77777777" w:rsidR="0022170D" w:rsidRPr="0022170D" w:rsidRDefault="0022170D" w:rsidP="0019442C">
            <w:pPr>
              <w:rPr>
                <w:rFonts w:ascii="Verdana" w:hAnsi="Verdana"/>
              </w:rPr>
            </w:pPr>
          </w:p>
        </w:tc>
        <w:tc>
          <w:tcPr>
            <w:tcW w:w="3119" w:type="dxa"/>
            <w:shd w:val="clear" w:color="auto" w:fill="FFFFFF"/>
            <w:tcMar>
              <w:left w:w="85" w:type="dxa"/>
              <w:right w:w="28" w:type="dxa"/>
            </w:tcMar>
          </w:tcPr>
          <w:p w14:paraId="37271BFD" w14:textId="77777777" w:rsidR="0022170D" w:rsidRPr="0022170D" w:rsidRDefault="0022170D" w:rsidP="005236DA">
            <w:pPr>
              <w:rPr>
                <w:rFonts w:ascii="Verdana" w:hAnsi="Verdana"/>
              </w:rPr>
            </w:pPr>
            <w:r w:rsidRPr="0022170D">
              <w:rPr>
                <w:rStyle w:val="10pt0pt100"/>
                <w:rFonts w:ascii="Verdana" w:hAnsi="Verdana"/>
                <w:b w:val="0"/>
              </w:rPr>
              <w:t xml:space="preserve">4.9. Indirect tensile strength ratio ITSR (Water sensitivity) </w:t>
            </w:r>
          </w:p>
        </w:tc>
        <w:tc>
          <w:tcPr>
            <w:tcW w:w="3402" w:type="dxa"/>
            <w:shd w:val="clear" w:color="auto" w:fill="FFFFFF"/>
            <w:tcMar>
              <w:left w:w="85" w:type="dxa"/>
              <w:right w:w="28" w:type="dxa"/>
            </w:tcMar>
          </w:tcPr>
          <w:p w14:paraId="72697CB8" w14:textId="58B79E07" w:rsidR="0022170D" w:rsidRPr="0022170D" w:rsidRDefault="001F240E" w:rsidP="005236DA">
            <w:pPr>
              <w:rPr>
                <w:rStyle w:val="CharacterStyle1"/>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rPr>
              <w:t>EN 12697-12</w:t>
            </w:r>
          </w:p>
          <w:p w14:paraId="53E28771" w14:textId="77777777" w:rsidR="0022170D" w:rsidRPr="0022170D" w:rsidRDefault="0022170D" w:rsidP="0019442C">
            <w:pPr>
              <w:ind w:firstLine="139"/>
              <w:rPr>
                <w:rFonts w:ascii="Verdana" w:hAnsi="Verdana"/>
              </w:rPr>
            </w:pPr>
            <w:r w:rsidRPr="0022170D">
              <w:rPr>
                <w:rStyle w:val="CharacterStyle1"/>
                <w:rFonts w:ascii="Verdana" w:hAnsi="Verdana"/>
              </w:rPr>
              <w:t>Procedure A</w:t>
            </w:r>
          </w:p>
        </w:tc>
      </w:tr>
      <w:tr w:rsidR="0022170D" w:rsidRPr="0022170D" w14:paraId="3CE1DFC4" w14:textId="77777777" w:rsidTr="00805B07">
        <w:tblPrEx>
          <w:tblCellMar>
            <w:left w:w="10" w:type="dxa"/>
            <w:right w:w="10" w:type="dxa"/>
          </w:tblCellMar>
          <w:tblLook w:val="04A0" w:firstRow="1" w:lastRow="0" w:firstColumn="1" w:lastColumn="0" w:noHBand="0" w:noVBand="1"/>
        </w:tblPrEx>
        <w:tc>
          <w:tcPr>
            <w:tcW w:w="567" w:type="dxa"/>
            <w:vMerge/>
            <w:shd w:val="clear" w:color="auto" w:fill="FFFFFF"/>
            <w:tcMar>
              <w:left w:w="85" w:type="dxa"/>
              <w:right w:w="28" w:type="dxa"/>
            </w:tcMar>
          </w:tcPr>
          <w:p w14:paraId="377EFDBD" w14:textId="77777777" w:rsidR="0022170D" w:rsidRPr="0022170D" w:rsidRDefault="0022170D" w:rsidP="0019442C">
            <w:pPr>
              <w:rPr>
                <w:rFonts w:ascii="Verdana" w:hAnsi="Verdana"/>
              </w:rPr>
            </w:pPr>
          </w:p>
        </w:tc>
        <w:tc>
          <w:tcPr>
            <w:tcW w:w="2268" w:type="dxa"/>
            <w:vMerge/>
            <w:shd w:val="clear" w:color="auto" w:fill="FFFFFF"/>
            <w:tcMar>
              <w:left w:w="85" w:type="dxa"/>
              <w:right w:w="28" w:type="dxa"/>
            </w:tcMar>
          </w:tcPr>
          <w:p w14:paraId="1DD906F7" w14:textId="77777777" w:rsidR="0022170D" w:rsidRPr="0022170D" w:rsidRDefault="0022170D" w:rsidP="0019442C">
            <w:pPr>
              <w:rPr>
                <w:rFonts w:ascii="Verdana" w:hAnsi="Verdana"/>
              </w:rPr>
            </w:pPr>
          </w:p>
        </w:tc>
        <w:tc>
          <w:tcPr>
            <w:tcW w:w="3119" w:type="dxa"/>
            <w:shd w:val="clear" w:color="auto" w:fill="FFFFFF"/>
            <w:tcMar>
              <w:left w:w="85" w:type="dxa"/>
              <w:right w:w="28" w:type="dxa"/>
            </w:tcMar>
          </w:tcPr>
          <w:p w14:paraId="29ECFA43" w14:textId="77777777" w:rsidR="0022170D" w:rsidRPr="0022170D" w:rsidRDefault="0022170D" w:rsidP="005236DA">
            <w:pPr>
              <w:rPr>
                <w:rFonts w:ascii="Verdana" w:hAnsi="Verdana"/>
              </w:rPr>
            </w:pPr>
            <w:r w:rsidRPr="0022170D">
              <w:rPr>
                <w:rStyle w:val="10pt0pt100"/>
                <w:rFonts w:ascii="Verdana" w:hAnsi="Verdana"/>
                <w:b w:val="0"/>
              </w:rPr>
              <w:t>4.10. Air voids content</w:t>
            </w:r>
          </w:p>
        </w:tc>
        <w:tc>
          <w:tcPr>
            <w:tcW w:w="3402" w:type="dxa"/>
            <w:shd w:val="clear" w:color="auto" w:fill="FFFFFF"/>
            <w:tcMar>
              <w:left w:w="85" w:type="dxa"/>
              <w:right w:w="28" w:type="dxa"/>
            </w:tcMar>
          </w:tcPr>
          <w:p w14:paraId="0349AF97" w14:textId="187944A6" w:rsidR="0022170D" w:rsidRPr="0022170D" w:rsidRDefault="001F240E" w:rsidP="005236DA">
            <w:pPr>
              <w:rPr>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rPr>
              <w:t>EN 12697-8</w:t>
            </w:r>
          </w:p>
        </w:tc>
      </w:tr>
      <w:tr w:rsidR="0022170D" w:rsidRPr="0022170D" w14:paraId="55535365" w14:textId="77777777" w:rsidTr="00805B07">
        <w:tblPrEx>
          <w:tblCellMar>
            <w:left w:w="10" w:type="dxa"/>
            <w:right w:w="10" w:type="dxa"/>
          </w:tblCellMar>
          <w:tblLook w:val="04A0" w:firstRow="1" w:lastRow="0" w:firstColumn="1" w:lastColumn="0" w:noHBand="0" w:noVBand="1"/>
        </w:tblPrEx>
        <w:tc>
          <w:tcPr>
            <w:tcW w:w="567" w:type="dxa"/>
            <w:vMerge w:val="restart"/>
            <w:shd w:val="clear" w:color="auto" w:fill="FFFFFF"/>
            <w:tcMar>
              <w:left w:w="85" w:type="dxa"/>
              <w:right w:w="28" w:type="dxa"/>
            </w:tcMar>
          </w:tcPr>
          <w:p w14:paraId="4052269E" w14:textId="77777777" w:rsidR="0022170D" w:rsidRPr="0022170D" w:rsidRDefault="0022170D" w:rsidP="0019442C">
            <w:pPr>
              <w:jc w:val="center"/>
              <w:rPr>
                <w:rFonts w:ascii="Verdana" w:hAnsi="Verdana"/>
                <w:highlight w:val="yellow"/>
              </w:rPr>
            </w:pPr>
            <w:r w:rsidRPr="0022170D">
              <w:rPr>
                <w:rStyle w:val="10pt0pt100"/>
                <w:rFonts w:ascii="Verdana" w:hAnsi="Verdana"/>
                <w:b w:val="0"/>
              </w:rPr>
              <w:t>5.</w:t>
            </w:r>
          </w:p>
        </w:tc>
        <w:tc>
          <w:tcPr>
            <w:tcW w:w="2268" w:type="dxa"/>
            <w:vMerge w:val="restart"/>
            <w:shd w:val="clear" w:color="auto" w:fill="FFFFFF"/>
            <w:tcMar>
              <w:left w:w="85" w:type="dxa"/>
              <w:right w:w="28" w:type="dxa"/>
            </w:tcMar>
          </w:tcPr>
          <w:p w14:paraId="2AA03FA9" w14:textId="77777777" w:rsidR="0022170D" w:rsidRPr="0022170D" w:rsidRDefault="0022170D" w:rsidP="0019442C">
            <w:pPr>
              <w:rPr>
                <w:rFonts w:ascii="Verdana" w:hAnsi="Verdana"/>
                <w:highlight w:val="yellow"/>
              </w:rPr>
            </w:pPr>
            <w:r w:rsidRPr="0022170D">
              <w:rPr>
                <w:rFonts w:ascii="Verdana" w:hAnsi="Verdana"/>
              </w:rPr>
              <w:t>Laid and compact asphalt layers</w:t>
            </w:r>
          </w:p>
        </w:tc>
        <w:tc>
          <w:tcPr>
            <w:tcW w:w="3119" w:type="dxa"/>
            <w:shd w:val="clear" w:color="auto" w:fill="FFFFFF"/>
            <w:tcMar>
              <w:left w:w="85" w:type="dxa"/>
              <w:right w:w="28" w:type="dxa"/>
            </w:tcMar>
          </w:tcPr>
          <w:p w14:paraId="60B6FC14" w14:textId="77777777" w:rsidR="0022170D" w:rsidRPr="0022170D" w:rsidRDefault="0022170D" w:rsidP="005236DA">
            <w:pPr>
              <w:rPr>
                <w:rFonts w:ascii="Verdana" w:hAnsi="Verdana"/>
              </w:rPr>
            </w:pPr>
            <w:r w:rsidRPr="0022170D">
              <w:rPr>
                <w:rStyle w:val="10pt0pt100"/>
                <w:rFonts w:ascii="Verdana" w:hAnsi="Verdana"/>
                <w:b w:val="0"/>
              </w:rPr>
              <w:t>5.1. Bulk density</w:t>
            </w:r>
            <w:r w:rsidRPr="0022170D">
              <w:rPr>
                <w:rFonts w:ascii="Verdana" w:hAnsi="Verdana"/>
              </w:rPr>
              <w:t xml:space="preserve"> </w:t>
            </w:r>
          </w:p>
        </w:tc>
        <w:tc>
          <w:tcPr>
            <w:tcW w:w="3402" w:type="dxa"/>
            <w:shd w:val="clear" w:color="auto" w:fill="FFFFFF"/>
            <w:tcMar>
              <w:left w:w="85" w:type="dxa"/>
              <w:right w:w="28" w:type="dxa"/>
            </w:tcMar>
          </w:tcPr>
          <w:p w14:paraId="66F16241" w14:textId="06B16DF6" w:rsidR="0022170D" w:rsidRPr="0022170D" w:rsidRDefault="001F240E" w:rsidP="005236DA">
            <w:pPr>
              <w:rPr>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rPr>
              <w:t>EN 12697-6</w:t>
            </w:r>
          </w:p>
        </w:tc>
      </w:tr>
      <w:tr w:rsidR="0022170D" w:rsidRPr="0022170D" w14:paraId="0CB5C2F4" w14:textId="77777777" w:rsidTr="00805B07">
        <w:tblPrEx>
          <w:tblCellMar>
            <w:left w:w="10" w:type="dxa"/>
            <w:right w:w="10" w:type="dxa"/>
          </w:tblCellMar>
          <w:tblLook w:val="04A0" w:firstRow="1" w:lastRow="0" w:firstColumn="1" w:lastColumn="0" w:noHBand="0" w:noVBand="1"/>
        </w:tblPrEx>
        <w:tc>
          <w:tcPr>
            <w:tcW w:w="567" w:type="dxa"/>
            <w:vMerge/>
            <w:shd w:val="clear" w:color="auto" w:fill="FFFFFF"/>
            <w:tcMar>
              <w:left w:w="85" w:type="dxa"/>
              <w:right w:w="28" w:type="dxa"/>
            </w:tcMar>
          </w:tcPr>
          <w:p w14:paraId="78B3263A" w14:textId="77777777" w:rsidR="0022170D" w:rsidRPr="0022170D" w:rsidRDefault="0022170D" w:rsidP="0019442C">
            <w:pPr>
              <w:jc w:val="center"/>
              <w:rPr>
                <w:rStyle w:val="10pt0pt100"/>
                <w:rFonts w:ascii="Verdana" w:hAnsi="Verdana"/>
                <w:b w:val="0"/>
              </w:rPr>
            </w:pPr>
          </w:p>
        </w:tc>
        <w:tc>
          <w:tcPr>
            <w:tcW w:w="2268" w:type="dxa"/>
            <w:vMerge/>
            <w:shd w:val="clear" w:color="auto" w:fill="FFFFFF"/>
            <w:tcMar>
              <w:left w:w="85" w:type="dxa"/>
              <w:right w:w="28" w:type="dxa"/>
            </w:tcMar>
          </w:tcPr>
          <w:p w14:paraId="0BCE656D" w14:textId="77777777" w:rsidR="0022170D" w:rsidRPr="0022170D" w:rsidRDefault="0022170D" w:rsidP="0019442C">
            <w:pPr>
              <w:rPr>
                <w:rFonts w:ascii="Verdana" w:hAnsi="Verdana"/>
                <w:highlight w:val="yellow"/>
              </w:rPr>
            </w:pPr>
          </w:p>
        </w:tc>
        <w:tc>
          <w:tcPr>
            <w:tcW w:w="3119" w:type="dxa"/>
            <w:shd w:val="clear" w:color="auto" w:fill="FFFFFF"/>
            <w:tcMar>
              <w:left w:w="85" w:type="dxa"/>
              <w:right w:w="28" w:type="dxa"/>
            </w:tcMar>
          </w:tcPr>
          <w:p w14:paraId="4548344C" w14:textId="6568DD85" w:rsidR="0022170D" w:rsidRPr="0022170D" w:rsidRDefault="0022170D" w:rsidP="005236DA">
            <w:pPr>
              <w:rPr>
                <w:rStyle w:val="10pt0pt100"/>
                <w:rFonts w:ascii="Verdana" w:hAnsi="Verdana"/>
                <w:b w:val="0"/>
              </w:rPr>
            </w:pPr>
            <w:r w:rsidRPr="0022170D">
              <w:rPr>
                <w:rStyle w:val="10pt0pt100"/>
                <w:rFonts w:ascii="Verdana" w:hAnsi="Verdana"/>
                <w:b w:val="0"/>
              </w:rPr>
              <w:t>5.2.</w:t>
            </w:r>
            <w:r w:rsidRPr="0022170D">
              <w:rPr>
                <w:rFonts w:ascii="Verdana" w:hAnsi="Verdana"/>
              </w:rPr>
              <w:t xml:space="preserve"> </w:t>
            </w:r>
            <w:r w:rsidRPr="0022170D">
              <w:rPr>
                <w:rStyle w:val="10pt0pt100"/>
                <w:rFonts w:ascii="Verdana" w:hAnsi="Verdana"/>
                <w:b w:val="0"/>
              </w:rPr>
              <w:t>Degree of compaction</w:t>
            </w:r>
          </w:p>
        </w:tc>
        <w:tc>
          <w:tcPr>
            <w:tcW w:w="3402" w:type="dxa"/>
            <w:shd w:val="clear" w:color="auto" w:fill="FFFFFF"/>
            <w:tcMar>
              <w:left w:w="85" w:type="dxa"/>
              <w:right w:w="28" w:type="dxa"/>
            </w:tcMar>
          </w:tcPr>
          <w:p w14:paraId="7E0B25CA" w14:textId="68929DEF" w:rsidR="0022170D" w:rsidRPr="0022170D" w:rsidRDefault="001F240E" w:rsidP="005236DA">
            <w:pPr>
              <w:rPr>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rPr>
              <w:t>EN 12697-9 *</w:t>
            </w:r>
          </w:p>
        </w:tc>
      </w:tr>
      <w:tr w:rsidR="0022170D" w:rsidRPr="0022170D" w14:paraId="6D89456F" w14:textId="77777777" w:rsidTr="00805B07">
        <w:tblPrEx>
          <w:tblCellMar>
            <w:left w:w="10" w:type="dxa"/>
            <w:right w:w="10" w:type="dxa"/>
          </w:tblCellMar>
          <w:tblLook w:val="04A0" w:firstRow="1" w:lastRow="0" w:firstColumn="1" w:lastColumn="0" w:noHBand="0" w:noVBand="1"/>
        </w:tblPrEx>
        <w:tc>
          <w:tcPr>
            <w:tcW w:w="567" w:type="dxa"/>
            <w:vMerge/>
            <w:shd w:val="clear" w:color="auto" w:fill="FFFFFF"/>
            <w:tcMar>
              <w:left w:w="85" w:type="dxa"/>
              <w:right w:w="28" w:type="dxa"/>
            </w:tcMar>
          </w:tcPr>
          <w:p w14:paraId="3404B4D4" w14:textId="77777777" w:rsidR="0022170D" w:rsidRPr="0022170D" w:rsidRDefault="0022170D" w:rsidP="0019442C">
            <w:pPr>
              <w:jc w:val="center"/>
              <w:rPr>
                <w:rStyle w:val="10pt0pt100"/>
                <w:rFonts w:ascii="Verdana" w:hAnsi="Verdana"/>
                <w:b w:val="0"/>
              </w:rPr>
            </w:pPr>
          </w:p>
        </w:tc>
        <w:tc>
          <w:tcPr>
            <w:tcW w:w="2268" w:type="dxa"/>
            <w:vMerge/>
            <w:shd w:val="clear" w:color="auto" w:fill="FFFFFF"/>
            <w:tcMar>
              <w:left w:w="85" w:type="dxa"/>
              <w:right w:w="28" w:type="dxa"/>
            </w:tcMar>
          </w:tcPr>
          <w:p w14:paraId="3399E69C" w14:textId="77777777" w:rsidR="0022170D" w:rsidRPr="0022170D" w:rsidRDefault="0022170D" w:rsidP="0019442C">
            <w:pPr>
              <w:rPr>
                <w:rFonts w:ascii="Verdana" w:hAnsi="Verdana"/>
                <w:highlight w:val="yellow"/>
              </w:rPr>
            </w:pPr>
          </w:p>
        </w:tc>
        <w:tc>
          <w:tcPr>
            <w:tcW w:w="3119" w:type="dxa"/>
            <w:shd w:val="clear" w:color="auto" w:fill="FFFFFF"/>
            <w:tcMar>
              <w:left w:w="85" w:type="dxa"/>
              <w:right w:w="28" w:type="dxa"/>
            </w:tcMar>
          </w:tcPr>
          <w:p w14:paraId="3230ADFD" w14:textId="77777777" w:rsidR="0022170D" w:rsidRPr="0022170D" w:rsidRDefault="0022170D" w:rsidP="005236DA">
            <w:pPr>
              <w:rPr>
                <w:rStyle w:val="10pt0pt100"/>
                <w:rFonts w:ascii="Verdana" w:hAnsi="Verdana"/>
                <w:b w:val="0"/>
              </w:rPr>
            </w:pPr>
            <w:r w:rsidRPr="0022170D">
              <w:rPr>
                <w:rStyle w:val="10pt0pt100"/>
                <w:rFonts w:ascii="Verdana" w:hAnsi="Verdana"/>
                <w:b w:val="0"/>
              </w:rPr>
              <w:t>5.3. Height of bituminous specimens</w:t>
            </w:r>
          </w:p>
        </w:tc>
        <w:tc>
          <w:tcPr>
            <w:tcW w:w="3402" w:type="dxa"/>
            <w:shd w:val="clear" w:color="auto" w:fill="FFFFFF"/>
            <w:tcMar>
              <w:left w:w="85" w:type="dxa"/>
              <w:right w:w="28" w:type="dxa"/>
            </w:tcMar>
          </w:tcPr>
          <w:p w14:paraId="108F890C" w14:textId="32C57F08" w:rsidR="0022170D" w:rsidRPr="0022170D" w:rsidRDefault="001F240E" w:rsidP="005236DA">
            <w:pPr>
              <w:rPr>
                <w:rFonts w:ascii="Verdana" w:hAnsi="Verdana"/>
              </w:rPr>
            </w:pPr>
            <w:r>
              <w:rPr>
                <w:rStyle w:val="CharacterStyle1"/>
                <w:rFonts w:ascii="Verdana" w:hAnsi="Verdana"/>
              </w:rPr>
              <w:t>БДС</w:t>
            </w:r>
            <w:r w:rsidR="0022170D" w:rsidRPr="0022170D">
              <w:rPr>
                <w:rStyle w:val="CharacterStyle1"/>
                <w:rFonts w:ascii="Verdana" w:hAnsi="Verdana"/>
                <w:lang w:val="bg-BG"/>
              </w:rPr>
              <w:t xml:space="preserve"> </w:t>
            </w:r>
            <w:r w:rsidR="0022170D" w:rsidRPr="0022170D">
              <w:rPr>
                <w:rStyle w:val="CharacterStyle1"/>
                <w:rFonts w:ascii="Verdana" w:hAnsi="Verdana"/>
              </w:rPr>
              <w:t>EN 12697-29</w:t>
            </w:r>
          </w:p>
        </w:tc>
      </w:tr>
    </w:tbl>
    <w:p w14:paraId="3AE79947" w14:textId="77777777" w:rsidR="004E4049" w:rsidRDefault="004E4049" w:rsidP="005236DA">
      <w:pPr>
        <w:ind w:left="142"/>
        <w:rPr>
          <w:rFonts w:ascii="Verdana" w:hAnsi="Verdana"/>
          <w:i/>
        </w:rPr>
      </w:pPr>
    </w:p>
    <w:p w14:paraId="44B145DF" w14:textId="5CB72441" w:rsidR="0038398B" w:rsidRDefault="0038398B" w:rsidP="005236DA">
      <w:pPr>
        <w:ind w:left="142"/>
        <w:rPr>
          <w:rFonts w:ascii="Verdana" w:hAnsi="Verdana"/>
          <w:i/>
          <w:lang w:val="bg-BG"/>
        </w:rPr>
      </w:pPr>
      <w:r w:rsidRPr="0038398B">
        <w:rPr>
          <w:rFonts w:ascii="Verdana" w:hAnsi="Verdana"/>
          <w:i/>
        </w:rPr>
        <w:t>*</w:t>
      </w:r>
      <w:proofErr w:type="spellStart"/>
      <w:r w:rsidRPr="0038398B">
        <w:rPr>
          <w:rFonts w:ascii="Verdana" w:hAnsi="Verdana"/>
          <w:i/>
          <w:lang w:val="bg-BG"/>
        </w:rPr>
        <w:t>Repealed</w:t>
      </w:r>
      <w:proofErr w:type="spellEnd"/>
      <w:r w:rsidRPr="0038398B">
        <w:rPr>
          <w:rFonts w:ascii="Verdana" w:hAnsi="Verdana"/>
          <w:i/>
        </w:rPr>
        <w:t xml:space="preserve"> </w:t>
      </w:r>
      <w:proofErr w:type="spellStart"/>
      <w:r w:rsidRPr="0038398B">
        <w:rPr>
          <w:rFonts w:ascii="Verdana" w:hAnsi="Verdana"/>
          <w:i/>
          <w:lang w:val="bg-BG"/>
        </w:rPr>
        <w:t>but</w:t>
      </w:r>
      <w:proofErr w:type="spellEnd"/>
      <w:r w:rsidRPr="0038398B">
        <w:rPr>
          <w:rFonts w:ascii="Verdana" w:hAnsi="Verdana"/>
          <w:i/>
          <w:lang w:val="bg-BG"/>
        </w:rPr>
        <w:t xml:space="preserve"> </w:t>
      </w:r>
      <w:proofErr w:type="spellStart"/>
      <w:r w:rsidRPr="0038398B">
        <w:rPr>
          <w:rFonts w:ascii="Verdana" w:hAnsi="Verdana"/>
          <w:i/>
          <w:lang w:val="bg-BG"/>
        </w:rPr>
        <w:t>not</w:t>
      </w:r>
      <w:proofErr w:type="spellEnd"/>
      <w:r w:rsidRPr="0038398B">
        <w:rPr>
          <w:rFonts w:ascii="Verdana" w:hAnsi="Verdana"/>
          <w:i/>
          <w:lang w:val="bg-BG"/>
        </w:rPr>
        <w:t xml:space="preserve"> </w:t>
      </w:r>
      <w:r w:rsidRPr="0038398B">
        <w:rPr>
          <w:rFonts w:ascii="Verdana" w:hAnsi="Verdana"/>
          <w:i/>
        </w:rPr>
        <w:t>replaced</w:t>
      </w:r>
      <w:r w:rsidRPr="0038398B">
        <w:rPr>
          <w:rFonts w:ascii="Verdana" w:hAnsi="Verdana"/>
          <w:i/>
          <w:lang w:val="bg-BG"/>
        </w:rPr>
        <w:t xml:space="preserve"> </w:t>
      </w:r>
      <w:proofErr w:type="spellStart"/>
      <w:r w:rsidRPr="0038398B">
        <w:rPr>
          <w:rFonts w:ascii="Verdana" w:hAnsi="Verdana"/>
          <w:i/>
          <w:lang w:val="bg-BG"/>
        </w:rPr>
        <w:t>standard</w:t>
      </w:r>
      <w:proofErr w:type="spellEnd"/>
      <w:r w:rsidRPr="0038398B">
        <w:rPr>
          <w:rFonts w:ascii="Verdana" w:hAnsi="Verdana"/>
          <w:i/>
          <w:lang w:val="bg-BG"/>
        </w:rPr>
        <w:t xml:space="preserve"> </w:t>
      </w:r>
      <w:proofErr w:type="spellStart"/>
      <w:r w:rsidRPr="0038398B">
        <w:rPr>
          <w:rFonts w:ascii="Verdana" w:hAnsi="Verdana"/>
          <w:i/>
          <w:lang w:val="bg-BG"/>
        </w:rPr>
        <w:t>with</w:t>
      </w:r>
      <w:proofErr w:type="spellEnd"/>
      <w:r w:rsidRPr="0038398B">
        <w:rPr>
          <w:rFonts w:ascii="Verdana" w:hAnsi="Verdana"/>
          <w:i/>
          <w:lang w:val="bg-BG"/>
        </w:rPr>
        <w:t xml:space="preserve"> </w:t>
      </w:r>
      <w:proofErr w:type="spellStart"/>
      <w:r w:rsidRPr="0038398B">
        <w:rPr>
          <w:rFonts w:ascii="Verdana" w:hAnsi="Verdana"/>
          <w:i/>
          <w:lang w:val="bg-BG"/>
        </w:rPr>
        <w:t>regard</w:t>
      </w:r>
      <w:proofErr w:type="spellEnd"/>
      <w:r w:rsidRPr="0038398B">
        <w:rPr>
          <w:rFonts w:ascii="Verdana" w:hAnsi="Verdana"/>
          <w:i/>
          <w:lang w:val="bg-BG"/>
        </w:rPr>
        <w:t xml:space="preserve"> </w:t>
      </w:r>
      <w:proofErr w:type="spellStart"/>
      <w:r w:rsidRPr="0038398B">
        <w:rPr>
          <w:rFonts w:ascii="Verdana" w:hAnsi="Verdana"/>
          <w:i/>
          <w:lang w:val="bg-BG"/>
        </w:rPr>
        <w:t>to</w:t>
      </w:r>
      <w:proofErr w:type="spellEnd"/>
      <w:r w:rsidRPr="0038398B">
        <w:rPr>
          <w:rFonts w:ascii="Verdana" w:hAnsi="Verdana"/>
          <w:i/>
          <w:lang w:val="bg-BG"/>
        </w:rPr>
        <w:t xml:space="preserve"> </w:t>
      </w:r>
      <w:proofErr w:type="spellStart"/>
      <w:r w:rsidRPr="0038398B">
        <w:rPr>
          <w:rFonts w:ascii="Verdana" w:hAnsi="Verdana"/>
          <w:i/>
          <w:lang w:val="bg-BG"/>
        </w:rPr>
        <w:t>the</w:t>
      </w:r>
      <w:proofErr w:type="spellEnd"/>
      <w:r w:rsidRPr="0038398B">
        <w:rPr>
          <w:rFonts w:ascii="Verdana" w:hAnsi="Verdana"/>
          <w:i/>
          <w:lang w:val="bg-BG"/>
        </w:rPr>
        <w:t xml:space="preserve"> </w:t>
      </w:r>
      <w:proofErr w:type="spellStart"/>
      <w:r w:rsidRPr="0038398B">
        <w:rPr>
          <w:rFonts w:ascii="Verdana" w:hAnsi="Verdana"/>
          <w:i/>
          <w:lang w:val="bg-BG"/>
        </w:rPr>
        <w:t>test</w:t>
      </w:r>
      <w:r w:rsidRPr="0038398B">
        <w:rPr>
          <w:rFonts w:ascii="Verdana" w:hAnsi="Verdana"/>
          <w:i/>
        </w:rPr>
        <w:t>ing</w:t>
      </w:r>
      <w:proofErr w:type="spellEnd"/>
      <w:r w:rsidRPr="0038398B">
        <w:rPr>
          <w:rFonts w:ascii="Verdana" w:hAnsi="Verdana"/>
          <w:i/>
          <w:lang w:val="bg-BG"/>
        </w:rPr>
        <w:t xml:space="preserve"> </w:t>
      </w:r>
      <w:proofErr w:type="spellStart"/>
      <w:r w:rsidRPr="0038398B">
        <w:rPr>
          <w:rFonts w:ascii="Verdana" w:hAnsi="Verdana"/>
          <w:i/>
          <w:lang w:val="bg-BG"/>
        </w:rPr>
        <w:t>method</w:t>
      </w:r>
      <w:proofErr w:type="spellEnd"/>
      <w:r w:rsidRPr="0038398B">
        <w:rPr>
          <w:rFonts w:ascii="Verdana" w:hAnsi="Verdana"/>
          <w:i/>
          <w:lang w:val="bg-BG"/>
        </w:rPr>
        <w:t>.</w:t>
      </w:r>
    </w:p>
    <w:p w14:paraId="78F6B796" w14:textId="77777777" w:rsidR="004E4049" w:rsidRPr="0038398B" w:rsidRDefault="004E4049" w:rsidP="005236DA">
      <w:pPr>
        <w:ind w:left="142"/>
        <w:rPr>
          <w:rFonts w:ascii="Verdana" w:hAnsi="Verdana"/>
          <w:b/>
        </w:rPr>
      </w:pPr>
    </w:p>
    <w:p w14:paraId="207F9D09" w14:textId="77777777" w:rsidR="0038398B" w:rsidRDefault="0038398B" w:rsidP="005236DA">
      <w:pPr>
        <w:ind w:left="142"/>
        <w:rPr>
          <w:rFonts w:ascii="Verdana" w:hAnsi="Verdana"/>
          <w:b/>
        </w:rPr>
      </w:pPr>
    </w:p>
    <w:p w14:paraId="713596B5" w14:textId="77777777" w:rsidR="006C3637" w:rsidRDefault="006C3637" w:rsidP="005236DA">
      <w:pPr>
        <w:ind w:left="142"/>
        <w:rPr>
          <w:rFonts w:ascii="Verdana" w:hAnsi="Verdana"/>
          <w:b/>
          <w:lang w:val="bg-BG"/>
        </w:rPr>
      </w:pPr>
      <w:r w:rsidRPr="00075979">
        <w:rPr>
          <w:rFonts w:ascii="Verdana" w:hAnsi="Verdana"/>
          <w:b/>
        </w:rPr>
        <w:t xml:space="preserve">To </w:t>
      </w:r>
      <w:r w:rsidRPr="00075979">
        <w:rPr>
          <w:rFonts w:ascii="Verdana" w:eastAsia="Calibri" w:hAnsi="Verdana"/>
          <w:b/>
        </w:rPr>
        <w:t>perform</w:t>
      </w:r>
      <w:r w:rsidRPr="00075979">
        <w:rPr>
          <w:rFonts w:ascii="Verdana" w:hAnsi="Verdana"/>
          <w:b/>
        </w:rPr>
        <w:t xml:space="preserve"> sampling of:</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62"/>
      </w:tblGrid>
      <w:tr w:rsidR="002035FD" w:rsidRPr="00CC599E" w14:paraId="439E0D28" w14:textId="77777777" w:rsidTr="005236DA">
        <w:tc>
          <w:tcPr>
            <w:tcW w:w="9356" w:type="dxa"/>
            <w:gridSpan w:val="3"/>
            <w:tcMar>
              <w:left w:w="85" w:type="dxa"/>
              <w:right w:w="28" w:type="dxa"/>
            </w:tcMar>
          </w:tcPr>
          <w:p w14:paraId="48D2373D" w14:textId="22E5A9D1" w:rsidR="002035FD" w:rsidRPr="00CC599E" w:rsidRDefault="002035FD" w:rsidP="002F6928">
            <w:pPr>
              <w:rPr>
                <w:rFonts w:ascii="Verdana" w:hAnsi="Verdana"/>
                <w:lang w:val="en-GB"/>
              </w:rPr>
            </w:pPr>
            <w:r w:rsidRPr="00CC599E">
              <w:rPr>
                <w:rFonts w:ascii="Verdana" w:hAnsi="Verdana"/>
                <w:b/>
                <w:lang w:val="en-GB"/>
              </w:rPr>
              <w:t xml:space="preserve">Type of </w:t>
            </w:r>
            <w:r w:rsidRPr="00CC599E">
              <w:rPr>
                <w:rFonts w:ascii="Verdana" w:hAnsi="Verdana"/>
                <w:b/>
              </w:rPr>
              <w:t xml:space="preserve">the </w:t>
            </w:r>
            <w:r w:rsidRPr="00CC599E">
              <w:rPr>
                <w:rFonts w:ascii="Verdana" w:hAnsi="Verdana"/>
                <w:b/>
                <w:lang w:val="en-GB"/>
              </w:rPr>
              <w:t xml:space="preserve">scope: </w:t>
            </w:r>
            <w:r w:rsidRPr="00CC599E">
              <w:rPr>
                <w:rFonts w:ascii="Verdana" w:hAnsi="Verdana"/>
                <w:i/>
                <w:lang w:val="en-GB"/>
              </w:rPr>
              <w:t>flexible</w:t>
            </w:r>
          </w:p>
        </w:tc>
      </w:tr>
      <w:tr w:rsidR="002035FD" w:rsidRPr="00CC599E" w14:paraId="525E42DE" w14:textId="77777777" w:rsidTr="005236DA">
        <w:tc>
          <w:tcPr>
            <w:tcW w:w="567" w:type="dxa"/>
            <w:tcMar>
              <w:left w:w="85" w:type="dxa"/>
              <w:right w:w="28" w:type="dxa"/>
            </w:tcMar>
            <w:vAlign w:val="center"/>
          </w:tcPr>
          <w:p w14:paraId="34AF5277" w14:textId="32A08CCF" w:rsidR="002035FD" w:rsidRPr="00CC599E" w:rsidRDefault="002035FD" w:rsidP="002035FD">
            <w:pPr>
              <w:jc w:val="center"/>
              <w:rPr>
                <w:rFonts w:ascii="Verdana" w:hAnsi="Verdana"/>
                <w:b/>
                <w:lang w:val="en-GB"/>
              </w:rPr>
            </w:pPr>
            <w:r w:rsidRPr="00CC599E">
              <w:rPr>
                <w:rFonts w:ascii="Verdana" w:eastAsia="Arial Unicode MS" w:hAnsi="Verdana"/>
                <w:b/>
                <w:lang w:val="bg-BG" w:eastAsia="bg-BG" w:bidi="bg-BG"/>
              </w:rPr>
              <w:t>№</w:t>
            </w:r>
            <w:r w:rsidRPr="00CC599E">
              <w:rPr>
                <w:rFonts w:ascii="Verdana" w:eastAsia="Arial Unicode MS" w:hAnsi="Verdana"/>
                <w:b/>
                <w:lang w:val="en-GB" w:eastAsia="bg-BG" w:bidi="bg-BG"/>
              </w:rPr>
              <w:t xml:space="preserve"> </w:t>
            </w:r>
          </w:p>
        </w:tc>
        <w:tc>
          <w:tcPr>
            <w:tcW w:w="3827" w:type="dxa"/>
            <w:tcMar>
              <w:left w:w="85" w:type="dxa"/>
              <w:right w:w="28" w:type="dxa"/>
            </w:tcMar>
            <w:vAlign w:val="center"/>
          </w:tcPr>
          <w:p w14:paraId="44FB5F25" w14:textId="34F0296E" w:rsidR="002035FD" w:rsidRPr="00CC599E" w:rsidRDefault="002035FD" w:rsidP="002035FD">
            <w:pPr>
              <w:jc w:val="center"/>
              <w:rPr>
                <w:rFonts w:ascii="Verdana" w:hAnsi="Verdana"/>
                <w:b/>
                <w:lang w:val="en-GB"/>
              </w:rPr>
            </w:pPr>
            <w:r w:rsidRPr="00CC599E">
              <w:rPr>
                <w:rFonts w:ascii="Verdana" w:hAnsi="Verdana"/>
                <w:b/>
              </w:rPr>
              <w:t>Product</w:t>
            </w:r>
          </w:p>
        </w:tc>
        <w:tc>
          <w:tcPr>
            <w:tcW w:w="4962" w:type="dxa"/>
            <w:tcMar>
              <w:left w:w="85" w:type="dxa"/>
              <w:right w:w="28" w:type="dxa"/>
            </w:tcMar>
            <w:vAlign w:val="center"/>
          </w:tcPr>
          <w:p w14:paraId="46211251" w14:textId="77777777" w:rsidR="002035FD" w:rsidRPr="00CC599E" w:rsidRDefault="002035FD" w:rsidP="002035FD">
            <w:pPr>
              <w:pStyle w:val="HTMLPreformatted"/>
              <w:jc w:val="center"/>
              <w:rPr>
                <w:rFonts w:ascii="Verdana" w:hAnsi="Verdana"/>
                <w:b/>
                <w:lang w:val="en"/>
              </w:rPr>
            </w:pPr>
            <w:r w:rsidRPr="00CC599E">
              <w:rPr>
                <w:rFonts w:ascii="Verdana" w:hAnsi="Verdana"/>
                <w:b/>
                <w:lang w:val="en"/>
              </w:rPr>
              <w:t>Sampling methods</w:t>
            </w:r>
          </w:p>
          <w:p w14:paraId="4AEBC7D6" w14:textId="7DC880AB" w:rsidR="002035FD" w:rsidRPr="00CC599E" w:rsidRDefault="002035FD" w:rsidP="002035FD">
            <w:pPr>
              <w:jc w:val="center"/>
              <w:rPr>
                <w:rFonts w:ascii="Verdana" w:hAnsi="Verdana"/>
                <w:lang w:val="en-GB"/>
              </w:rPr>
            </w:pPr>
            <w:r w:rsidRPr="00CC599E">
              <w:rPr>
                <w:rFonts w:ascii="Verdana" w:hAnsi="Verdana"/>
                <w:b/>
                <w:lang w:val="en"/>
              </w:rPr>
              <w:t>(standard/validated method)</w:t>
            </w:r>
          </w:p>
        </w:tc>
      </w:tr>
      <w:tr w:rsidR="002035FD" w:rsidRPr="00CC599E" w14:paraId="1B5EC9DC" w14:textId="77777777" w:rsidTr="005236DA">
        <w:tc>
          <w:tcPr>
            <w:tcW w:w="567" w:type="dxa"/>
            <w:tcMar>
              <w:left w:w="85" w:type="dxa"/>
              <w:right w:w="28" w:type="dxa"/>
            </w:tcMar>
          </w:tcPr>
          <w:p w14:paraId="05382E98" w14:textId="77777777" w:rsidR="002035FD" w:rsidRPr="00CC599E" w:rsidRDefault="002035FD" w:rsidP="002F6928">
            <w:pPr>
              <w:jc w:val="center"/>
              <w:rPr>
                <w:rFonts w:ascii="Verdana" w:hAnsi="Verdana"/>
                <w:lang w:val="en-GB"/>
              </w:rPr>
            </w:pPr>
            <w:r w:rsidRPr="00CC599E">
              <w:rPr>
                <w:rFonts w:ascii="Verdana" w:hAnsi="Verdana"/>
                <w:lang w:val="en-GB"/>
              </w:rPr>
              <w:t>1</w:t>
            </w:r>
          </w:p>
        </w:tc>
        <w:tc>
          <w:tcPr>
            <w:tcW w:w="3827" w:type="dxa"/>
            <w:tcMar>
              <w:left w:w="85" w:type="dxa"/>
              <w:right w:w="28" w:type="dxa"/>
            </w:tcMar>
          </w:tcPr>
          <w:p w14:paraId="57603EEE" w14:textId="77777777" w:rsidR="002035FD" w:rsidRPr="00CC599E" w:rsidRDefault="002035FD" w:rsidP="002F6928">
            <w:pPr>
              <w:jc w:val="center"/>
              <w:rPr>
                <w:rFonts w:ascii="Verdana" w:hAnsi="Verdana"/>
                <w:lang w:val="en-GB"/>
              </w:rPr>
            </w:pPr>
            <w:r w:rsidRPr="00CC599E">
              <w:rPr>
                <w:rFonts w:ascii="Verdana" w:hAnsi="Verdana"/>
                <w:lang w:val="en-GB"/>
              </w:rPr>
              <w:t>2</w:t>
            </w:r>
          </w:p>
        </w:tc>
        <w:tc>
          <w:tcPr>
            <w:tcW w:w="4962" w:type="dxa"/>
            <w:tcMar>
              <w:left w:w="85" w:type="dxa"/>
              <w:right w:w="28" w:type="dxa"/>
            </w:tcMar>
          </w:tcPr>
          <w:p w14:paraId="225B15C4" w14:textId="77777777" w:rsidR="002035FD" w:rsidRPr="00CC599E" w:rsidRDefault="002035FD" w:rsidP="002F6928">
            <w:pPr>
              <w:jc w:val="center"/>
              <w:rPr>
                <w:rFonts w:ascii="Verdana" w:hAnsi="Verdana"/>
                <w:lang w:val="en-GB"/>
              </w:rPr>
            </w:pPr>
            <w:r w:rsidRPr="00CC599E">
              <w:rPr>
                <w:rFonts w:ascii="Verdana" w:hAnsi="Verdana"/>
                <w:lang w:val="en-GB"/>
              </w:rPr>
              <w:t>3</w:t>
            </w:r>
          </w:p>
        </w:tc>
      </w:tr>
      <w:tr w:rsidR="0038398B" w:rsidRPr="00CC599E" w14:paraId="281E53EE" w14:textId="77777777" w:rsidTr="005236DA">
        <w:tc>
          <w:tcPr>
            <w:tcW w:w="567" w:type="dxa"/>
            <w:tcMar>
              <w:left w:w="85" w:type="dxa"/>
              <w:right w:w="28" w:type="dxa"/>
            </w:tcMar>
          </w:tcPr>
          <w:p w14:paraId="1E72C59B" w14:textId="5FB07770" w:rsidR="0038398B" w:rsidRPr="00CC599E" w:rsidRDefault="0038398B" w:rsidP="0038398B">
            <w:pPr>
              <w:widowControl w:val="0"/>
              <w:ind w:right="119"/>
              <w:jc w:val="center"/>
              <w:rPr>
                <w:rFonts w:ascii="Verdana" w:hAnsi="Verdana"/>
                <w:lang w:val="en-GB"/>
              </w:rPr>
            </w:pPr>
            <w:r w:rsidRPr="00CC599E">
              <w:rPr>
                <w:rFonts w:ascii="Verdana" w:hAnsi="Verdana"/>
                <w:lang w:eastAsia="bg-BG"/>
              </w:rPr>
              <w:t>1.</w:t>
            </w:r>
          </w:p>
        </w:tc>
        <w:tc>
          <w:tcPr>
            <w:tcW w:w="3827" w:type="dxa"/>
            <w:tcMar>
              <w:left w:w="85" w:type="dxa"/>
              <w:right w:w="28" w:type="dxa"/>
            </w:tcMar>
          </w:tcPr>
          <w:p w14:paraId="44689937" w14:textId="7FC794AA" w:rsidR="0038398B" w:rsidRPr="00CC599E" w:rsidRDefault="0038398B" w:rsidP="0038398B">
            <w:pPr>
              <w:rPr>
                <w:rFonts w:ascii="Verdana" w:hAnsi="Verdana"/>
                <w:color w:val="000000"/>
                <w:lang w:val="en-GB"/>
              </w:rPr>
            </w:pPr>
            <w:r w:rsidRPr="00CC599E">
              <w:rPr>
                <w:rFonts w:ascii="Verdana" w:hAnsi="Verdana"/>
              </w:rPr>
              <w:t>Laid and compact asphalt layers</w:t>
            </w:r>
          </w:p>
        </w:tc>
        <w:tc>
          <w:tcPr>
            <w:tcW w:w="4962" w:type="dxa"/>
            <w:tcMar>
              <w:left w:w="85" w:type="dxa"/>
              <w:right w:w="28" w:type="dxa"/>
            </w:tcMar>
          </w:tcPr>
          <w:p w14:paraId="7BCAA4B9" w14:textId="6A350837" w:rsidR="0038398B" w:rsidRPr="00CC599E" w:rsidRDefault="001F240E" w:rsidP="0038398B">
            <w:pPr>
              <w:rPr>
                <w:rFonts w:ascii="Verdana" w:hAnsi="Verdana"/>
                <w:lang w:val="en-GB"/>
              </w:rPr>
            </w:pPr>
            <w:r w:rsidRPr="00CC599E">
              <w:rPr>
                <w:rFonts w:ascii="Verdana" w:hAnsi="Verdana"/>
                <w:lang w:val="bg-BG" w:eastAsia="bg-BG"/>
              </w:rPr>
              <w:t>БДС</w:t>
            </w:r>
            <w:r w:rsidR="0038398B" w:rsidRPr="00CC599E">
              <w:rPr>
                <w:rFonts w:ascii="Verdana" w:hAnsi="Verdana"/>
                <w:lang w:eastAsia="bg-BG"/>
              </w:rPr>
              <w:t xml:space="preserve"> EN 12697–27, </w:t>
            </w:r>
            <w:r w:rsidRPr="00CC599E">
              <w:rPr>
                <w:rFonts w:ascii="Verdana" w:hAnsi="Verdana"/>
                <w:lang w:eastAsia="bg-BG"/>
              </w:rPr>
              <w:t>cl.</w:t>
            </w:r>
            <w:r w:rsidR="0038398B" w:rsidRPr="00CC599E">
              <w:rPr>
                <w:rFonts w:ascii="Verdana" w:hAnsi="Verdana"/>
                <w:lang w:eastAsia="bg-BG"/>
              </w:rPr>
              <w:t xml:space="preserve"> 4.7</w:t>
            </w:r>
          </w:p>
        </w:tc>
      </w:tr>
    </w:tbl>
    <w:p w14:paraId="01A8C1D1" w14:textId="77777777" w:rsidR="002035FD" w:rsidRDefault="002035FD" w:rsidP="006C3637">
      <w:pPr>
        <w:rPr>
          <w:rFonts w:ascii="Verdana" w:hAnsi="Verdana"/>
          <w:b/>
          <w:lang w:val="bg-BG"/>
        </w:rPr>
      </w:pPr>
    </w:p>
    <w:p w14:paraId="60A8CC14" w14:textId="1FD13CB3" w:rsidR="006C3637" w:rsidRDefault="006C3637" w:rsidP="005236DA">
      <w:pPr>
        <w:pStyle w:val="BodyText"/>
        <w:spacing w:after="120" w:line="276" w:lineRule="auto"/>
        <w:ind w:left="142" w:right="254"/>
        <w:rPr>
          <w:rFonts w:ascii="Verdana" w:hAnsi="Verdana"/>
          <w:i/>
          <w:iCs/>
        </w:rPr>
      </w:pPr>
      <w:proofErr w:type="spellStart"/>
      <w:r w:rsidRPr="00483745">
        <w:rPr>
          <w:rFonts w:ascii="Verdana" w:hAnsi="Verdana"/>
          <w:b/>
          <w:bCs/>
          <w:i/>
          <w:iCs/>
        </w:rPr>
        <w:t>Flexible</w:t>
      </w:r>
      <w:proofErr w:type="spellEnd"/>
      <w:r w:rsidRPr="00483745">
        <w:rPr>
          <w:rFonts w:ascii="Verdana" w:hAnsi="Verdana"/>
          <w:b/>
          <w:bCs/>
          <w:i/>
          <w:iCs/>
        </w:rPr>
        <w:t xml:space="preserve"> </w:t>
      </w:r>
      <w:proofErr w:type="spellStart"/>
      <w:r w:rsidRPr="00483745">
        <w:rPr>
          <w:rFonts w:ascii="Verdana" w:hAnsi="Verdana"/>
          <w:b/>
          <w:bCs/>
          <w:i/>
          <w:iCs/>
        </w:rPr>
        <w:t>scope</w:t>
      </w:r>
      <w:proofErr w:type="spellEnd"/>
      <w:r w:rsidRPr="00483745">
        <w:rPr>
          <w:rFonts w:ascii="Verdana" w:hAnsi="Verdana"/>
          <w:b/>
          <w:bCs/>
          <w:i/>
          <w:iCs/>
        </w:rPr>
        <w:t>:</w:t>
      </w:r>
      <w:r w:rsidRPr="00D97A70">
        <w:rPr>
          <w:rFonts w:ascii="Verdana" w:hAnsi="Verdana"/>
          <w:b/>
          <w:bCs/>
        </w:rPr>
        <w:t xml:space="preserve"> </w:t>
      </w:r>
      <w:proofErr w:type="spellStart"/>
      <w:r w:rsidRPr="00D97A70">
        <w:rPr>
          <w:rFonts w:ascii="Verdana" w:hAnsi="Verdana" w:cs="Verdana"/>
          <w:i/>
        </w:rPr>
        <w:t>Implementing</w:t>
      </w:r>
      <w:proofErr w:type="spellEnd"/>
      <w:r w:rsidRPr="00D97A70">
        <w:rPr>
          <w:rFonts w:ascii="Verdana" w:hAnsi="Verdana" w:cs="Verdana"/>
          <w:i/>
        </w:rPr>
        <w:t xml:space="preserve"> a </w:t>
      </w:r>
      <w:proofErr w:type="spellStart"/>
      <w:r w:rsidRPr="00D97A70">
        <w:rPr>
          <w:rFonts w:ascii="Verdana" w:hAnsi="Verdana" w:cs="Verdana"/>
          <w:i/>
        </w:rPr>
        <w:t>new</w:t>
      </w:r>
      <w:proofErr w:type="spellEnd"/>
      <w:r w:rsidRPr="00D97A70">
        <w:rPr>
          <w:rFonts w:ascii="Verdana" w:hAnsi="Verdana" w:cs="Verdana"/>
          <w:i/>
        </w:rPr>
        <w:t xml:space="preserve"> </w:t>
      </w:r>
      <w:proofErr w:type="spellStart"/>
      <w:r w:rsidRPr="00D97A70">
        <w:rPr>
          <w:rFonts w:ascii="Verdana" w:hAnsi="Verdana" w:cs="Verdana"/>
          <w:i/>
        </w:rPr>
        <w:t>version</w:t>
      </w:r>
      <w:proofErr w:type="spellEnd"/>
      <w:r w:rsidRPr="00D97A70">
        <w:rPr>
          <w:rFonts w:ascii="Verdana" w:hAnsi="Verdana" w:cs="Verdana"/>
          <w:i/>
        </w:rPr>
        <w:t xml:space="preserve"> </w:t>
      </w:r>
      <w:proofErr w:type="spellStart"/>
      <w:r w:rsidRPr="00D97A70">
        <w:rPr>
          <w:rFonts w:ascii="Verdana" w:hAnsi="Verdana" w:cs="Verdana"/>
          <w:i/>
        </w:rPr>
        <w:t>of</w:t>
      </w:r>
      <w:proofErr w:type="spellEnd"/>
      <w:r w:rsidRPr="00D97A70">
        <w:rPr>
          <w:rFonts w:ascii="Verdana" w:hAnsi="Verdana" w:cs="Verdana"/>
          <w:i/>
        </w:rPr>
        <w:t xml:space="preserve"> </w:t>
      </w:r>
      <w:proofErr w:type="spellStart"/>
      <w:r w:rsidRPr="00D97A70">
        <w:rPr>
          <w:rFonts w:ascii="Verdana" w:hAnsi="Verdana" w:cs="Verdana"/>
          <w:i/>
        </w:rPr>
        <w:t>standards</w:t>
      </w:r>
      <w:proofErr w:type="spellEnd"/>
      <w:r w:rsidRPr="00D97A70">
        <w:rPr>
          <w:rFonts w:ascii="Verdana" w:hAnsi="Verdana" w:cs="Verdana"/>
          <w:i/>
        </w:rPr>
        <w:t>/</w:t>
      </w:r>
      <w:proofErr w:type="spellStart"/>
      <w:r w:rsidRPr="00D97A70">
        <w:rPr>
          <w:rFonts w:ascii="Verdana" w:hAnsi="Verdana" w:cs="Verdana"/>
          <w:i/>
        </w:rPr>
        <w:t>documents</w:t>
      </w:r>
      <w:proofErr w:type="spellEnd"/>
      <w:r w:rsidRPr="00D97A70">
        <w:rPr>
          <w:rFonts w:ascii="Verdana" w:hAnsi="Verdana" w:cs="Verdana"/>
          <w:i/>
        </w:rPr>
        <w:t xml:space="preserve"> </w:t>
      </w:r>
      <w:proofErr w:type="spellStart"/>
      <w:r w:rsidRPr="00D97A70">
        <w:rPr>
          <w:rFonts w:ascii="Verdana" w:hAnsi="Verdana" w:cs="Verdana"/>
          <w:i/>
        </w:rPr>
        <w:t>or</w:t>
      </w:r>
      <w:proofErr w:type="spellEnd"/>
      <w:r w:rsidRPr="00D97A70">
        <w:rPr>
          <w:rFonts w:ascii="Verdana" w:hAnsi="Verdana" w:cs="Verdana"/>
          <w:i/>
        </w:rPr>
        <w:t xml:space="preserve"> </w:t>
      </w:r>
      <w:proofErr w:type="spellStart"/>
      <w:r w:rsidRPr="00D97A70">
        <w:rPr>
          <w:rFonts w:ascii="Verdana" w:hAnsi="Verdana" w:cs="Verdana"/>
          <w:i/>
        </w:rPr>
        <w:t>standards</w:t>
      </w:r>
      <w:proofErr w:type="spellEnd"/>
      <w:r w:rsidRPr="00D97A70">
        <w:rPr>
          <w:rFonts w:ascii="Verdana" w:hAnsi="Verdana" w:cs="Verdana"/>
          <w:i/>
        </w:rPr>
        <w:t>/</w:t>
      </w:r>
      <w:r w:rsidRPr="00D97A70">
        <w:rPr>
          <w:rFonts w:ascii="Verdana" w:hAnsi="Verdana" w:cs="Verdana"/>
          <w:i/>
          <w:lang w:val="en-US"/>
        </w:rPr>
        <w:t xml:space="preserve"> </w:t>
      </w:r>
      <w:proofErr w:type="spellStart"/>
      <w:r w:rsidRPr="00D97A70">
        <w:rPr>
          <w:rFonts w:ascii="Verdana" w:hAnsi="Verdana" w:cs="Verdana"/>
          <w:i/>
        </w:rPr>
        <w:t>documents</w:t>
      </w:r>
      <w:proofErr w:type="spellEnd"/>
      <w:r w:rsidRPr="00D97A70">
        <w:rPr>
          <w:rFonts w:ascii="Verdana" w:hAnsi="Verdana" w:cs="Verdana"/>
          <w:i/>
        </w:rPr>
        <w:t xml:space="preserve"> </w:t>
      </w:r>
      <w:proofErr w:type="spellStart"/>
      <w:r w:rsidRPr="00D97A70">
        <w:rPr>
          <w:rFonts w:ascii="Verdana" w:hAnsi="Verdana" w:cs="Verdana"/>
          <w:i/>
        </w:rPr>
        <w:t>replacing</w:t>
      </w:r>
      <w:proofErr w:type="spellEnd"/>
      <w:r w:rsidRPr="00D97A70">
        <w:rPr>
          <w:rFonts w:ascii="Verdana" w:hAnsi="Verdana" w:cs="Verdana"/>
          <w:i/>
        </w:rPr>
        <w:t xml:space="preserve"> </w:t>
      </w:r>
      <w:proofErr w:type="spellStart"/>
      <w:r w:rsidRPr="00D97A70">
        <w:rPr>
          <w:rFonts w:ascii="Verdana" w:hAnsi="Verdana" w:cs="Verdana"/>
          <w:i/>
        </w:rPr>
        <w:t>them</w:t>
      </w:r>
      <w:proofErr w:type="spellEnd"/>
      <w:r w:rsidRPr="00D97A70">
        <w:rPr>
          <w:rFonts w:ascii="Verdana" w:hAnsi="Verdana" w:cs="Verdana"/>
          <w:i/>
        </w:rPr>
        <w:t xml:space="preserve"> </w:t>
      </w:r>
      <w:proofErr w:type="spellStart"/>
      <w:r w:rsidRPr="00D97A70">
        <w:rPr>
          <w:rFonts w:ascii="Verdana" w:hAnsi="Verdana" w:cs="Verdana"/>
          <w:i/>
        </w:rPr>
        <w:t>is</w:t>
      </w:r>
      <w:proofErr w:type="spellEnd"/>
      <w:r w:rsidRPr="00D97A70">
        <w:rPr>
          <w:rFonts w:ascii="Verdana" w:hAnsi="Verdana" w:cs="Verdana"/>
          <w:i/>
        </w:rPr>
        <w:t xml:space="preserve"> </w:t>
      </w:r>
      <w:proofErr w:type="spellStart"/>
      <w:r w:rsidRPr="00D97A70">
        <w:rPr>
          <w:rFonts w:ascii="Verdana" w:hAnsi="Verdana" w:cs="Verdana"/>
          <w:i/>
        </w:rPr>
        <w:t>allowed</w:t>
      </w:r>
      <w:proofErr w:type="spellEnd"/>
      <w:r w:rsidRPr="00D97A70">
        <w:rPr>
          <w:rFonts w:ascii="Verdana" w:hAnsi="Verdana" w:cs="Verdana"/>
          <w:i/>
        </w:rPr>
        <w:t xml:space="preserve">. </w:t>
      </w:r>
      <w:proofErr w:type="spellStart"/>
      <w:r w:rsidRPr="00D97A70">
        <w:rPr>
          <w:rFonts w:ascii="Verdana" w:hAnsi="Verdana" w:cs="Verdana"/>
          <w:i/>
        </w:rPr>
        <w:t>An</w:t>
      </w:r>
      <w:proofErr w:type="spellEnd"/>
      <w:r w:rsidRPr="00D97A70">
        <w:rPr>
          <w:rFonts w:ascii="Verdana" w:hAnsi="Verdana" w:cs="Verdana"/>
          <w:i/>
        </w:rPr>
        <w:t xml:space="preserve"> </w:t>
      </w:r>
      <w:proofErr w:type="spellStart"/>
      <w:r w:rsidRPr="00D97A70">
        <w:rPr>
          <w:rFonts w:ascii="Verdana" w:hAnsi="Verdana" w:cs="Verdana"/>
          <w:i/>
        </w:rPr>
        <w:t>updated</w:t>
      </w:r>
      <w:proofErr w:type="spellEnd"/>
      <w:r w:rsidRPr="00D97A70">
        <w:rPr>
          <w:rFonts w:ascii="Verdana" w:hAnsi="Verdana" w:cs="Verdana"/>
          <w:i/>
        </w:rPr>
        <w:t xml:space="preserve"> </w:t>
      </w:r>
      <w:proofErr w:type="spellStart"/>
      <w:r w:rsidRPr="00D97A70">
        <w:rPr>
          <w:rFonts w:ascii="Verdana" w:hAnsi="Verdana" w:cs="Verdana"/>
          <w:i/>
        </w:rPr>
        <w:t>list</w:t>
      </w:r>
      <w:proofErr w:type="spellEnd"/>
      <w:r w:rsidRPr="00D97A70">
        <w:rPr>
          <w:rFonts w:ascii="Verdana" w:hAnsi="Verdana" w:cs="Verdana"/>
          <w:i/>
        </w:rPr>
        <w:t xml:space="preserve"> </w:t>
      </w:r>
      <w:proofErr w:type="spellStart"/>
      <w:r w:rsidRPr="00D97A70">
        <w:rPr>
          <w:rFonts w:ascii="Verdana" w:hAnsi="Verdana" w:cs="Verdana"/>
          <w:i/>
        </w:rPr>
        <w:t>of</w:t>
      </w:r>
      <w:proofErr w:type="spellEnd"/>
      <w:r w:rsidRPr="00D97A70">
        <w:rPr>
          <w:rFonts w:ascii="Verdana" w:hAnsi="Verdana" w:cs="Verdana"/>
          <w:i/>
        </w:rPr>
        <w:t xml:space="preserve"> </w:t>
      </w:r>
      <w:proofErr w:type="spellStart"/>
      <w:r w:rsidRPr="00D97A70">
        <w:rPr>
          <w:rFonts w:ascii="Verdana" w:hAnsi="Verdana" w:cs="Verdana"/>
          <w:i/>
        </w:rPr>
        <w:t>standards</w:t>
      </w:r>
      <w:proofErr w:type="spellEnd"/>
      <w:r w:rsidRPr="00D97A70">
        <w:rPr>
          <w:rFonts w:ascii="Verdana" w:hAnsi="Verdana" w:cs="Verdana"/>
          <w:i/>
        </w:rPr>
        <w:t>/</w:t>
      </w:r>
      <w:proofErr w:type="spellStart"/>
      <w:r w:rsidRPr="00D97A70">
        <w:rPr>
          <w:rFonts w:ascii="Verdana" w:hAnsi="Verdana" w:cs="Verdana"/>
          <w:i/>
        </w:rPr>
        <w:t>documents</w:t>
      </w:r>
      <w:proofErr w:type="spellEnd"/>
      <w:r w:rsidRPr="00D97A70">
        <w:rPr>
          <w:rFonts w:ascii="Verdana" w:hAnsi="Verdana" w:cs="Verdana"/>
          <w:i/>
        </w:rPr>
        <w:t xml:space="preserve"> </w:t>
      </w:r>
      <w:proofErr w:type="spellStart"/>
      <w:r w:rsidRPr="00D97A70">
        <w:rPr>
          <w:rFonts w:ascii="Verdana" w:hAnsi="Verdana" w:cs="Verdana"/>
          <w:i/>
        </w:rPr>
        <w:t>and</w:t>
      </w:r>
      <w:proofErr w:type="spellEnd"/>
      <w:r w:rsidRPr="00D97A70">
        <w:rPr>
          <w:rFonts w:ascii="Verdana" w:hAnsi="Verdana" w:cs="Verdana"/>
          <w:i/>
        </w:rPr>
        <w:t xml:space="preserve"> </w:t>
      </w:r>
      <w:proofErr w:type="spellStart"/>
      <w:r w:rsidRPr="00D97A70">
        <w:rPr>
          <w:rFonts w:ascii="Verdana" w:hAnsi="Verdana" w:cs="Verdana"/>
          <w:i/>
        </w:rPr>
        <w:t>their</w:t>
      </w:r>
      <w:proofErr w:type="spellEnd"/>
      <w:r w:rsidRPr="00D97A70">
        <w:rPr>
          <w:rFonts w:ascii="Verdana" w:hAnsi="Verdana" w:cs="Verdana"/>
          <w:i/>
        </w:rPr>
        <w:t xml:space="preserve"> </w:t>
      </w:r>
      <w:proofErr w:type="spellStart"/>
      <w:r w:rsidRPr="00D97A70">
        <w:rPr>
          <w:rFonts w:ascii="Verdana" w:hAnsi="Verdana" w:cs="Verdana"/>
          <w:i/>
        </w:rPr>
        <w:t>dated</w:t>
      </w:r>
      <w:proofErr w:type="spellEnd"/>
      <w:r w:rsidRPr="00D97A70">
        <w:rPr>
          <w:rFonts w:ascii="Verdana" w:hAnsi="Verdana" w:cs="Verdana"/>
          <w:i/>
        </w:rPr>
        <w:t xml:space="preserve"> </w:t>
      </w:r>
      <w:proofErr w:type="spellStart"/>
      <w:r w:rsidRPr="00D97A70">
        <w:rPr>
          <w:rFonts w:ascii="Verdana" w:hAnsi="Verdana" w:cs="Verdana"/>
          <w:i/>
        </w:rPr>
        <w:t>versions</w:t>
      </w:r>
      <w:proofErr w:type="spellEnd"/>
      <w:r w:rsidRPr="00D97A70">
        <w:rPr>
          <w:rFonts w:ascii="Verdana" w:hAnsi="Verdana" w:cs="Verdana"/>
          <w:i/>
        </w:rPr>
        <w:t xml:space="preserve"> </w:t>
      </w:r>
      <w:proofErr w:type="spellStart"/>
      <w:r w:rsidRPr="00D97A70">
        <w:rPr>
          <w:rFonts w:ascii="Verdana" w:hAnsi="Verdana" w:cs="Verdana"/>
          <w:i/>
        </w:rPr>
        <w:t>is</w:t>
      </w:r>
      <w:proofErr w:type="spellEnd"/>
      <w:r w:rsidRPr="00D97A70">
        <w:rPr>
          <w:rFonts w:ascii="Verdana" w:hAnsi="Verdana" w:cs="Verdana"/>
          <w:i/>
        </w:rPr>
        <w:t xml:space="preserve"> </w:t>
      </w:r>
      <w:proofErr w:type="spellStart"/>
      <w:r w:rsidRPr="00D97A70">
        <w:rPr>
          <w:rFonts w:ascii="Verdana" w:hAnsi="Verdana" w:cs="Verdana"/>
          <w:i/>
        </w:rPr>
        <w:t>provided</w:t>
      </w:r>
      <w:proofErr w:type="spellEnd"/>
      <w:r w:rsidRPr="00D97A70">
        <w:rPr>
          <w:rFonts w:ascii="Verdana" w:hAnsi="Verdana" w:cs="Verdana"/>
          <w:i/>
        </w:rPr>
        <w:t xml:space="preserve"> </w:t>
      </w:r>
      <w:proofErr w:type="spellStart"/>
      <w:r w:rsidRPr="00D97A70">
        <w:rPr>
          <w:rFonts w:ascii="Verdana" w:hAnsi="Verdana" w:cs="Verdana"/>
          <w:i/>
        </w:rPr>
        <w:t>by</w:t>
      </w:r>
      <w:proofErr w:type="spellEnd"/>
      <w:r w:rsidRPr="00D97A70">
        <w:rPr>
          <w:rFonts w:ascii="Verdana" w:hAnsi="Verdana" w:cs="Verdana"/>
          <w:i/>
        </w:rPr>
        <w:t xml:space="preserve"> </w:t>
      </w:r>
      <w:r w:rsidRPr="00D97A70">
        <w:rPr>
          <w:rFonts w:ascii="Verdana" w:hAnsi="Verdana" w:cs="Verdana"/>
          <w:i/>
          <w:lang w:val="en-US"/>
        </w:rPr>
        <w:t>laboratory</w:t>
      </w:r>
      <w:r w:rsidRPr="00D97A70">
        <w:rPr>
          <w:rFonts w:ascii="Verdana" w:hAnsi="Verdana"/>
          <w:i/>
          <w:iCs/>
        </w:rPr>
        <w:t>.</w:t>
      </w:r>
    </w:p>
    <w:p w14:paraId="3E6CF30F" w14:textId="08C110FC" w:rsidR="00506117" w:rsidRPr="0038398B" w:rsidRDefault="0038398B" w:rsidP="005236DA">
      <w:pPr>
        <w:ind w:left="142" w:right="254"/>
        <w:jc w:val="both"/>
        <w:rPr>
          <w:rFonts w:ascii="Verdana" w:hAnsi="Verdana"/>
          <w:b/>
          <w:lang w:val="en-GB"/>
        </w:rPr>
      </w:pPr>
      <w:r w:rsidRPr="0038398B">
        <w:rPr>
          <w:rFonts w:ascii="Verdana" w:hAnsi="Verdana"/>
          <w:b/>
          <w:lang w:val="en-GB"/>
        </w:rPr>
        <w:t>R</w:t>
      </w:r>
      <w:r w:rsidR="00506117" w:rsidRPr="0038398B">
        <w:rPr>
          <w:rFonts w:ascii="Verdana" w:hAnsi="Verdana"/>
          <w:b/>
          <w:lang w:val="en-GB"/>
        </w:rPr>
        <w:t>eference:</w:t>
      </w:r>
    </w:p>
    <w:p w14:paraId="215BE88C" w14:textId="2DFC380B" w:rsidR="0038398B" w:rsidRPr="0038398B" w:rsidRDefault="0038398B" w:rsidP="005236DA">
      <w:pPr>
        <w:widowControl w:val="0"/>
        <w:shd w:val="clear" w:color="auto" w:fill="FFFFFF"/>
        <w:spacing w:after="240"/>
        <w:ind w:left="142" w:right="254"/>
        <w:jc w:val="both"/>
        <w:rPr>
          <w:rFonts w:ascii="Verdana" w:hAnsi="Verdana"/>
          <w:lang w:eastAsia="bg-BG"/>
        </w:rPr>
      </w:pPr>
      <w:r w:rsidRPr="0038398B">
        <w:rPr>
          <w:rFonts w:ascii="Verdana" w:hAnsi="Verdana"/>
          <w:lang w:eastAsia="bg-BG"/>
        </w:rPr>
        <w:t xml:space="preserve">1) </w:t>
      </w:r>
      <w:r w:rsidR="00CC599E">
        <w:rPr>
          <w:rFonts w:ascii="Verdana" w:hAnsi="Verdana"/>
          <w:lang w:eastAsia="bg-BG"/>
        </w:rPr>
        <w:t>Appendix</w:t>
      </w:r>
      <w:r w:rsidRPr="0038398B">
        <w:rPr>
          <w:rFonts w:ascii="Verdana" w:hAnsi="Verdana"/>
          <w:lang w:eastAsia="bg-BG"/>
        </w:rPr>
        <w:t xml:space="preserve"> </w:t>
      </w:r>
      <w:r w:rsidR="00CC599E">
        <w:rPr>
          <w:rFonts w:ascii="Verdana" w:hAnsi="Verdana"/>
          <w:lang w:val="bg-BG" w:eastAsia="bg-BG"/>
        </w:rPr>
        <w:t>№</w:t>
      </w:r>
      <w:r w:rsidRPr="0038398B">
        <w:rPr>
          <w:rFonts w:ascii="Verdana" w:hAnsi="Verdana"/>
          <w:lang w:eastAsia="bg-BG"/>
        </w:rPr>
        <w:t xml:space="preserve"> 15 to Art. 160, item 3 of Ordinance </w:t>
      </w:r>
      <w:r w:rsidR="00CC599E">
        <w:rPr>
          <w:rFonts w:ascii="Verdana" w:hAnsi="Verdana"/>
          <w:lang w:val="bg-BG" w:eastAsia="bg-BG"/>
        </w:rPr>
        <w:t>№</w:t>
      </w:r>
      <w:r w:rsidRPr="0038398B">
        <w:rPr>
          <w:rFonts w:ascii="Verdana" w:hAnsi="Verdana"/>
          <w:lang w:eastAsia="bg-BG"/>
        </w:rPr>
        <w:t xml:space="preserve"> </w:t>
      </w:r>
      <w:r w:rsidRPr="0038398B">
        <w:rPr>
          <w:rFonts w:ascii="Verdana" w:hAnsi="Verdana"/>
          <w:lang w:val="bg-BG" w:eastAsia="bg-BG"/>
        </w:rPr>
        <w:t>РД</w:t>
      </w:r>
      <w:r w:rsidRPr="0038398B">
        <w:rPr>
          <w:rFonts w:ascii="Verdana" w:hAnsi="Verdana"/>
          <w:lang w:eastAsia="bg-BG"/>
        </w:rPr>
        <w:t>-02-20-2</w:t>
      </w:r>
      <w:r w:rsidR="00CC599E">
        <w:rPr>
          <w:rFonts w:ascii="Verdana" w:hAnsi="Verdana"/>
          <w:lang w:eastAsia="bg-BG"/>
        </w:rPr>
        <w:t>/</w:t>
      </w:r>
      <w:r w:rsidRPr="0038398B">
        <w:rPr>
          <w:rFonts w:ascii="Verdana" w:hAnsi="Verdana"/>
          <w:lang w:eastAsia="bg-BG"/>
        </w:rPr>
        <w:t>28.08.2018 on road design by the Ministry of Regional Development and Public Works</w:t>
      </w:r>
      <w:r w:rsidR="00C45BB6">
        <w:rPr>
          <w:rFonts w:ascii="Verdana" w:hAnsi="Verdana"/>
          <w:lang w:eastAsia="bg-BG"/>
        </w:rPr>
        <w:t>,</w:t>
      </w:r>
      <w:r w:rsidRPr="0038398B">
        <w:rPr>
          <w:rFonts w:ascii="Verdana" w:hAnsi="Verdana"/>
          <w:lang w:eastAsia="bg-BG"/>
        </w:rPr>
        <w:t xml:space="preserve"> </w:t>
      </w:r>
      <w:r w:rsidR="00CC599E">
        <w:rPr>
          <w:rFonts w:ascii="Verdana" w:hAnsi="Verdana"/>
          <w:lang w:eastAsia="bg-BG"/>
        </w:rPr>
        <w:t>SG №</w:t>
      </w:r>
      <w:r w:rsidRPr="0038398B">
        <w:rPr>
          <w:rFonts w:ascii="Verdana" w:hAnsi="Verdana"/>
          <w:lang w:eastAsia="bg-BG"/>
        </w:rPr>
        <w:t xml:space="preserve"> 79</w:t>
      </w:r>
      <w:r w:rsidR="00C45BB6">
        <w:rPr>
          <w:rFonts w:ascii="Verdana" w:hAnsi="Verdana"/>
          <w:lang w:eastAsia="bg-BG"/>
        </w:rPr>
        <w:t>/</w:t>
      </w:r>
      <w:r w:rsidRPr="0038398B">
        <w:rPr>
          <w:rFonts w:ascii="Verdana" w:hAnsi="Verdana"/>
          <w:lang w:eastAsia="bg-BG"/>
        </w:rPr>
        <w:t>25.09.2018;</w:t>
      </w:r>
    </w:p>
    <w:p w14:paraId="5DF51847" w14:textId="3D85ABBE" w:rsidR="0038398B" w:rsidRPr="0038398B" w:rsidRDefault="0038398B" w:rsidP="005236DA">
      <w:pPr>
        <w:widowControl w:val="0"/>
        <w:shd w:val="clear" w:color="auto" w:fill="FFFFFF"/>
        <w:spacing w:after="240"/>
        <w:ind w:left="142" w:right="254"/>
        <w:jc w:val="both"/>
        <w:rPr>
          <w:rFonts w:ascii="Verdana" w:hAnsi="Verdana"/>
          <w:lang w:eastAsia="bg-BG"/>
        </w:rPr>
      </w:pPr>
      <w:r w:rsidRPr="0038398B">
        <w:rPr>
          <w:rFonts w:ascii="Verdana" w:hAnsi="Verdana"/>
          <w:lang w:eastAsia="bg-BG"/>
        </w:rPr>
        <w:t xml:space="preserve">2) </w:t>
      </w:r>
      <w:r w:rsidR="00CC599E">
        <w:rPr>
          <w:rFonts w:ascii="Verdana" w:hAnsi="Verdana"/>
          <w:lang w:eastAsia="bg-BG"/>
        </w:rPr>
        <w:t>Appendix</w:t>
      </w:r>
      <w:r w:rsidRPr="0038398B">
        <w:rPr>
          <w:rFonts w:ascii="Verdana" w:hAnsi="Verdana"/>
          <w:lang w:eastAsia="bg-BG"/>
        </w:rPr>
        <w:t xml:space="preserve"> </w:t>
      </w:r>
      <w:r w:rsidR="00CC599E">
        <w:rPr>
          <w:rFonts w:ascii="Verdana" w:hAnsi="Verdana"/>
          <w:lang w:val="bg-BG" w:eastAsia="bg-BG"/>
        </w:rPr>
        <w:t>№</w:t>
      </w:r>
      <w:r w:rsidRPr="0038398B">
        <w:rPr>
          <w:rFonts w:ascii="Verdana" w:hAnsi="Verdana"/>
          <w:lang w:eastAsia="bg-BG"/>
        </w:rPr>
        <w:t xml:space="preserve"> 16 to Art. 160, item 3 of Ordinance </w:t>
      </w:r>
      <w:r w:rsidR="00CC599E">
        <w:rPr>
          <w:rFonts w:ascii="Verdana" w:hAnsi="Verdana"/>
          <w:lang w:val="bg-BG" w:eastAsia="bg-BG"/>
        </w:rPr>
        <w:t>№</w:t>
      </w:r>
      <w:r w:rsidRPr="0038398B">
        <w:rPr>
          <w:rFonts w:ascii="Verdana" w:hAnsi="Verdana"/>
          <w:lang w:eastAsia="bg-BG"/>
        </w:rPr>
        <w:t xml:space="preserve"> </w:t>
      </w:r>
      <w:r w:rsidR="00CC599E" w:rsidRPr="0038398B">
        <w:rPr>
          <w:rFonts w:ascii="Verdana" w:hAnsi="Verdana"/>
          <w:lang w:val="bg-BG" w:eastAsia="bg-BG"/>
        </w:rPr>
        <w:t>РД</w:t>
      </w:r>
      <w:r w:rsidR="00CC599E" w:rsidRPr="0038398B">
        <w:rPr>
          <w:rFonts w:ascii="Verdana" w:hAnsi="Verdana"/>
          <w:lang w:eastAsia="bg-BG"/>
        </w:rPr>
        <w:t>-02-20-2</w:t>
      </w:r>
      <w:r w:rsidR="00CC599E">
        <w:rPr>
          <w:rFonts w:ascii="Verdana" w:hAnsi="Verdana"/>
          <w:lang w:eastAsia="bg-BG"/>
        </w:rPr>
        <w:t>/</w:t>
      </w:r>
      <w:r w:rsidR="00CC599E" w:rsidRPr="0038398B">
        <w:rPr>
          <w:rFonts w:ascii="Verdana" w:hAnsi="Verdana"/>
          <w:lang w:eastAsia="bg-BG"/>
        </w:rPr>
        <w:t xml:space="preserve">28.08.2018 </w:t>
      </w:r>
      <w:r w:rsidRPr="0038398B">
        <w:rPr>
          <w:rFonts w:ascii="Verdana" w:hAnsi="Verdana"/>
          <w:lang w:eastAsia="bg-BG"/>
        </w:rPr>
        <w:t>on road design by the Ministry of Regional Development and Public Works</w:t>
      </w:r>
      <w:r w:rsidR="00C45BB6">
        <w:rPr>
          <w:rFonts w:ascii="Verdana" w:hAnsi="Verdana"/>
          <w:lang w:eastAsia="bg-BG"/>
        </w:rPr>
        <w:t>,</w:t>
      </w:r>
      <w:r w:rsidRPr="0038398B">
        <w:rPr>
          <w:rFonts w:ascii="Verdana" w:hAnsi="Verdana"/>
          <w:lang w:eastAsia="bg-BG"/>
        </w:rPr>
        <w:t xml:space="preserve"> </w:t>
      </w:r>
      <w:r w:rsidR="00CC599E">
        <w:rPr>
          <w:rFonts w:ascii="Verdana" w:hAnsi="Verdana"/>
          <w:lang w:eastAsia="bg-BG"/>
        </w:rPr>
        <w:t>SG №</w:t>
      </w:r>
      <w:r w:rsidRPr="0038398B">
        <w:rPr>
          <w:rFonts w:ascii="Verdana" w:hAnsi="Verdana"/>
          <w:lang w:eastAsia="bg-BG"/>
        </w:rPr>
        <w:t xml:space="preserve"> 79</w:t>
      </w:r>
      <w:r w:rsidR="00C45BB6">
        <w:rPr>
          <w:rFonts w:ascii="Verdana" w:hAnsi="Verdana"/>
          <w:lang w:eastAsia="bg-BG"/>
        </w:rPr>
        <w:t>/</w:t>
      </w:r>
      <w:r w:rsidRPr="0038398B">
        <w:rPr>
          <w:rFonts w:ascii="Verdana" w:hAnsi="Verdana"/>
          <w:lang w:eastAsia="bg-BG"/>
        </w:rPr>
        <w:t>25.09.2018;</w:t>
      </w:r>
    </w:p>
    <w:p w14:paraId="1EB13855" w14:textId="4C1A74B6" w:rsidR="0038398B" w:rsidRPr="0038398B" w:rsidRDefault="0038398B" w:rsidP="005236DA">
      <w:pPr>
        <w:widowControl w:val="0"/>
        <w:shd w:val="clear" w:color="auto" w:fill="FFFFFF"/>
        <w:spacing w:after="240"/>
        <w:ind w:left="142" w:right="254"/>
        <w:jc w:val="both"/>
        <w:rPr>
          <w:rFonts w:ascii="Verdana" w:hAnsi="Verdana"/>
          <w:lang w:eastAsia="bg-BG"/>
        </w:rPr>
      </w:pPr>
      <w:r w:rsidRPr="0038398B">
        <w:rPr>
          <w:rFonts w:ascii="Verdana" w:hAnsi="Verdana"/>
          <w:lang w:eastAsia="bg-BG"/>
        </w:rPr>
        <w:t xml:space="preserve">3) </w:t>
      </w:r>
      <w:r w:rsidR="00CC599E">
        <w:rPr>
          <w:rFonts w:ascii="Verdana" w:hAnsi="Verdana"/>
          <w:lang w:eastAsia="bg-BG"/>
        </w:rPr>
        <w:t>Appendix</w:t>
      </w:r>
      <w:r w:rsidRPr="0038398B">
        <w:rPr>
          <w:rFonts w:ascii="Verdana" w:hAnsi="Verdana"/>
          <w:lang w:eastAsia="bg-BG"/>
        </w:rPr>
        <w:t xml:space="preserve"> </w:t>
      </w:r>
      <w:r w:rsidR="00CC599E">
        <w:rPr>
          <w:rFonts w:ascii="Verdana" w:hAnsi="Verdana"/>
          <w:lang w:val="bg-BG" w:eastAsia="bg-BG"/>
        </w:rPr>
        <w:t>№</w:t>
      </w:r>
      <w:r w:rsidRPr="0038398B">
        <w:rPr>
          <w:rFonts w:ascii="Verdana" w:hAnsi="Verdana"/>
          <w:lang w:eastAsia="bg-BG"/>
        </w:rPr>
        <w:t xml:space="preserve"> 18 to Art. 168, para 1 of Ordinance </w:t>
      </w:r>
      <w:r w:rsidR="00CC599E">
        <w:rPr>
          <w:rFonts w:ascii="Verdana" w:hAnsi="Verdana"/>
          <w:lang w:val="bg-BG" w:eastAsia="bg-BG"/>
        </w:rPr>
        <w:t>№</w:t>
      </w:r>
      <w:r w:rsidRPr="0038398B">
        <w:rPr>
          <w:rFonts w:ascii="Verdana" w:hAnsi="Verdana"/>
          <w:lang w:eastAsia="bg-BG"/>
        </w:rPr>
        <w:t xml:space="preserve"> </w:t>
      </w:r>
      <w:r w:rsidR="00CC599E" w:rsidRPr="0038398B">
        <w:rPr>
          <w:rFonts w:ascii="Verdana" w:hAnsi="Verdana"/>
          <w:lang w:val="bg-BG" w:eastAsia="bg-BG"/>
        </w:rPr>
        <w:t>РД</w:t>
      </w:r>
      <w:r w:rsidR="00CC599E" w:rsidRPr="0038398B">
        <w:rPr>
          <w:rFonts w:ascii="Verdana" w:hAnsi="Verdana"/>
          <w:lang w:eastAsia="bg-BG"/>
        </w:rPr>
        <w:t>-02-20-2</w:t>
      </w:r>
      <w:r w:rsidR="00CC599E">
        <w:rPr>
          <w:rFonts w:ascii="Verdana" w:hAnsi="Verdana"/>
          <w:lang w:eastAsia="bg-BG"/>
        </w:rPr>
        <w:t>/</w:t>
      </w:r>
      <w:r w:rsidR="00CC599E" w:rsidRPr="0038398B">
        <w:rPr>
          <w:rFonts w:ascii="Verdana" w:hAnsi="Verdana"/>
          <w:lang w:eastAsia="bg-BG"/>
        </w:rPr>
        <w:t xml:space="preserve">28.08.2018 </w:t>
      </w:r>
      <w:r w:rsidRPr="0038398B">
        <w:rPr>
          <w:rFonts w:ascii="Verdana" w:hAnsi="Verdana"/>
          <w:lang w:eastAsia="bg-BG"/>
        </w:rPr>
        <w:t>on road design by the Ministry of Regional Development and Public Works</w:t>
      </w:r>
      <w:r w:rsidR="00C45BB6">
        <w:rPr>
          <w:rFonts w:ascii="Verdana" w:hAnsi="Verdana"/>
          <w:lang w:eastAsia="bg-BG"/>
        </w:rPr>
        <w:t>,</w:t>
      </w:r>
      <w:r w:rsidRPr="0038398B">
        <w:rPr>
          <w:rFonts w:ascii="Verdana" w:hAnsi="Verdana"/>
          <w:lang w:eastAsia="bg-BG"/>
        </w:rPr>
        <w:t xml:space="preserve"> </w:t>
      </w:r>
      <w:r w:rsidR="00CC599E">
        <w:rPr>
          <w:rFonts w:ascii="Verdana" w:hAnsi="Verdana"/>
          <w:lang w:eastAsia="bg-BG"/>
        </w:rPr>
        <w:t>SG №</w:t>
      </w:r>
      <w:r w:rsidRPr="0038398B">
        <w:rPr>
          <w:rFonts w:ascii="Verdana" w:hAnsi="Verdana"/>
          <w:lang w:eastAsia="bg-BG"/>
        </w:rPr>
        <w:t xml:space="preserve"> 79</w:t>
      </w:r>
      <w:r w:rsidR="00C45BB6">
        <w:rPr>
          <w:rFonts w:ascii="Verdana" w:hAnsi="Verdana"/>
          <w:lang w:eastAsia="bg-BG"/>
        </w:rPr>
        <w:t>/</w:t>
      </w:r>
      <w:r w:rsidRPr="0038398B">
        <w:rPr>
          <w:rFonts w:ascii="Verdana" w:hAnsi="Verdana"/>
          <w:lang w:eastAsia="bg-BG"/>
        </w:rPr>
        <w:t>25.09.2018;</w:t>
      </w:r>
    </w:p>
    <w:sectPr w:rsidR="0038398B" w:rsidRPr="0038398B" w:rsidSect="00AE1EC5">
      <w:footerReference w:type="default" r:id="rId8"/>
      <w:footerReference w:type="first" r:id="rId9"/>
      <w:pgSz w:w="11907" w:h="16840" w:code="9"/>
      <w:pgMar w:top="1710" w:right="1021" w:bottom="340" w:left="1134" w:header="1008" w:footer="1092"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B4F3B" w14:textId="77777777" w:rsidR="00CC0B66" w:rsidRDefault="00CC0B66">
      <w:r>
        <w:separator/>
      </w:r>
    </w:p>
  </w:endnote>
  <w:endnote w:type="continuationSeparator" w:id="0">
    <w:p w14:paraId="4F843F7F" w14:textId="77777777" w:rsidR="00CC0B66" w:rsidRDefault="00CC0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0000000000000000000"/>
    <w:charset w:val="02"/>
    <w:family w:val="auto"/>
    <w:notTrueType/>
    <w:pitch w:val="variable"/>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00000001" w:csb1="00000000"/>
  </w:font>
  <w:font w:name="HebarU">
    <w:charset w:val="00"/>
    <w:family w:val="auto"/>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9019" w14:textId="1EA8677D" w:rsidR="006D7214" w:rsidRPr="0075210E" w:rsidRDefault="006D7214" w:rsidP="00DB1F7A">
    <w:pPr>
      <w:pStyle w:val="Footer"/>
      <w:jc w:val="center"/>
      <w:rPr>
        <w:sz w:val="18"/>
        <w:szCs w:val="18"/>
      </w:rPr>
    </w:pPr>
    <w:r w:rsidRPr="0075210E">
      <w:rPr>
        <w:rFonts w:ascii="Verdana" w:hAnsi="Verdana"/>
        <w:sz w:val="18"/>
        <w:szCs w:val="18"/>
      </w:rPr>
      <w:t>EA BAS</w:t>
    </w:r>
    <w:r w:rsidRPr="0075210E">
      <w:rPr>
        <w:rFonts w:ascii="Verdana" w:hAnsi="Verdana"/>
        <w:sz w:val="18"/>
        <w:szCs w:val="18"/>
        <w:lang w:val="bg-BG"/>
      </w:rPr>
      <w:t xml:space="preserve"> </w:t>
    </w:r>
    <w:r w:rsidRPr="0075210E">
      <w:rPr>
        <w:rFonts w:ascii="Verdana" w:hAnsi="Verdana"/>
        <w:sz w:val="18"/>
        <w:szCs w:val="18"/>
      </w:rPr>
      <w:t xml:space="preserve">                                         </w:t>
    </w:r>
    <w:r w:rsidR="00D44CC5">
      <w:rPr>
        <w:rFonts w:ascii="Verdana" w:hAnsi="Verdana"/>
        <w:sz w:val="18"/>
        <w:szCs w:val="18"/>
        <w:lang w:val="bg-BG"/>
      </w:rPr>
      <w:t>2</w:t>
    </w:r>
    <w:r w:rsidR="00571485">
      <w:rPr>
        <w:rFonts w:ascii="Verdana" w:hAnsi="Verdana"/>
        <w:sz w:val="18"/>
        <w:szCs w:val="18"/>
        <w:lang w:val="bg-BG"/>
      </w:rPr>
      <w:t>5</w:t>
    </w:r>
    <w:r w:rsidRPr="0075210E">
      <w:rPr>
        <w:rFonts w:ascii="Verdana" w:hAnsi="Verdana"/>
        <w:sz w:val="18"/>
        <w:szCs w:val="18"/>
        <w:lang w:val="bg-BG"/>
      </w:rPr>
      <w:t>.</w:t>
    </w:r>
    <w:r w:rsidR="004A333F">
      <w:rPr>
        <w:rFonts w:ascii="Verdana" w:hAnsi="Verdana"/>
        <w:sz w:val="18"/>
        <w:szCs w:val="18"/>
        <w:lang w:val="bg-BG"/>
      </w:rPr>
      <w:t>1</w:t>
    </w:r>
    <w:r w:rsidR="00D44CC5">
      <w:rPr>
        <w:rFonts w:ascii="Verdana" w:hAnsi="Verdana"/>
        <w:sz w:val="18"/>
        <w:szCs w:val="18"/>
        <w:lang w:val="bg-BG"/>
      </w:rPr>
      <w:t>0</w:t>
    </w:r>
    <w:r w:rsidRPr="0075210E">
      <w:rPr>
        <w:rFonts w:ascii="Verdana" w:hAnsi="Verdana"/>
        <w:sz w:val="18"/>
        <w:szCs w:val="18"/>
        <w:lang w:val="bg-BG"/>
      </w:rPr>
      <w:t>.202</w:t>
    </w:r>
    <w:r w:rsidR="00E36F58">
      <w:rPr>
        <w:rFonts w:ascii="Verdana" w:hAnsi="Verdana"/>
        <w:sz w:val="18"/>
        <w:szCs w:val="18"/>
      </w:rPr>
      <w:t>4</w:t>
    </w:r>
    <w:r w:rsidRPr="0075210E">
      <w:rPr>
        <w:rFonts w:ascii="Verdana" w:hAnsi="Verdana"/>
        <w:sz w:val="18"/>
        <w:szCs w:val="18"/>
      </w:rPr>
      <w:t xml:space="preserve">                                    Page </w:t>
    </w:r>
    <w:r w:rsidRPr="0075210E">
      <w:rPr>
        <w:rFonts w:ascii="Verdana" w:hAnsi="Verdana"/>
        <w:bCs/>
        <w:sz w:val="18"/>
        <w:szCs w:val="18"/>
      </w:rPr>
      <w:fldChar w:fldCharType="begin"/>
    </w:r>
    <w:r w:rsidRPr="0075210E">
      <w:rPr>
        <w:rFonts w:ascii="Verdana" w:hAnsi="Verdana"/>
        <w:bCs/>
        <w:sz w:val="18"/>
        <w:szCs w:val="18"/>
      </w:rPr>
      <w:instrText xml:space="preserve"> PAGE </w:instrText>
    </w:r>
    <w:r w:rsidRPr="0075210E">
      <w:rPr>
        <w:rFonts w:ascii="Verdana" w:hAnsi="Verdana"/>
        <w:bCs/>
        <w:sz w:val="18"/>
        <w:szCs w:val="18"/>
      </w:rPr>
      <w:fldChar w:fldCharType="separate"/>
    </w:r>
    <w:r w:rsidR="008E275C" w:rsidRPr="0075210E">
      <w:rPr>
        <w:rFonts w:ascii="Verdana" w:hAnsi="Verdana"/>
        <w:bCs/>
        <w:noProof/>
        <w:sz w:val="18"/>
        <w:szCs w:val="18"/>
      </w:rPr>
      <w:t>42</w:t>
    </w:r>
    <w:r w:rsidRPr="0075210E">
      <w:rPr>
        <w:rFonts w:ascii="Verdana" w:hAnsi="Verdana"/>
        <w:bCs/>
        <w:sz w:val="18"/>
        <w:szCs w:val="18"/>
      </w:rPr>
      <w:fldChar w:fldCharType="end"/>
    </w:r>
    <w:r w:rsidRPr="0075210E">
      <w:rPr>
        <w:rFonts w:ascii="Verdana" w:hAnsi="Verdana"/>
        <w:sz w:val="18"/>
        <w:szCs w:val="18"/>
      </w:rPr>
      <w:t xml:space="preserve"> of </w:t>
    </w:r>
    <w:r w:rsidRPr="0075210E">
      <w:rPr>
        <w:rFonts w:ascii="Verdana" w:hAnsi="Verdana"/>
        <w:bCs/>
        <w:sz w:val="18"/>
        <w:szCs w:val="18"/>
      </w:rPr>
      <w:fldChar w:fldCharType="begin"/>
    </w:r>
    <w:r w:rsidRPr="0075210E">
      <w:rPr>
        <w:rFonts w:ascii="Verdana" w:hAnsi="Verdana"/>
        <w:bCs/>
        <w:sz w:val="18"/>
        <w:szCs w:val="18"/>
      </w:rPr>
      <w:instrText xml:space="preserve"> NUMPAGES  </w:instrText>
    </w:r>
    <w:r w:rsidRPr="0075210E">
      <w:rPr>
        <w:rFonts w:ascii="Verdana" w:hAnsi="Verdana"/>
        <w:bCs/>
        <w:sz w:val="18"/>
        <w:szCs w:val="18"/>
      </w:rPr>
      <w:fldChar w:fldCharType="separate"/>
    </w:r>
    <w:r w:rsidR="008E275C" w:rsidRPr="0075210E">
      <w:rPr>
        <w:rFonts w:ascii="Verdana" w:hAnsi="Verdana"/>
        <w:bCs/>
        <w:noProof/>
        <w:sz w:val="18"/>
        <w:szCs w:val="18"/>
      </w:rPr>
      <w:t>43</w:t>
    </w:r>
    <w:r w:rsidRPr="0075210E">
      <w:rPr>
        <w:rFonts w:ascii="Verdana" w:hAnsi="Verdana"/>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CE5E4" w14:textId="77777777" w:rsidR="00D369BC" w:rsidRPr="006E773F" w:rsidRDefault="00D369BC" w:rsidP="00D369BC">
    <w:pPr>
      <w:pStyle w:val="Footer"/>
      <w:tabs>
        <w:tab w:val="left" w:pos="7230"/>
        <w:tab w:val="left" w:pos="7655"/>
      </w:tabs>
      <w:spacing w:line="216" w:lineRule="auto"/>
      <w:ind w:left="-851" w:right="-285"/>
      <w:jc w:val="center"/>
      <w:rPr>
        <w:rFonts w:ascii="Verdana" w:hAnsi="Verdana"/>
        <w:noProof/>
        <w:sz w:val="18"/>
        <w:szCs w:val="18"/>
      </w:rPr>
    </w:pPr>
    <w:r w:rsidRPr="006E773F">
      <w:rPr>
        <w:rFonts w:ascii="Verdana" w:hAnsi="Verdana"/>
        <w:noProof/>
        <w:sz w:val="18"/>
        <w:szCs w:val="18"/>
        <w:lang w:val="bg-BG"/>
      </w:rPr>
      <w:t>52 А</w:t>
    </w:r>
    <w:r w:rsidRPr="006E773F">
      <w:rPr>
        <w:rFonts w:ascii="Verdana" w:hAnsi="Verdana"/>
        <w:noProof/>
        <w:sz w:val="18"/>
        <w:szCs w:val="18"/>
      </w:rPr>
      <w:t xml:space="preserve"> “Dr. G. M. Dimitrov” Blvd. 1797 Sofia Bulgaria</w:t>
    </w:r>
  </w:p>
  <w:p w14:paraId="527C17D8" w14:textId="77777777" w:rsidR="00D369BC" w:rsidRPr="006E773F" w:rsidRDefault="00D369BC" w:rsidP="00D369BC">
    <w:pPr>
      <w:pStyle w:val="Footer"/>
      <w:tabs>
        <w:tab w:val="left" w:pos="7230"/>
        <w:tab w:val="left" w:pos="7655"/>
      </w:tabs>
      <w:spacing w:line="216" w:lineRule="auto"/>
      <w:ind w:left="-851" w:right="-285"/>
      <w:jc w:val="center"/>
      <w:rPr>
        <w:rFonts w:ascii="Verdana" w:hAnsi="Verdana"/>
        <w:noProof/>
        <w:sz w:val="18"/>
        <w:szCs w:val="18"/>
      </w:rPr>
    </w:pPr>
    <w:r w:rsidRPr="006E773F">
      <w:rPr>
        <w:rFonts w:ascii="Verdana" w:hAnsi="Verdana"/>
        <w:noProof/>
        <w:sz w:val="18"/>
        <w:szCs w:val="18"/>
      </w:rPr>
      <w:t>phone</w:t>
    </w:r>
    <w:r w:rsidRPr="006E773F">
      <w:rPr>
        <w:rFonts w:ascii="Verdana" w:hAnsi="Verdana"/>
        <w:noProof/>
        <w:sz w:val="18"/>
        <w:szCs w:val="18"/>
        <w:lang w:val="bg-BG"/>
      </w:rPr>
      <w:t>: +359</w:t>
    </w:r>
    <w:r w:rsidRPr="006E773F">
      <w:rPr>
        <w:rFonts w:ascii="Verdana" w:hAnsi="Verdana"/>
        <w:noProof/>
        <w:sz w:val="18"/>
        <w:szCs w:val="18"/>
      </w:rPr>
      <w:t xml:space="preserve"> 2 9766 401</w:t>
    </w:r>
    <w:r w:rsidRPr="006E773F">
      <w:rPr>
        <w:rFonts w:ascii="Verdana" w:hAnsi="Verdana"/>
        <w:noProof/>
        <w:sz w:val="18"/>
        <w:szCs w:val="18"/>
        <w:lang w:val="bg-BG"/>
      </w:rPr>
      <w:t xml:space="preserve">; </w:t>
    </w:r>
    <w:r w:rsidRPr="006E773F">
      <w:rPr>
        <w:rFonts w:ascii="Verdana" w:hAnsi="Verdana"/>
        <w:noProof/>
        <w:sz w:val="18"/>
        <w:szCs w:val="18"/>
      </w:rPr>
      <w:t>fax</w:t>
    </w:r>
    <w:r w:rsidRPr="006E773F">
      <w:rPr>
        <w:rFonts w:ascii="Verdana" w:hAnsi="Verdana"/>
        <w:noProof/>
        <w:sz w:val="18"/>
        <w:szCs w:val="18"/>
        <w:lang w:val="it-IT"/>
      </w:rPr>
      <w:t>: +359 2 873 53 02</w:t>
    </w:r>
  </w:p>
  <w:p w14:paraId="7DABA643" w14:textId="77777777" w:rsidR="006D7214" w:rsidRPr="006E773F" w:rsidRDefault="00D369BC" w:rsidP="00D369BC">
    <w:pPr>
      <w:pStyle w:val="Footer"/>
      <w:tabs>
        <w:tab w:val="left" w:pos="7230"/>
        <w:tab w:val="left" w:pos="7655"/>
      </w:tabs>
      <w:spacing w:line="216" w:lineRule="auto"/>
      <w:ind w:left="-851" w:right="-285"/>
      <w:jc w:val="center"/>
      <w:rPr>
        <w:rFonts w:ascii="Verdana" w:hAnsi="Verdana"/>
        <w:sz w:val="18"/>
        <w:szCs w:val="18"/>
      </w:rPr>
    </w:pPr>
    <w:r w:rsidRPr="006E773F">
      <w:rPr>
        <w:rFonts w:ascii="Verdana" w:hAnsi="Verdana"/>
        <w:noProof/>
        <w:sz w:val="18"/>
        <w:szCs w:val="18"/>
        <w:lang w:val="it-IT"/>
      </w:rPr>
      <w:t xml:space="preserve">e-mail: </w:t>
    </w:r>
    <w:r w:rsidRPr="006E773F">
      <w:rPr>
        <w:rFonts w:ascii="Verdana" w:hAnsi="Verdana"/>
        <w:noProof/>
        <w:sz w:val="18"/>
        <w:szCs w:val="18"/>
        <w:lang w:val="de-DE"/>
      </w:rPr>
      <w:t>office</w:t>
    </w:r>
    <w:r w:rsidRPr="006E773F">
      <w:rPr>
        <w:rFonts w:ascii="Verdana" w:hAnsi="Verdana"/>
        <w:noProof/>
        <w:sz w:val="18"/>
        <w:szCs w:val="18"/>
        <w:lang w:val="it-IT"/>
      </w:rPr>
      <w:t>@nab-bas.bg</w:t>
    </w:r>
    <w:r w:rsidRPr="006E773F">
      <w:rPr>
        <w:rFonts w:ascii="Verdana" w:hAnsi="Verdana"/>
        <w:noProof/>
        <w:sz w:val="18"/>
        <w:szCs w:val="18"/>
        <w:lang w:val="bg-BG"/>
      </w:rPr>
      <w:t xml:space="preserve">; </w:t>
    </w:r>
    <w:r w:rsidRPr="006E773F">
      <w:rPr>
        <w:rFonts w:ascii="Verdana" w:hAnsi="Verdana"/>
        <w:noProof/>
        <w:sz w:val="18"/>
        <w:szCs w:val="18"/>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B4E4F" w14:textId="77777777" w:rsidR="00CC0B66" w:rsidRDefault="00CC0B66">
      <w:r>
        <w:separator/>
      </w:r>
    </w:p>
  </w:footnote>
  <w:footnote w:type="continuationSeparator" w:id="0">
    <w:p w14:paraId="364758E9" w14:textId="77777777" w:rsidR="00CC0B66" w:rsidRDefault="00CC0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67B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E4C94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98A6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95CC6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548EF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7CF6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A463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DC18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23A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0C098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2"/>
    <w:multiLevelType w:val="multilevel"/>
    <w:tmpl w:val="17AA5C14"/>
    <w:name w:val="WW8Num2"/>
    <w:lvl w:ilvl="0">
      <w:start w:val="4"/>
      <w:numFmt w:val="upperRoman"/>
      <w:lvlText w:val="%1."/>
      <w:lvlJc w:val="left"/>
      <w:pPr>
        <w:tabs>
          <w:tab w:val="num" w:pos="360"/>
        </w:tabs>
        <w:ind w:left="360" w:hanging="360"/>
      </w:pPr>
      <w:rPr>
        <w:rFonts w:ascii="Verdana" w:hAnsi="Verdana" w:hint="default"/>
        <w:b/>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3072AF"/>
    <w:multiLevelType w:val="hybridMultilevel"/>
    <w:tmpl w:val="A2D2FA0C"/>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16"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D134E2"/>
    <w:multiLevelType w:val="multilevel"/>
    <w:tmpl w:val="12F0F0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93E2808"/>
    <w:multiLevelType w:val="hybridMultilevel"/>
    <w:tmpl w:val="271CC0B6"/>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0" w15:restartNumberingAfterBreak="0">
    <w:nsid w:val="19AB66DB"/>
    <w:multiLevelType w:val="hybridMultilevel"/>
    <w:tmpl w:val="737031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22" w15:restartNumberingAfterBreak="0">
    <w:nsid w:val="1D3359D5"/>
    <w:multiLevelType w:val="hybridMultilevel"/>
    <w:tmpl w:val="E7843BE2"/>
    <w:lvl w:ilvl="0" w:tplc="EBF6BCEA">
      <w:start w:val="5"/>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D8368CA"/>
    <w:multiLevelType w:val="hybridMultilevel"/>
    <w:tmpl w:val="B2C4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142F37"/>
    <w:multiLevelType w:val="hybridMultilevel"/>
    <w:tmpl w:val="FACAC2FE"/>
    <w:lvl w:ilvl="0" w:tplc="8E0E2BDC">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6C4AD0"/>
    <w:multiLevelType w:val="multilevel"/>
    <w:tmpl w:val="A566B18E"/>
    <w:lvl w:ilvl="0">
      <w:start w:val="1"/>
      <w:numFmt w:val="bullet"/>
      <w:lvlText w:val="-"/>
      <w:lvlJc w:val="left"/>
      <w:rPr>
        <w:rFonts w:ascii="Verdana" w:eastAsia="Verdana" w:hAnsi="Verdana" w:cs="Verdana"/>
        <w:b w:val="0"/>
        <w:bCs w:val="0"/>
        <w:i/>
        <w:iCs/>
        <w:smallCaps w:val="0"/>
        <w:strike w:val="0"/>
        <w:color w:val="000000"/>
        <w:spacing w:val="0"/>
        <w:w w:val="100"/>
        <w:position w:val="0"/>
        <w:sz w:val="19"/>
        <w:szCs w:val="19"/>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4AD3900"/>
    <w:multiLevelType w:val="hybridMultilevel"/>
    <w:tmpl w:val="D6BC6120"/>
    <w:lvl w:ilvl="0" w:tplc="0402000F">
      <w:start w:val="1"/>
      <w:numFmt w:val="decimal"/>
      <w:lvlText w:val="%1."/>
      <w:lvlJc w:val="left"/>
      <w:pPr>
        <w:tabs>
          <w:tab w:val="num" w:pos="360"/>
        </w:tabs>
        <w:ind w:left="360" w:hanging="360"/>
      </w:pPr>
    </w:lvl>
    <w:lvl w:ilvl="1" w:tplc="04020019">
      <w:start w:val="1"/>
      <w:numFmt w:val="lowerLetter"/>
      <w:lvlText w:val="%2."/>
      <w:lvlJc w:val="left"/>
      <w:pPr>
        <w:tabs>
          <w:tab w:val="num" w:pos="1080"/>
        </w:tabs>
        <w:ind w:left="1080" w:hanging="360"/>
      </w:pPr>
    </w:lvl>
    <w:lvl w:ilvl="2" w:tplc="0402001B">
      <w:start w:val="1"/>
      <w:numFmt w:val="lowerRoman"/>
      <w:lvlText w:val="%3."/>
      <w:lvlJc w:val="right"/>
      <w:pPr>
        <w:tabs>
          <w:tab w:val="num" w:pos="1800"/>
        </w:tabs>
        <w:ind w:left="1800" w:hanging="180"/>
      </w:pPr>
    </w:lvl>
    <w:lvl w:ilvl="3" w:tplc="0402000F">
      <w:start w:val="1"/>
      <w:numFmt w:val="decimal"/>
      <w:lvlText w:val="%4."/>
      <w:lvlJc w:val="left"/>
      <w:pPr>
        <w:tabs>
          <w:tab w:val="num" w:pos="2520"/>
        </w:tabs>
        <w:ind w:left="2520" w:hanging="360"/>
      </w:pPr>
    </w:lvl>
    <w:lvl w:ilvl="4" w:tplc="04020019">
      <w:start w:val="1"/>
      <w:numFmt w:val="lowerLetter"/>
      <w:lvlText w:val="%5."/>
      <w:lvlJc w:val="left"/>
      <w:pPr>
        <w:tabs>
          <w:tab w:val="num" w:pos="3240"/>
        </w:tabs>
        <w:ind w:left="3240" w:hanging="360"/>
      </w:pPr>
    </w:lvl>
    <w:lvl w:ilvl="5" w:tplc="0402001B">
      <w:start w:val="1"/>
      <w:numFmt w:val="lowerRoman"/>
      <w:lvlText w:val="%6."/>
      <w:lvlJc w:val="right"/>
      <w:pPr>
        <w:tabs>
          <w:tab w:val="num" w:pos="3960"/>
        </w:tabs>
        <w:ind w:left="3960" w:hanging="180"/>
      </w:pPr>
    </w:lvl>
    <w:lvl w:ilvl="6" w:tplc="0402000F">
      <w:start w:val="1"/>
      <w:numFmt w:val="decimal"/>
      <w:lvlText w:val="%7."/>
      <w:lvlJc w:val="left"/>
      <w:pPr>
        <w:tabs>
          <w:tab w:val="num" w:pos="4680"/>
        </w:tabs>
        <w:ind w:left="4680" w:hanging="360"/>
      </w:pPr>
    </w:lvl>
    <w:lvl w:ilvl="7" w:tplc="04020019">
      <w:start w:val="1"/>
      <w:numFmt w:val="lowerLetter"/>
      <w:lvlText w:val="%8."/>
      <w:lvlJc w:val="left"/>
      <w:pPr>
        <w:tabs>
          <w:tab w:val="num" w:pos="5400"/>
        </w:tabs>
        <w:ind w:left="5400" w:hanging="360"/>
      </w:pPr>
    </w:lvl>
    <w:lvl w:ilvl="8" w:tplc="0402001B">
      <w:start w:val="1"/>
      <w:numFmt w:val="lowerRoman"/>
      <w:lvlText w:val="%9."/>
      <w:lvlJc w:val="right"/>
      <w:pPr>
        <w:tabs>
          <w:tab w:val="num" w:pos="6120"/>
        </w:tabs>
        <w:ind w:left="6120" w:hanging="180"/>
      </w:pPr>
    </w:lvl>
  </w:abstractNum>
  <w:abstractNum w:abstractNumId="27"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88773B7"/>
    <w:multiLevelType w:val="hybridMultilevel"/>
    <w:tmpl w:val="C2665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30"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31"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F0648AC"/>
    <w:multiLevelType w:val="hybridMultilevel"/>
    <w:tmpl w:val="6A8E4EE8"/>
    <w:lvl w:ilvl="0" w:tplc="FFFFFFFF">
      <w:start w:val="1"/>
      <w:numFmt w:val="bullet"/>
      <w:pStyle w:val="Style2"/>
      <w:lvlText w:val=""/>
      <w:lvlJc w:val="left"/>
      <w:pPr>
        <w:tabs>
          <w:tab w:val="num" w:pos="927"/>
        </w:tabs>
        <w:ind w:left="0" w:firstLine="567"/>
      </w:pPr>
      <w:rPr>
        <w:rFonts w:ascii="Monotype Sorts" w:hAnsi="Monotype Sor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FBF6464"/>
    <w:multiLevelType w:val="hybridMultilevel"/>
    <w:tmpl w:val="32CE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79F7CBE"/>
    <w:multiLevelType w:val="multilevel"/>
    <w:tmpl w:val="71F09BC6"/>
    <w:lvl w:ilvl="0">
      <w:start w:val="1"/>
      <w:numFmt w:val="decimal"/>
      <w:lvlText w:val="%1."/>
      <w:lvlJc w:val="left"/>
    </w:lvl>
    <w:lvl w:ilvl="1">
      <w:start w:val="3"/>
      <w:numFmt w:val="decimal"/>
      <w:lvlText w:val="%1.%2."/>
      <w:lvlJc w:val="left"/>
      <w:rPr>
        <w:rFonts w:ascii="Times" w:eastAsia="Verdana" w:hAnsi="Times" w:cs="Verdana" w:hint="default"/>
        <w:b w:val="0"/>
        <w:bCs w:val="0"/>
        <w:i w:val="0"/>
        <w:iCs w:val="0"/>
        <w:smallCaps w:val="0"/>
        <w:strike w:val="0"/>
        <w:color w:val="000000"/>
        <w:spacing w:val="0"/>
        <w:w w:val="100"/>
        <w:position w:val="0"/>
        <w:sz w:val="20"/>
        <w:szCs w:val="20"/>
        <w:u w:val="none"/>
        <w:shd w:val="clear" w:color="auto" w:fill="auto"/>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8FA1C85"/>
    <w:multiLevelType w:val="hybridMultilevel"/>
    <w:tmpl w:val="912A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1" w15:restartNumberingAfterBreak="0">
    <w:nsid w:val="4A9B61FA"/>
    <w:multiLevelType w:val="hybridMultilevel"/>
    <w:tmpl w:val="575A94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44" w15:restartNumberingAfterBreak="0">
    <w:nsid w:val="5EAE08B9"/>
    <w:multiLevelType w:val="hybridMultilevel"/>
    <w:tmpl w:val="47E6BB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97539A"/>
    <w:multiLevelType w:val="hybridMultilevel"/>
    <w:tmpl w:val="E3A4ABE4"/>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47" w15:restartNumberingAfterBreak="0">
    <w:nsid w:val="6EA03CB1"/>
    <w:multiLevelType w:val="multilevel"/>
    <w:tmpl w:val="3A0641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6F616D3"/>
    <w:multiLevelType w:val="hybridMultilevel"/>
    <w:tmpl w:val="92647EC2"/>
    <w:lvl w:ilvl="0" w:tplc="EC668F5E">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9"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abstractNumId w:val="31"/>
  </w:num>
  <w:num w:numId="2">
    <w:abstractNumId w:val="33"/>
  </w:num>
  <w:num w:numId="3">
    <w:abstractNumId w:val="48"/>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9"/>
  </w:num>
  <w:num w:numId="7">
    <w:abstractNumId w:val="8"/>
    <w:lvlOverride w:ilvl="0">
      <w:startOverride w:val="1"/>
    </w:lvlOverride>
  </w:num>
  <w:num w:numId="8">
    <w:abstractNumId w:val="7"/>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7"/>
  </w:num>
  <w:num w:numId="19">
    <w:abstractNumId w:val="25"/>
  </w:num>
  <w:num w:numId="20">
    <w:abstractNumId w:val="41"/>
  </w:num>
  <w:num w:numId="21">
    <w:abstractNumId w:val="17"/>
  </w:num>
  <w:num w:numId="22">
    <w:abstractNumId w:val="27"/>
  </w:num>
  <w:num w:numId="23">
    <w:abstractNumId w:val="36"/>
  </w:num>
  <w:num w:numId="24">
    <w:abstractNumId w:val="39"/>
  </w:num>
  <w:num w:numId="25">
    <w:abstractNumId w:val="32"/>
  </w:num>
  <w:num w:numId="26">
    <w:abstractNumId w:val="19"/>
  </w:num>
  <w:num w:numId="27">
    <w:abstractNumId w:val="42"/>
  </w:num>
  <w:num w:numId="28">
    <w:abstractNumId w:val="40"/>
  </w:num>
  <w:num w:numId="29">
    <w:abstractNumId w:val="15"/>
  </w:num>
  <w:num w:numId="30">
    <w:abstractNumId w:val="13"/>
  </w:num>
  <w:num w:numId="31">
    <w:abstractNumId w:val="29"/>
  </w:num>
  <w:num w:numId="32">
    <w:abstractNumId w:val="12"/>
  </w:num>
  <w:num w:numId="33">
    <w:abstractNumId w:val="46"/>
  </w:num>
  <w:num w:numId="34">
    <w:abstractNumId w:val="21"/>
  </w:num>
  <w:num w:numId="35">
    <w:abstractNumId w:val="43"/>
  </w:num>
  <w:num w:numId="36">
    <w:abstractNumId w:val="30"/>
  </w:num>
  <w:num w:numId="37">
    <w:abstractNumId w:val="49"/>
  </w:num>
  <w:num w:numId="38">
    <w:abstractNumId w:val="16"/>
  </w:num>
  <w:num w:numId="39">
    <w:abstractNumId w:val="35"/>
  </w:num>
  <w:num w:numId="40">
    <w:abstractNumId w:val="34"/>
  </w:num>
  <w:num w:numId="41">
    <w:abstractNumId w:val="23"/>
  </w:num>
  <w:num w:numId="42">
    <w:abstractNumId w:val="38"/>
  </w:num>
  <w:num w:numId="43">
    <w:abstractNumId w:val="24"/>
  </w:num>
  <w:num w:numId="44">
    <w:abstractNumId w:val="18"/>
  </w:num>
  <w:num w:numId="45">
    <w:abstractNumId w:val="45"/>
  </w:num>
  <w:num w:numId="46">
    <w:abstractNumId w:val="14"/>
  </w:num>
  <w:num w:numId="47">
    <w:abstractNumId w:val="20"/>
  </w:num>
  <w:num w:numId="48">
    <w:abstractNumId w:val="22"/>
  </w:num>
  <w:num w:numId="49">
    <w:abstractNumId w:val="28"/>
  </w:num>
  <w:num w:numId="50">
    <w:abstractNumId w:val="4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1525"/>
    <w:rsid w:val="00022DAB"/>
    <w:rsid w:val="00026C1D"/>
    <w:rsid w:val="00030A77"/>
    <w:rsid w:val="000378C5"/>
    <w:rsid w:val="000431BB"/>
    <w:rsid w:val="000446CD"/>
    <w:rsid w:val="0004673D"/>
    <w:rsid w:val="000567C7"/>
    <w:rsid w:val="00062D84"/>
    <w:rsid w:val="0006392C"/>
    <w:rsid w:val="00067C2F"/>
    <w:rsid w:val="000755D8"/>
    <w:rsid w:val="0007583C"/>
    <w:rsid w:val="00082813"/>
    <w:rsid w:val="00082AF9"/>
    <w:rsid w:val="0009241C"/>
    <w:rsid w:val="000A37E4"/>
    <w:rsid w:val="000B00DE"/>
    <w:rsid w:val="000B3B99"/>
    <w:rsid w:val="000C0381"/>
    <w:rsid w:val="000C07F5"/>
    <w:rsid w:val="000C778A"/>
    <w:rsid w:val="000C7D92"/>
    <w:rsid w:val="000F4F9B"/>
    <w:rsid w:val="000F5814"/>
    <w:rsid w:val="000F755E"/>
    <w:rsid w:val="00105DFC"/>
    <w:rsid w:val="0011234E"/>
    <w:rsid w:val="001136E0"/>
    <w:rsid w:val="0011583F"/>
    <w:rsid w:val="00121B0B"/>
    <w:rsid w:val="00123E45"/>
    <w:rsid w:val="00135A6A"/>
    <w:rsid w:val="00141391"/>
    <w:rsid w:val="001443B2"/>
    <w:rsid w:val="0015001B"/>
    <w:rsid w:val="001505E8"/>
    <w:rsid w:val="0015511F"/>
    <w:rsid w:val="00157D1E"/>
    <w:rsid w:val="00160D39"/>
    <w:rsid w:val="00160FFA"/>
    <w:rsid w:val="001612CF"/>
    <w:rsid w:val="001633DA"/>
    <w:rsid w:val="001739E1"/>
    <w:rsid w:val="00175B8E"/>
    <w:rsid w:val="00176EA7"/>
    <w:rsid w:val="001805D1"/>
    <w:rsid w:val="00180FE8"/>
    <w:rsid w:val="00193443"/>
    <w:rsid w:val="00197C25"/>
    <w:rsid w:val="001A1DB9"/>
    <w:rsid w:val="001A1E20"/>
    <w:rsid w:val="001B040D"/>
    <w:rsid w:val="001B4BA5"/>
    <w:rsid w:val="001B57D7"/>
    <w:rsid w:val="001B5BA9"/>
    <w:rsid w:val="001B62C6"/>
    <w:rsid w:val="001C000C"/>
    <w:rsid w:val="001D538A"/>
    <w:rsid w:val="001E11B7"/>
    <w:rsid w:val="001E36C7"/>
    <w:rsid w:val="001E3A5C"/>
    <w:rsid w:val="001E4253"/>
    <w:rsid w:val="001E6830"/>
    <w:rsid w:val="001F20F7"/>
    <w:rsid w:val="001F240E"/>
    <w:rsid w:val="001F26E0"/>
    <w:rsid w:val="001F3857"/>
    <w:rsid w:val="00202C2F"/>
    <w:rsid w:val="002034A1"/>
    <w:rsid w:val="0020351E"/>
    <w:rsid w:val="002035FD"/>
    <w:rsid w:val="002042CC"/>
    <w:rsid w:val="00204977"/>
    <w:rsid w:val="0020653E"/>
    <w:rsid w:val="00207C5C"/>
    <w:rsid w:val="00214042"/>
    <w:rsid w:val="00215BC2"/>
    <w:rsid w:val="0022170D"/>
    <w:rsid w:val="00223549"/>
    <w:rsid w:val="0022694C"/>
    <w:rsid w:val="00236C07"/>
    <w:rsid w:val="00237B6E"/>
    <w:rsid w:val="00237D9B"/>
    <w:rsid w:val="002402DF"/>
    <w:rsid w:val="00241D98"/>
    <w:rsid w:val="0024419B"/>
    <w:rsid w:val="002604E1"/>
    <w:rsid w:val="00262B28"/>
    <w:rsid w:val="00264C57"/>
    <w:rsid w:val="002651FB"/>
    <w:rsid w:val="00265B08"/>
    <w:rsid w:val="00266D04"/>
    <w:rsid w:val="002742B8"/>
    <w:rsid w:val="002777EB"/>
    <w:rsid w:val="00283991"/>
    <w:rsid w:val="00287D86"/>
    <w:rsid w:val="00293D38"/>
    <w:rsid w:val="00296863"/>
    <w:rsid w:val="00296DD7"/>
    <w:rsid w:val="002A367E"/>
    <w:rsid w:val="002A4CAF"/>
    <w:rsid w:val="002B1F8C"/>
    <w:rsid w:val="002B4914"/>
    <w:rsid w:val="002B5B13"/>
    <w:rsid w:val="002C21D3"/>
    <w:rsid w:val="002C5EC8"/>
    <w:rsid w:val="002C7B5E"/>
    <w:rsid w:val="002D09D6"/>
    <w:rsid w:val="002D0E42"/>
    <w:rsid w:val="002D2D23"/>
    <w:rsid w:val="002D474F"/>
    <w:rsid w:val="002D4B25"/>
    <w:rsid w:val="002D79EB"/>
    <w:rsid w:val="002E25EF"/>
    <w:rsid w:val="002E2671"/>
    <w:rsid w:val="002E2F23"/>
    <w:rsid w:val="002E70A8"/>
    <w:rsid w:val="002F19CF"/>
    <w:rsid w:val="002F301D"/>
    <w:rsid w:val="002F3B7A"/>
    <w:rsid w:val="00300803"/>
    <w:rsid w:val="00303AF2"/>
    <w:rsid w:val="00307A10"/>
    <w:rsid w:val="00310062"/>
    <w:rsid w:val="00310076"/>
    <w:rsid w:val="00310997"/>
    <w:rsid w:val="00323C8C"/>
    <w:rsid w:val="00324737"/>
    <w:rsid w:val="00330A80"/>
    <w:rsid w:val="00332EF5"/>
    <w:rsid w:val="00333F67"/>
    <w:rsid w:val="00336E6F"/>
    <w:rsid w:val="0033703D"/>
    <w:rsid w:val="003373FF"/>
    <w:rsid w:val="00340123"/>
    <w:rsid w:val="00341A07"/>
    <w:rsid w:val="00341FA9"/>
    <w:rsid w:val="003442A6"/>
    <w:rsid w:val="003461A6"/>
    <w:rsid w:val="00357BD5"/>
    <w:rsid w:val="00360425"/>
    <w:rsid w:val="00367748"/>
    <w:rsid w:val="003717CE"/>
    <w:rsid w:val="003767BB"/>
    <w:rsid w:val="00383052"/>
    <w:rsid w:val="0038398B"/>
    <w:rsid w:val="003869F3"/>
    <w:rsid w:val="00391786"/>
    <w:rsid w:val="00393EF4"/>
    <w:rsid w:val="00394CC3"/>
    <w:rsid w:val="00394F02"/>
    <w:rsid w:val="0039674C"/>
    <w:rsid w:val="00396CAB"/>
    <w:rsid w:val="003A0238"/>
    <w:rsid w:val="003A1C29"/>
    <w:rsid w:val="003A575D"/>
    <w:rsid w:val="003A6485"/>
    <w:rsid w:val="003B22DE"/>
    <w:rsid w:val="003B58B2"/>
    <w:rsid w:val="003B63F7"/>
    <w:rsid w:val="003B7032"/>
    <w:rsid w:val="003C280F"/>
    <w:rsid w:val="003C56B7"/>
    <w:rsid w:val="003C7E88"/>
    <w:rsid w:val="003D1393"/>
    <w:rsid w:val="003D2111"/>
    <w:rsid w:val="003E0FF0"/>
    <w:rsid w:val="003E41E8"/>
    <w:rsid w:val="003E75C8"/>
    <w:rsid w:val="003F0163"/>
    <w:rsid w:val="003F61BE"/>
    <w:rsid w:val="004007D1"/>
    <w:rsid w:val="004063E3"/>
    <w:rsid w:val="0042171F"/>
    <w:rsid w:val="00423556"/>
    <w:rsid w:val="00424502"/>
    <w:rsid w:val="00424EF8"/>
    <w:rsid w:val="004301DD"/>
    <w:rsid w:val="004364AC"/>
    <w:rsid w:val="00437593"/>
    <w:rsid w:val="0044065A"/>
    <w:rsid w:val="00447ACF"/>
    <w:rsid w:val="00451D08"/>
    <w:rsid w:val="00455A4A"/>
    <w:rsid w:val="0046113B"/>
    <w:rsid w:val="00462FEE"/>
    <w:rsid w:val="00463446"/>
    <w:rsid w:val="0046522E"/>
    <w:rsid w:val="00466102"/>
    <w:rsid w:val="004668E1"/>
    <w:rsid w:val="00473253"/>
    <w:rsid w:val="0047520C"/>
    <w:rsid w:val="00475274"/>
    <w:rsid w:val="00476306"/>
    <w:rsid w:val="00480F32"/>
    <w:rsid w:val="004825D6"/>
    <w:rsid w:val="004826D8"/>
    <w:rsid w:val="00483745"/>
    <w:rsid w:val="004844DD"/>
    <w:rsid w:val="004859B1"/>
    <w:rsid w:val="00487EDC"/>
    <w:rsid w:val="004906FD"/>
    <w:rsid w:val="00492BE6"/>
    <w:rsid w:val="004930CA"/>
    <w:rsid w:val="004949A8"/>
    <w:rsid w:val="004A333F"/>
    <w:rsid w:val="004A531B"/>
    <w:rsid w:val="004B2CAF"/>
    <w:rsid w:val="004B5900"/>
    <w:rsid w:val="004B6756"/>
    <w:rsid w:val="004C2523"/>
    <w:rsid w:val="004C2933"/>
    <w:rsid w:val="004C3144"/>
    <w:rsid w:val="004C5C51"/>
    <w:rsid w:val="004C6358"/>
    <w:rsid w:val="004D10C9"/>
    <w:rsid w:val="004D10E6"/>
    <w:rsid w:val="004D119F"/>
    <w:rsid w:val="004E4049"/>
    <w:rsid w:val="004E40BD"/>
    <w:rsid w:val="004E4E74"/>
    <w:rsid w:val="004F1C7B"/>
    <w:rsid w:val="004F765C"/>
    <w:rsid w:val="00506117"/>
    <w:rsid w:val="0051213C"/>
    <w:rsid w:val="0051403D"/>
    <w:rsid w:val="005148AD"/>
    <w:rsid w:val="005149D1"/>
    <w:rsid w:val="00514CDA"/>
    <w:rsid w:val="00516EC8"/>
    <w:rsid w:val="005236DA"/>
    <w:rsid w:val="00524531"/>
    <w:rsid w:val="005271C3"/>
    <w:rsid w:val="00531769"/>
    <w:rsid w:val="005331D2"/>
    <w:rsid w:val="005336A4"/>
    <w:rsid w:val="00533B0C"/>
    <w:rsid w:val="00535ACA"/>
    <w:rsid w:val="00543140"/>
    <w:rsid w:val="005451EF"/>
    <w:rsid w:val="00547C92"/>
    <w:rsid w:val="00551012"/>
    <w:rsid w:val="00552A00"/>
    <w:rsid w:val="005541AE"/>
    <w:rsid w:val="005554D1"/>
    <w:rsid w:val="005622C2"/>
    <w:rsid w:val="00562627"/>
    <w:rsid w:val="0057056E"/>
    <w:rsid w:val="005709DF"/>
    <w:rsid w:val="00571485"/>
    <w:rsid w:val="00574A23"/>
    <w:rsid w:val="00575636"/>
    <w:rsid w:val="005758AE"/>
    <w:rsid w:val="005823A5"/>
    <w:rsid w:val="00585CFB"/>
    <w:rsid w:val="005903A8"/>
    <w:rsid w:val="00591581"/>
    <w:rsid w:val="005942B1"/>
    <w:rsid w:val="005A169A"/>
    <w:rsid w:val="005A2973"/>
    <w:rsid w:val="005A3B17"/>
    <w:rsid w:val="005A3F5D"/>
    <w:rsid w:val="005B2A3D"/>
    <w:rsid w:val="005B62AB"/>
    <w:rsid w:val="005B69F7"/>
    <w:rsid w:val="005B6B07"/>
    <w:rsid w:val="005C165B"/>
    <w:rsid w:val="005C45AD"/>
    <w:rsid w:val="005C753F"/>
    <w:rsid w:val="005D0571"/>
    <w:rsid w:val="005D1AD8"/>
    <w:rsid w:val="005D225F"/>
    <w:rsid w:val="005D421E"/>
    <w:rsid w:val="005D7788"/>
    <w:rsid w:val="005D7C00"/>
    <w:rsid w:val="005E2123"/>
    <w:rsid w:val="005E7261"/>
    <w:rsid w:val="005F0F19"/>
    <w:rsid w:val="005F394E"/>
    <w:rsid w:val="00602057"/>
    <w:rsid w:val="00602A0B"/>
    <w:rsid w:val="00604658"/>
    <w:rsid w:val="00610B3D"/>
    <w:rsid w:val="00611A1D"/>
    <w:rsid w:val="00612D3E"/>
    <w:rsid w:val="00616D1F"/>
    <w:rsid w:val="0061751D"/>
    <w:rsid w:val="00617F6E"/>
    <w:rsid w:val="006230E6"/>
    <w:rsid w:val="00624BDF"/>
    <w:rsid w:val="006255DE"/>
    <w:rsid w:val="00627503"/>
    <w:rsid w:val="0063036B"/>
    <w:rsid w:val="0063190F"/>
    <w:rsid w:val="00635BD1"/>
    <w:rsid w:val="0063690F"/>
    <w:rsid w:val="00645AD2"/>
    <w:rsid w:val="00652D60"/>
    <w:rsid w:val="00657B2A"/>
    <w:rsid w:val="00660F1B"/>
    <w:rsid w:val="006629A4"/>
    <w:rsid w:val="00663C91"/>
    <w:rsid w:val="00665A95"/>
    <w:rsid w:val="006709A5"/>
    <w:rsid w:val="00671F03"/>
    <w:rsid w:val="00680B3F"/>
    <w:rsid w:val="006847AB"/>
    <w:rsid w:val="006853F7"/>
    <w:rsid w:val="006909E0"/>
    <w:rsid w:val="00692F71"/>
    <w:rsid w:val="00693B13"/>
    <w:rsid w:val="00695ACA"/>
    <w:rsid w:val="00696944"/>
    <w:rsid w:val="006A751C"/>
    <w:rsid w:val="006A7EE2"/>
    <w:rsid w:val="006B01A0"/>
    <w:rsid w:val="006B1E2A"/>
    <w:rsid w:val="006B254B"/>
    <w:rsid w:val="006C0984"/>
    <w:rsid w:val="006C3637"/>
    <w:rsid w:val="006C5947"/>
    <w:rsid w:val="006D1556"/>
    <w:rsid w:val="006D219C"/>
    <w:rsid w:val="006D7214"/>
    <w:rsid w:val="006E1608"/>
    <w:rsid w:val="006E252C"/>
    <w:rsid w:val="006E2C23"/>
    <w:rsid w:val="006E37D1"/>
    <w:rsid w:val="006E5FA1"/>
    <w:rsid w:val="006E773F"/>
    <w:rsid w:val="006F1B93"/>
    <w:rsid w:val="00704DA2"/>
    <w:rsid w:val="00720E5C"/>
    <w:rsid w:val="00724837"/>
    <w:rsid w:val="00735898"/>
    <w:rsid w:val="007402BD"/>
    <w:rsid w:val="00744C0E"/>
    <w:rsid w:val="00744D6B"/>
    <w:rsid w:val="00745373"/>
    <w:rsid w:val="007515E7"/>
    <w:rsid w:val="0075210E"/>
    <w:rsid w:val="00754B01"/>
    <w:rsid w:val="007573DE"/>
    <w:rsid w:val="00761775"/>
    <w:rsid w:val="00763A37"/>
    <w:rsid w:val="0077088A"/>
    <w:rsid w:val="0077238D"/>
    <w:rsid w:val="00776298"/>
    <w:rsid w:val="00777029"/>
    <w:rsid w:val="007833A8"/>
    <w:rsid w:val="007844D4"/>
    <w:rsid w:val="00785BEC"/>
    <w:rsid w:val="00786706"/>
    <w:rsid w:val="0079154B"/>
    <w:rsid w:val="00791CDF"/>
    <w:rsid w:val="00794007"/>
    <w:rsid w:val="00794146"/>
    <w:rsid w:val="00794A06"/>
    <w:rsid w:val="007A39EE"/>
    <w:rsid w:val="007A6290"/>
    <w:rsid w:val="007C03A0"/>
    <w:rsid w:val="007C0A49"/>
    <w:rsid w:val="007C418A"/>
    <w:rsid w:val="007C6D96"/>
    <w:rsid w:val="007D1273"/>
    <w:rsid w:val="007E4EB4"/>
    <w:rsid w:val="007E5074"/>
    <w:rsid w:val="007F3C0E"/>
    <w:rsid w:val="007F5737"/>
    <w:rsid w:val="00801438"/>
    <w:rsid w:val="0080599E"/>
    <w:rsid w:val="00805B07"/>
    <w:rsid w:val="00805EC2"/>
    <w:rsid w:val="008072BB"/>
    <w:rsid w:val="0081478F"/>
    <w:rsid w:val="0081484F"/>
    <w:rsid w:val="008201DA"/>
    <w:rsid w:val="00826133"/>
    <w:rsid w:val="00826F31"/>
    <w:rsid w:val="00830090"/>
    <w:rsid w:val="00831CAB"/>
    <w:rsid w:val="00841161"/>
    <w:rsid w:val="00842D4E"/>
    <w:rsid w:val="00844ED5"/>
    <w:rsid w:val="008459EA"/>
    <w:rsid w:val="00851FD2"/>
    <w:rsid w:val="0085348A"/>
    <w:rsid w:val="00855A18"/>
    <w:rsid w:val="00860201"/>
    <w:rsid w:val="0086144A"/>
    <w:rsid w:val="0086742F"/>
    <w:rsid w:val="00871D91"/>
    <w:rsid w:val="0087361D"/>
    <w:rsid w:val="00875522"/>
    <w:rsid w:val="00877BFC"/>
    <w:rsid w:val="00882E97"/>
    <w:rsid w:val="008904A4"/>
    <w:rsid w:val="0089153B"/>
    <w:rsid w:val="0089182C"/>
    <w:rsid w:val="008A38C6"/>
    <w:rsid w:val="008A513C"/>
    <w:rsid w:val="008A5B79"/>
    <w:rsid w:val="008B39C6"/>
    <w:rsid w:val="008B5C6C"/>
    <w:rsid w:val="008B5FF0"/>
    <w:rsid w:val="008C33B1"/>
    <w:rsid w:val="008C69BA"/>
    <w:rsid w:val="008D31BC"/>
    <w:rsid w:val="008E275C"/>
    <w:rsid w:val="008E609E"/>
    <w:rsid w:val="008F03D8"/>
    <w:rsid w:val="008F463C"/>
    <w:rsid w:val="009127A0"/>
    <w:rsid w:val="009170CE"/>
    <w:rsid w:val="009175C2"/>
    <w:rsid w:val="00927A58"/>
    <w:rsid w:val="00931A9D"/>
    <w:rsid w:val="00932631"/>
    <w:rsid w:val="0094237F"/>
    <w:rsid w:val="009440B0"/>
    <w:rsid w:val="0094554F"/>
    <w:rsid w:val="00946D85"/>
    <w:rsid w:val="00960301"/>
    <w:rsid w:val="009611EB"/>
    <w:rsid w:val="00964FD9"/>
    <w:rsid w:val="00971879"/>
    <w:rsid w:val="00971B26"/>
    <w:rsid w:val="00974546"/>
    <w:rsid w:val="009855D1"/>
    <w:rsid w:val="00990B9C"/>
    <w:rsid w:val="00990F16"/>
    <w:rsid w:val="00993BBF"/>
    <w:rsid w:val="00996B14"/>
    <w:rsid w:val="009A174C"/>
    <w:rsid w:val="009A240A"/>
    <w:rsid w:val="009A49E5"/>
    <w:rsid w:val="009B1EA3"/>
    <w:rsid w:val="009B3155"/>
    <w:rsid w:val="009B4FB5"/>
    <w:rsid w:val="009B61D7"/>
    <w:rsid w:val="009C28A4"/>
    <w:rsid w:val="009C5CCC"/>
    <w:rsid w:val="009D66C0"/>
    <w:rsid w:val="009E1615"/>
    <w:rsid w:val="009E1A88"/>
    <w:rsid w:val="009E3F4E"/>
    <w:rsid w:val="009E7AA4"/>
    <w:rsid w:val="009F51D2"/>
    <w:rsid w:val="00A06FD1"/>
    <w:rsid w:val="00A12034"/>
    <w:rsid w:val="00A13DB8"/>
    <w:rsid w:val="00A201F7"/>
    <w:rsid w:val="00A24013"/>
    <w:rsid w:val="00A27BBF"/>
    <w:rsid w:val="00A33608"/>
    <w:rsid w:val="00A33EF0"/>
    <w:rsid w:val="00A34A62"/>
    <w:rsid w:val="00A35A84"/>
    <w:rsid w:val="00A35B42"/>
    <w:rsid w:val="00A362BF"/>
    <w:rsid w:val="00A40BE7"/>
    <w:rsid w:val="00A428C1"/>
    <w:rsid w:val="00A505A1"/>
    <w:rsid w:val="00A50B60"/>
    <w:rsid w:val="00A520BE"/>
    <w:rsid w:val="00A610B9"/>
    <w:rsid w:val="00A62836"/>
    <w:rsid w:val="00A63F46"/>
    <w:rsid w:val="00A64607"/>
    <w:rsid w:val="00A65B23"/>
    <w:rsid w:val="00A7231B"/>
    <w:rsid w:val="00A83C5F"/>
    <w:rsid w:val="00A85AD3"/>
    <w:rsid w:val="00A85FA0"/>
    <w:rsid w:val="00A90151"/>
    <w:rsid w:val="00A943D0"/>
    <w:rsid w:val="00A9487B"/>
    <w:rsid w:val="00A95D19"/>
    <w:rsid w:val="00A96681"/>
    <w:rsid w:val="00AA0C44"/>
    <w:rsid w:val="00AA2B3D"/>
    <w:rsid w:val="00AA61C2"/>
    <w:rsid w:val="00AA7605"/>
    <w:rsid w:val="00AB153D"/>
    <w:rsid w:val="00AB3780"/>
    <w:rsid w:val="00AC1F32"/>
    <w:rsid w:val="00AC36AD"/>
    <w:rsid w:val="00AC6964"/>
    <w:rsid w:val="00AD0497"/>
    <w:rsid w:val="00AD0C4E"/>
    <w:rsid w:val="00AD13E8"/>
    <w:rsid w:val="00AD527B"/>
    <w:rsid w:val="00AD5A94"/>
    <w:rsid w:val="00AE1EC5"/>
    <w:rsid w:val="00AE32E7"/>
    <w:rsid w:val="00AE3865"/>
    <w:rsid w:val="00AE3D4D"/>
    <w:rsid w:val="00AE6B14"/>
    <w:rsid w:val="00AF5DBE"/>
    <w:rsid w:val="00B01442"/>
    <w:rsid w:val="00B03071"/>
    <w:rsid w:val="00B03BA5"/>
    <w:rsid w:val="00B06488"/>
    <w:rsid w:val="00B06F50"/>
    <w:rsid w:val="00B17D16"/>
    <w:rsid w:val="00B23572"/>
    <w:rsid w:val="00B263E6"/>
    <w:rsid w:val="00B2774B"/>
    <w:rsid w:val="00B27FB1"/>
    <w:rsid w:val="00B326CD"/>
    <w:rsid w:val="00B3550D"/>
    <w:rsid w:val="00B365A7"/>
    <w:rsid w:val="00B41E6F"/>
    <w:rsid w:val="00B4319F"/>
    <w:rsid w:val="00B4472F"/>
    <w:rsid w:val="00B469EC"/>
    <w:rsid w:val="00B47214"/>
    <w:rsid w:val="00B47693"/>
    <w:rsid w:val="00B5252C"/>
    <w:rsid w:val="00B559FF"/>
    <w:rsid w:val="00B618A5"/>
    <w:rsid w:val="00B7058E"/>
    <w:rsid w:val="00B70B42"/>
    <w:rsid w:val="00B803F0"/>
    <w:rsid w:val="00B829A8"/>
    <w:rsid w:val="00B82E21"/>
    <w:rsid w:val="00B83C17"/>
    <w:rsid w:val="00B86AEF"/>
    <w:rsid w:val="00BA36D5"/>
    <w:rsid w:val="00BA3A3B"/>
    <w:rsid w:val="00BA5906"/>
    <w:rsid w:val="00BB0436"/>
    <w:rsid w:val="00BC05CB"/>
    <w:rsid w:val="00BC1D35"/>
    <w:rsid w:val="00BC31D0"/>
    <w:rsid w:val="00BC6990"/>
    <w:rsid w:val="00BC79AB"/>
    <w:rsid w:val="00BD0DDF"/>
    <w:rsid w:val="00BD16D5"/>
    <w:rsid w:val="00BD74C6"/>
    <w:rsid w:val="00BD7B24"/>
    <w:rsid w:val="00BE0608"/>
    <w:rsid w:val="00BF3169"/>
    <w:rsid w:val="00BF6E17"/>
    <w:rsid w:val="00C01FBC"/>
    <w:rsid w:val="00C02F7C"/>
    <w:rsid w:val="00C07C2C"/>
    <w:rsid w:val="00C11D94"/>
    <w:rsid w:val="00C12166"/>
    <w:rsid w:val="00C14C3B"/>
    <w:rsid w:val="00C16D52"/>
    <w:rsid w:val="00C21BFC"/>
    <w:rsid w:val="00C2304D"/>
    <w:rsid w:val="00C26DD9"/>
    <w:rsid w:val="00C30591"/>
    <w:rsid w:val="00C356BA"/>
    <w:rsid w:val="00C36305"/>
    <w:rsid w:val="00C364C4"/>
    <w:rsid w:val="00C4108F"/>
    <w:rsid w:val="00C457AB"/>
    <w:rsid w:val="00C45BB6"/>
    <w:rsid w:val="00C473A4"/>
    <w:rsid w:val="00C53D6F"/>
    <w:rsid w:val="00C5510D"/>
    <w:rsid w:val="00C72C92"/>
    <w:rsid w:val="00C74E1A"/>
    <w:rsid w:val="00C8190C"/>
    <w:rsid w:val="00C83CDD"/>
    <w:rsid w:val="00C863FA"/>
    <w:rsid w:val="00C90D9D"/>
    <w:rsid w:val="00C92C07"/>
    <w:rsid w:val="00C968DD"/>
    <w:rsid w:val="00C9782B"/>
    <w:rsid w:val="00CA3C27"/>
    <w:rsid w:val="00CB1BB2"/>
    <w:rsid w:val="00CC0B66"/>
    <w:rsid w:val="00CC5972"/>
    <w:rsid w:val="00CC599E"/>
    <w:rsid w:val="00CC6F47"/>
    <w:rsid w:val="00CE7D5B"/>
    <w:rsid w:val="00CF0AAC"/>
    <w:rsid w:val="00D10672"/>
    <w:rsid w:val="00D11FCC"/>
    <w:rsid w:val="00D12A3B"/>
    <w:rsid w:val="00D157B8"/>
    <w:rsid w:val="00D179C1"/>
    <w:rsid w:val="00D23B85"/>
    <w:rsid w:val="00D259F5"/>
    <w:rsid w:val="00D25E68"/>
    <w:rsid w:val="00D2619D"/>
    <w:rsid w:val="00D26F06"/>
    <w:rsid w:val="00D31D20"/>
    <w:rsid w:val="00D32007"/>
    <w:rsid w:val="00D358E3"/>
    <w:rsid w:val="00D369BC"/>
    <w:rsid w:val="00D3752E"/>
    <w:rsid w:val="00D42E10"/>
    <w:rsid w:val="00D44CC5"/>
    <w:rsid w:val="00D450FA"/>
    <w:rsid w:val="00D53C75"/>
    <w:rsid w:val="00D55B6A"/>
    <w:rsid w:val="00D56BF8"/>
    <w:rsid w:val="00D57065"/>
    <w:rsid w:val="00D57B29"/>
    <w:rsid w:val="00D61AE4"/>
    <w:rsid w:val="00D63DB8"/>
    <w:rsid w:val="00D67F9E"/>
    <w:rsid w:val="00D72700"/>
    <w:rsid w:val="00D734EE"/>
    <w:rsid w:val="00D74243"/>
    <w:rsid w:val="00D7472F"/>
    <w:rsid w:val="00D81E66"/>
    <w:rsid w:val="00D839E2"/>
    <w:rsid w:val="00D850EB"/>
    <w:rsid w:val="00DA16ED"/>
    <w:rsid w:val="00DA4906"/>
    <w:rsid w:val="00DB1F7A"/>
    <w:rsid w:val="00DB3810"/>
    <w:rsid w:val="00DC0D7F"/>
    <w:rsid w:val="00DC39DC"/>
    <w:rsid w:val="00DC6CF1"/>
    <w:rsid w:val="00DC72B8"/>
    <w:rsid w:val="00DD179D"/>
    <w:rsid w:val="00DD2C18"/>
    <w:rsid w:val="00DE2CE4"/>
    <w:rsid w:val="00DE3A67"/>
    <w:rsid w:val="00DE3EB6"/>
    <w:rsid w:val="00DE7A3E"/>
    <w:rsid w:val="00DE7EBC"/>
    <w:rsid w:val="00DF3CF0"/>
    <w:rsid w:val="00DF4D65"/>
    <w:rsid w:val="00DF74EC"/>
    <w:rsid w:val="00E00CE1"/>
    <w:rsid w:val="00E01E5F"/>
    <w:rsid w:val="00E033DE"/>
    <w:rsid w:val="00E05E1B"/>
    <w:rsid w:val="00E1249C"/>
    <w:rsid w:val="00E1380C"/>
    <w:rsid w:val="00E1755D"/>
    <w:rsid w:val="00E2004E"/>
    <w:rsid w:val="00E20090"/>
    <w:rsid w:val="00E23E0B"/>
    <w:rsid w:val="00E2553A"/>
    <w:rsid w:val="00E33D72"/>
    <w:rsid w:val="00E34F41"/>
    <w:rsid w:val="00E3512D"/>
    <w:rsid w:val="00E36F58"/>
    <w:rsid w:val="00E37B30"/>
    <w:rsid w:val="00E40EA1"/>
    <w:rsid w:val="00E420C2"/>
    <w:rsid w:val="00E60C77"/>
    <w:rsid w:val="00E723A2"/>
    <w:rsid w:val="00E76A0E"/>
    <w:rsid w:val="00E80EE6"/>
    <w:rsid w:val="00E845F7"/>
    <w:rsid w:val="00E8553F"/>
    <w:rsid w:val="00E9172E"/>
    <w:rsid w:val="00E934FB"/>
    <w:rsid w:val="00EA3193"/>
    <w:rsid w:val="00EA3DED"/>
    <w:rsid w:val="00EA4CF7"/>
    <w:rsid w:val="00EB087C"/>
    <w:rsid w:val="00EB26F4"/>
    <w:rsid w:val="00EB4209"/>
    <w:rsid w:val="00EB6A1B"/>
    <w:rsid w:val="00EC3869"/>
    <w:rsid w:val="00EC3D76"/>
    <w:rsid w:val="00EC7413"/>
    <w:rsid w:val="00ED6721"/>
    <w:rsid w:val="00ED7B46"/>
    <w:rsid w:val="00EE5B94"/>
    <w:rsid w:val="00EE5CE7"/>
    <w:rsid w:val="00F02097"/>
    <w:rsid w:val="00F04F2C"/>
    <w:rsid w:val="00F06A9A"/>
    <w:rsid w:val="00F24442"/>
    <w:rsid w:val="00F2646C"/>
    <w:rsid w:val="00F26708"/>
    <w:rsid w:val="00F2720D"/>
    <w:rsid w:val="00F32D61"/>
    <w:rsid w:val="00F354FB"/>
    <w:rsid w:val="00F359C5"/>
    <w:rsid w:val="00F41B31"/>
    <w:rsid w:val="00F44B6B"/>
    <w:rsid w:val="00F5503B"/>
    <w:rsid w:val="00F63CF5"/>
    <w:rsid w:val="00F71FB0"/>
    <w:rsid w:val="00F72CF1"/>
    <w:rsid w:val="00F74A1F"/>
    <w:rsid w:val="00F81BB2"/>
    <w:rsid w:val="00F865AF"/>
    <w:rsid w:val="00F87BF4"/>
    <w:rsid w:val="00F9510E"/>
    <w:rsid w:val="00FA3679"/>
    <w:rsid w:val="00FA516F"/>
    <w:rsid w:val="00FB13BF"/>
    <w:rsid w:val="00FB539E"/>
    <w:rsid w:val="00FC0721"/>
    <w:rsid w:val="00FC07C0"/>
    <w:rsid w:val="00FC6255"/>
    <w:rsid w:val="00FD26DE"/>
    <w:rsid w:val="00FE01B3"/>
    <w:rsid w:val="00FE1BFB"/>
    <w:rsid w:val="00FE687A"/>
    <w:rsid w:val="00FF34DA"/>
    <w:rsid w:val="00FF4E79"/>
    <w:rsid w:val="00FF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79D71"/>
  <w15:chartTrackingRefBased/>
  <w15:docId w15:val="{1C6CB360-111F-470E-94E9-D68E26BB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aliases w:val="Char,Char Char Char Char,Char1,Char8,Char9,Знак Char Char,Знак Char Char Char Char Char,Знак Char Char Char Char Char Char"/>
    <w:basedOn w:val="Normal"/>
    <w:next w:val="Normal"/>
    <w:link w:val="Heading2Char"/>
    <w:qFormat/>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qFormat/>
    <w:rsid w:val="00A33608"/>
    <w:pPr>
      <w:keepNext/>
      <w:overflowPunct/>
      <w:autoSpaceDE/>
      <w:autoSpaceDN/>
      <w:adjustRightInd/>
      <w:textAlignment w:val="auto"/>
      <w:outlineLvl w:val="4"/>
    </w:pPr>
    <w:rPr>
      <w:rFonts w:ascii="Tahoma" w:hAnsi="Tahoma"/>
      <w:b/>
      <w:bCs/>
      <w:sz w:val="24"/>
      <w:lang w:val="bg-BG"/>
    </w:rPr>
  </w:style>
  <w:style w:type="paragraph" w:styleId="Heading6">
    <w:name w:val="heading 6"/>
    <w:basedOn w:val="Normal"/>
    <w:next w:val="Normal"/>
    <w:link w:val="Heading6Char"/>
    <w:qFormat/>
    <w:rsid w:val="00A33608"/>
    <w:pPr>
      <w:keepNext/>
      <w:overflowPunct/>
      <w:autoSpaceDE/>
      <w:autoSpaceDN/>
      <w:adjustRightInd/>
      <w:textAlignment w:val="auto"/>
      <w:outlineLvl w:val="5"/>
    </w:pPr>
    <w:rPr>
      <w:rFonts w:ascii="Times New Roman" w:hAnsi="Times New Roman"/>
      <w:sz w:val="28"/>
      <w:lang w:val="bg-BG"/>
    </w:rPr>
  </w:style>
  <w:style w:type="paragraph" w:styleId="Heading7">
    <w:name w:val="heading 7"/>
    <w:basedOn w:val="Normal"/>
    <w:next w:val="Normal"/>
    <w:link w:val="Heading7Char"/>
    <w:qFormat/>
    <w:rsid w:val="00A33608"/>
    <w:pPr>
      <w:keepNext/>
      <w:overflowPunct/>
      <w:autoSpaceDE/>
      <w:autoSpaceDN/>
      <w:adjustRightInd/>
      <w:jc w:val="both"/>
      <w:textAlignment w:val="auto"/>
      <w:outlineLvl w:val="6"/>
    </w:pPr>
    <w:rPr>
      <w:rFonts w:ascii="Times New Roman" w:hAnsi="Times New Roman"/>
      <w:sz w:val="28"/>
      <w:lang w:val="bg-BG"/>
    </w:rPr>
  </w:style>
  <w:style w:type="paragraph" w:styleId="Heading8">
    <w:name w:val="heading 8"/>
    <w:basedOn w:val="Normal"/>
    <w:next w:val="Normal"/>
    <w:link w:val="Heading8Char"/>
    <w:qFormat/>
    <w:rsid w:val="00A33608"/>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A33608"/>
    <w:pPr>
      <w:keepNext/>
      <w:overflowPunct/>
      <w:autoSpaceDE/>
      <w:autoSpaceDN/>
      <w:adjustRightInd/>
      <w:ind w:left="-142" w:firstLine="4962"/>
      <w:jc w:val="both"/>
      <w:textAlignment w:val="auto"/>
      <w:outlineLvl w:val="8"/>
    </w:pPr>
    <w:rPr>
      <w:rFonts w:ascii="Times New Roman" w:hAnsi="Times New Roman"/>
      <w:b/>
      <w:bCs/>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Header Char Char Char Char,Header Char,Char1 Char Char Char, Char8"/>
    <w:basedOn w:val="Normal"/>
    <w:link w:val="HeaderChar1"/>
    <w:uiPriority w:val="99"/>
    <w:pPr>
      <w:tabs>
        <w:tab w:val="center" w:pos="4320"/>
        <w:tab w:val="right" w:pos="8640"/>
      </w:tabs>
    </w:pPr>
  </w:style>
  <w:style w:type="paragraph" w:styleId="Footer">
    <w:name w:val="footer"/>
    <w:aliases w:val="Char3,Footer1, Char Char1 Char Char Char Char, Char Char1 Char Char Char Char Char, Char Char1 Char Char Char, Char3,Char3 Char Char Char Char, Char Char1 Char Char,Char Char1 Char Char,Char Char1 Char,Char Char1 Char Char Char Char,Char3 Char Ch"/>
    <w:basedOn w:val="Normal"/>
    <w:link w:val="FooterChar"/>
    <w:uiPriority w:val="99"/>
    <w:pPr>
      <w:tabs>
        <w:tab w:val="center" w:pos="4320"/>
        <w:tab w:val="right" w:pos="8640"/>
      </w:tabs>
    </w:pPr>
  </w:style>
  <w:style w:type="paragraph" w:styleId="BodyText">
    <w:name w:val="Body Text"/>
    <w:aliases w:val="Char4"/>
    <w:basedOn w:val="Normal"/>
    <w:link w:val="BodyTextChar"/>
    <w:pPr>
      <w:jc w:val="both"/>
    </w:pPr>
    <w:rPr>
      <w:rFonts w:ascii="Times New Roman" w:hAnsi="Times New Roman"/>
      <w:lang w:val="bg-BG"/>
    </w:rPr>
  </w:style>
  <w:style w:type="paragraph" w:styleId="BodyText2">
    <w:name w:val="Body Text 2"/>
    <w:aliases w:val=" Char Char,Char Char Char Char Char Char,Ciae Ciae Cia Char Char Char Ciae Ciae Ciae Ciae C,Ciae,Ciae Ciae Ciae,Ciae + Tahoma,Oaio?e?aii,Ioaynii:  0 Char Char"/>
    <w:basedOn w:val="Normal"/>
    <w:link w:val="BodyText2Char"/>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Char3 Char2,Footer1 Char, Char Char1 Char Char Char Char Char2, Char Char1 Char Char Char Char Char Char, Char Char1 Char Char Char Char4, Char3 Char,Char3 Char Char Char Char Char, Char Char1 Char Char Char2,Char Char1 Char Char Char"/>
    <w:link w:val="Footer"/>
    <w:uiPriority w:val="99"/>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aliases w:val="Char Char5,Char Char Char Char Char1,Char1 Char1,Char8 Char1,Char9 Char1,Знак Char Char Char1,Знак Char Char Char Char Char Char1,Знак Char Char Char Char Char Char Char"/>
    <w:link w:val="Heading2"/>
    <w:rsid w:val="005C753F"/>
    <w:rPr>
      <w:u w:val="single"/>
      <w:lang w:eastAsia="en-US"/>
    </w:rPr>
  </w:style>
  <w:style w:type="paragraph" w:styleId="HTMLPreformatted">
    <w:name w:val="HTML Preformatted"/>
    <w:basedOn w:val="Normal"/>
    <w:link w:val="HTMLPreformattedChar"/>
    <w:uiPriority w:val="99"/>
    <w:unhideWhenUsed/>
    <w:rsid w:val="00B5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559FF"/>
    <w:rPr>
      <w:rFonts w:ascii="Courier New" w:hAnsi="Courier New" w:cs="Courier New"/>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Char Char"/>
    <w:basedOn w:val="Normal"/>
    <w:link w:val="PlainTextChar1"/>
    <w:rsid w:val="00B559FF"/>
    <w:pPr>
      <w:overflowPunct/>
      <w:autoSpaceDE/>
      <w:autoSpaceDN/>
      <w:adjustRightInd/>
      <w:textAlignment w:val="auto"/>
    </w:pPr>
    <w:rPr>
      <w:rFonts w:ascii="Courier New" w:hAnsi="Courier New"/>
      <w:lang w:val="x-none"/>
    </w:rPr>
  </w:style>
  <w:style w:type="character" w:customStyle="1" w:styleId="PlainTextChar1">
    <w:name w:val="Plain Text Char1"/>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B559FF"/>
    <w:rPr>
      <w:rFonts w:ascii="Courier New" w:hAnsi="Courier New"/>
      <w:lang w:val="x-none" w:eastAsia="en-US"/>
    </w:rPr>
  </w:style>
  <w:style w:type="table" w:styleId="TableGrid">
    <w:name w:val="Table Grid"/>
    <w:basedOn w:val="TableNormal"/>
    <w:uiPriority w:val="39"/>
    <w:rsid w:val="00814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23C8C"/>
    <w:rPr>
      <w:rFonts w:ascii="Bookman Old Style" w:hAnsi="Bookman Old Style"/>
      <w:b/>
      <w:spacing w:val="30"/>
      <w:sz w:val="24"/>
      <w:lang w:eastAsia="en-US"/>
    </w:rPr>
  </w:style>
  <w:style w:type="character" w:customStyle="1" w:styleId="tlid-translation">
    <w:name w:val="tlid-translation"/>
    <w:rsid w:val="00B03071"/>
  </w:style>
  <w:style w:type="character" w:customStyle="1" w:styleId="Bodytext20">
    <w:name w:val="Body text (2)"/>
    <w:rsid w:val="00671F03"/>
    <w:rPr>
      <w:rFonts w:ascii="Verdana" w:hAnsi="Verdana" w:cs="Verdana"/>
      <w:sz w:val="19"/>
      <w:szCs w:val="19"/>
      <w:u w:val="none"/>
    </w:rPr>
  </w:style>
  <w:style w:type="character" w:customStyle="1" w:styleId="Bodytext2Italic">
    <w:name w:val="Body text (2) + Italic"/>
    <w:uiPriority w:val="99"/>
    <w:rsid w:val="00671F03"/>
    <w:rPr>
      <w:rFonts w:ascii="Verdana" w:hAnsi="Verdana" w:cs="Verdana"/>
      <w:i/>
      <w:iCs/>
      <w:sz w:val="19"/>
      <w:szCs w:val="19"/>
      <w:u w:val="none"/>
    </w:rPr>
  </w:style>
  <w:style w:type="character" w:customStyle="1" w:styleId="Bodytext2Bold">
    <w:name w:val="Body text (2) + Bold"/>
    <w:uiPriority w:val="99"/>
    <w:rsid w:val="00DE7A3E"/>
    <w:rPr>
      <w:rFonts w:ascii="Verdana" w:hAnsi="Verdana" w:cs="Verdana"/>
      <w:b/>
      <w:bCs/>
      <w:sz w:val="19"/>
      <w:szCs w:val="19"/>
      <w:u w:val="none"/>
    </w:rPr>
  </w:style>
  <w:style w:type="table" w:customStyle="1" w:styleId="1">
    <w:name w:val="Мрежа в таблица1"/>
    <w:basedOn w:val="TableNormal"/>
    <w:next w:val="TableGrid"/>
    <w:uiPriority w:val="59"/>
    <w:rsid w:val="009B31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Мрежа в таблица2"/>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A33608"/>
    <w:rPr>
      <w:rFonts w:ascii="Tahoma" w:hAnsi="Tahoma"/>
      <w:b/>
      <w:bCs/>
      <w:sz w:val="24"/>
      <w:lang w:eastAsia="en-US"/>
    </w:rPr>
  </w:style>
  <w:style w:type="character" w:customStyle="1" w:styleId="Heading6Char">
    <w:name w:val="Heading 6 Char"/>
    <w:link w:val="Heading6"/>
    <w:rsid w:val="00A33608"/>
    <w:rPr>
      <w:sz w:val="28"/>
      <w:lang w:eastAsia="en-US"/>
    </w:rPr>
  </w:style>
  <w:style w:type="character" w:customStyle="1" w:styleId="Heading7Char">
    <w:name w:val="Heading 7 Char"/>
    <w:link w:val="Heading7"/>
    <w:rsid w:val="00A33608"/>
    <w:rPr>
      <w:sz w:val="28"/>
      <w:lang w:eastAsia="en-US"/>
    </w:rPr>
  </w:style>
  <w:style w:type="character" w:customStyle="1" w:styleId="Heading8Char">
    <w:name w:val="Heading 8 Char"/>
    <w:link w:val="Heading8"/>
    <w:rsid w:val="00A33608"/>
    <w:rPr>
      <w:sz w:val="24"/>
      <w:lang w:val="en-GB" w:eastAsia="en-US"/>
    </w:rPr>
  </w:style>
  <w:style w:type="character" w:customStyle="1" w:styleId="Heading9Char">
    <w:name w:val="Heading 9 Char"/>
    <w:link w:val="Heading9"/>
    <w:rsid w:val="00A33608"/>
    <w:rPr>
      <w:b/>
      <w:bCs/>
      <w:sz w:val="28"/>
      <w:lang w:eastAsia="en-US"/>
    </w:rPr>
  </w:style>
  <w:style w:type="paragraph" w:customStyle="1" w:styleId="CharCharCharCharCharCharCharCharCharCharChar">
    <w:name w:val="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character" w:customStyle="1" w:styleId="PlainTextChar">
    <w:name w:val="Plain Text Char"/>
    <w:aliases w:val="Char Char Char, Знак Char2, Знак Char,Знак Знак Зна Знак Char"/>
    <w:rsid w:val="00A33608"/>
    <w:rPr>
      <w:rFonts w:ascii="Courier New" w:hAnsi="Courier New" w:cs="Courier New"/>
    </w:rPr>
  </w:style>
  <w:style w:type="paragraph" w:customStyle="1" w:styleId="CharCharCharCharCharCharCharCharCharCharCharCharCharChar">
    <w:name w:val="Char Char Char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paragraph" w:styleId="MacroText">
    <w:name w:val="macro"/>
    <w:link w:val="MacroTextChar"/>
    <w:rsid w:val="00A3360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rPr>
  </w:style>
  <w:style w:type="character" w:customStyle="1" w:styleId="MacroTextChar">
    <w:name w:val="Macro Text Char"/>
    <w:link w:val="MacroText"/>
    <w:rsid w:val="00A33608"/>
    <w:rPr>
      <w:rFonts w:ascii="System" w:hAnsi="System"/>
      <w:b/>
      <w:lang w:val="en-GB" w:eastAsia="en-US"/>
    </w:rPr>
  </w:style>
  <w:style w:type="paragraph" w:styleId="Title">
    <w:name w:val="Title"/>
    <w:basedOn w:val="Normal"/>
    <w:link w:val="TitleChar"/>
    <w:qFormat/>
    <w:rsid w:val="00A33608"/>
    <w:pPr>
      <w:overflowPunct/>
      <w:autoSpaceDE/>
      <w:autoSpaceDN/>
      <w:adjustRightInd/>
      <w:jc w:val="center"/>
      <w:textAlignment w:val="auto"/>
    </w:pPr>
    <w:rPr>
      <w:rFonts w:ascii="Tahoma" w:hAnsi="Tahoma"/>
      <w:b/>
      <w:sz w:val="32"/>
      <w:lang w:val="bg-BG"/>
    </w:rPr>
  </w:style>
  <w:style w:type="character" w:customStyle="1" w:styleId="TitleChar">
    <w:name w:val="Title Char"/>
    <w:link w:val="Title"/>
    <w:rsid w:val="00A33608"/>
    <w:rPr>
      <w:rFonts w:ascii="Tahoma" w:hAnsi="Tahoma"/>
      <w:b/>
      <w:sz w:val="32"/>
      <w:lang w:eastAsia="en-US"/>
    </w:rPr>
  </w:style>
  <w:style w:type="character" w:customStyle="1" w:styleId="HeaderChar1">
    <w:name w:val="Header Char1"/>
    <w:aliases w:val="Header Char Char Char Char Char Char Char,Header Char Char Char Char Char,Header Char Char1,Char1 Char Char Char Char1, Char8 Char1"/>
    <w:link w:val="Header"/>
    <w:uiPriority w:val="99"/>
    <w:rsid w:val="00A33608"/>
    <w:rPr>
      <w:rFonts w:ascii="Arial" w:hAnsi="Arial"/>
      <w:lang w:val="en-US" w:eastAsia="en-US"/>
    </w:rPr>
  </w:style>
  <w:style w:type="paragraph" w:styleId="BlockText">
    <w:name w:val="Block Text"/>
    <w:basedOn w:val="Normal"/>
    <w:rsid w:val="00A33608"/>
    <w:pPr>
      <w:overflowPunct/>
      <w:autoSpaceDE/>
      <w:autoSpaceDN/>
      <w:adjustRightInd/>
      <w:ind w:left="2552" w:right="1354"/>
      <w:textAlignment w:val="auto"/>
    </w:pPr>
    <w:rPr>
      <w:rFonts w:ascii="Tahoma" w:hAnsi="Tahoma"/>
      <w:lang w:val="bg-BG"/>
    </w:rPr>
  </w:style>
  <w:style w:type="paragraph" w:customStyle="1" w:styleId="Avto1">
    <w:name w:val="Avto1"/>
    <w:basedOn w:val="Normal"/>
    <w:rsid w:val="00A33608"/>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A33608"/>
    <w:pPr>
      <w:numPr>
        <w:numId w:val="2"/>
      </w:numPr>
      <w:overflowPunct/>
      <w:autoSpaceDE/>
      <w:autoSpaceDN/>
      <w:adjustRightInd/>
      <w:spacing w:before="120"/>
      <w:textAlignment w:val="auto"/>
    </w:pPr>
    <w:rPr>
      <w:rFonts w:ascii="Times New Roman" w:hAnsi="Times New Roman"/>
      <w:sz w:val="24"/>
      <w:lang w:val="bg-BG"/>
    </w:rPr>
  </w:style>
  <w:style w:type="paragraph" w:customStyle="1" w:styleId="10">
    <w:name w:val="1"/>
    <w:basedOn w:val="Normal"/>
    <w:rsid w:val="00A33608"/>
    <w:pPr>
      <w:overflowPunct/>
      <w:autoSpaceDE/>
      <w:autoSpaceDN/>
      <w:adjustRightInd/>
      <w:spacing w:after="160" w:line="240" w:lineRule="exact"/>
      <w:textAlignment w:val="auto"/>
    </w:pPr>
    <w:rPr>
      <w:rFonts w:ascii="Tahoma" w:hAnsi="Tahoma"/>
    </w:rPr>
  </w:style>
  <w:style w:type="character" w:customStyle="1" w:styleId="CharCharCharChar">
    <w:name w:val="Знак Char Char Char Char"/>
    <w:aliases w:val=" Знак Char Char"/>
    <w:rsid w:val="00A33608"/>
    <w:rPr>
      <w:rFonts w:ascii="Courier New" w:hAnsi="Courier New" w:cs="Courier New"/>
      <w:lang w:val="bg-BG" w:eastAsia="en-US" w:bidi="ar-SA"/>
    </w:rPr>
  </w:style>
  <w:style w:type="paragraph" w:customStyle="1" w:styleId="CharChar1">
    <w:name w:val="Char Char1"/>
    <w:basedOn w:val="Normal"/>
    <w:rsid w:val="00A33608"/>
    <w:pPr>
      <w:overflowPunct/>
      <w:autoSpaceDE/>
      <w:autoSpaceDN/>
      <w:adjustRightInd/>
      <w:spacing w:after="160" w:line="240" w:lineRule="exact"/>
      <w:textAlignment w:val="auto"/>
    </w:pPr>
    <w:rPr>
      <w:rFonts w:ascii="Tahoma" w:hAnsi="Tahoma"/>
    </w:rPr>
  </w:style>
  <w:style w:type="paragraph" w:styleId="BodyTextIndent">
    <w:name w:val="Body Text Indent"/>
    <w:basedOn w:val="Normal"/>
    <w:link w:val="BodyTextIndentChar"/>
    <w:rsid w:val="00A33608"/>
    <w:pPr>
      <w:overflowPunct/>
      <w:autoSpaceDE/>
      <w:autoSpaceDN/>
      <w:adjustRightInd/>
      <w:ind w:firstLine="720"/>
      <w:jc w:val="both"/>
      <w:textAlignment w:val="auto"/>
    </w:pPr>
    <w:rPr>
      <w:rFonts w:ascii="Tahoma" w:hAnsi="Tahoma"/>
      <w:sz w:val="24"/>
      <w:lang w:val="bg-BG"/>
    </w:rPr>
  </w:style>
  <w:style w:type="character" w:customStyle="1" w:styleId="BodyTextIndentChar">
    <w:name w:val="Body Text Indent Char"/>
    <w:link w:val="BodyTextIndent"/>
    <w:rsid w:val="00A33608"/>
    <w:rPr>
      <w:rFonts w:ascii="Tahoma" w:hAnsi="Tahoma"/>
      <w:sz w:val="24"/>
      <w:lang w:eastAsia="en-US"/>
    </w:rPr>
  </w:style>
  <w:style w:type="paragraph" w:styleId="BodyTextIndent2">
    <w:name w:val="Body Text Indent 2"/>
    <w:basedOn w:val="Normal"/>
    <w:link w:val="BodyTextIndent2Char"/>
    <w:rsid w:val="00A33608"/>
    <w:pPr>
      <w:overflowPunct/>
      <w:autoSpaceDE/>
      <w:autoSpaceDN/>
      <w:adjustRightInd/>
      <w:ind w:left="1418" w:hanging="1418"/>
      <w:textAlignment w:val="auto"/>
    </w:pPr>
    <w:rPr>
      <w:rFonts w:ascii="Tahoma" w:hAnsi="Tahoma"/>
      <w:sz w:val="24"/>
      <w:lang w:val="bg-BG"/>
    </w:rPr>
  </w:style>
  <w:style w:type="character" w:customStyle="1" w:styleId="BodyTextIndent2Char">
    <w:name w:val="Body Text Indent 2 Char"/>
    <w:link w:val="BodyTextIndent2"/>
    <w:rsid w:val="00A33608"/>
    <w:rPr>
      <w:rFonts w:ascii="Tahoma" w:hAnsi="Tahoma"/>
      <w:sz w:val="24"/>
      <w:lang w:eastAsia="en-US"/>
    </w:rPr>
  </w:style>
  <w:style w:type="paragraph" w:styleId="BodyTextIndent3">
    <w:name w:val="Body Text Indent 3"/>
    <w:aliases w:val=" Char1"/>
    <w:basedOn w:val="Normal"/>
    <w:link w:val="BodyTextIndent3Char"/>
    <w:rsid w:val="00A33608"/>
    <w:pPr>
      <w:overflowPunct/>
      <w:autoSpaceDE/>
      <w:autoSpaceDN/>
      <w:adjustRightInd/>
      <w:ind w:left="3261" w:hanging="1821"/>
      <w:textAlignment w:val="auto"/>
    </w:pPr>
    <w:rPr>
      <w:rFonts w:ascii="Tahoma" w:hAnsi="Tahoma"/>
      <w:sz w:val="24"/>
      <w:lang w:val="bg-BG"/>
    </w:rPr>
  </w:style>
  <w:style w:type="character" w:customStyle="1" w:styleId="BodyTextIndent3Char">
    <w:name w:val="Body Text Indent 3 Char"/>
    <w:aliases w:val=" Char1 Char"/>
    <w:link w:val="BodyTextIndent3"/>
    <w:rsid w:val="00A33608"/>
    <w:rPr>
      <w:rFonts w:ascii="Tahoma" w:hAnsi="Tahoma"/>
      <w:sz w:val="24"/>
      <w:lang w:eastAsia="en-US"/>
    </w:rPr>
  </w:style>
  <w:style w:type="paragraph" w:styleId="DocumentMap">
    <w:name w:val="Document Map"/>
    <w:basedOn w:val="Normal"/>
    <w:link w:val="DocumentMapChar"/>
    <w:rsid w:val="00A33608"/>
    <w:pPr>
      <w:shd w:val="clear" w:color="auto" w:fill="000080"/>
      <w:overflowPunct/>
      <w:autoSpaceDE/>
      <w:autoSpaceDN/>
      <w:adjustRightInd/>
      <w:textAlignment w:val="auto"/>
    </w:pPr>
    <w:rPr>
      <w:rFonts w:ascii="Tahoma" w:hAnsi="Tahoma" w:cs="Tahoma"/>
      <w:lang w:val="en-GB"/>
    </w:rPr>
  </w:style>
  <w:style w:type="character" w:customStyle="1" w:styleId="DocumentMapChar">
    <w:name w:val="Document Map Char"/>
    <w:link w:val="DocumentMap"/>
    <w:rsid w:val="00A33608"/>
    <w:rPr>
      <w:rFonts w:ascii="Tahoma" w:hAnsi="Tahoma" w:cs="Tahoma"/>
      <w:shd w:val="clear" w:color="auto" w:fill="000080"/>
      <w:lang w:val="en-GB" w:eastAsia="en-US"/>
    </w:rPr>
  </w:style>
  <w:style w:type="paragraph" w:styleId="BodyText3">
    <w:name w:val="Body Text 3"/>
    <w:basedOn w:val="Normal"/>
    <w:link w:val="BodyText3Char"/>
    <w:rsid w:val="00A33608"/>
    <w:pPr>
      <w:overflowPunct/>
      <w:autoSpaceDE/>
      <w:autoSpaceDN/>
      <w:adjustRightInd/>
      <w:textAlignment w:val="auto"/>
    </w:pPr>
    <w:rPr>
      <w:rFonts w:ascii="Times New Roman" w:hAnsi="Times New Roman"/>
      <w:sz w:val="28"/>
      <w:lang w:val="bg-BG"/>
    </w:rPr>
  </w:style>
  <w:style w:type="character" w:customStyle="1" w:styleId="BodyText3Char">
    <w:name w:val="Body Text 3 Char"/>
    <w:link w:val="BodyText3"/>
    <w:rsid w:val="00A33608"/>
    <w:rPr>
      <w:sz w:val="28"/>
      <w:lang w:eastAsia="en-US"/>
    </w:rPr>
  </w:style>
  <w:style w:type="paragraph" w:styleId="BalloonText">
    <w:name w:val="Balloon Text"/>
    <w:basedOn w:val="Normal"/>
    <w:link w:val="BalloonTextChar"/>
    <w:uiPriority w:val="99"/>
    <w:rsid w:val="00A33608"/>
    <w:pPr>
      <w:overflowPunct/>
      <w:autoSpaceDE/>
      <w:autoSpaceDN/>
      <w:adjustRightInd/>
      <w:textAlignment w:val="auto"/>
    </w:pPr>
    <w:rPr>
      <w:rFonts w:ascii="Tahoma" w:hAnsi="Tahoma" w:cs="Tahoma"/>
      <w:sz w:val="16"/>
      <w:szCs w:val="16"/>
      <w:lang w:val="en-GB"/>
    </w:rPr>
  </w:style>
  <w:style w:type="character" w:customStyle="1" w:styleId="BalloonTextChar">
    <w:name w:val="Balloon Text Char"/>
    <w:link w:val="BalloonText"/>
    <w:uiPriority w:val="99"/>
    <w:rsid w:val="00A33608"/>
    <w:rPr>
      <w:rFonts w:ascii="Tahoma" w:hAnsi="Tahoma" w:cs="Tahoma"/>
      <w:sz w:val="16"/>
      <w:szCs w:val="16"/>
      <w:lang w:val="en-GB" w:eastAsia="en-US"/>
    </w:rPr>
  </w:style>
  <w:style w:type="paragraph" w:styleId="ListParagraph">
    <w:name w:val="List Paragraph"/>
    <w:basedOn w:val="Normal"/>
    <w:uiPriority w:val="34"/>
    <w:qFormat/>
    <w:rsid w:val="00A33608"/>
    <w:pPr>
      <w:overflowPunct/>
      <w:autoSpaceDE/>
      <w:autoSpaceDN/>
      <w:adjustRightInd/>
      <w:ind w:left="708"/>
      <w:textAlignment w:val="auto"/>
    </w:pPr>
    <w:rPr>
      <w:rFonts w:ascii="Times New Roman" w:hAnsi="Times New Roman"/>
      <w:lang w:val="en-GB"/>
    </w:rPr>
  </w:style>
  <w:style w:type="character" w:customStyle="1" w:styleId="CharCharCharChar1">
    <w:name w:val="Знак Знак Зна Char Char Char Знак Знак Знак Знак З Char1"/>
    <w:aliases w:val="Знак Char1,Знак Знак Знак Char1,Знак + Tahoma Char1,Центрирано Char1,Отдясно:  0 Char1,06 cm Знак Char1,06 cm Знак Знак Char1,06 cm Знак Знак Знак Char1,06 cm Знак Знак Знак Знак Char1, Знак Char1"/>
    <w:rsid w:val="00A33608"/>
    <w:rPr>
      <w:rFonts w:ascii="Courier New" w:hAnsi="Courier New" w:cs="Courier New"/>
    </w:rPr>
  </w:style>
  <w:style w:type="paragraph" w:customStyle="1" w:styleId="CM15">
    <w:name w:val="CM15"/>
    <w:basedOn w:val="Normal"/>
    <w:next w:val="Normal"/>
    <w:rsid w:val="00A33608"/>
    <w:pPr>
      <w:widowControl w:val="0"/>
      <w:overflowPunct/>
      <w:spacing w:after="223"/>
      <w:textAlignment w:val="auto"/>
    </w:pPr>
    <w:rPr>
      <w:rFonts w:ascii="Tahoma" w:hAnsi="Tahoma" w:cs="Tahoma"/>
      <w:sz w:val="24"/>
      <w:szCs w:val="24"/>
    </w:rPr>
  </w:style>
  <w:style w:type="character" w:customStyle="1" w:styleId="BodyTextChar">
    <w:name w:val="Body Text Char"/>
    <w:aliases w:val="Char4 Char"/>
    <w:link w:val="BodyText"/>
    <w:rsid w:val="00A33608"/>
    <w:rPr>
      <w:lang w:eastAsia="en-US"/>
    </w:rPr>
  </w:style>
  <w:style w:type="character" w:customStyle="1" w:styleId="BodyText2Char">
    <w:name w:val="Body Text 2 Char"/>
    <w:aliases w:val=" Char Char Char,Char Char Char Char Char Char Char,Ciae Ciae Cia Char Char Char Ciae Ciae Ciae Ciae C Char,Ciae Char,Ciae Ciae Ciae Char,Ciae + Tahoma Char,Oaio?e?aii Char,Ioaynii:  0 Char Char Char"/>
    <w:link w:val="BodyText2"/>
    <w:rsid w:val="00A33608"/>
    <w:rPr>
      <w:sz w:val="24"/>
      <w:lang w:eastAsia="en-US"/>
    </w:rPr>
  </w:style>
  <w:style w:type="character" w:customStyle="1" w:styleId="CharChar3">
    <w:name w:val="Char Char3"/>
    <w:rsid w:val="00A33608"/>
    <w:rPr>
      <w:rFonts w:ascii="Courier New" w:hAnsi="Courier New" w:cs="Courier New"/>
      <w:lang w:val="bg-BG" w:eastAsia="bg-BG"/>
    </w:rPr>
  </w:style>
  <w:style w:type="character" w:customStyle="1" w:styleId="apple-style-span">
    <w:name w:val="apple-style-span"/>
    <w:rsid w:val="00A33608"/>
  </w:style>
  <w:style w:type="character" w:customStyle="1" w:styleId="apple-converted-space">
    <w:name w:val="apple-converted-space"/>
    <w:rsid w:val="00A33608"/>
  </w:style>
  <w:style w:type="character" w:customStyle="1" w:styleId="CharCharChar">
    <w:name w:val="Char Char Char"/>
    <w:rsid w:val="00A33608"/>
    <w:rPr>
      <w:rFonts w:ascii="Courier New" w:hAnsi="Courier New" w:cs="Courier New"/>
    </w:rPr>
  </w:style>
  <w:style w:type="character" w:customStyle="1" w:styleId="CharCharChar2">
    <w:name w:val="Char Char Char2"/>
    <w:rsid w:val="00A33608"/>
    <w:rPr>
      <w:rFonts w:ascii="Tahoma" w:hAnsi="Tahoma"/>
      <w:sz w:val="24"/>
      <w:lang w:eastAsia="en-US"/>
    </w:rPr>
  </w:style>
  <w:style w:type="character" w:customStyle="1" w:styleId="Heading4Char">
    <w:name w:val="Heading 4 Char"/>
    <w:link w:val="Heading4"/>
    <w:rsid w:val="00A33608"/>
    <w:rPr>
      <w:rFonts w:ascii="Arial" w:hAnsi="Arial"/>
      <w:b/>
      <w:bCs/>
      <w:lang w:eastAsia="en-US"/>
    </w:rPr>
  </w:style>
  <w:style w:type="paragraph" w:customStyle="1" w:styleId="Style3">
    <w:name w:val="Style3"/>
    <w:basedOn w:val="Normal"/>
    <w:uiPriority w:val="99"/>
    <w:rsid w:val="00A33608"/>
    <w:pPr>
      <w:overflowPunct/>
      <w:autoSpaceDE/>
      <w:autoSpaceDN/>
      <w:adjustRightInd/>
      <w:ind w:left="567"/>
      <w:jc w:val="both"/>
      <w:textAlignment w:val="auto"/>
    </w:pPr>
    <w:rPr>
      <w:sz w:val="24"/>
      <w:lang w:val="bg-BG"/>
    </w:rPr>
  </w:style>
  <w:style w:type="character" w:customStyle="1" w:styleId="CharChar4">
    <w:name w:val="Char Char4"/>
    <w:rsid w:val="00A33608"/>
    <w:rPr>
      <w:rFonts w:ascii="Tahoma" w:hAnsi="Tahoma"/>
      <w:sz w:val="24"/>
      <w:lang w:eastAsia="en-US"/>
    </w:rPr>
  </w:style>
  <w:style w:type="paragraph" w:customStyle="1" w:styleId="1CharCharChar1">
    <w:name w:val="1 Char Char Char1"/>
    <w:basedOn w:val="Normal"/>
    <w:rsid w:val="00A33608"/>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A3360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Char7"/>
    <w:rsid w:val="00A33608"/>
    <w:rPr>
      <w:rFonts w:ascii="Tahoma" w:hAnsi="Tahoma"/>
      <w:sz w:val="24"/>
      <w:lang w:val="bg-BG" w:eastAsia="en-US" w:bidi="ar-SA"/>
    </w:rPr>
  </w:style>
  <w:style w:type="paragraph" w:customStyle="1" w:styleId="Char5Char">
    <w:name w:val="Char5 Char"/>
    <w:basedOn w:val="Normal"/>
    <w:rsid w:val="00A33608"/>
    <w:pPr>
      <w:overflowPunct/>
      <w:autoSpaceDE/>
      <w:autoSpaceDN/>
      <w:adjustRightInd/>
      <w:spacing w:after="160" w:line="240" w:lineRule="exact"/>
      <w:textAlignment w:val="auto"/>
    </w:pPr>
    <w:rPr>
      <w:rFonts w:ascii="Tahoma" w:hAnsi="Tahoma"/>
    </w:rPr>
  </w:style>
  <w:style w:type="character" w:customStyle="1" w:styleId="WW8Num5z2">
    <w:name w:val="WW8Num5z2"/>
    <w:rsid w:val="00A33608"/>
    <w:rPr>
      <w:rFonts w:ascii="Wingdings" w:hAnsi="Wingdings"/>
    </w:rPr>
  </w:style>
  <w:style w:type="character" w:customStyle="1" w:styleId="WW8Num3z1">
    <w:name w:val="WW8Num3z1"/>
    <w:rsid w:val="00A33608"/>
    <w:rPr>
      <w:rFonts w:ascii="Courier New" w:hAnsi="Courier New"/>
    </w:rPr>
  </w:style>
  <w:style w:type="paragraph" w:styleId="Subtitle">
    <w:name w:val="Subtitle"/>
    <w:basedOn w:val="Normal"/>
    <w:next w:val="Normal"/>
    <w:link w:val="SubtitleChar"/>
    <w:qFormat/>
    <w:rsid w:val="00A33608"/>
    <w:pPr>
      <w:overflowPunct/>
      <w:autoSpaceDE/>
      <w:autoSpaceDN/>
      <w:adjustRightInd/>
      <w:spacing w:after="60"/>
      <w:jc w:val="center"/>
      <w:textAlignment w:val="auto"/>
      <w:outlineLvl w:val="1"/>
    </w:pPr>
    <w:rPr>
      <w:rFonts w:ascii="Cambria" w:hAnsi="Cambria"/>
      <w:sz w:val="24"/>
      <w:szCs w:val="24"/>
      <w:lang w:val="bg-BG" w:eastAsia="bg-BG"/>
    </w:rPr>
  </w:style>
  <w:style w:type="character" w:customStyle="1" w:styleId="SubtitleChar">
    <w:name w:val="Subtitle Char"/>
    <w:link w:val="Subtitle"/>
    <w:rsid w:val="00A33608"/>
    <w:rPr>
      <w:rFonts w:ascii="Cambria" w:hAnsi="Cambria"/>
      <w:sz w:val="24"/>
      <w:szCs w:val="24"/>
    </w:rPr>
  </w:style>
  <w:style w:type="paragraph" w:customStyle="1" w:styleId="20">
    <w:name w:val="Обикновен текст2"/>
    <w:basedOn w:val="Normal"/>
    <w:rsid w:val="00A33608"/>
    <w:pPr>
      <w:suppressAutoHyphens/>
      <w:overflowPunct/>
      <w:autoSpaceDE/>
      <w:autoSpaceDN/>
      <w:adjustRightInd/>
      <w:textAlignment w:val="auto"/>
    </w:pPr>
    <w:rPr>
      <w:rFonts w:ascii="Courier New" w:hAnsi="Courier New"/>
      <w:lang w:val="bg-BG" w:eastAsia="ar-SA"/>
    </w:rPr>
  </w:style>
  <w:style w:type="character" w:customStyle="1" w:styleId="Char3Char1">
    <w:name w:val="Char3 Char1"/>
    <w:aliases w:val="Char3 Char"/>
    <w:rsid w:val="00A33608"/>
    <w:rPr>
      <w:lang w:val="en-GB" w:eastAsia="en-US"/>
    </w:rPr>
  </w:style>
  <w:style w:type="character" w:customStyle="1" w:styleId="CharCharCharChar0">
    <w:name w:val="Char Char Char Char"/>
    <w:aliases w:val="Header Char Char,Header Char Char Char Char Char Char Char1,Header Char Char Char Char Char1"/>
    <w:rsid w:val="00A33608"/>
    <w:rPr>
      <w:lang w:val="en-GB" w:eastAsia="en-US" w:bidi="ar-SA"/>
    </w:rPr>
  </w:style>
  <w:style w:type="character" w:customStyle="1" w:styleId="Char3Char">
    <w:name w:val="Char3 Char"/>
    <w:rsid w:val="00A33608"/>
    <w:rPr>
      <w:lang w:val="en-GB" w:eastAsia="en-US" w:bidi="ar-SA"/>
    </w:rPr>
  </w:style>
  <w:style w:type="character" w:styleId="FollowedHyperlink">
    <w:name w:val="FollowedHyperlink"/>
    <w:rsid w:val="00A33608"/>
    <w:rPr>
      <w:color w:val="800080"/>
      <w:u w:val="single"/>
    </w:rPr>
  </w:style>
  <w:style w:type="paragraph" w:customStyle="1" w:styleId="1Char">
    <w:name w:val="1 Char"/>
    <w:basedOn w:val="Normal"/>
    <w:rsid w:val="00A33608"/>
    <w:pPr>
      <w:overflowPunct/>
      <w:autoSpaceDE/>
      <w:autoSpaceDN/>
      <w:adjustRightInd/>
      <w:spacing w:after="160" w:line="240" w:lineRule="exact"/>
      <w:textAlignment w:val="auto"/>
    </w:pPr>
    <w:rPr>
      <w:rFonts w:ascii="Tahoma" w:hAnsi="Tahoma"/>
    </w:rPr>
  </w:style>
  <w:style w:type="paragraph" w:customStyle="1" w:styleId="21">
    <w:name w:val="2"/>
    <w:basedOn w:val="Normal"/>
    <w:rsid w:val="00A33608"/>
    <w:pPr>
      <w:overflowPunct/>
      <w:autoSpaceDE/>
      <w:autoSpaceDN/>
      <w:adjustRightInd/>
      <w:spacing w:after="160" w:line="240" w:lineRule="exact"/>
      <w:textAlignment w:val="auto"/>
    </w:pPr>
    <w:rPr>
      <w:rFonts w:ascii="Tahoma" w:hAnsi="Tahoma"/>
    </w:rPr>
  </w:style>
  <w:style w:type="character" w:customStyle="1" w:styleId="Char3Char10">
    <w:name w:val="Char3 Char1"/>
    <w:rsid w:val="00A33608"/>
    <w:rPr>
      <w:lang w:val="en-GB" w:eastAsia="en-US" w:bidi="ar-SA"/>
    </w:rPr>
  </w:style>
  <w:style w:type="paragraph" w:customStyle="1" w:styleId="Char5">
    <w:name w:val="Char5"/>
    <w:basedOn w:val="Normal"/>
    <w:rsid w:val="00A33608"/>
    <w:pPr>
      <w:overflowPunct/>
      <w:autoSpaceDE/>
      <w:autoSpaceDN/>
      <w:adjustRightInd/>
      <w:spacing w:after="160" w:line="240" w:lineRule="exact"/>
      <w:textAlignment w:val="auto"/>
    </w:pPr>
    <w:rPr>
      <w:rFonts w:ascii="Tahoma" w:hAnsi="Tahoma"/>
    </w:rPr>
  </w:style>
  <w:style w:type="character" w:customStyle="1" w:styleId="CharChar2">
    <w:name w:val="Char Char2"/>
    <w:rsid w:val="00A33608"/>
    <w:rPr>
      <w:lang w:val="en-GB" w:eastAsia="en-US"/>
    </w:rPr>
  </w:style>
  <w:style w:type="paragraph" w:customStyle="1" w:styleId="CharChar1Char">
    <w:name w:val="Char Char1 Char"/>
    <w:basedOn w:val="Normal"/>
    <w:rsid w:val="00A33608"/>
    <w:pPr>
      <w:overflowPunct/>
      <w:autoSpaceDE/>
      <w:autoSpaceDN/>
      <w:adjustRightInd/>
      <w:spacing w:after="160" w:line="240" w:lineRule="exact"/>
      <w:textAlignment w:val="auto"/>
    </w:pPr>
    <w:rPr>
      <w:rFonts w:ascii="Tahoma" w:hAnsi="Tahoma"/>
    </w:rPr>
  </w:style>
  <w:style w:type="character" w:customStyle="1" w:styleId="Char9">
    <w:name w:val="Char9"/>
    <w:rsid w:val="00A33608"/>
    <w:rPr>
      <w:rFonts w:ascii="Tahoma" w:hAnsi="Tahoma"/>
      <w:sz w:val="24"/>
      <w:lang w:val="bg-BG" w:eastAsia="en-US" w:bidi="ar-SA"/>
    </w:rPr>
  </w:style>
  <w:style w:type="character" w:styleId="FootnoteReference">
    <w:name w:val="footnote reference"/>
    <w:rsid w:val="00A33608"/>
    <w:rPr>
      <w:vertAlign w:val="superscript"/>
    </w:rPr>
  </w:style>
  <w:style w:type="character" w:customStyle="1" w:styleId="Char15">
    <w:name w:val="Char15"/>
    <w:rsid w:val="00A33608"/>
    <w:rPr>
      <w:rFonts w:ascii="Tahoma" w:hAnsi="Tahoma"/>
      <w:b/>
      <w:bCs/>
      <w:sz w:val="24"/>
      <w:lang w:eastAsia="en-US"/>
    </w:rPr>
  </w:style>
  <w:style w:type="paragraph" w:customStyle="1" w:styleId="Default">
    <w:name w:val="Default"/>
    <w:rsid w:val="00A33608"/>
    <w:pPr>
      <w:widowControl w:val="0"/>
      <w:autoSpaceDE w:val="0"/>
      <w:autoSpaceDN w:val="0"/>
      <w:adjustRightInd w:val="0"/>
    </w:pPr>
    <w:rPr>
      <w:rFonts w:ascii="Tahoma" w:hAnsi="Tahoma" w:cs="Tahoma"/>
      <w:color w:val="000000"/>
      <w:sz w:val="24"/>
      <w:szCs w:val="24"/>
    </w:rPr>
  </w:style>
  <w:style w:type="character" w:customStyle="1" w:styleId="CharCharCharCharChar">
    <w:name w:val="Char Char Char Char Char"/>
    <w:aliases w:val="Char Char Char Char1, Char Char Char Char Char,Char1 Char,Header Char Char Char Char Char Char Char2,Header Char Char Char Char Char2,Char Char Char Char Char Char Char Char,Char8 Char,Char Char1,Char9 Char,Знак Char Char Char"/>
    <w:rsid w:val="00A33608"/>
    <w:rPr>
      <w:rFonts w:ascii="Courier New" w:hAnsi="Courier New" w:cs="Courier New"/>
      <w:lang w:val="bg-BG" w:eastAsia="bg-BG" w:bidi="ar-SA"/>
    </w:rPr>
  </w:style>
  <w:style w:type="character" w:customStyle="1" w:styleId="Char1Char">
    <w:name w:val="Char1 Char"/>
    <w:rsid w:val="00A33608"/>
    <w:rPr>
      <w:rFonts w:ascii="Tahoma" w:hAnsi="Tahoma"/>
      <w:sz w:val="24"/>
      <w:lang w:eastAsia="en-US"/>
    </w:rPr>
  </w:style>
  <w:style w:type="paragraph" w:customStyle="1" w:styleId="11">
    <w:name w:val="Знак Знак1"/>
    <w:basedOn w:val="Normal"/>
    <w:rsid w:val="00A33608"/>
    <w:pPr>
      <w:overflowPunct/>
      <w:autoSpaceDE/>
      <w:autoSpaceDN/>
      <w:adjustRightInd/>
      <w:spacing w:after="160" w:line="240" w:lineRule="exact"/>
      <w:textAlignment w:val="auto"/>
    </w:pPr>
    <w:rPr>
      <w:rFonts w:ascii="Tahoma" w:hAnsi="Tahoma"/>
    </w:rPr>
  </w:style>
  <w:style w:type="paragraph" w:customStyle="1" w:styleId="12">
    <w:name w:val="Обикновен текст1"/>
    <w:basedOn w:val="Normal"/>
    <w:rsid w:val="00A33608"/>
    <w:pPr>
      <w:suppressAutoHyphens/>
      <w:overflowPunct/>
      <w:autoSpaceDE/>
      <w:autoSpaceDN/>
      <w:adjustRightInd/>
      <w:textAlignment w:val="auto"/>
    </w:pPr>
    <w:rPr>
      <w:rFonts w:ascii="Courier New" w:hAnsi="Courier New"/>
      <w:lang w:val="bg-BG" w:eastAsia="ar-SA"/>
    </w:rPr>
  </w:style>
  <w:style w:type="numbering" w:customStyle="1" w:styleId="NoList1">
    <w:name w:val="No List1"/>
    <w:next w:val="NoList"/>
    <w:semiHidden/>
    <w:unhideWhenUsed/>
    <w:rsid w:val="00A33608"/>
  </w:style>
  <w:style w:type="character" w:customStyle="1" w:styleId="Heading3Char">
    <w:name w:val="Heading 3 Char"/>
    <w:link w:val="Heading3"/>
    <w:uiPriority w:val="9"/>
    <w:rsid w:val="00A33608"/>
    <w:rPr>
      <w:rFonts w:ascii="Arial" w:hAnsi="Arial"/>
      <w:b/>
      <w:sz w:val="28"/>
      <w:lang w:val="en-US" w:eastAsia="en-US"/>
    </w:rPr>
  </w:style>
  <w:style w:type="numbering" w:customStyle="1" w:styleId="NoList11">
    <w:name w:val="No List11"/>
    <w:next w:val="NoList"/>
    <w:semiHidden/>
    <w:rsid w:val="00A33608"/>
  </w:style>
  <w:style w:type="character" w:customStyle="1" w:styleId="Char1CharCharCharChar">
    <w:name w:val="Char1 Char Char Char Char"/>
    <w:aliases w:val=" Char8 Char"/>
    <w:rsid w:val="00A33608"/>
    <w:rPr>
      <w:rFonts w:ascii="Times New Roman" w:eastAsia="Times New Roman" w:hAnsi="Times New Roman" w:cs="Times New Roman"/>
      <w:sz w:val="20"/>
      <w:szCs w:val="20"/>
      <w:lang w:val="en-GB"/>
    </w:rPr>
  </w:style>
  <w:style w:type="table" w:customStyle="1" w:styleId="TableGrid1">
    <w:name w:val="Table Grid1"/>
    <w:basedOn w:val="TableNormal"/>
    <w:next w:val="TableGrid"/>
    <w:rsid w:val="00A33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33608"/>
    <w:pPr>
      <w:overflowPunct/>
      <w:jc w:val="both"/>
      <w:textAlignment w:val="auto"/>
    </w:pPr>
    <w:rPr>
      <w:rFonts w:ascii="Tahoma" w:hAnsi="Tahoma" w:cs="Tahoma"/>
      <w:sz w:val="24"/>
      <w:szCs w:val="24"/>
      <w:lang w:val="bg-BG" w:eastAsia="bg-BG"/>
    </w:rPr>
  </w:style>
  <w:style w:type="numbering" w:customStyle="1" w:styleId="NoList111">
    <w:name w:val="No List111"/>
    <w:next w:val="NoList"/>
    <w:uiPriority w:val="99"/>
    <w:semiHidden/>
    <w:rsid w:val="00A33608"/>
  </w:style>
  <w:style w:type="paragraph" w:styleId="CommentText">
    <w:name w:val="annotation text"/>
    <w:basedOn w:val="Normal"/>
    <w:link w:val="CommentTextChar"/>
    <w:rsid w:val="00A33608"/>
    <w:pPr>
      <w:overflowPunct/>
      <w:autoSpaceDE/>
      <w:autoSpaceDN/>
      <w:adjustRightInd/>
      <w:textAlignment w:val="auto"/>
    </w:pPr>
    <w:rPr>
      <w:rFonts w:ascii="Times New Roman" w:hAnsi="Times New Roman"/>
    </w:rPr>
  </w:style>
  <w:style w:type="character" w:customStyle="1" w:styleId="CommentTextChar">
    <w:name w:val="Comment Text Char"/>
    <w:link w:val="CommentText"/>
    <w:rsid w:val="00A33608"/>
    <w:rPr>
      <w:lang w:val="en-US" w:eastAsia="en-US"/>
    </w:rPr>
  </w:style>
  <w:style w:type="character" w:customStyle="1" w:styleId="WW8Num2z1">
    <w:name w:val="WW8Num2z1"/>
    <w:rsid w:val="00A33608"/>
    <w:rPr>
      <w:rFonts w:ascii="Courier New" w:hAnsi="Courier New" w:cs="Courier New"/>
    </w:rPr>
  </w:style>
  <w:style w:type="character" w:customStyle="1" w:styleId="WW8Num2z2">
    <w:name w:val="WW8Num2z2"/>
    <w:rsid w:val="00A33608"/>
    <w:rPr>
      <w:rFonts w:ascii="Wingdings" w:hAnsi="Wingdings" w:cs="Wingdings"/>
    </w:rPr>
  </w:style>
  <w:style w:type="character" w:customStyle="1" w:styleId="WW8Num2z3">
    <w:name w:val="WW8Num2z3"/>
    <w:rsid w:val="00A33608"/>
    <w:rPr>
      <w:rFonts w:ascii="Symbol" w:hAnsi="Symbol" w:cs="Symbol"/>
    </w:rPr>
  </w:style>
  <w:style w:type="character" w:customStyle="1" w:styleId="WW8Num4z0">
    <w:name w:val="WW8Num4z0"/>
    <w:rsid w:val="00A33608"/>
    <w:rPr>
      <w:rFonts w:ascii="Wingdings" w:hAnsi="Wingdings"/>
    </w:rPr>
  </w:style>
  <w:style w:type="character" w:customStyle="1" w:styleId="WW8Num4z1">
    <w:name w:val="WW8Num4z1"/>
    <w:rsid w:val="00A33608"/>
    <w:rPr>
      <w:rFonts w:ascii="Courier New" w:hAnsi="Courier New"/>
    </w:rPr>
  </w:style>
  <w:style w:type="character" w:customStyle="1" w:styleId="WW8Num4z3">
    <w:name w:val="WW8Num4z3"/>
    <w:rsid w:val="00A33608"/>
    <w:rPr>
      <w:rFonts w:ascii="Symbol" w:hAnsi="Symbol"/>
    </w:rPr>
  </w:style>
  <w:style w:type="character" w:customStyle="1" w:styleId="WW8Num8z0">
    <w:name w:val="WW8Num8z0"/>
    <w:rsid w:val="00A33608"/>
    <w:rPr>
      <w:rFonts w:ascii="Times New Roman" w:hAnsi="Times New Roman"/>
    </w:rPr>
  </w:style>
  <w:style w:type="character" w:customStyle="1" w:styleId="WW8Num8z1">
    <w:name w:val="WW8Num8z1"/>
    <w:rsid w:val="00A33608"/>
    <w:rPr>
      <w:rFonts w:ascii="Courier New" w:hAnsi="Courier New" w:cs="Courier New"/>
    </w:rPr>
  </w:style>
  <w:style w:type="character" w:customStyle="1" w:styleId="WW8Num8z2">
    <w:name w:val="WW8Num8z2"/>
    <w:rsid w:val="00A33608"/>
    <w:rPr>
      <w:rFonts w:ascii="Wingdings" w:hAnsi="Wingdings"/>
    </w:rPr>
  </w:style>
  <w:style w:type="character" w:customStyle="1" w:styleId="WW8Num8z3">
    <w:name w:val="WW8Num8z3"/>
    <w:rsid w:val="00A33608"/>
    <w:rPr>
      <w:rFonts w:ascii="Symbol" w:hAnsi="Symbol"/>
    </w:rPr>
  </w:style>
  <w:style w:type="character" w:customStyle="1" w:styleId="WW8Num10z0">
    <w:name w:val="WW8Num10z0"/>
    <w:rsid w:val="00A33608"/>
    <w:rPr>
      <w:b/>
    </w:rPr>
  </w:style>
  <w:style w:type="character" w:customStyle="1" w:styleId="WW8Num11z0">
    <w:name w:val="WW8Num11z0"/>
    <w:rsid w:val="00A33608"/>
    <w:rPr>
      <w:b/>
    </w:rPr>
  </w:style>
  <w:style w:type="character" w:customStyle="1" w:styleId="WW8Num13z0">
    <w:name w:val="WW8Num13z0"/>
    <w:rsid w:val="00A33608"/>
    <w:rPr>
      <w:rFonts w:ascii="Times New Roman" w:hAnsi="Times New Roman"/>
      <w:b/>
    </w:rPr>
  </w:style>
  <w:style w:type="character" w:customStyle="1" w:styleId="WW8Num17z0">
    <w:name w:val="WW8Num17z0"/>
    <w:rsid w:val="00A33608"/>
    <w:rPr>
      <w:rFonts w:ascii="Symbol" w:hAnsi="Symbol"/>
    </w:rPr>
  </w:style>
  <w:style w:type="character" w:customStyle="1" w:styleId="WW8Num17z1">
    <w:name w:val="WW8Num17z1"/>
    <w:rsid w:val="00A33608"/>
    <w:rPr>
      <w:rFonts w:ascii="Courier New" w:hAnsi="Courier New"/>
    </w:rPr>
  </w:style>
  <w:style w:type="character" w:customStyle="1" w:styleId="WW8Num17z2">
    <w:name w:val="WW8Num17z2"/>
    <w:rsid w:val="00A33608"/>
    <w:rPr>
      <w:rFonts w:ascii="Wingdings" w:hAnsi="Wingdings"/>
    </w:rPr>
  </w:style>
  <w:style w:type="character" w:customStyle="1" w:styleId="WW8Num22z0">
    <w:name w:val="WW8Num22z0"/>
    <w:rsid w:val="00A33608"/>
    <w:rPr>
      <w:b/>
    </w:rPr>
  </w:style>
  <w:style w:type="character" w:customStyle="1" w:styleId="WW8Num23z0">
    <w:name w:val="WW8Num23z0"/>
    <w:rsid w:val="00A33608"/>
    <w:rPr>
      <w:rFonts w:ascii="Times New Roman" w:hAnsi="Times New Roman"/>
    </w:rPr>
  </w:style>
  <w:style w:type="character" w:customStyle="1" w:styleId="WW8Num24z0">
    <w:name w:val="WW8Num24z0"/>
    <w:rsid w:val="00A33608"/>
    <w:rPr>
      <w:b/>
    </w:rPr>
  </w:style>
  <w:style w:type="character" w:customStyle="1" w:styleId="WW8Num25z0">
    <w:name w:val="WW8Num25z0"/>
    <w:rsid w:val="00A33608"/>
    <w:rPr>
      <w:rFonts w:ascii="Symbol" w:hAnsi="Symbol"/>
    </w:rPr>
  </w:style>
  <w:style w:type="character" w:customStyle="1" w:styleId="WW8Num25z1">
    <w:name w:val="WW8Num25z1"/>
    <w:rsid w:val="00A33608"/>
    <w:rPr>
      <w:rFonts w:ascii="Courier New" w:hAnsi="Courier New" w:cs="Courier New"/>
    </w:rPr>
  </w:style>
  <w:style w:type="character" w:customStyle="1" w:styleId="WW8Num25z2">
    <w:name w:val="WW8Num25z2"/>
    <w:rsid w:val="00A33608"/>
    <w:rPr>
      <w:rFonts w:ascii="Wingdings" w:hAnsi="Wingdings"/>
    </w:rPr>
  </w:style>
  <w:style w:type="character" w:customStyle="1" w:styleId="DefaultParagraphFont1">
    <w:name w:val="Default Paragraph Font1"/>
    <w:rsid w:val="00A33608"/>
  </w:style>
  <w:style w:type="character" w:styleId="Strong">
    <w:name w:val="Strong"/>
    <w:qFormat/>
    <w:rsid w:val="00A33608"/>
    <w:rPr>
      <w:b/>
      <w:bCs/>
    </w:rPr>
  </w:style>
  <w:style w:type="paragraph" w:customStyle="1" w:styleId="13">
    <w:name w:val="Заглавие1"/>
    <w:basedOn w:val="Normal"/>
    <w:next w:val="BodyText"/>
    <w:rsid w:val="00A33608"/>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A33608"/>
    <w:pPr>
      <w:tabs>
        <w:tab w:val="left" w:pos="5580"/>
      </w:tabs>
      <w:suppressAutoHyphens/>
      <w:overflowPunct/>
      <w:autoSpaceDE/>
      <w:autoSpaceDN/>
      <w:adjustRightInd/>
      <w:jc w:val="left"/>
      <w:textAlignment w:val="auto"/>
    </w:pPr>
    <w:rPr>
      <w:rFonts w:ascii="Arial" w:hAnsi="Arial" w:cs="Mangal"/>
      <w:sz w:val="24"/>
      <w:lang w:val="x-none" w:eastAsia="ar-SA"/>
    </w:rPr>
  </w:style>
  <w:style w:type="paragraph" w:customStyle="1" w:styleId="14">
    <w:name w:val="Надпис1"/>
    <w:basedOn w:val="Normal"/>
    <w:rsid w:val="00A33608"/>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rsid w:val="00A33608"/>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A33608"/>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0">
    <w:name w:val="Таблица - съдържание"/>
    <w:basedOn w:val="Normal"/>
    <w:rsid w:val="00A3360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A33608"/>
    <w:pPr>
      <w:jc w:val="center"/>
    </w:pPr>
    <w:rPr>
      <w:b/>
      <w:bCs/>
    </w:rPr>
  </w:style>
  <w:style w:type="paragraph" w:styleId="NormalWeb">
    <w:name w:val="Normal (Web)"/>
    <w:basedOn w:val="Normal"/>
    <w:rsid w:val="00A33608"/>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rsid w:val="00A33608"/>
    <w:pPr>
      <w:widowControl w:val="0"/>
      <w:autoSpaceDE w:val="0"/>
      <w:autoSpaceDN w:val="0"/>
      <w:adjustRightInd w:val="0"/>
      <w:ind w:left="140" w:right="140" w:firstLine="840"/>
      <w:jc w:val="both"/>
    </w:pPr>
    <w:rPr>
      <w:sz w:val="24"/>
      <w:szCs w:val="24"/>
      <w:lang w:val="bg-BG" w:eastAsia="bg-BG"/>
    </w:rPr>
  </w:style>
  <w:style w:type="paragraph" w:customStyle="1" w:styleId="15">
    <w:name w:val="Списък на абзаци1"/>
    <w:basedOn w:val="Normal"/>
    <w:uiPriority w:val="34"/>
    <w:qFormat/>
    <w:rsid w:val="00A33608"/>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1111">
    <w:name w:val="No List1111"/>
    <w:next w:val="NoList"/>
    <w:uiPriority w:val="99"/>
    <w:semiHidden/>
    <w:unhideWhenUsed/>
    <w:rsid w:val="00A33608"/>
  </w:style>
  <w:style w:type="numbering" w:customStyle="1" w:styleId="NoList2">
    <w:name w:val="No List2"/>
    <w:next w:val="NoList"/>
    <w:semiHidden/>
    <w:unhideWhenUsed/>
    <w:rsid w:val="00A33608"/>
  </w:style>
  <w:style w:type="paragraph" w:customStyle="1" w:styleId="30">
    <w:name w:val="Знак Знак3"/>
    <w:basedOn w:val="Normal"/>
    <w:rsid w:val="00A33608"/>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A33608"/>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A33608"/>
  </w:style>
  <w:style w:type="paragraph" w:customStyle="1" w:styleId="Style1">
    <w:name w:val="Style1"/>
    <w:basedOn w:val="Normal"/>
    <w:uiPriority w:val="99"/>
    <w:rsid w:val="00A33608"/>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A33608"/>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A33608"/>
    <w:pPr>
      <w:widowControl w:val="0"/>
      <w:overflowPunct/>
      <w:textAlignment w:val="auto"/>
    </w:pPr>
    <w:rPr>
      <w:rFonts w:cs="Arial"/>
      <w:sz w:val="24"/>
      <w:szCs w:val="24"/>
      <w:lang w:val="bg-BG" w:eastAsia="bg-BG"/>
    </w:rPr>
  </w:style>
  <w:style w:type="paragraph" w:customStyle="1" w:styleId="Style6">
    <w:name w:val="Style6"/>
    <w:basedOn w:val="Normal"/>
    <w:uiPriority w:val="99"/>
    <w:rsid w:val="00A33608"/>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A33608"/>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A33608"/>
    <w:pPr>
      <w:widowControl w:val="0"/>
      <w:overflowPunct/>
      <w:textAlignment w:val="auto"/>
    </w:pPr>
    <w:rPr>
      <w:rFonts w:cs="Arial"/>
      <w:sz w:val="24"/>
      <w:szCs w:val="24"/>
      <w:lang w:val="bg-BG" w:eastAsia="bg-BG"/>
    </w:rPr>
  </w:style>
  <w:style w:type="paragraph" w:customStyle="1" w:styleId="Style9">
    <w:name w:val="Style9"/>
    <w:basedOn w:val="Normal"/>
    <w:uiPriority w:val="99"/>
    <w:rsid w:val="00A33608"/>
    <w:pPr>
      <w:widowControl w:val="0"/>
      <w:overflowPunct/>
      <w:textAlignment w:val="auto"/>
    </w:pPr>
    <w:rPr>
      <w:rFonts w:cs="Arial"/>
      <w:sz w:val="24"/>
      <w:szCs w:val="24"/>
      <w:lang w:val="bg-BG" w:eastAsia="bg-BG"/>
    </w:rPr>
  </w:style>
  <w:style w:type="paragraph" w:customStyle="1" w:styleId="Style10">
    <w:name w:val="Style10"/>
    <w:basedOn w:val="Normal"/>
    <w:uiPriority w:val="99"/>
    <w:rsid w:val="00A33608"/>
    <w:pPr>
      <w:widowControl w:val="0"/>
      <w:overflowPunct/>
      <w:textAlignment w:val="auto"/>
    </w:pPr>
    <w:rPr>
      <w:rFonts w:cs="Arial"/>
      <w:sz w:val="24"/>
      <w:szCs w:val="24"/>
      <w:lang w:val="bg-BG" w:eastAsia="bg-BG"/>
    </w:rPr>
  </w:style>
  <w:style w:type="paragraph" w:customStyle="1" w:styleId="Style11">
    <w:name w:val="Style11"/>
    <w:basedOn w:val="Normal"/>
    <w:uiPriority w:val="99"/>
    <w:rsid w:val="00A33608"/>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A33608"/>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A33608"/>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A33608"/>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A33608"/>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A33608"/>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A33608"/>
    <w:rPr>
      <w:rFonts w:ascii="Arial" w:hAnsi="Arial" w:cs="Arial"/>
      <w:b/>
      <w:bCs/>
      <w:sz w:val="20"/>
      <w:szCs w:val="20"/>
    </w:rPr>
  </w:style>
  <w:style w:type="character" w:customStyle="1" w:styleId="FontStyle19">
    <w:name w:val="Font Style19"/>
    <w:uiPriority w:val="99"/>
    <w:rsid w:val="00A33608"/>
    <w:rPr>
      <w:rFonts w:ascii="Arial" w:hAnsi="Arial" w:cs="Arial"/>
      <w:b/>
      <w:bCs/>
      <w:sz w:val="24"/>
      <w:szCs w:val="24"/>
    </w:rPr>
  </w:style>
  <w:style w:type="character" w:customStyle="1" w:styleId="FontStyle20">
    <w:name w:val="Font Style20"/>
    <w:uiPriority w:val="99"/>
    <w:rsid w:val="00A33608"/>
    <w:rPr>
      <w:rFonts w:ascii="Arial" w:hAnsi="Arial" w:cs="Arial"/>
      <w:sz w:val="20"/>
      <w:szCs w:val="20"/>
    </w:rPr>
  </w:style>
  <w:style w:type="character" w:customStyle="1" w:styleId="FontStyle21">
    <w:name w:val="Font Style21"/>
    <w:uiPriority w:val="99"/>
    <w:rsid w:val="00A33608"/>
    <w:rPr>
      <w:rFonts w:ascii="Arial" w:hAnsi="Arial" w:cs="Arial"/>
      <w:spacing w:val="20"/>
      <w:sz w:val="18"/>
      <w:szCs w:val="18"/>
    </w:rPr>
  </w:style>
  <w:style w:type="character" w:customStyle="1" w:styleId="FontStyle22">
    <w:name w:val="Font Style22"/>
    <w:uiPriority w:val="99"/>
    <w:rsid w:val="00A33608"/>
    <w:rPr>
      <w:rFonts w:ascii="Bookman Old Style" w:hAnsi="Bookman Old Style" w:cs="Bookman Old Style"/>
      <w:b/>
      <w:bCs/>
      <w:spacing w:val="20"/>
      <w:sz w:val="18"/>
      <w:szCs w:val="18"/>
    </w:rPr>
  </w:style>
  <w:style w:type="character" w:customStyle="1" w:styleId="FontStyle23">
    <w:name w:val="Font Style23"/>
    <w:uiPriority w:val="99"/>
    <w:rsid w:val="00A33608"/>
    <w:rPr>
      <w:rFonts w:ascii="Franklin Gothic Medium Cond" w:hAnsi="Franklin Gothic Medium Cond" w:cs="Franklin Gothic Medium Cond"/>
      <w:spacing w:val="20"/>
      <w:sz w:val="20"/>
      <w:szCs w:val="20"/>
    </w:rPr>
  </w:style>
  <w:style w:type="character" w:customStyle="1" w:styleId="FontStyle24">
    <w:name w:val="Font Style24"/>
    <w:uiPriority w:val="99"/>
    <w:rsid w:val="00A33608"/>
    <w:rPr>
      <w:rFonts w:ascii="Arial Narrow" w:hAnsi="Arial Narrow" w:cs="Arial Narrow"/>
      <w:sz w:val="18"/>
      <w:szCs w:val="18"/>
    </w:rPr>
  </w:style>
  <w:style w:type="character" w:customStyle="1" w:styleId="FontStyle25">
    <w:name w:val="Font Style25"/>
    <w:uiPriority w:val="99"/>
    <w:rsid w:val="00A33608"/>
    <w:rPr>
      <w:rFonts w:ascii="Arial" w:hAnsi="Arial" w:cs="Arial"/>
      <w:b/>
      <w:bCs/>
      <w:sz w:val="14"/>
      <w:szCs w:val="14"/>
    </w:rPr>
  </w:style>
  <w:style w:type="character" w:customStyle="1" w:styleId="FontStyle26">
    <w:name w:val="Font Style26"/>
    <w:uiPriority w:val="99"/>
    <w:rsid w:val="00A33608"/>
    <w:rPr>
      <w:rFonts w:ascii="Arial" w:hAnsi="Arial" w:cs="Arial"/>
      <w:sz w:val="16"/>
      <w:szCs w:val="16"/>
    </w:rPr>
  </w:style>
  <w:style w:type="character" w:customStyle="1" w:styleId="FontStyle27">
    <w:name w:val="Font Style27"/>
    <w:uiPriority w:val="99"/>
    <w:rsid w:val="00A33608"/>
    <w:rPr>
      <w:rFonts w:ascii="Arial" w:hAnsi="Arial" w:cs="Arial"/>
      <w:sz w:val="24"/>
      <w:szCs w:val="24"/>
    </w:rPr>
  </w:style>
  <w:style w:type="character" w:customStyle="1" w:styleId="FontStyle28">
    <w:name w:val="Font Style28"/>
    <w:uiPriority w:val="99"/>
    <w:rsid w:val="00A33608"/>
    <w:rPr>
      <w:rFonts w:ascii="Arial" w:hAnsi="Arial" w:cs="Arial"/>
      <w:spacing w:val="-30"/>
      <w:sz w:val="28"/>
      <w:szCs w:val="28"/>
    </w:rPr>
  </w:style>
  <w:style w:type="numbering" w:customStyle="1" w:styleId="NoList4">
    <w:name w:val="No List4"/>
    <w:next w:val="NoList"/>
    <w:semiHidden/>
    <w:rsid w:val="00A33608"/>
  </w:style>
  <w:style w:type="numbering" w:customStyle="1" w:styleId="NoList12">
    <w:name w:val="No List12"/>
    <w:next w:val="NoList"/>
    <w:semiHidden/>
    <w:rsid w:val="00A33608"/>
  </w:style>
  <w:style w:type="numbering" w:customStyle="1" w:styleId="NoList112">
    <w:name w:val="No List112"/>
    <w:next w:val="NoList"/>
    <w:uiPriority w:val="99"/>
    <w:semiHidden/>
    <w:unhideWhenUsed/>
    <w:rsid w:val="00A33608"/>
  </w:style>
  <w:style w:type="numbering" w:customStyle="1" w:styleId="NoList21">
    <w:name w:val="No List21"/>
    <w:next w:val="NoList"/>
    <w:semiHidden/>
    <w:unhideWhenUsed/>
    <w:rsid w:val="00A33608"/>
  </w:style>
  <w:style w:type="table" w:customStyle="1" w:styleId="TableGrid12">
    <w:name w:val="Table Grid12"/>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A33608"/>
  </w:style>
  <w:style w:type="paragraph" w:customStyle="1" w:styleId="H1">
    <w:name w:val="H1"/>
    <w:basedOn w:val="Normal"/>
    <w:next w:val="Normal"/>
    <w:rsid w:val="00A33608"/>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A33608"/>
    <w:pPr>
      <w:overflowPunct/>
      <w:autoSpaceDE/>
      <w:autoSpaceDN/>
      <w:adjustRightInd/>
      <w:textAlignment w:val="auto"/>
    </w:pPr>
    <w:rPr>
      <w:rFonts w:ascii="Times New Roman" w:hAnsi="Times New Roman"/>
      <w:lang w:val="en-AU" w:eastAsia="bg-BG"/>
    </w:rPr>
  </w:style>
  <w:style w:type="character" w:customStyle="1" w:styleId="WW8Num9z1">
    <w:name w:val="WW8Num9z1"/>
    <w:rsid w:val="00A33608"/>
    <w:rPr>
      <w:rFonts w:ascii="Courier New" w:hAnsi="Courier New" w:cs="Courier New"/>
    </w:rPr>
  </w:style>
  <w:style w:type="paragraph" w:customStyle="1" w:styleId="TableContents">
    <w:name w:val="Table Contents"/>
    <w:basedOn w:val="Normal"/>
    <w:rsid w:val="00A33608"/>
    <w:pPr>
      <w:suppressLineNumbers/>
      <w:suppressAutoHyphens/>
      <w:overflowPunct/>
      <w:autoSpaceDE/>
      <w:autoSpaceDN/>
      <w:adjustRightInd/>
      <w:textAlignment w:val="auto"/>
    </w:pPr>
    <w:rPr>
      <w:rFonts w:ascii="Times New Roman" w:hAnsi="Times New Roman"/>
      <w:lang w:val="en-AU" w:eastAsia="ar-SA"/>
    </w:rPr>
  </w:style>
  <w:style w:type="character" w:customStyle="1" w:styleId="breadcrumbspathway">
    <w:name w:val="breadcrumbs pathway"/>
    <w:rsid w:val="00A33608"/>
  </w:style>
  <w:style w:type="character" w:customStyle="1" w:styleId="WW8Num7z2">
    <w:name w:val="WW8Num7z2"/>
    <w:rsid w:val="00A33608"/>
    <w:rPr>
      <w:rFonts w:ascii="Wingdings" w:hAnsi="Wingdings"/>
      <w:sz w:val="20"/>
    </w:rPr>
  </w:style>
  <w:style w:type="character" w:customStyle="1" w:styleId="WW8Num9z3">
    <w:name w:val="WW8Num9z3"/>
    <w:rsid w:val="00A33608"/>
    <w:rPr>
      <w:rFonts w:ascii="Symbol" w:hAnsi="Symbol"/>
    </w:rPr>
  </w:style>
  <w:style w:type="paragraph" w:customStyle="1" w:styleId="CM1">
    <w:name w:val="CM1"/>
    <w:basedOn w:val="Default"/>
    <w:next w:val="Default"/>
    <w:uiPriority w:val="99"/>
    <w:rsid w:val="00A33608"/>
    <w:pPr>
      <w:widowControl/>
    </w:pPr>
    <w:rPr>
      <w:rFonts w:ascii="EUAlbertina" w:hAnsi="EUAlbertina" w:cs="Times New Roman"/>
      <w:color w:val="auto"/>
    </w:rPr>
  </w:style>
  <w:style w:type="paragraph" w:customStyle="1" w:styleId="CM3">
    <w:name w:val="CM3"/>
    <w:basedOn w:val="Default"/>
    <w:next w:val="Default"/>
    <w:uiPriority w:val="99"/>
    <w:rsid w:val="00A33608"/>
    <w:pPr>
      <w:widowControl/>
    </w:pPr>
    <w:rPr>
      <w:rFonts w:ascii="EUAlbertina" w:hAnsi="EUAlbertina" w:cs="Times New Roman"/>
      <w:color w:val="auto"/>
    </w:rPr>
  </w:style>
  <w:style w:type="character" w:customStyle="1" w:styleId="Normal8ptChar">
    <w:name w:val="Normal+8pt Char"/>
    <w:link w:val="Normal8pt"/>
    <w:rsid w:val="00A33608"/>
    <w:rPr>
      <w:lang w:val="en-AU"/>
    </w:rPr>
  </w:style>
  <w:style w:type="character" w:customStyle="1" w:styleId="FontStyle43">
    <w:name w:val="Font Style43"/>
    <w:rsid w:val="00A33608"/>
    <w:rPr>
      <w:rFonts w:ascii="MS Reference Sans Serif" w:hAnsi="MS Reference Sans Serif" w:cs="MS Reference Sans Serif"/>
      <w:sz w:val="16"/>
      <w:szCs w:val="16"/>
    </w:rPr>
  </w:style>
  <w:style w:type="paragraph" w:customStyle="1" w:styleId="Style17">
    <w:name w:val="Style17"/>
    <w:basedOn w:val="Normal"/>
    <w:uiPriority w:val="99"/>
    <w:rsid w:val="00A33608"/>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
    <w:name w:val="No List41"/>
    <w:next w:val="NoList"/>
    <w:uiPriority w:val="99"/>
    <w:semiHidden/>
    <w:unhideWhenUsed/>
    <w:rsid w:val="00A33608"/>
  </w:style>
  <w:style w:type="character" w:customStyle="1" w:styleId="Hyperlink2">
    <w:name w:val="Hyperlink2"/>
    <w:rsid w:val="00A33608"/>
    <w:rPr>
      <w:b/>
      <w:bCs/>
      <w:color w:val="0079A6"/>
      <w:u w:val="single"/>
    </w:rPr>
  </w:style>
  <w:style w:type="paragraph" w:styleId="NoSpacing">
    <w:name w:val="No Spacing"/>
    <w:uiPriority w:val="1"/>
    <w:qFormat/>
    <w:rsid w:val="00A33608"/>
    <w:rPr>
      <w:rFonts w:ascii="Calibri" w:eastAsia="Calibri" w:hAnsi="Calibri"/>
      <w:sz w:val="22"/>
      <w:szCs w:val="22"/>
      <w:lang w:val="bg-BG"/>
    </w:rPr>
  </w:style>
  <w:style w:type="numbering" w:customStyle="1" w:styleId="NoList5">
    <w:name w:val="No List5"/>
    <w:next w:val="NoList"/>
    <w:semiHidden/>
    <w:rsid w:val="00A33608"/>
  </w:style>
  <w:style w:type="paragraph" w:customStyle="1" w:styleId="1CharCharCharCharCharCharChar">
    <w:name w:val="1 Char Char Char Char Char Char Char Знак Знак"/>
    <w:basedOn w:val="Normal"/>
    <w:rsid w:val="00A33608"/>
    <w:pPr>
      <w:overflowPunct/>
      <w:autoSpaceDE/>
      <w:autoSpaceDN/>
      <w:adjustRightInd/>
      <w:spacing w:after="160" w:line="240" w:lineRule="exact"/>
      <w:textAlignment w:val="auto"/>
    </w:pPr>
    <w:rPr>
      <w:rFonts w:ascii="Tahoma" w:hAnsi="Tahoma"/>
    </w:rPr>
  </w:style>
  <w:style w:type="paragraph" w:customStyle="1" w:styleId="BalloonText1">
    <w:name w:val="Balloon Text1"/>
    <w:basedOn w:val="Normal"/>
    <w:semiHidden/>
    <w:rsid w:val="00A33608"/>
    <w:pPr>
      <w:overflowPunct/>
      <w:adjustRightInd/>
      <w:textAlignment w:val="auto"/>
    </w:pPr>
    <w:rPr>
      <w:rFonts w:ascii="Tahoma" w:hAnsi="Tahoma" w:cs="Tahoma"/>
      <w:sz w:val="16"/>
      <w:szCs w:val="16"/>
      <w:lang w:val="bg-BG" w:eastAsia="bg-BG"/>
    </w:rPr>
  </w:style>
  <w:style w:type="character" w:customStyle="1" w:styleId="16">
    <w:name w:val="Заглавие на книга1"/>
    <w:rsid w:val="00A33608"/>
    <w:rPr>
      <w:b/>
      <w:bCs/>
      <w:smallCaps/>
      <w:spacing w:val="5"/>
    </w:rPr>
  </w:style>
  <w:style w:type="character" w:customStyle="1" w:styleId="attfile">
    <w:name w:val="attfile"/>
    <w:rsid w:val="00A33608"/>
  </w:style>
  <w:style w:type="character" w:customStyle="1" w:styleId="attfilename">
    <w:name w:val="attfilename"/>
    <w:rsid w:val="00A33608"/>
  </w:style>
  <w:style w:type="character" w:customStyle="1" w:styleId="Footer2">
    <w:name w:val="Footer2"/>
    <w:aliases w:val=" Char Char Char Char1,Footer11, Char Char1 Char Char Char Char1, Char Char1 Char Char Char Char Char1, Char Char1 Char Char Char1, Char Char1 Char Char Char Char2, Char Char1 Char Char Char Char3, Char Char Char1,Char Char Char1,Char Char Char11"/>
    <w:rsid w:val="00A33608"/>
    <w:rPr>
      <w:rFonts w:ascii="Arial" w:hAnsi="Arial"/>
      <w:lang w:val="en-US" w:eastAsia="en-US"/>
    </w:rPr>
  </w:style>
  <w:style w:type="paragraph" w:customStyle="1" w:styleId="1CharCharCharCharCharCharCharCharCharCharChar">
    <w:name w:val="1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6">
    <w:name w:val="No List6"/>
    <w:next w:val="NoList"/>
    <w:uiPriority w:val="99"/>
    <w:semiHidden/>
    <w:unhideWhenUsed/>
    <w:rsid w:val="00A33608"/>
  </w:style>
  <w:style w:type="table" w:customStyle="1" w:styleId="TableGrid2">
    <w:name w:val="Table Grid2"/>
    <w:basedOn w:val="TableNormal"/>
    <w:next w:val="TableGrid"/>
    <w:uiPriority w:val="59"/>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33608"/>
  </w:style>
  <w:style w:type="character" w:customStyle="1" w:styleId="longtext">
    <w:name w:val="long_text"/>
    <w:rsid w:val="00A33608"/>
  </w:style>
  <w:style w:type="paragraph" w:customStyle="1" w:styleId="CM16">
    <w:name w:val="CM16"/>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A33608"/>
  </w:style>
  <w:style w:type="paragraph" w:customStyle="1" w:styleId="CM44">
    <w:name w:val="CM44"/>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A33608"/>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aliases w:val="Char3 Char Char Char Char Char1,Footer1 Char1,Char Char1 Char Char Char1,Char Char1 Char Char2,Char Char1 Char Char Char Char Char2,Char Char1 Char Char Char Char Char Char1"/>
    <w:uiPriority w:val="99"/>
    <w:locked/>
    <w:rsid w:val="00A33608"/>
    <w:rPr>
      <w:rFonts w:ascii="Times New Roman" w:eastAsia="Times New Roman" w:hAnsi="Times New Roman" w:cs="Times New Roman"/>
      <w:sz w:val="20"/>
      <w:szCs w:val="20"/>
    </w:rPr>
  </w:style>
  <w:style w:type="numbering" w:customStyle="1" w:styleId="NoList13">
    <w:name w:val="No List13"/>
    <w:next w:val="NoList"/>
    <w:semiHidden/>
    <w:rsid w:val="00A33608"/>
  </w:style>
  <w:style w:type="character" w:customStyle="1" w:styleId="tlid-translationtranslation">
    <w:name w:val="tlid-translation translation"/>
    <w:rsid w:val="00C12166"/>
  </w:style>
  <w:style w:type="character" w:styleId="PlaceholderText">
    <w:name w:val="Placeholder Text"/>
    <w:uiPriority w:val="99"/>
    <w:semiHidden/>
    <w:rsid w:val="00D42E10"/>
    <w:rPr>
      <w:color w:val="808080"/>
    </w:rPr>
  </w:style>
  <w:style w:type="character" w:styleId="CommentReference">
    <w:name w:val="annotation reference"/>
    <w:rsid w:val="00D42E10"/>
    <w:rPr>
      <w:sz w:val="16"/>
      <w:szCs w:val="16"/>
    </w:rPr>
  </w:style>
  <w:style w:type="paragraph" w:styleId="CommentSubject">
    <w:name w:val="annotation subject"/>
    <w:basedOn w:val="CommentText"/>
    <w:next w:val="CommentText"/>
    <w:link w:val="CommentSubjectChar"/>
    <w:unhideWhenUsed/>
    <w:rsid w:val="00D42E10"/>
    <w:rPr>
      <w:b/>
      <w:bCs/>
      <w:lang w:val="en-GB" w:eastAsia="x-none"/>
    </w:rPr>
  </w:style>
  <w:style w:type="character" w:customStyle="1" w:styleId="CommentSubjectChar">
    <w:name w:val="Comment Subject Char"/>
    <w:link w:val="CommentSubject"/>
    <w:rsid w:val="00D42E10"/>
    <w:rPr>
      <w:b/>
      <w:bCs/>
      <w:lang w:val="en-GB" w:eastAsia="x-none"/>
    </w:rPr>
  </w:style>
  <w:style w:type="paragraph" w:styleId="Revision">
    <w:name w:val="Revision"/>
    <w:hidden/>
    <w:uiPriority w:val="99"/>
    <w:semiHidden/>
    <w:rsid w:val="00D42E10"/>
    <w:rPr>
      <w:lang w:val="en-GB" w:eastAsia="bg-BG"/>
    </w:rPr>
  </w:style>
  <w:style w:type="character" w:customStyle="1" w:styleId="22">
    <w:name w:val="Основен текст (2)_"/>
    <w:link w:val="23"/>
    <w:rsid w:val="00D42E10"/>
    <w:rPr>
      <w:rFonts w:ascii="Tahoma" w:eastAsia="Tahoma" w:hAnsi="Tahoma" w:cs="Tahoma"/>
      <w:b/>
      <w:bCs/>
      <w:sz w:val="12"/>
      <w:szCs w:val="12"/>
      <w:shd w:val="clear" w:color="auto" w:fill="FFFFFF"/>
    </w:rPr>
  </w:style>
  <w:style w:type="character" w:customStyle="1" w:styleId="27pt">
    <w:name w:val="Основен текст (2) + 7 pt"/>
    <w:rsid w:val="00D42E10"/>
    <w:rPr>
      <w:rFonts w:ascii="Tahoma" w:eastAsia="Tahoma" w:hAnsi="Tahoma" w:cs="Tahoma"/>
      <w:b/>
      <w:bCs/>
      <w:color w:val="000000"/>
      <w:spacing w:val="0"/>
      <w:w w:val="100"/>
      <w:position w:val="0"/>
      <w:sz w:val="14"/>
      <w:szCs w:val="14"/>
      <w:shd w:val="clear" w:color="auto" w:fill="FFFFFF"/>
      <w:lang w:val="en-GB" w:eastAsia="en-GB" w:bidi="en-GB"/>
    </w:rPr>
  </w:style>
  <w:style w:type="paragraph" w:customStyle="1" w:styleId="23">
    <w:name w:val="Основен текст (2)"/>
    <w:basedOn w:val="Normal"/>
    <w:link w:val="22"/>
    <w:rsid w:val="00D42E10"/>
    <w:pPr>
      <w:widowControl w:val="0"/>
      <w:shd w:val="clear" w:color="auto" w:fill="FFFFFF"/>
      <w:overflowPunct/>
      <w:autoSpaceDE/>
      <w:autoSpaceDN/>
      <w:adjustRightInd/>
      <w:spacing w:line="150" w:lineRule="exact"/>
      <w:textAlignment w:val="auto"/>
    </w:pPr>
    <w:rPr>
      <w:rFonts w:ascii="Tahoma" w:eastAsia="Tahoma" w:hAnsi="Tahoma" w:cs="Tahoma"/>
      <w:b/>
      <w:bCs/>
      <w:sz w:val="12"/>
      <w:szCs w:val="12"/>
    </w:rPr>
  </w:style>
  <w:style w:type="character" w:customStyle="1" w:styleId="275pt">
    <w:name w:val="Основен текст (2) + 7;5 pt;Не е удебелен"/>
    <w:rsid w:val="00D42E10"/>
    <w:rPr>
      <w:rFonts w:ascii="Tahoma" w:eastAsia="Tahoma" w:hAnsi="Tahoma" w:cs="Tahoma"/>
      <w:b/>
      <w:bCs/>
      <w:color w:val="000000"/>
      <w:spacing w:val="0"/>
      <w:w w:val="100"/>
      <w:position w:val="0"/>
      <w:sz w:val="15"/>
      <w:szCs w:val="15"/>
      <w:shd w:val="clear" w:color="auto" w:fill="FFFFFF"/>
      <w:lang w:val="en-GB" w:eastAsia="en-GB" w:bidi="en-GB"/>
    </w:rPr>
  </w:style>
  <w:style w:type="character" w:customStyle="1" w:styleId="2Candara45pt0pt">
    <w:name w:val="Основен текст (2) + Candara;4;5 pt;Не е удебелен;Разредка 0 pt"/>
    <w:rsid w:val="00D42E10"/>
    <w:rPr>
      <w:rFonts w:ascii="Candara" w:eastAsia="Candara" w:hAnsi="Candara" w:cs="Candara"/>
      <w:b/>
      <w:bCs/>
      <w:color w:val="000000"/>
      <w:spacing w:val="10"/>
      <w:w w:val="100"/>
      <w:position w:val="0"/>
      <w:sz w:val="9"/>
      <w:szCs w:val="9"/>
      <w:shd w:val="clear" w:color="auto" w:fill="FFFFFF"/>
      <w:lang w:val="en-GB" w:eastAsia="en-GB" w:bidi="en-GB"/>
    </w:rPr>
  </w:style>
  <w:style w:type="character" w:customStyle="1" w:styleId="275pt0">
    <w:name w:val="Основен текст (2) + 7;5 pt;Не е удебелен;Курсив"/>
    <w:rsid w:val="00D42E10"/>
    <w:rPr>
      <w:rFonts w:ascii="Tahoma" w:eastAsia="Tahoma" w:hAnsi="Tahoma" w:cs="Tahoma"/>
      <w:b/>
      <w:bCs/>
      <w:i/>
      <w:iCs/>
      <w:smallCaps w:val="0"/>
      <w:strike w:val="0"/>
      <w:color w:val="000000"/>
      <w:spacing w:val="0"/>
      <w:w w:val="100"/>
      <w:position w:val="0"/>
      <w:sz w:val="15"/>
      <w:szCs w:val="15"/>
      <w:u w:val="none"/>
      <w:shd w:val="clear" w:color="auto" w:fill="FFFFFF"/>
      <w:lang w:val="en-GB" w:eastAsia="en-GB" w:bidi="en-GB"/>
    </w:rPr>
  </w:style>
  <w:style w:type="character" w:customStyle="1" w:styleId="275pt1">
    <w:name w:val="Основен текст (2) + 7;5 pt;Не е удебелен;Малки букви"/>
    <w:rsid w:val="00D42E10"/>
    <w:rPr>
      <w:rFonts w:ascii="Tahoma" w:eastAsia="Tahoma" w:hAnsi="Tahoma" w:cs="Tahoma"/>
      <w:b/>
      <w:bCs/>
      <w:i w:val="0"/>
      <w:iCs w:val="0"/>
      <w:smallCaps/>
      <w:strike w:val="0"/>
      <w:color w:val="000000"/>
      <w:spacing w:val="0"/>
      <w:w w:val="100"/>
      <w:position w:val="0"/>
      <w:sz w:val="15"/>
      <w:szCs w:val="15"/>
      <w:u w:val="none"/>
      <w:shd w:val="clear" w:color="auto" w:fill="FFFFFF"/>
      <w:lang w:val="en-GB" w:eastAsia="en-GB" w:bidi="en-GB"/>
    </w:rPr>
  </w:style>
  <w:style w:type="paragraph" w:customStyle="1" w:styleId="Style28">
    <w:name w:val="Style28"/>
    <w:basedOn w:val="Normal"/>
    <w:uiPriority w:val="99"/>
    <w:rsid w:val="00D42E10"/>
    <w:pPr>
      <w:widowControl w:val="0"/>
      <w:overflowPunct/>
      <w:spacing w:line="211" w:lineRule="exact"/>
      <w:textAlignment w:val="auto"/>
    </w:pPr>
    <w:rPr>
      <w:rFonts w:ascii="Franklin Gothic Medium Cond" w:hAnsi="Franklin Gothic Medium Cond"/>
      <w:sz w:val="24"/>
      <w:szCs w:val="24"/>
    </w:rPr>
  </w:style>
  <w:style w:type="paragraph" w:customStyle="1" w:styleId="Style22">
    <w:name w:val="Style22"/>
    <w:basedOn w:val="Normal"/>
    <w:uiPriority w:val="99"/>
    <w:rsid w:val="00D42E10"/>
    <w:pPr>
      <w:widowControl w:val="0"/>
      <w:overflowPunct/>
      <w:spacing w:line="216" w:lineRule="exact"/>
      <w:textAlignment w:val="auto"/>
    </w:pPr>
    <w:rPr>
      <w:rFonts w:ascii="Franklin Gothic Medium Cond" w:hAnsi="Franklin Gothic Medium Cond"/>
      <w:sz w:val="24"/>
      <w:szCs w:val="24"/>
    </w:rPr>
  </w:style>
  <w:style w:type="paragraph" w:styleId="FootnoteText">
    <w:name w:val="footnote text"/>
    <w:basedOn w:val="Normal"/>
    <w:link w:val="FootnoteTextChar"/>
    <w:rsid w:val="00D42E10"/>
    <w:rPr>
      <w:lang w:val="de-DE"/>
    </w:rPr>
  </w:style>
  <w:style w:type="character" w:customStyle="1" w:styleId="FootnoteTextChar">
    <w:name w:val="Footnote Text Char"/>
    <w:link w:val="FootnoteText"/>
    <w:rsid w:val="00D42E10"/>
    <w:rPr>
      <w:rFonts w:ascii="Arial" w:hAnsi="Arial"/>
      <w:lang w:val="de-DE"/>
    </w:rPr>
  </w:style>
  <w:style w:type="numbering" w:customStyle="1" w:styleId="17">
    <w:name w:val="Без списък1"/>
    <w:next w:val="NoList"/>
    <w:semiHidden/>
    <w:rsid w:val="00D42E10"/>
  </w:style>
  <w:style w:type="character" w:customStyle="1" w:styleId="265pt">
    <w:name w:val="Основен текст (2) + 6;5 pt;Не е удебелен"/>
    <w:rsid w:val="00D42E10"/>
    <w:rPr>
      <w:rFonts w:ascii="Tahoma" w:eastAsia="Tahoma" w:hAnsi="Tahoma" w:cs="Tahoma"/>
      <w:b/>
      <w:bCs/>
      <w:i w:val="0"/>
      <w:iCs w:val="0"/>
      <w:smallCaps w:val="0"/>
      <w:strike w:val="0"/>
      <w:color w:val="000000"/>
      <w:spacing w:val="0"/>
      <w:w w:val="100"/>
      <w:position w:val="0"/>
      <w:sz w:val="13"/>
      <w:szCs w:val="13"/>
      <w:u w:val="none"/>
      <w:shd w:val="clear" w:color="auto" w:fill="FFFFFF"/>
      <w:lang w:val="en-GB" w:eastAsia="en-GB" w:bidi="en-GB"/>
    </w:rPr>
  </w:style>
  <w:style w:type="paragraph" w:styleId="HTMLAddress">
    <w:name w:val="HTML Address"/>
    <w:basedOn w:val="Normal"/>
    <w:link w:val="HTMLAddressChar"/>
    <w:unhideWhenUsed/>
    <w:rsid w:val="00296DD7"/>
    <w:pPr>
      <w:overflowPunct/>
      <w:autoSpaceDE/>
      <w:autoSpaceDN/>
      <w:adjustRightInd/>
      <w:textAlignment w:val="auto"/>
    </w:pPr>
    <w:rPr>
      <w:rFonts w:ascii="Times New Roman" w:hAnsi="Times New Roman"/>
      <w:i/>
      <w:iCs/>
      <w:sz w:val="24"/>
      <w:szCs w:val="24"/>
      <w:lang w:val="x-none" w:eastAsia="x-none"/>
    </w:rPr>
  </w:style>
  <w:style w:type="character" w:customStyle="1" w:styleId="HTMLAddressChar">
    <w:name w:val="HTML Address Char"/>
    <w:link w:val="HTMLAddress"/>
    <w:rsid w:val="00296DD7"/>
    <w:rPr>
      <w:i/>
      <w:iCs/>
      <w:sz w:val="24"/>
      <w:szCs w:val="24"/>
      <w:lang w:val="x-none" w:eastAsia="x-none"/>
    </w:rPr>
  </w:style>
  <w:style w:type="character" w:customStyle="1" w:styleId="Heading2Char1">
    <w:name w:val="Heading 2 Char1"/>
    <w:semiHidden/>
    <w:rsid w:val="00296DD7"/>
    <w:rPr>
      <w:rFonts w:ascii="Calibri Light" w:eastAsia="Times New Roman" w:hAnsi="Calibri Light" w:cs="Times New Roman"/>
      <w:color w:val="2F5496"/>
      <w:sz w:val="26"/>
      <w:szCs w:val="26"/>
    </w:rPr>
  </w:style>
  <w:style w:type="paragraph" w:customStyle="1" w:styleId="msonormal0">
    <w:name w:val="msonormal"/>
    <w:basedOn w:val="Normal"/>
    <w:rsid w:val="00296DD7"/>
    <w:pPr>
      <w:overflowPunct/>
      <w:autoSpaceDE/>
      <w:autoSpaceDN/>
      <w:adjustRightInd/>
      <w:textAlignment w:val="auto"/>
    </w:pPr>
    <w:rPr>
      <w:rFonts w:ascii="Times New Roman" w:hAnsi="Times New Roman"/>
      <w:sz w:val="24"/>
      <w:szCs w:val="24"/>
      <w:lang w:val="bg-BG" w:eastAsia="bg-BG"/>
    </w:rPr>
  </w:style>
  <w:style w:type="paragraph" w:styleId="Index1">
    <w:name w:val="index 1"/>
    <w:basedOn w:val="Normal"/>
    <w:next w:val="Normal"/>
    <w:autoRedefine/>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Index2">
    <w:name w:val="index 2"/>
    <w:basedOn w:val="Normal"/>
    <w:next w:val="Normal"/>
    <w:autoRedefine/>
    <w:unhideWhenUsed/>
    <w:rsid w:val="00296DD7"/>
    <w:pPr>
      <w:overflowPunct/>
      <w:autoSpaceDE/>
      <w:autoSpaceDN/>
      <w:adjustRightInd/>
      <w:ind w:left="480" w:hanging="240"/>
      <w:textAlignment w:val="auto"/>
    </w:pPr>
    <w:rPr>
      <w:rFonts w:ascii="Times New Roman" w:hAnsi="Times New Roman"/>
      <w:sz w:val="24"/>
      <w:szCs w:val="24"/>
      <w:lang w:val="bg-BG" w:eastAsia="bg-BG"/>
    </w:rPr>
  </w:style>
  <w:style w:type="paragraph" w:styleId="Index3">
    <w:name w:val="index 3"/>
    <w:basedOn w:val="Normal"/>
    <w:next w:val="Normal"/>
    <w:autoRedefine/>
    <w:unhideWhenUsed/>
    <w:rsid w:val="00296DD7"/>
    <w:pPr>
      <w:overflowPunct/>
      <w:autoSpaceDE/>
      <w:autoSpaceDN/>
      <w:adjustRightInd/>
      <w:ind w:left="720" w:hanging="240"/>
      <w:textAlignment w:val="auto"/>
    </w:pPr>
    <w:rPr>
      <w:rFonts w:ascii="Times New Roman" w:hAnsi="Times New Roman"/>
      <w:sz w:val="24"/>
      <w:szCs w:val="24"/>
      <w:lang w:val="bg-BG" w:eastAsia="bg-BG"/>
    </w:rPr>
  </w:style>
  <w:style w:type="paragraph" w:styleId="Index4">
    <w:name w:val="index 4"/>
    <w:basedOn w:val="Normal"/>
    <w:next w:val="Normal"/>
    <w:autoRedefine/>
    <w:unhideWhenUsed/>
    <w:rsid w:val="00296DD7"/>
    <w:pPr>
      <w:overflowPunct/>
      <w:autoSpaceDE/>
      <w:autoSpaceDN/>
      <w:adjustRightInd/>
      <w:ind w:left="960" w:hanging="240"/>
      <w:textAlignment w:val="auto"/>
    </w:pPr>
    <w:rPr>
      <w:rFonts w:ascii="Times New Roman" w:hAnsi="Times New Roman"/>
      <w:sz w:val="24"/>
      <w:szCs w:val="24"/>
      <w:lang w:val="bg-BG" w:eastAsia="bg-BG"/>
    </w:rPr>
  </w:style>
  <w:style w:type="paragraph" w:styleId="Index5">
    <w:name w:val="index 5"/>
    <w:basedOn w:val="Normal"/>
    <w:next w:val="Normal"/>
    <w:autoRedefine/>
    <w:unhideWhenUsed/>
    <w:rsid w:val="00296DD7"/>
    <w:pPr>
      <w:overflowPunct/>
      <w:autoSpaceDE/>
      <w:autoSpaceDN/>
      <w:adjustRightInd/>
      <w:ind w:left="1200" w:hanging="240"/>
      <w:textAlignment w:val="auto"/>
    </w:pPr>
    <w:rPr>
      <w:rFonts w:ascii="Times New Roman" w:hAnsi="Times New Roman"/>
      <w:sz w:val="24"/>
      <w:szCs w:val="24"/>
      <w:lang w:val="bg-BG" w:eastAsia="bg-BG"/>
    </w:rPr>
  </w:style>
  <w:style w:type="paragraph" w:styleId="Index6">
    <w:name w:val="index 6"/>
    <w:basedOn w:val="Normal"/>
    <w:next w:val="Normal"/>
    <w:autoRedefine/>
    <w:unhideWhenUsed/>
    <w:rsid w:val="00296DD7"/>
    <w:pPr>
      <w:overflowPunct/>
      <w:autoSpaceDE/>
      <w:autoSpaceDN/>
      <w:adjustRightInd/>
      <w:ind w:left="1440" w:hanging="240"/>
      <w:textAlignment w:val="auto"/>
    </w:pPr>
    <w:rPr>
      <w:rFonts w:ascii="Times New Roman" w:hAnsi="Times New Roman"/>
      <w:sz w:val="24"/>
      <w:szCs w:val="24"/>
      <w:lang w:val="bg-BG" w:eastAsia="bg-BG"/>
    </w:rPr>
  </w:style>
  <w:style w:type="paragraph" w:styleId="Index7">
    <w:name w:val="index 7"/>
    <w:basedOn w:val="Normal"/>
    <w:next w:val="Normal"/>
    <w:autoRedefine/>
    <w:unhideWhenUsed/>
    <w:rsid w:val="00296DD7"/>
    <w:pPr>
      <w:overflowPunct/>
      <w:autoSpaceDE/>
      <w:autoSpaceDN/>
      <w:adjustRightInd/>
      <w:ind w:left="1680" w:hanging="240"/>
      <w:textAlignment w:val="auto"/>
    </w:pPr>
    <w:rPr>
      <w:rFonts w:ascii="Times New Roman" w:hAnsi="Times New Roman"/>
      <w:sz w:val="24"/>
      <w:szCs w:val="24"/>
      <w:lang w:val="bg-BG" w:eastAsia="bg-BG"/>
    </w:rPr>
  </w:style>
  <w:style w:type="paragraph" w:styleId="Index8">
    <w:name w:val="index 8"/>
    <w:basedOn w:val="Normal"/>
    <w:next w:val="Normal"/>
    <w:autoRedefine/>
    <w:unhideWhenUsed/>
    <w:rsid w:val="00296DD7"/>
    <w:pPr>
      <w:overflowPunct/>
      <w:autoSpaceDE/>
      <w:autoSpaceDN/>
      <w:adjustRightInd/>
      <w:ind w:left="1920" w:hanging="240"/>
      <w:textAlignment w:val="auto"/>
    </w:pPr>
    <w:rPr>
      <w:rFonts w:ascii="Times New Roman" w:hAnsi="Times New Roman"/>
      <w:sz w:val="24"/>
      <w:szCs w:val="24"/>
      <w:lang w:val="bg-BG" w:eastAsia="bg-BG"/>
    </w:rPr>
  </w:style>
  <w:style w:type="paragraph" w:styleId="Index9">
    <w:name w:val="index 9"/>
    <w:basedOn w:val="Normal"/>
    <w:next w:val="Normal"/>
    <w:autoRedefine/>
    <w:unhideWhenUsed/>
    <w:rsid w:val="00296DD7"/>
    <w:pPr>
      <w:overflowPunct/>
      <w:autoSpaceDE/>
      <w:autoSpaceDN/>
      <w:adjustRightInd/>
      <w:ind w:left="2160" w:hanging="240"/>
      <w:textAlignment w:val="auto"/>
    </w:pPr>
    <w:rPr>
      <w:rFonts w:ascii="Times New Roman" w:hAnsi="Times New Roman"/>
      <w:sz w:val="24"/>
      <w:szCs w:val="24"/>
      <w:lang w:val="bg-BG" w:eastAsia="bg-BG"/>
    </w:rPr>
  </w:style>
  <w:style w:type="paragraph" w:styleId="TOC1">
    <w:name w:val="toc 1"/>
    <w:basedOn w:val="Normal"/>
    <w:next w:val="Normal"/>
    <w:autoRedefine/>
    <w:unhideWhenUsed/>
    <w:rsid w:val="00296DD7"/>
    <w:pPr>
      <w:overflowPunct/>
      <w:autoSpaceDE/>
      <w:autoSpaceDN/>
      <w:adjustRightInd/>
      <w:textAlignment w:val="auto"/>
    </w:pPr>
    <w:rPr>
      <w:rFonts w:ascii="Times New Roman" w:hAnsi="Times New Roman"/>
      <w:sz w:val="24"/>
      <w:szCs w:val="24"/>
      <w:lang w:val="bg-BG" w:eastAsia="bg-BG"/>
    </w:rPr>
  </w:style>
  <w:style w:type="paragraph" w:styleId="TOC2">
    <w:name w:val="toc 2"/>
    <w:basedOn w:val="Normal"/>
    <w:next w:val="Normal"/>
    <w:autoRedefine/>
    <w:unhideWhenUsed/>
    <w:rsid w:val="00296DD7"/>
    <w:pPr>
      <w:overflowPunct/>
      <w:autoSpaceDE/>
      <w:autoSpaceDN/>
      <w:adjustRightInd/>
      <w:ind w:left="240"/>
      <w:textAlignment w:val="auto"/>
    </w:pPr>
    <w:rPr>
      <w:rFonts w:ascii="Times New Roman" w:hAnsi="Times New Roman"/>
      <w:sz w:val="24"/>
      <w:szCs w:val="24"/>
      <w:lang w:val="bg-BG" w:eastAsia="bg-BG"/>
    </w:rPr>
  </w:style>
  <w:style w:type="paragraph" w:styleId="TOC3">
    <w:name w:val="toc 3"/>
    <w:basedOn w:val="Normal"/>
    <w:next w:val="Normal"/>
    <w:autoRedefine/>
    <w:unhideWhenUsed/>
    <w:rsid w:val="00296DD7"/>
    <w:pPr>
      <w:overflowPunct/>
      <w:autoSpaceDE/>
      <w:autoSpaceDN/>
      <w:adjustRightInd/>
      <w:ind w:left="480"/>
      <w:textAlignment w:val="auto"/>
    </w:pPr>
    <w:rPr>
      <w:rFonts w:ascii="Times New Roman" w:hAnsi="Times New Roman"/>
      <w:sz w:val="24"/>
      <w:szCs w:val="24"/>
      <w:lang w:val="bg-BG" w:eastAsia="bg-BG"/>
    </w:rPr>
  </w:style>
  <w:style w:type="paragraph" w:styleId="TOC4">
    <w:name w:val="toc 4"/>
    <w:basedOn w:val="Normal"/>
    <w:next w:val="Normal"/>
    <w:autoRedefine/>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TOC5">
    <w:name w:val="toc 5"/>
    <w:basedOn w:val="Normal"/>
    <w:next w:val="Normal"/>
    <w:autoRedefine/>
    <w:unhideWhenUsed/>
    <w:rsid w:val="00296DD7"/>
    <w:pPr>
      <w:overflowPunct/>
      <w:autoSpaceDE/>
      <w:autoSpaceDN/>
      <w:adjustRightInd/>
      <w:ind w:left="960"/>
      <w:textAlignment w:val="auto"/>
    </w:pPr>
    <w:rPr>
      <w:rFonts w:ascii="Times New Roman" w:hAnsi="Times New Roman"/>
      <w:sz w:val="24"/>
      <w:szCs w:val="24"/>
      <w:lang w:val="bg-BG" w:eastAsia="bg-BG"/>
    </w:rPr>
  </w:style>
  <w:style w:type="paragraph" w:styleId="TOC6">
    <w:name w:val="toc 6"/>
    <w:basedOn w:val="Normal"/>
    <w:next w:val="Normal"/>
    <w:autoRedefine/>
    <w:unhideWhenUsed/>
    <w:rsid w:val="00296DD7"/>
    <w:pPr>
      <w:overflowPunct/>
      <w:autoSpaceDE/>
      <w:autoSpaceDN/>
      <w:adjustRightInd/>
      <w:ind w:left="1200"/>
      <w:textAlignment w:val="auto"/>
    </w:pPr>
    <w:rPr>
      <w:rFonts w:ascii="Times New Roman" w:hAnsi="Times New Roman"/>
      <w:sz w:val="24"/>
      <w:szCs w:val="24"/>
      <w:lang w:val="bg-BG" w:eastAsia="bg-BG"/>
    </w:rPr>
  </w:style>
  <w:style w:type="paragraph" w:styleId="TOC7">
    <w:name w:val="toc 7"/>
    <w:basedOn w:val="Normal"/>
    <w:next w:val="Normal"/>
    <w:autoRedefine/>
    <w:unhideWhenUsed/>
    <w:rsid w:val="00296DD7"/>
    <w:pPr>
      <w:overflowPunct/>
      <w:autoSpaceDE/>
      <w:autoSpaceDN/>
      <w:adjustRightInd/>
      <w:ind w:left="1440"/>
      <w:textAlignment w:val="auto"/>
    </w:pPr>
    <w:rPr>
      <w:rFonts w:ascii="Times New Roman" w:hAnsi="Times New Roman"/>
      <w:sz w:val="24"/>
      <w:szCs w:val="24"/>
      <w:lang w:val="bg-BG" w:eastAsia="bg-BG"/>
    </w:rPr>
  </w:style>
  <w:style w:type="paragraph" w:styleId="TOC8">
    <w:name w:val="toc 8"/>
    <w:basedOn w:val="Normal"/>
    <w:next w:val="Normal"/>
    <w:autoRedefine/>
    <w:unhideWhenUsed/>
    <w:rsid w:val="00296DD7"/>
    <w:pPr>
      <w:overflowPunct/>
      <w:autoSpaceDE/>
      <w:autoSpaceDN/>
      <w:adjustRightInd/>
      <w:ind w:left="1680"/>
      <w:textAlignment w:val="auto"/>
    </w:pPr>
    <w:rPr>
      <w:rFonts w:ascii="Times New Roman" w:hAnsi="Times New Roman"/>
      <w:sz w:val="24"/>
      <w:szCs w:val="24"/>
      <w:lang w:val="bg-BG" w:eastAsia="bg-BG"/>
    </w:rPr>
  </w:style>
  <w:style w:type="paragraph" w:styleId="TOC9">
    <w:name w:val="toc 9"/>
    <w:basedOn w:val="Normal"/>
    <w:next w:val="Normal"/>
    <w:autoRedefine/>
    <w:unhideWhenUsed/>
    <w:rsid w:val="00296DD7"/>
    <w:pPr>
      <w:overflowPunct/>
      <w:autoSpaceDE/>
      <w:autoSpaceDN/>
      <w:adjustRightInd/>
      <w:ind w:left="1920"/>
      <w:textAlignment w:val="auto"/>
    </w:pPr>
    <w:rPr>
      <w:rFonts w:ascii="Times New Roman" w:hAnsi="Times New Roman"/>
      <w:sz w:val="24"/>
      <w:szCs w:val="24"/>
      <w:lang w:val="bg-BG" w:eastAsia="bg-BG"/>
    </w:rPr>
  </w:style>
  <w:style w:type="paragraph" w:styleId="NormalIndent">
    <w:name w:val="Normal Indent"/>
    <w:basedOn w:val="Normal"/>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IndexHeading">
    <w:name w:val="index heading"/>
    <w:basedOn w:val="Normal"/>
    <w:next w:val="Index1"/>
    <w:unhideWhenUsed/>
    <w:rsid w:val="00296DD7"/>
    <w:pPr>
      <w:overflowPunct/>
      <w:autoSpaceDE/>
      <w:autoSpaceDN/>
      <w:adjustRightInd/>
      <w:textAlignment w:val="auto"/>
    </w:pPr>
    <w:rPr>
      <w:rFonts w:cs="Arial"/>
      <w:b/>
      <w:bCs/>
      <w:sz w:val="24"/>
      <w:szCs w:val="24"/>
      <w:lang w:val="bg-BG" w:eastAsia="bg-BG"/>
    </w:rPr>
  </w:style>
  <w:style w:type="paragraph" w:styleId="Caption">
    <w:name w:val="caption"/>
    <w:basedOn w:val="Normal"/>
    <w:unhideWhenUsed/>
    <w:qFormat/>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styleId="TableofFigures">
    <w:name w:val="table of figures"/>
    <w:basedOn w:val="Normal"/>
    <w:next w:val="Normal"/>
    <w:unhideWhenUsed/>
    <w:rsid w:val="00296DD7"/>
    <w:pPr>
      <w:overflowPunct/>
      <w:autoSpaceDE/>
      <w:autoSpaceDN/>
      <w:adjustRightInd/>
      <w:textAlignment w:val="auto"/>
    </w:pPr>
    <w:rPr>
      <w:rFonts w:ascii="Times New Roman" w:hAnsi="Times New Roman"/>
      <w:sz w:val="24"/>
      <w:szCs w:val="24"/>
      <w:lang w:val="bg-BG" w:eastAsia="bg-BG"/>
    </w:rPr>
  </w:style>
  <w:style w:type="paragraph" w:styleId="EnvelopeAddress">
    <w:name w:val="envelope address"/>
    <w:basedOn w:val="Normal"/>
    <w:unhideWhenUsed/>
    <w:rsid w:val="00296DD7"/>
    <w:pPr>
      <w:framePr w:w="7920" w:h="1980" w:hSpace="180" w:wrap="auto" w:hAnchor="page" w:xAlign="center" w:yAlign="bottom"/>
      <w:overflowPunct/>
      <w:autoSpaceDE/>
      <w:autoSpaceDN/>
      <w:adjustRightInd/>
      <w:ind w:left="2880"/>
      <w:textAlignment w:val="auto"/>
    </w:pPr>
    <w:rPr>
      <w:rFonts w:cs="Arial"/>
      <w:sz w:val="24"/>
      <w:szCs w:val="24"/>
      <w:lang w:val="bg-BG" w:eastAsia="bg-BG"/>
    </w:rPr>
  </w:style>
  <w:style w:type="paragraph" w:styleId="EnvelopeReturn">
    <w:name w:val="envelope return"/>
    <w:basedOn w:val="Normal"/>
    <w:unhideWhenUsed/>
    <w:rsid w:val="00296DD7"/>
    <w:pPr>
      <w:overflowPunct/>
      <w:autoSpaceDE/>
      <w:autoSpaceDN/>
      <w:adjustRightInd/>
      <w:textAlignment w:val="auto"/>
    </w:pPr>
    <w:rPr>
      <w:rFonts w:cs="Arial"/>
      <w:lang w:val="bg-BG" w:eastAsia="bg-BG"/>
    </w:rPr>
  </w:style>
  <w:style w:type="paragraph" w:styleId="EndnoteText">
    <w:name w:val="endnote text"/>
    <w:basedOn w:val="Normal"/>
    <w:link w:val="EndnoteTextChar"/>
    <w:unhideWhenUsed/>
    <w:rsid w:val="00296DD7"/>
    <w:pPr>
      <w:overflowPunct/>
      <w:autoSpaceDE/>
      <w:autoSpaceDN/>
      <w:adjustRightInd/>
      <w:textAlignment w:val="auto"/>
    </w:pPr>
    <w:rPr>
      <w:rFonts w:ascii="Times New Roman" w:hAnsi="Times New Roman"/>
      <w:lang w:val="bg-BG" w:eastAsia="bg-BG"/>
    </w:rPr>
  </w:style>
  <w:style w:type="character" w:customStyle="1" w:styleId="EndnoteTextChar">
    <w:name w:val="Endnote Text Char"/>
    <w:link w:val="EndnoteText"/>
    <w:rsid w:val="00296DD7"/>
    <w:rPr>
      <w:lang w:val="bg-BG" w:eastAsia="bg-BG"/>
    </w:rPr>
  </w:style>
  <w:style w:type="paragraph" w:styleId="TableofAuthorities">
    <w:name w:val="table of authorities"/>
    <w:basedOn w:val="Normal"/>
    <w:next w:val="Normal"/>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TOAHeading">
    <w:name w:val="toa heading"/>
    <w:basedOn w:val="Normal"/>
    <w:next w:val="Normal"/>
    <w:unhideWhenUsed/>
    <w:rsid w:val="00296DD7"/>
    <w:pPr>
      <w:overflowPunct/>
      <w:autoSpaceDE/>
      <w:autoSpaceDN/>
      <w:adjustRightInd/>
      <w:spacing w:before="120"/>
      <w:textAlignment w:val="auto"/>
    </w:pPr>
    <w:rPr>
      <w:rFonts w:cs="Arial"/>
      <w:b/>
      <w:bCs/>
      <w:sz w:val="24"/>
      <w:szCs w:val="24"/>
      <w:lang w:val="bg-BG" w:eastAsia="bg-BG"/>
    </w:rPr>
  </w:style>
  <w:style w:type="paragraph" w:styleId="ListBullet">
    <w:name w:val="List Bullet"/>
    <w:basedOn w:val="Normal"/>
    <w:unhideWhenUsed/>
    <w:rsid w:val="00296DD7"/>
    <w:pPr>
      <w:numPr>
        <w:numId w:val="6"/>
      </w:numPr>
      <w:overflowPunct/>
      <w:autoSpaceDE/>
      <w:autoSpaceDN/>
      <w:adjustRightInd/>
      <w:textAlignment w:val="auto"/>
    </w:pPr>
    <w:rPr>
      <w:rFonts w:ascii="Times New Roman" w:hAnsi="Times New Roman"/>
      <w:sz w:val="24"/>
      <w:szCs w:val="24"/>
      <w:lang w:val="bg-BG" w:eastAsia="bg-BG"/>
    </w:rPr>
  </w:style>
  <w:style w:type="paragraph" w:styleId="ListNumber">
    <w:name w:val="List Number"/>
    <w:basedOn w:val="Normal"/>
    <w:unhideWhenUsed/>
    <w:rsid w:val="00296DD7"/>
    <w:pPr>
      <w:numPr>
        <w:numId w:val="7"/>
      </w:numPr>
      <w:overflowPunct/>
      <w:autoSpaceDE/>
      <w:autoSpaceDN/>
      <w:adjustRightInd/>
      <w:textAlignment w:val="auto"/>
    </w:pPr>
    <w:rPr>
      <w:rFonts w:ascii="Times New Roman" w:hAnsi="Times New Roman"/>
      <w:sz w:val="24"/>
      <w:szCs w:val="24"/>
      <w:lang w:val="bg-BG" w:eastAsia="bg-BG"/>
    </w:rPr>
  </w:style>
  <w:style w:type="paragraph" w:styleId="List2">
    <w:name w:val="List 2"/>
    <w:basedOn w:val="Normal"/>
    <w:unhideWhenUsed/>
    <w:rsid w:val="00296DD7"/>
    <w:pPr>
      <w:overflowPunct/>
      <w:autoSpaceDE/>
      <w:autoSpaceDN/>
      <w:adjustRightInd/>
      <w:ind w:left="566" w:hanging="283"/>
      <w:textAlignment w:val="auto"/>
    </w:pPr>
    <w:rPr>
      <w:rFonts w:ascii="Times New Roman" w:hAnsi="Times New Roman"/>
      <w:sz w:val="24"/>
      <w:szCs w:val="24"/>
      <w:lang w:val="bg-BG" w:eastAsia="bg-BG"/>
    </w:rPr>
  </w:style>
  <w:style w:type="paragraph" w:styleId="List3">
    <w:name w:val="List 3"/>
    <w:basedOn w:val="Normal"/>
    <w:unhideWhenUsed/>
    <w:rsid w:val="00296DD7"/>
    <w:pPr>
      <w:overflowPunct/>
      <w:autoSpaceDE/>
      <w:autoSpaceDN/>
      <w:adjustRightInd/>
      <w:ind w:left="849" w:hanging="283"/>
      <w:textAlignment w:val="auto"/>
    </w:pPr>
    <w:rPr>
      <w:rFonts w:ascii="Times New Roman" w:hAnsi="Times New Roman"/>
      <w:sz w:val="24"/>
      <w:szCs w:val="24"/>
      <w:lang w:val="bg-BG" w:eastAsia="bg-BG"/>
    </w:rPr>
  </w:style>
  <w:style w:type="paragraph" w:styleId="List4">
    <w:name w:val="List 4"/>
    <w:basedOn w:val="Normal"/>
    <w:unhideWhenUsed/>
    <w:rsid w:val="00296DD7"/>
    <w:pPr>
      <w:overflowPunct/>
      <w:autoSpaceDE/>
      <w:autoSpaceDN/>
      <w:adjustRightInd/>
      <w:ind w:left="1132" w:hanging="283"/>
      <w:textAlignment w:val="auto"/>
    </w:pPr>
    <w:rPr>
      <w:rFonts w:ascii="Times New Roman" w:hAnsi="Times New Roman"/>
      <w:sz w:val="24"/>
      <w:szCs w:val="24"/>
      <w:lang w:val="bg-BG" w:eastAsia="bg-BG"/>
    </w:rPr>
  </w:style>
  <w:style w:type="paragraph" w:styleId="List5">
    <w:name w:val="List 5"/>
    <w:basedOn w:val="Normal"/>
    <w:unhideWhenUsed/>
    <w:rsid w:val="00296DD7"/>
    <w:pPr>
      <w:overflowPunct/>
      <w:autoSpaceDE/>
      <w:autoSpaceDN/>
      <w:adjustRightInd/>
      <w:ind w:left="1415" w:hanging="283"/>
      <w:textAlignment w:val="auto"/>
    </w:pPr>
    <w:rPr>
      <w:rFonts w:ascii="Times New Roman" w:hAnsi="Times New Roman"/>
      <w:sz w:val="24"/>
      <w:szCs w:val="24"/>
      <w:lang w:val="bg-BG" w:eastAsia="bg-BG"/>
    </w:rPr>
  </w:style>
  <w:style w:type="paragraph" w:styleId="ListBullet2">
    <w:name w:val="List Bullet 2"/>
    <w:basedOn w:val="Normal"/>
    <w:unhideWhenUsed/>
    <w:rsid w:val="00296DD7"/>
    <w:pPr>
      <w:numPr>
        <w:numId w:val="8"/>
      </w:numPr>
      <w:overflowPunct/>
      <w:autoSpaceDE/>
      <w:autoSpaceDN/>
      <w:adjustRightInd/>
      <w:textAlignment w:val="auto"/>
    </w:pPr>
    <w:rPr>
      <w:rFonts w:ascii="Times New Roman" w:hAnsi="Times New Roman"/>
      <w:sz w:val="24"/>
      <w:szCs w:val="24"/>
      <w:lang w:val="bg-BG" w:eastAsia="bg-BG"/>
    </w:rPr>
  </w:style>
  <w:style w:type="paragraph" w:styleId="ListBullet3">
    <w:name w:val="List Bullet 3"/>
    <w:basedOn w:val="Normal"/>
    <w:unhideWhenUsed/>
    <w:rsid w:val="00296DD7"/>
    <w:pPr>
      <w:numPr>
        <w:numId w:val="9"/>
      </w:numPr>
      <w:overflowPunct/>
      <w:autoSpaceDE/>
      <w:autoSpaceDN/>
      <w:adjustRightInd/>
      <w:textAlignment w:val="auto"/>
    </w:pPr>
    <w:rPr>
      <w:rFonts w:ascii="Times New Roman" w:hAnsi="Times New Roman"/>
      <w:sz w:val="24"/>
      <w:szCs w:val="24"/>
      <w:lang w:val="bg-BG" w:eastAsia="bg-BG"/>
    </w:rPr>
  </w:style>
  <w:style w:type="paragraph" w:styleId="ListBullet4">
    <w:name w:val="List Bullet 4"/>
    <w:basedOn w:val="Normal"/>
    <w:unhideWhenUsed/>
    <w:rsid w:val="00296DD7"/>
    <w:pPr>
      <w:numPr>
        <w:numId w:val="10"/>
      </w:numPr>
      <w:overflowPunct/>
      <w:autoSpaceDE/>
      <w:autoSpaceDN/>
      <w:adjustRightInd/>
      <w:textAlignment w:val="auto"/>
    </w:pPr>
    <w:rPr>
      <w:rFonts w:ascii="Times New Roman" w:hAnsi="Times New Roman"/>
      <w:sz w:val="24"/>
      <w:szCs w:val="24"/>
      <w:lang w:val="bg-BG" w:eastAsia="bg-BG"/>
    </w:rPr>
  </w:style>
  <w:style w:type="paragraph" w:styleId="ListBullet5">
    <w:name w:val="List Bullet 5"/>
    <w:basedOn w:val="Normal"/>
    <w:unhideWhenUsed/>
    <w:rsid w:val="00296DD7"/>
    <w:pPr>
      <w:numPr>
        <w:numId w:val="11"/>
      </w:numPr>
      <w:overflowPunct/>
      <w:autoSpaceDE/>
      <w:autoSpaceDN/>
      <w:adjustRightInd/>
      <w:textAlignment w:val="auto"/>
    </w:pPr>
    <w:rPr>
      <w:rFonts w:ascii="Times New Roman" w:hAnsi="Times New Roman"/>
      <w:sz w:val="24"/>
      <w:szCs w:val="24"/>
      <w:lang w:val="bg-BG" w:eastAsia="bg-BG"/>
    </w:rPr>
  </w:style>
  <w:style w:type="paragraph" w:styleId="ListNumber2">
    <w:name w:val="List Number 2"/>
    <w:basedOn w:val="Normal"/>
    <w:unhideWhenUsed/>
    <w:rsid w:val="00296DD7"/>
    <w:pPr>
      <w:numPr>
        <w:numId w:val="12"/>
      </w:numPr>
      <w:overflowPunct/>
      <w:autoSpaceDE/>
      <w:autoSpaceDN/>
      <w:adjustRightInd/>
      <w:textAlignment w:val="auto"/>
    </w:pPr>
    <w:rPr>
      <w:rFonts w:ascii="Times New Roman" w:hAnsi="Times New Roman"/>
      <w:sz w:val="24"/>
      <w:szCs w:val="24"/>
      <w:lang w:val="bg-BG" w:eastAsia="bg-BG"/>
    </w:rPr>
  </w:style>
  <w:style w:type="paragraph" w:styleId="ListNumber3">
    <w:name w:val="List Number 3"/>
    <w:basedOn w:val="Normal"/>
    <w:unhideWhenUsed/>
    <w:rsid w:val="00296DD7"/>
    <w:pPr>
      <w:numPr>
        <w:numId w:val="13"/>
      </w:numPr>
      <w:overflowPunct/>
      <w:autoSpaceDE/>
      <w:autoSpaceDN/>
      <w:adjustRightInd/>
      <w:textAlignment w:val="auto"/>
    </w:pPr>
    <w:rPr>
      <w:rFonts w:ascii="Times New Roman" w:hAnsi="Times New Roman"/>
      <w:sz w:val="24"/>
      <w:szCs w:val="24"/>
      <w:lang w:val="bg-BG" w:eastAsia="bg-BG"/>
    </w:rPr>
  </w:style>
  <w:style w:type="paragraph" w:styleId="ListNumber4">
    <w:name w:val="List Number 4"/>
    <w:basedOn w:val="Normal"/>
    <w:unhideWhenUsed/>
    <w:rsid w:val="00296DD7"/>
    <w:pPr>
      <w:numPr>
        <w:numId w:val="14"/>
      </w:numPr>
      <w:overflowPunct/>
      <w:autoSpaceDE/>
      <w:autoSpaceDN/>
      <w:adjustRightInd/>
      <w:textAlignment w:val="auto"/>
    </w:pPr>
    <w:rPr>
      <w:rFonts w:ascii="Times New Roman" w:hAnsi="Times New Roman"/>
      <w:sz w:val="24"/>
      <w:szCs w:val="24"/>
      <w:lang w:val="bg-BG" w:eastAsia="bg-BG"/>
    </w:rPr>
  </w:style>
  <w:style w:type="paragraph" w:styleId="ListNumber5">
    <w:name w:val="List Number 5"/>
    <w:basedOn w:val="Normal"/>
    <w:unhideWhenUsed/>
    <w:rsid w:val="00296DD7"/>
    <w:pPr>
      <w:numPr>
        <w:numId w:val="15"/>
      </w:numPr>
      <w:overflowPunct/>
      <w:autoSpaceDE/>
      <w:autoSpaceDN/>
      <w:adjustRightInd/>
      <w:textAlignment w:val="auto"/>
    </w:pPr>
    <w:rPr>
      <w:rFonts w:ascii="Times New Roman" w:hAnsi="Times New Roman"/>
      <w:sz w:val="24"/>
      <w:szCs w:val="24"/>
      <w:lang w:val="bg-BG" w:eastAsia="bg-BG"/>
    </w:rPr>
  </w:style>
  <w:style w:type="paragraph" w:styleId="Closing">
    <w:name w:val="Closing"/>
    <w:basedOn w:val="Normal"/>
    <w:link w:val="Closing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ClosingChar">
    <w:name w:val="Closing Char"/>
    <w:link w:val="Closing"/>
    <w:rsid w:val="00296DD7"/>
    <w:rPr>
      <w:sz w:val="24"/>
      <w:szCs w:val="24"/>
      <w:lang w:val="x-none" w:eastAsia="x-none"/>
    </w:rPr>
  </w:style>
  <w:style w:type="paragraph" w:styleId="Signature">
    <w:name w:val="Signature"/>
    <w:basedOn w:val="Normal"/>
    <w:link w:val="Signature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SignatureChar">
    <w:name w:val="Signature Char"/>
    <w:link w:val="Signature"/>
    <w:rsid w:val="00296DD7"/>
    <w:rPr>
      <w:sz w:val="24"/>
      <w:szCs w:val="24"/>
      <w:lang w:val="x-none" w:eastAsia="x-none"/>
    </w:rPr>
  </w:style>
  <w:style w:type="paragraph" w:styleId="ListContinue">
    <w:name w:val="List Continue"/>
    <w:basedOn w:val="Normal"/>
    <w:unhideWhenUsed/>
    <w:rsid w:val="00296DD7"/>
    <w:pPr>
      <w:overflowPunct/>
      <w:autoSpaceDE/>
      <w:autoSpaceDN/>
      <w:adjustRightInd/>
      <w:spacing w:after="120"/>
      <w:ind w:left="283"/>
      <w:textAlignment w:val="auto"/>
    </w:pPr>
    <w:rPr>
      <w:rFonts w:ascii="Times New Roman" w:hAnsi="Times New Roman"/>
      <w:sz w:val="24"/>
      <w:szCs w:val="24"/>
      <w:lang w:val="bg-BG" w:eastAsia="bg-BG"/>
    </w:rPr>
  </w:style>
  <w:style w:type="paragraph" w:styleId="ListContinue2">
    <w:name w:val="List Continue 2"/>
    <w:basedOn w:val="Normal"/>
    <w:unhideWhenUsed/>
    <w:rsid w:val="00296DD7"/>
    <w:pPr>
      <w:overflowPunct/>
      <w:autoSpaceDE/>
      <w:autoSpaceDN/>
      <w:adjustRightInd/>
      <w:spacing w:after="120"/>
      <w:ind w:left="566"/>
      <w:textAlignment w:val="auto"/>
    </w:pPr>
    <w:rPr>
      <w:rFonts w:ascii="Times New Roman" w:hAnsi="Times New Roman"/>
      <w:sz w:val="24"/>
      <w:szCs w:val="24"/>
      <w:lang w:val="bg-BG" w:eastAsia="bg-BG"/>
    </w:rPr>
  </w:style>
  <w:style w:type="paragraph" w:styleId="ListContinue3">
    <w:name w:val="List Continue 3"/>
    <w:basedOn w:val="Normal"/>
    <w:unhideWhenUsed/>
    <w:rsid w:val="00296DD7"/>
    <w:pPr>
      <w:overflowPunct/>
      <w:autoSpaceDE/>
      <w:autoSpaceDN/>
      <w:adjustRightInd/>
      <w:spacing w:after="120"/>
      <w:ind w:left="849"/>
      <w:textAlignment w:val="auto"/>
    </w:pPr>
    <w:rPr>
      <w:rFonts w:ascii="Times New Roman" w:hAnsi="Times New Roman"/>
      <w:sz w:val="24"/>
      <w:szCs w:val="24"/>
      <w:lang w:val="bg-BG" w:eastAsia="bg-BG"/>
    </w:rPr>
  </w:style>
  <w:style w:type="paragraph" w:styleId="ListContinue4">
    <w:name w:val="List Continue 4"/>
    <w:basedOn w:val="Normal"/>
    <w:unhideWhenUsed/>
    <w:rsid w:val="00296DD7"/>
    <w:pPr>
      <w:overflowPunct/>
      <w:autoSpaceDE/>
      <w:autoSpaceDN/>
      <w:adjustRightInd/>
      <w:spacing w:after="120"/>
      <w:ind w:left="1132"/>
      <w:textAlignment w:val="auto"/>
    </w:pPr>
    <w:rPr>
      <w:rFonts w:ascii="Times New Roman" w:hAnsi="Times New Roman"/>
      <w:sz w:val="24"/>
      <w:szCs w:val="24"/>
      <w:lang w:val="bg-BG" w:eastAsia="bg-BG"/>
    </w:rPr>
  </w:style>
  <w:style w:type="paragraph" w:styleId="ListContinue5">
    <w:name w:val="List Continue 5"/>
    <w:basedOn w:val="Normal"/>
    <w:unhideWhenUsed/>
    <w:rsid w:val="00296DD7"/>
    <w:pPr>
      <w:overflowPunct/>
      <w:autoSpaceDE/>
      <w:autoSpaceDN/>
      <w:adjustRightInd/>
      <w:spacing w:after="120"/>
      <w:ind w:left="1415"/>
      <w:textAlignment w:val="auto"/>
    </w:pPr>
    <w:rPr>
      <w:rFonts w:ascii="Times New Roman" w:hAnsi="Times New Roman"/>
      <w:sz w:val="24"/>
      <w:szCs w:val="24"/>
      <w:lang w:val="bg-BG" w:eastAsia="bg-BG"/>
    </w:rPr>
  </w:style>
  <w:style w:type="paragraph" w:styleId="MessageHeader">
    <w:name w:val="Message Header"/>
    <w:basedOn w:val="Normal"/>
    <w:link w:val="MessageHeaderChar"/>
    <w:unhideWhenUsed/>
    <w:rsid w:val="00296DD7"/>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sz w:val="24"/>
      <w:szCs w:val="24"/>
      <w:lang w:val="x-none" w:eastAsia="x-none"/>
    </w:rPr>
  </w:style>
  <w:style w:type="character" w:customStyle="1" w:styleId="MessageHeaderChar">
    <w:name w:val="Message Header Char"/>
    <w:link w:val="MessageHeader"/>
    <w:rsid w:val="00296DD7"/>
    <w:rPr>
      <w:rFonts w:ascii="Arial" w:hAnsi="Arial"/>
      <w:sz w:val="24"/>
      <w:szCs w:val="24"/>
      <w:shd w:val="pct20" w:color="auto" w:fill="auto"/>
      <w:lang w:val="x-none" w:eastAsia="x-none"/>
    </w:rPr>
  </w:style>
  <w:style w:type="paragraph" w:styleId="Salutation">
    <w:name w:val="Salutation"/>
    <w:basedOn w:val="Normal"/>
    <w:next w:val="Normal"/>
    <w:link w:val="Salutation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SalutationChar">
    <w:name w:val="Salutation Char"/>
    <w:link w:val="Salutation"/>
    <w:rsid w:val="00296DD7"/>
    <w:rPr>
      <w:sz w:val="24"/>
      <w:szCs w:val="24"/>
      <w:lang w:val="x-none" w:eastAsia="x-none"/>
    </w:rPr>
  </w:style>
  <w:style w:type="paragraph" w:styleId="Date">
    <w:name w:val="Date"/>
    <w:basedOn w:val="Normal"/>
    <w:next w:val="Normal"/>
    <w:link w:val="Dat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DateChar">
    <w:name w:val="Date Char"/>
    <w:link w:val="Date"/>
    <w:rsid w:val="00296DD7"/>
    <w:rPr>
      <w:sz w:val="24"/>
      <w:szCs w:val="24"/>
      <w:lang w:val="x-none" w:eastAsia="x-none"/>
    </w:rPr>
  </w:style>
  <w:style w:type="paragraph" w:styleId="BodyTextFirstIndent">
    <w:name w:val="Body Text First Indent"/>
    <w:basedOn w:val="BodyText"/>
    <w:link w:val="BodyTextFirstIndentChar"/>
    <w:unhideWhenUsed/>
    <w:rsid w:val="00296DD7"/>
    <w:pPr>
      <w:overflowPunct/>
      <w:autoSpaceDE/>
      <w:autoSpaceDN/>
      <w:adjustRightInd/>
      <w:spacing w:after="120"/>
      <w:ind w:firstLine="210"/>
      <w:jc w:val="left"/>
      <w:textAlignment w:val="auto"/>
    </w:pPr>
    <w:rPr>
      <w:sz w:val="24"/>
      <w:szCs w:val="24"/>
      <w:lang w:val="x-none"/>
    </w:rPr>
  </w:style>
  <w:style w:type="character" w:customStyle="1" w:styleId="BodyTextFirstIndentChar">
    <w:name w:val="Body Text First Indent Char"/>
    <w:link w:val="BodyTextFirstIndent"/>
    <w:rsid w:val="00296DD7"/>
    <w:rPr>
      <w:sz w:val="24"/>
      <w:szCs w:val="24"/>
      <w:lang w:val="x-none" w:eastAsia="en-US"/>
    </w:rPr>
  </w:style>
  <w:style w:type="paragraph" w:styleId="BodyTextFirstIndent2">
    <w:name w:val="Body Text First Indent 2"/>
    <w:basedOn w:val="BodyTextIndent"/>
    <w:link w:val="BodyTextFirstIndent2Char"/>
    <w:unhideWhenUsed/>
    <w:rsid w:val="00296DD7"/>
    <w:pPr>
      <w:spacing w:after="120"/>
      <w:ind w:left="283" w:firstLine="210"/>
      <w:jc w:val="left"/>
    </w:pPr>
    <w:rPr>
      <w:rFonts w:ascii="Arial" w:hAnsi="Arial"/>
      <w:szCs w:val="24"/>
      <w:lang w:val="en-US"/>
    </w:rPr>
  </w:style>
  <w:style w:type="character" w:customStyle="1" w:styleId="BodyTextFirstIndent2Char">
    <w:name w:val="Body Text First Indent 2 Char"/>
    <w:link w:val="BodyTextFirstIndent2"/>
    <w:rsid w:val="00296DD7"/>
    <w:rPr>
      <w:rFonts w:ascii="Arial" w:hAnsi="Arial"/>
      <w:sz w:val="24"/>
      <w:szCs w:val="24"/>
      <w:lang w:eastAsia="en-US"/>
    </w:rPr>
  </w:style>
  <w:style w:type="paragraph" w:styleId="NoteHeading">
    <w:name w:val="Note Heading"/>
    <w:basedOn w:val="Normal"/>
    <w:next w:val="Normal"/>
    <w:link w:val="NoteHeading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NoteHeadingChar">
    <w:name w:val="Note Heading Char"/>
    <w:link w:val="NoteHeading"/>
    <w:rsid w:val="00296DD7"/>
    <w:rPr>
      <w:sz w:val="24"/>
      <w:szCs w:val="24"/>
      <w:lang w:val="x-none" w:eastAsia="x-none"/>
    </w:rPr>
  </w:style>
  <w:style w:type="character" w:customStyle="1" w:styleId="BodyText2Char1">
    <w:name w:val="Body Text 2 Char1"/>
    <w:aliases w:val="Char Char Char Char Char Char Char2,Ciae Ciae Cia Char Char Char Ciae Ciae Ciae Ciae C Char1,Ciae Char1,Ciae Ciae Ciae Char1,Ciae + Tahoma Char1,Oaio?e?aii Char1,Ioaynii:  0 Char Char Char1"/>
    <w:semiHidden/>
    <w:rsid w:val="00296DD7"/>
    <w:rPr>
      <w:rFonts w:ascii="Arial" w:hAnsi="Arial"/>
    </w:rPr>
  </w:style>
  <w:style w:type="paragraph" w:styleId="E-mailSignature">
    <w:name w:val="E-mail Signature"/>
    <w:basedOn w:val="Normal"/>
    <w:link w:val="E-mailSignatur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E-mailSignatureChar">
    <w:name w:val="E-mail Signature Char"/>
    <w:link w:val="E-mailSignature"/>
    <w:rsid w:val="00296DD7"/>
    <w:rPr>
      <w:sz w:val="24"/>
      <w:szCs w:val="24"/>
      <w:lang w:val="x-none" w:eastAsia="x-none"/>
    </w:rPr>
  </w:style>
  <w:style w:type="paragraph" w:customStyle="1" w:styleId="1CharCharCharCharCharChar">
    <w:name w:val="1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Einzug1">
    <w:name w:val="Einzug 1"/>
    <w:basedOn w:val="Normal"/>
    <w:rsid w:val="00296DD7"/>
    <w:pPr>
      <w:overflowPunct/>
      <w:autoSpaceDE/>
      <w:autoSpaceDN/>
      <w:adjustRightInd/>
      <w:ind w:left="567"/>
      <w:textAlignment w:val="auto"/>
    </w:pPr>
    <w:rPr>
      <w:rFonts w:ascii="Univers (WN)" w:hAnsi="Univers (WN)"/>
      <w:sz w:val="22"/>
      <w:szCs w:val="24"/>
      <w:lang w:val="de-DE"/>
    </w:rPr>
  </w:style>
  <w:style w:type="paragraph" w:customStyle="1" w:styleId="1CharCharCharCharCharCharChar1">
    <w:name w:val="1 Char Char Char Char Char Char Char1"/>
    <w:basedOn w:val="Normal"/>
    <w:rsid w:val="00296DD7"/>
    <w:pPr>
      <w:overflowPunct/>
      <w:autoSpaceDE/>
      <w:autoSpaceDN/>
      <w:adjustRightInd/>
      <w:spacing w:after="160" w:line="240" w:lineRule="exact"/>
      <w:textAlignment w:val="auto"/>
    </w:pPr>
    <w:rPr>
      <w:rFonts w:ascii="Tahoma" w:hAnsi="Tahoma"/>
    </w:rPr>
  </w:style>
  <w:style w:type="paragraph" w:customStyle="1" w:styleId="CharChar20">
    <w:name w:val="Char Char2"/>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CharCharCharCharCharCharChar0">
    <w:name w:val="Char Char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1CharCharChar">
    <w:name w:val="1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6">
    <w:name w:val="Char Char6"/>
    <w:basedOn w:val="Normal"/>
    <w:rsid w:val="00296DD7"/>
    <w:pPr>
      <w:overflowPunct/>
      <w:autoSpaceDE/>
      <w:autoSpaceDN/>
      <w:adjustRightInd/>
      <w:spacing w:after="160" w:line="240" w:lineRule="exact"/>
      <w:textAlignment w:val="auto"/>
    </w:pPr>
    <w:rPr>
      <w:rFonts w:ascii="Tahoma" w:hAnsi="Tahoma"/>
    </w:rPr>
  </w:style>
  <w:style w:type="paragraph" w:customStyle="1" w:styleId="1CharCharCharCharCharCharCharCharCharChar">
    <w:name w:val="1 Char Char Char Char Char Char Char Знак Знак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11">
    <w:name w:val="Char Char11"/>
    <w:basedOn w:val="Normal"/>
    <w:rsid w:val="00296DD7"/>
    <w:pPr>
      <w:overflowPunct/>
      <w:autoSpaceDE/>
      <w:autoSpaceDN/>
      <w:adjustRightInd/>
      <w:spacing w:after="160" w:line="240" w:lineRule="exact"/>
      <w:textAlignment w:val="auto"/>
    </w:pPr>
    <w:rPr>
      <w:rFonts w:ascii="Tahoma" w:hAnsi="Tahoma"/>
    </w:rPr>
  </w:style>
  <w:style w:type="paragraph" w:customStyle="1" w:styleId="CharChar6CharCharCharCharChar">
    <w:name w:val="Char Char6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Heading">
    <w:name w:val="Heading"/>
    <w:basedOn w:val="Normal"/>
    <w:next w:val="BodyText"/>
    <w:rsid w:val="00296DD7"/>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customStyle="1" w:styleId="Index">
    <w:name w:val="Index"/>
    <w:basedOn w:val="Normal"/>
    <w:rsid w:val="00296DD7"/>
    <w:pPr>
      <w:suppressLineNumbers/>
      <w:suppressAutoHyphens/>
      <w:overflowPunct/>
      <w:autoSpaceDE/>
      <w:autoSpaceDN/>
      <w:adjustRightInd/>
      <w:spacing w:after="200" w:line="276" w:lineRule="auto"/>
      <w:textAlignment w:val="auto"/>
    </w:pPr>
    <w:rPr>
      <w:rFonts w:ascii="Calibri" w:eastAsia="Calibri" w:hAnsi="Calibri" w:cs="Mangal"/>
      <w:sz w:val="22"/>
      <w:szCs w:val="22"/>
      <w:lang w:val="bg-BG" w:eastAsia="ar-SA"/>
    </w:rPr>
  </w:style>
  <w:style w:type="paragraph" w:customStyle="1" w:styleId="31">
    <w:name w:val="Надпис3"/>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32">
    <w:name w:val="Обикновен текст3"/>
    <w:basedOn w:val="Normal"/>
    <w:rsid w:val="00296DD7"/>
    <w:pPr>
      <w:suppressAutoHyphens/>
      <w:overflowPunct/>
      <w:autoSpaceDN/>
      <w:adjustRightInd/>
      <w:textAlignment w:val="auto"/>
    </w:pPr>
    <w:rPr>
      <w:rFonts w:ascii="Courier New" w:hAnsi="Courier New" w:cs="Courier New"/>
      <w:lang w:val="x-none" w:eastAsia="ar-SA"/>
    </w:rPr>
  </w:style>
  <w:style w:type="paragraph" w:customStyle="1" w:styleId="24">
    <w:name w:val="План на документа2"/>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Char Char10 Char"/>
    <w:basedOn w:val="Normal"/>
    <w:rsid w:val="00296DD7"/>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25">
    <w:name w:val="Изнесен текст2"/>
    <w:basedOn w:val="Normal"/>
    <w:rsid w:val="00296DD7"/>
    <w:pPr>
      <w:suppressAutoHyphens/>
      <w:autoSpaceDN/>
      <w:adjustRightInd/>
      <w:textAlignment w:val="auto"/>
    </w:pPr>
    <w:rPr>
      <w:rFonts w:ascii="Tahoma" w:hAnsi="Tahoma" w:cs="Tahoma"/>
      <w:sz w:val="16"/>
      <w:szCs w:val="16"/>
      <w:lang w:eastAsia="ar-SA"/>
    </w:rPr>
  </w:style>
  <w:style w:type="paragraph" w:customStyle="1" w:styleId="220">
    <w:name w:val="Основен текст 22"/>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TableHeading">
    <w:name w:val="Table Heading"/>
    <w:basedOn w:val="TableContents"/>
    <w:rsid w:val="00296DD7"/>
    <w:pPr>
      <w:spacing w:after="200" w:line="276" w:lineRule="auto"/>
      <w:jc w:val="center"/>
    </w:pPr>
    <w:rPr>
      <w:rFonts w:ascii="Calibri" w:eastAsia="Calibri" w:hAnsi="Calibri" w:cs="Calibri"/>
      <w:b/>
      <w:bCs/>
      <w:sz w:val="22"/>
      <w:szCs w:val="22"/>
      <w:lang w:val="bg-BG"/>
    </w:rPr>
  </w:style>
  <w:style w:type="paragraph" w:customStyle="1" w:styleId="Framecontents">
    <w:name w:val="Frame contents"/>
    <w:basedOn w:val="BodyText"/>
    <w:rsid w:val="00296DD7"/>
    <w:pPr>
      <w:suppressAutoHyphens/>
      <w:autoSpaceDN/>
      <w:adjustRightInd/>
      <w:textAlignment w:val="auto"/>
    </w:pPr>
    <w:rPr>
      <w:lang w:eastAsia="ar-SA"/>
    </w:rPr>
  </w:style>
  <w:style w:type="paragraph" w:customStyle="1" w:styleId="26">
    <w:name w:val="Без разредка2"/>
    <w:rsid w:val="00296DD7"/>
    <w:pPr>
      <w:suppressAutoHyphens/>
    </w:pPr>
    <w:rPr>
      <w:rFonts w:ascii="Calibri" w:eastAsia="Calibri" w:hAnsi="Calibri" w:cs="Calibri"/>
      <w:sz w:val="22"/>
      <w:szCs w:val="22"/>
      <w:lang w:val="bg-BG" w:eastAsia="ar-SA"/>
    </w:rPr>
  </w:style>
  <w:style w:type="paragraph" w:customStyle="1" w:styleId="27">
    <w:name w:val="Надпис2"/>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18">
    <w:name w:val="План на документа1"/>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19">
    <w:name w:val="Изнесен текст1"/>
    <w:basedOn w:val="Normal"/>
    <w:rsid w:val="00296DD7"/>
    <w:pPr>
      <w:suppressAutoHyphens/>
      <w:autoSpaceDN/>
      <w:adjustRightInd/>
      <w:textAlignment w:val="auto"/>
    </w:pPr>
    <w:rPr>
      <w:rFonts w:ascii="Tahoma" w:hAnsi="Tahoma" w:cs="Tahoma"/>
      <w:sz w:val="16"/>
      <w:szCs w:val="16"/>
      <w:lang w:eastAsia="ar-SA"/>
    </w:rPr>
  </w:style>
  <w:style w:type="paragraph" w:customStyle="1" w:styleId="210">
    <w:name w:val="Основен текст 21"/>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1a">
    <w:name w:val="Без разредка1"/>
    <w:rsid w:val="00296DD7"/>
    <w:pPr>
      <w:suppressAutoHyphens/>
    </w:pPr>
    <w:rPr>
      <w:rFonts w:ascii="Calibri" w:eastAsia="Calibri" w:hAnsi="Calibri" w:cs="Calibri"/>
      <w:sz w:val="22"/>
      <w:szCs w:val="22"/>
      <w:lang w:val="bg-BG" w:eastAsia="ar-SA"/>
    </w:rPr>
  </w:style>
  <w:style w:type="paragraph" w:customStyle="1" w:styleId="CharChar2Char">
    <w:name w:val="Char Char2 Char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a0">
    <w:name w:val="Знак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Equation">
    <w:name w:val="Equation"/>
    <w:basedOn w:val="Normal"/>
    <w:rsid w:val="00296DD7"/>
    <w:pPr>
      <w:tabs>
        <w:tab w:val="right" w:leader="dot" w:pos="7371"/>
      </w:tabs>
      <w:overflowPunct/>
      <w:autoSpaceDE/>
      <w:autoSpaceDN/>
      <w:adjustRightInd/>
      <w:jc w:val="right"/>
      <w:textAlignment w:val="auto"/>
    </w:pPr>
    <w:rPr>
      <w:sz w:val="24"/>
      <w:lang w:val="bg-BG"/>
    </w:rPr>
  </w:style>
  <w:style w:type="paragraph" w:customStyle="1" w:styleId="1CharCharCharCharCharCharCharCharChar">
    <w:name w:val="1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CharCharCharCharCharCharCharChar">
    <w:name w:val="Char Char Char Char Знак Char Char Char Char"/>
    <w:basedOn w:val="Normal"/>
    <w:semiHidden/>
    <w:rsid w:val="00296DD7"/>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CharCharCharCharCharCharCharCharCharCharCharCharCharChar0">
    <w:name w:val="Char Char Char Char Char Char Char Char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5Char0">
    <w:name w:val="Char5 Char"/>
    <w:basedOn w:val="Normal"/>
    <w:rsid w:val="00296DD7"/>
    <w:pPr>
      <w:overflowPunct/>
      <w:autoSpaceDE/>
      <w:autoSpaceDN/>
      <w:adjustRightInd/>
      <w:spacing w:after="160" w:line="240" w:lineRule="exact"/>
      <w:textAlignment w:val="auto"/>
    </w:pPr>
    <w:rPr>
      <w:rFonts w:ascii="Tahoma" w:hAnsi="Tahoma"/>
    </w:rPr>
  </w:style>
  <w:style w:type="paragraph" w:customStyle="1" w:styleId="Char50">
    <w:name w:val="Char5"/>
    <w:basedOn w:val="Normal"/>
    <w:rsid w:val="00296DD7"/>
    <w:pPr>
      <w:overflowPunct/>
      <w:autoSpaceDE/>
      <w:autoSpaceDN/>
      <w:adjustRightInd/>
      <w:spacing w:after="160" w:line="240" w:lineRule="exact"/>
      <w:textAlignment w:val="auto"/>
    </w:pPr>
    <w:rPr>
      <w:rFonts w:ascii="Tahoma" w:hAnsi="Tahoma"/>
    </w:rPr>
  </w:style>
  <w:style w:type="paragraph" w:customStyle="1" w:styleId="1b">
    <w:name w:val="Знак Знак1"/>
    <w:basedOn w:val="Normal"/>
    <w:rsid w:val="00296DD7"/>
    <w:pPr>
      <w:overflowPunct/>
      <w:autoSpaceDE/>
      <w:autoSpaceDN/>
      <w:adjustRightInd/>
      <w:spacing w:after="160" w:line="240" w:lineRule="exact"/>
      <w:textAlignment w:val="auto"/>
    </w:pPr>
    <w:rPr>
      <w:rFonts w:ascii="Tahoma" w:hAnsi="Tahoma"/>
    </w:rPr>
  </w:style>
  <w:style w:type="paragraph" w:customStyle="1" w:styleId="33">
    <w:name w:val="Знак Знак3"/>
    <w:basedOn w:val="Normal"/>
    <w:rsid w:val="00296DD7"/>
    <w:pPr>
      <w:overflowPunct/>
      <w:autoSpaceDE/>
      <w:autoSpaceDN/>
      <w:adjustRightInd/>
      <w:spacing w:after="160" w:line="240" w:lineRule="exact"/>
      <w:textAlignment w:val="auto"/>
    </w:pPr>
    <w:rPr>
      <w:rFonts w:ascii="Tahoma" w:hAnsi="Tahoma"/>
    </w:rPr>
  </w:style>
  <w:style w:type="paragraph" w:customStyle="1" w:styleId="1c">
    <w:name w:val="1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2CharCharCharChar">
    <w:name w:val="Char Char2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PlainText2">
    <w:name w:val="Plain Text2"/>
    <w:basedOn w:val="Normal"/>
    <w:rsid w:val="00296DD7"/>
    <w:pPr>
      <w:suppressAutoHyphens/>
      <w:overflowPunct/>
      <w:autoSpaceDE/>
      <w:autoSpaceDN/>
      <w:adjustRightInd/>
      <w:spacing w:line="100" w:lineRule="atLeast"/>
      <w:textAlignment w:val="auto"/>
    </w:pPr>
    <w:rPr>
      <w:rFonts w:ascii="Courier New" w:hAnsi="Courier New" w:cs="Courier New"/>
      <w:lang w:val="bg-BG" w:eastAsia="ar-SA"/>
    </w:rPr>
  </w:style>
  <w:style w:type="paragraph" w:customStyle="1" w:styleId="Style20">
    <w:name w:val="Style20"/>
    <w:basedOn w:val="Normal"/>
    <w:rsid w:val="00296DD7"/>
    <w:pPr>
      <w:widowControl w:val="0"/>
      <w:overflowPunct/>
      <w:spacing w:line="242" w:lineRule="exact"/>
      <w:jc w:val="center"/>
      <w:textAlignment w:val="auto"/>
    </w:pPr>
    <w:rPr>
      <w:rFonts w:ascii="MS Reference Sans Serif" w:hAnsi="MS Reference Sans Serif"/>
      <w:sz w:val="24"/>
      <w:szCs w:val="24"/>
      <w:lang w:val="bg-BG" w:eastAsia="bg-BG"/>
    </w:rPr>
  </w:style>
  <w:style w:type="paragraph" w:customStyle="1" w:styleId="Char13CharChar">
    <w:name w:val="Char13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3CharChar">
    <w:name w:val="Char Char3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28">
    <w:name w:val="Знак Знак2"/>
    <w:basedOn w:val="Normal"/>
    <w:rsid w:val="00296DD7"/>
    <w:pPr>
      <w:overflowPunct/>
      <w:autoSpaceDE/>
      <w:autoSpaceDN/>
      <w:adjustRightInd/>
      <w:spacing w:after="160" w:line="240" w:lineRule="exact"/>
      <w:textAlignment w:val="auto"/>
    </w:pPr>
    <w:rPr>
      <w:rFonts w:ascii="Tahoma" w:hAnsi="Tahoma"/>
    </w:rPr>
  </w:style>
  <w:style w:type="paragraph" w:customStyle="1" w:styleId="1CharChar">
    <w:name w:val="1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8">
    <w:name w:val="Char Char8"/>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2">
    <w:name w:val="Char Знак Char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NormalVerdana">
    <w:name w:val="Normal + Verdana"/>
    <w:aliases w:val="9 pt"/>
    <w:basedOn w:val="Normal"/>
    <w:rsid w:val="00296DD7"/>
    <w:pPr>
      <w:jc w:val="center"/>
      <w:textAlignment w:val="auto"/>
    </w:pPr>
    <w:rPr>
      <w:rFonts w:ascii="Verdana" w:hAnsi="Verdana"/>
      <w:b/>
      <w:bCs/>
      <w:lang w:val="bg-BG"/>
    </w:rPr>
  </w:style>
  <w:style w:type="character" w:customStyle="1" w:styleId="1Ch">
    <w:name w:val="Знак1 Ch"/>
    <w:rsid w:val="00296DD7"/>
    <w:rPr>
      <w:rFonts w:ascii="Courier New" w:hAnsi="Courier New" w:cs="Courier New" w:hint="default"/>
      <w:lang w:val="bg-BG" w:eastAsia="en-US" w:bidi="ar-SA"/>
    </w:rPr>
  </w:style>
  <w:style w:type="character" w:customStyle="1" w:styleId="Char1CharChar">
    <w:name w:val="Char1 Char Char"/>
    <w:rsid w:val="00296DD7"/>
    <w:rPr>
      <w:lang w:val="en-GB" w:eastAsia="en-US" w:bidi="ar-SA"/>
    </w:rPr>
  </w:style>
  <w:style w:type="character" w:customStyle="1" w:styleId="Char2">
    <w:name w:val="Char2"/>
    <w:rsid w:val="00296DD7"/>
    <w:rPr>
      <w:rFonts w:ascii="Courier New" w:hAnsi="Courier New" w:cs="Courier New" w:hint="default"/>
    </w:rPr>
  </w:style>
  <w:style w:type="character" w:customStyle="1" w:styleId="29">
    <w:name w:val="Шрифт на абзаца по подразбиране2"/>
    <w:rsid w:val="00296DD7"/>
  </w:style>
  <w:style w:type="character" w:customStyle="1" w:styleId="WW8Num5z0">
    <w:name w:val="WW8Num5z0"/>
    <w:rsid w:val="00296DD7"/>
    <w:rPr>
      <w:rFonts w:ascii="Symbol" w:hAnsi="Symbol" w:cs="Symbol" w:hint="default"/>
    </w:rPr>
  </w:style>
  <w:style w:type="character" w:customStyle="1" w:styleId="WW8Num6z0">
    <w:name w:val="WW8Num6z0"/>
    <w:rsid w:val="00296DD7"/>
    <w:rPr>
      <w:rFonts w:ascii="Symbol" w:hAnsi="Symbol" w:cs="Symbol" w:hint="default"/>
    </w:rPr>
  </w:style>
  <w:style w:type="character" w:customStyle="1" w:styleId="WW8Num7z0">
    <w:name w:val="WW8Num7z0"/>
    <w:rsid w:val="00296DD7"/>
    <w:rPr>
      <w:rFonts w:ascii="Symbol" w:hAnsi="Symbol" w:cs="Symbol" w:hint="default"/>
    </w:rPr>
  </w:style>
  <w:style w:type="character" w:customStyle="1" w:styleId="WW8Num12z0">
    <w:name w:val="WW8Num12z0"/>
    <w:rsid w:val="00296DD7"/>
    <w:rPr>
      <w:b/>
      <w:bCs w:val="0"/>
      <w:color w:val="auto"/>
    </w:rPr>
  </w:style>
  <w:style w:type="character" w:customStyle="1" w:styleId="WW8Num14z0">
    <w:name w:val="WW8Num14z0"/>
    <w:rsid w:val="00296DD7"/>
    <w:rPr>
      <w:b/>
      <w:bCs w:val="0"/>
      <w:color w:val="auto"/>
    </w:rPr>
  </w:style>
  <w:style w:type="character" w:customStyle="1" w:styleId="WW-">
    <w:name w:val="WW-Шрифт на абзаца по подразбиране"/>
    <w:rsid w:val="00296DD7"/>
  </w:style>
  <w:style w:type="character" w:customStyle="1" w:styleId="HTML2">
    <w:name w:val="HTML акроним2"/>
    <w:basedOn w:val="WW-"/>
    <w:rsid w:val="00296DD7"/>
  </w:style>
  <w:style w:type="character" w:customStyle="1" w:styleId="CharChar21">
    <w:name w:val="Char Char21"/>
    <w:rsid w:val="00296DD7"/>
    <w:rPr>
      <w:rFonts w:ascii="Courier New" w:hAnsi="Courier New" w:cs="Courier New" w:hint="default"/>
      <w:lang w:val="bg-BG" w:eastAsia="ar-SA" w:bidi="ar-SA"/>
    </w:rPr>
  </w:style>
  <w:style w:type="character" w:customStyle="1" w:styleId="NumberingSymbols">
    <w:name w:val="Numbering Symbols"/>
    <w:rsid w:val="00296DD7"/>
  </w:style>
  <w:style w:type="character" w:customStyle="1" w:styleId="WW-DefaultParagraphFont1111">
    <w:name w:val="WW-Default Paragraph Font1111"/>
    <w:rsid w:val="00296DD7"/>
  </w:style>
  <w:style w:type="character" w:customStyle="1" w:styleId="a1">
    <w:name w:val="Долен колонтитул Знак"/>
    <w:rsid w:val="00296DD7"/>
    <w:rPr>
      <w:rFonts w:ascii="Calibri" w:eastAsia="Calibri" w:hAnsi="Calibri" w:cs="Calibri" w:hint="default"/>
      <w:sz w:val="22"/>
      <w:szCs w:val="22"/>
      <w:lang w:val="x-none"/>
    </w:rPr>
  </w:style>
  <w:style w:type="character" w:customStyle="1" w:styleId="1d">
    <w:name w:val="Шрифт на абзаца по подразбиране1"/>
    <w:rsid w:val="00296DD7"/>
  </w:style>
  <w:style w:type="character" w:customStyle="1" w:styleId="HTML1">
    <w:name w:val="HTML акроним1"/>
    <w:rsid w:val="00296DD7"/>
  </w:style>
  <w:style w:type="character" w:customStyle="1" w:styleId="WW8Num28z4">
    <w:name w:val="WW8Num28z4"/>
    <w:rsid w:val="00296DD7"/>
  </w:style>
  <w:style w:type="character" w:customStyle="1" w:styleId="WW8Num16z0">
    <w:name w:val="WW8Num16z0"/>
    <w:rsid w:val="00296DD7"/>
  </w:style>
  <w:style w:type="character" w:customStyle="1" w:styleId="WW8Num27z5">
    <w:name w:val="WW8Num27z5"/>
    <w:rsid w:val="00296DD7"/>
  </w:style>
  <w:style w:type="character" w:customStyle="1" w:styleId="WW8Num35z2">
    <w:name w:val="WW8Num35z2"/>
    <w:rsid w:val="00296DD7"/>
  </w:style>
  <w:style w:type="character" w:customStyle="1" w:styleId="WW8Num26z6">
    <w:name w:val="WW8Num26z6"/>
    <w:rsid w:val="00296DD7"/>
  </w:style>
  <w:style w:type="character" w:customStyle="1" w:styleId="WW8Num3z0">
    <w:name w:val="WW8Num3z0"/>
    <w:rsid w:val="00296DD7"/>
    <w:rPr>
      <w:rFonts w:ascii="OpenSymbol" w:hAnsi="OpenSymbol" w:cs="OpenSymbol" w:hint="default"/>
    </w:rPr>
  </w:style>
  <w:style w:type="character" w:customStyle="1" w:styleId="WW8Num34z3">
    <w:name w:val="WW8Num34z3"/>
    <w:rsid w:val="00296DD7"/>
  </w:style>
  <w:style w:type="character" w:customStyle="1" w:styleId="WW8Num25z7">
    <w:name w:val="WW8Num25z7"/>
    <w:rsid w:val="00296DD7"/>
  </w:style>
  <w:style w:type="character" w:customStyle="1" w:styleId="WW8Num1z2">
    <w:name w:val="WW8Num1z2"/>
    <w:rsid w:val="00296DD7"/>
  </w:style>
  <w:style w:type="character" w:customStyle="1" w:styleId="WW8Num32z0">
    <w:name w:val="WW8Num32z0"/>
    <w:rsid w:val="00296DD7"/>
  </w:style>
  <w:style w:type="character" w:customStyle="1" w:styleId="WW8Num23z1">
    <w:name w:val="WW8Num23z1"/>
    <w:rsid w:val="00296DD7"/>
  </w:style>
  <w:style w:type="character" w:customStyle="1" w:styleId="WW8Num28z2">
    <w:name w:val="WW8Num28z2"/>
    <w:rsid w:val="00296DD7"/>
  </w:style>
  <w:style w:type="character" w:customStyle="1" w:styleId="WW8Num35z8">
    <w:name w:val="WW8Num35z8"/>
    <w:rsid w:val="00296DD7"/>
  </w:style>
  <w:style w:type="character" w:customStyle="1" w:styleId="WW8Num27z3">
    <w:name w:val="WW8Num27z3"/>
    <w:rsid w:val="00296DD7"/>
  </w:style>
  <w:style w:type="character" w:customStyle="1" w:styleId="WW8Num35z0">
    <w:name w:val="WW8Num35z0"/>
    <w:rsid w:val="00296DD7"/>
    <w:rPr>
      <w:b/>
      <w:bCs w:val="0"/>
    </w:rPr>
  </w:style>
  <w:style w:type="character" w:customStyle="1" w:styleId="WW8Num26z4">
    <w:name w:val="WW8Num26z4"/>
    <w:rsid w:val="00296DD7"/>
  </w:style>
  <w:style w:type="character" w:customStyle="1" w:styleId="WW8Num1z8">
    <w:name w:val="WW8Num1z8"/>
    <w:rsid w:val="00296DD7"/>
  </w:style>
  <w:style w:type="character" w:customStyle="1" w:styleId="WW8Num34z1">
    <w:name w:val="WW8Num34z1"/>
    <w:rsid w:val="00296DD7"/>
  </w:style>
  <w:style w:type="character" w:customStyle="1" w:styleId="WW8Num25z5">
    <w:name w:val="WW8Num25z5"/>
    <w:rsid w:val="00296DD7"/>
  </w:style>
  <w:style w:type="character" w:customStyle="1" w:styleId="WW8Num1z0">
    <w:name w:val="WW8Num1z0"/>
    <w:rsid w:val="00296DD7"/>
  </w:style>
  <w:style w:type="character" w:customStyle="1" w:styleId="WW8Num32z6">
    <w:name w:val="WW8Num32z6"/>
    <w:rsid w:val="00296DD7"/>
  </w:style>
  <w:style w:type="character" w:customStyle="1" w:styleId="WW8Num23z7">
    <w:name w:val="WW8Num23z7"/>
    <w:rsid w:val="00296DD7"/>
  </w:style>
  <w:style w:type="character" w:customStyle="1" w:styleId="WW8Num31z7">
    <w:name w:val="WW8Num31z7"/>
    <w:rsid w:val="00296DD7"/>
  </w:style>
  <w:style w:type="character" w:customStyle="1" w:styleId="WW8Num30z0">
    <w:name w:val="WW8Num30z0"/>
    <w:rsid w:val="00296DD7"/>
  </w:style>
  <w:style w:type="character" w:customStyle="1" w:styleId="WW8Num20z2">
    <w:name w:val="WW8Num20z2"/>
    <w:rsid w:val="00296DD7"/>
  </w:style>
  <w:style w:type="character" w:customStyle="1" w:styleId="WW8Num28z0">
    <w:name w:val="WW8Num28z0"/>
    <w:rsid w:val="00296DD7"/>
    <w:rPr>
      <w:b w:val="0"/>
      <w:bCs w:val="0"/>
      <w:i w:val="0"/>
      <w:iCs w:val="0"/>
    </w:rPr>
  </w:style>
  <w:style w:type="character" w:customStyle="1" w:styleId="WW8Num35z6">
    <w:name w:val="WW8Num35z6"/>
    <w:rsid w:val="00296DD7"/>
  </w:style>
  <w:style w:type="character" w:customStyle="1" w:styleId="WW8Num27z1">
    <w:name w:val="WW8Num27z1"/>
    <w:rsid w:val="00296DD7"/>
  </w:style>
  <w:style w:type="character" w:customStyle="1" w:styleId="WW8Num34z7">
    <w:name w:val="WW8Num34z7"/>
    <w:rsid w:val="00296DD7"/>
  </w:style>
  <w:style w:type="character" w:customStyle="1" w:styleId="WW8Num26z2">
    <w:name w:val="WW8Num26z2"/>
    <w:rsid w:val="00296DD7"/>
  </w:style>
  <w:style w:type="character" w:customStyle="1" w:styleId="WW8Num1z6">
    <w:name w:val="WW8Num1z6"/>
    <w:rsid w:val="00296DD7"/>
  </w:style>
  <w:style w:type="character" w:customStyle="1" w:styleId="WW8Num32z4">
    <w:name w:val="WW8Num32z4"/>
    <w:rsid w:val="00296DD7"/>
  </w:style>
  <w:style w:type="character" w:customStyle="1" w:styleId="WW8Num23z5">
    <w:name w:val="WW8Num23z5"/>
    <w:rsid w:val="00296DD7"/>
  </w:style>
  <w:style w:type="character" w:customStyle="1" w:styleId="WW8Num31z5">
    <w:name w:val="WW8Num31z5"/>
    <w:rsid w:val="00296DD7"/>
  </w:style>
  <w:style w:type="character" w:customStyle="1" w:styleId="WW8Num21z7">
    <w:name w:val="WW8Num21z7"/>
    <w:rsid w:val="00296DD7"/>
  </w:style>
  <w:style w:type="character" w:customStyle="1" w:styleId="WW8Num28z8">
    <w:name w:val="WW8Num28z8"/>
    <w:rsid w:val="00296DD7"/>
  </w:style>
  <w:style w:type="character" w:customStyle="1" w:styleId="WW8Num20z0">
    <w:name w:val="WW8Num20z0"/>
    <w:rsid w:val="00296DD7"/>
    <w:rPr>
      <w:b w:val="0"/>
      <w:bCs w:val="0"/>
      <w:i w:val="0"/>
      <w:iCs w:val="0"/>
    </w:rPr>
  </w:style>
  <w:style w:type="character" w:customStyle="1" w:styleId="WW8Num27z7">
    <w:name w:val="WW8Num27z7"/>
    <w:rsid w:val="00296DD7"/>
  </w:style>
  <w:style w:type="character" w:customStyle="1" w:styleId="WW8Num35z4">
    <w:name w:val="WW8Num35z4"/>
    <w:rsid w:val="00296DD7"/>
  </w:style>
  <w:style w:type="character" w:customStyle="1" w:styleId="WW8Num26z8">
    <w:name w:val="WW8Num26z8"/>
    <w:rsid w:val="00296DD7"/>
  </w:style>
  <w:style w:type="character" w:customStyle="1" w:styleId="WW8Num3z2">
    <w:name w:val="WW8Num3z2"/>
    <w:rsid w:val="00296DD7"/>
    <w:rPr>
      <w:rFonts w:ascii="Wingdings" w:hAnsi="Wingdings" w:cs="Wingdings" w:hint="default"/>
    </w:rPr>
  </w:style>
  <w:style w:type="character" w:customStyle="1" w:styleId="WW8Num34z5">
    <w:name w:val="WW8Num34z5"/>
    <w:rsid w:val="00296DD7"/>
  </w:style>
  <w:style w:type="character" w:customStyle="1" w:styleId="WW8Num26z0">
    <w:name w:val="WW8Num26z0"/>
    <w:rsid w:val="00296DD7"/>
  </w:style>
  <w:style w:type="character" w:customStyle="1" w:styleId="WW8Num1z4">
    <w:name w:val="WW8Num1z4"/>
    <w:rsid w:val="00296DD7"/>
  </w:style>
  <w:style w:type="character" w:customStyle="1" w:styleId="WW8Num32z2">
    <w:name w:val="WW8Num32z2"/>
    <w:rsid w:val="00296DD7"/>
  </w:style>
  <w:style w:type="character" w:customStyle="1" w:styleId="WW8Num23z3">
    <w:name w:val="WW8Num23z3"/>
    <w:rsid w:val="00296DD7"/>
  </w:style>
  <w:style w:type="character" w:customStyle="1" w:styleId="WW8Num31z3">
    <w:name w:val="WW8Num31z3"/>
    <w:rsid w:val="00296DD7"/>
  </w:style>
  <w:style w:type="character" w:customStyle="1" w:styleId="WW8Num21z5">
    <w:name w:val="WW8Num21z5"/>
    <w:rsid w:val="00296DD7"/>
  </w:style>
  <w:style w:type="character" w:customStyle="1" w:styleId="WW8Num27z8">
    <w:name w:val="WW8Num27z8"/>
    <w:rsid w:val="00296DD7"/>
  </w:style>
  <w:style w:type="character" w:customStyle="1" w:styleId="WW8Num35z5">
    <w:name w:val="WW8Num35z5"/>
    <w:rsid w:val="00296DD7"/>
  </w:style>
  <w:style w:type="character" w:customStyle="1" w:styleId="WW8Num27z0">
    <w:name w:val="WW8Num27z0"/>
    <w:rsid w:val="00296DD7"/>
    <w:rPr>
      <w:rFonts w:ascii="Verdana" w:hAnsi="Verdana" w:cs="Verdana" w:hint="default"/>
      <w:b/>
      <w:bCs/>
      <w:sz w:val="16"/>
      <w:szCs w:val="16"/>
    </w:rPr>
  </w:style>
  <w:style w:type="character" w:customStyle="1" w:styleId="WW8Num3z3">
    <w:name w:val="WW8Num3z3"/>
    <w:rsid w:val="00296DD7"/>
    <w:rPr>
      <w:rFonts w:ascii="Symbol" w:hAnsi="Symbol" w:cs="Symbol" w:hint="default"/>
    </w:rPr>
  </w:style>
  <w:style w:type="character" w:customStyle="1" w:styleId="WW8Num34z6">
    <w:name w:val="WW8Num34z6"/>
    <w:rsid w:val="00296DD7"/>
  </w:style>
  <w:style w:type="character" w:customStyle="1" w:styleId="WW8Num26z1">
    <w:name w:val="WW8Num26z1"/>
    <w:rsid w:val="00296DD7"/>
  </w:style>
  <w:style w:type="character" w:customStyle="1" w:styleId="WW8Num1z5">
    <w:name w:val="WW8Num1z5"/>
    <w:rsid w:val="00296DD7"/>
  </w:style>
  <w:style w:type="character" w:customStyle="1" w:styleId="WW8Num28z7">
    <w:name w:val="WW8Num28z7"/>
    <w:rsid w:val="00296DD7"/>
  </w:style>
  <w:style w:type="character" w:customStyle="1" w:styleId="WW8Num19z0">
    <w:name w:val="WW8Num19z0"/>
    <w:rsid w:val="00296DD7"/>
  </w:style>
  <w:style w:type="character" w:customStyle="1" w:styleId="WW8Num28z1">
    <w:name w:val="WW8Num28z1"/>
    <w:rsid w:val="00296DD7"/>
  </w:style>
  <w:style w:type="character" w:customStyle="1" w:styleId="WW8Num35z7">
    <w:name w:val="WW8Num35z7"/>
    <w:rsid w:val="00296DD7"/>
  </w:style>
  <w:style w:type="character" w:customStyle="1" w:styleId="WW8Num27z2">
    <w:name w:val="WW8Num27z2"/>
    <w:rsid w:val="00296DD7"/>
  </w:style>
  <w:style w:type="character" w:customStyle="1" w:styleId="WW8Num34z8">
    <w:name w:val="WW8Num34z8"/>
    <w:rsid w:val="00296DD7"/>
  </w:style>
  <w:style w:type="character" w:customStyle="1" w:styleId="WW8Num26z3">
    <w:name w:val="WW8Num26z3"/>
    <w:rsid w:val="00296DD7"/>
  </w:style>
  <w:style w:type="character" w:customStyle="1" w:styleId="WW8Num1z7">
    <w:name w:val="WW8Num1z7"/>
    <w:rsid w:val="00296DD7"/>
  </w:style>
  <w:style w:type="character" w:customStyle="1" w:styleId="WW8Num29z0">
    <w:name w:val="WW8Num29z0"/>
    <w:rsid w:val="00296DD7"/>
  </w:style>
  <w:style w:type="character" w:customStyle="1" w:styleId="WW8Num20z1">
    <w:name w:val="WW8Num20z1"/>
    <w:rsid w:val="00296DD7"/>
  </w:style>
  <w:style w:type="character" w:customStyle="1" w:styleId="WW8Num31z6">
    <w:name w:val="WW8Num31z6"/>
    <w:rsid w:val="00296DD7"/>
  </w:style>
  <w:style w:type="character" w:customStyle="1" w:styleId="WW8Num21z8">
    <w:name w:val="WW8Num21z8"/>
    <w:rsid w:val="00296DD7"/>
  </w:style>
  <w:style w:type="character" w:customStyle="1" w:styleId="WW8Num28z3">
    <w:name w:val="WW8Num28z3"/>
    <w:rsid w:val="00296DD7"/>
  </w:style>
  <w:style w:type="character" w:customStyle="1" w:styleId="WW8Num15z0">
    <w:name w:val="WW8Num15z0"/>
    <w:rsid w:val="00296DD7"/>
    <w:rPr>
      <w:color w:val="0000FF"/>
    </w:rPr>
  </w:style>
  <w:style w:type="character" w:customStyle="1" w:styleId="DefaultParagraphFont11">
    <w:name w:val="Default Paragraph Font11"/>
    <w:rsid w:val="00296DD7"/>
  </w:style>
  <w:style w:type="character" w:customStyle="1" w:styleId="WW8Num27z4">
    <w:name w:val="WW8Num27z4"/>
    <w:rsid w:val="00296DD7"/>
  </w:style>
  <w:style w:type="character" w:customStyle="1" w:styleId="WW8Num35z1">
    <w:name w:val="WW8Num35z1"/>
    <w:rsid w:val="00296DD7"/>
  </w:style>
  <w:style w:type="character" w:customStyle="1" w:styleId="WW8Num26z5">
    <w:name w:val="WW8Num26z5"/>
    <w:rsid w:val="00296DD7"/>
  </w:style>
  <w:style w:type="character" w:customStyle="1" w:styleId="WW8Num2z0">
    <w:name w:val="WW8Num2z0"/>
    <w:rsid w:val="00296DD7"/>
  </w:style>
  <w:style w:type="character" w:customStyle="1" w:styleId="WW8Num34z2">
    <w:name w:val="WW8Num34z2"/>
    <w:rsid w:val="00296DD7"/>
  </w:style>
  <w:style w:type="character" w:customStyle="1" w:styleId="WW8Num25z6">
    <w:name w:val="WW8Num25z6"/>
    <w:rsid w:val="00296DD7"/>
  </w:style>
  <w:style w:type="character" w:customStyle="1" w:styleId="WW8Num1z1">
    <w:name w:val="WW8Num1z1"/>
    <w:rsid w:val="00296DD7"/>
  </w:style>
  <w:style w:type="character" w:customStyle="1" w:styleId="WW8Num27z6">
    <w:name w:val="WW8Num27z6"/>
    <w:rsid w:val="00296DD7"/>
  </w:style>
  <w:style w:type="character" w:customStyle="1" w:styleId="WW8Num9z0">
    <w:name w:val="WW8Num9z0"/>
    <w:rsid w:val="00296DD7"/>
    <w:rPr>
      <w:b/>
      <w:bCs w:val="0"/>
    </w:rPr>
  </w:style>
  <w:style w:type="character" w:customStyle="1" w:styleId="WW8Num35z3">
    <w:name w:val="WW8Num35z3"/>
    <w:rsid w:val="00296DD7"/>
  </w:style>
  <w:style w:type="character" w:customStyle="1" w:styleId="WW8Num26z7">
    <w:name w:val="WW8Num26z7"/>
    <w:rsid w:val="00296DD7"/>
  </w:style>
  <w:style w:type="character" w:customStyle="1" w:styleId="WW8Num34z4">
    <w:name w:val="WW8Num34z4"/>
    <w:rsid w:val="00296DD7"/>
  </w:style>
  <w:style w:type="character" w:customStyle="1" w:styleId="WW8Num25z8">
    <w:name w:val="WW8Num25z8"/>
    <w:rsid w:val="00296DD7"/>
  </w:style>
  <w:style w:type="character" w:customStyle="1" w:styleId="WW8Num1z3">
    <w:name w:val="WW8Num1z3"/>
    <w:rsid w:val="00296DD7"/>
  </w:style>
  <w:style w:type="character" w:customStyle="1" w:styleId="WW8Num30z3">
    <w:name w:val="WW8Num30z3"/>
    <w:rsid w:val="00296DD7"/>
  </w:style>
  <w:style w:type="character" w:customStyle="1" w:styleId="WW8Num20z5">
    <w:name w:val="WW8Num20z5"/>
    <w:rsid w:val="00296DD7"/>
  </w:style>
  <w:style w:type="character" w:customStyle="1" w:styleId="WW8Num28z5">
    <w:name w:val="WW8Num28z5"/>
    <w:rsid w:val="00296DD7"/>
  </w:style>
  <w:style w:type="character" w:customStyle="1" w:styleId="WW8Num28z6">
    <w:name w:val="WW8Num28z6"/>
    <w:rsid w:val="00296DD7"/>
  </w:style>
  <w:style w:type="character" w:customStyle="1" w:styleId="WW8Num18z0">
    <w:name w:val="WW8Num18z0"/>
    <w:rsid w:val="00296DD7"/>
    <w:rPr>
      <w:rFonts w:ascii="Times New Roman" w:hAnsi="Times New Roman" w:cs="Times New Roman" w:hint="default"/>
    </w:rPr>
  </w:style>
  <w:style w:type="character" w:customStyle="1" w:styleId="WW8Num30z1">
    <w:name w:val="WW8Num30z1"/>
    <w:rsid w:val="00296DD7"/>
  </w:style>
  <w:style w:type="character" w:customStyle="1" w:styleId="WW8Num20z3">
    <w:name w:val="WW8Num20z3"/>
    <w:rsid w:val="00296DD7"/>
  </w:style>
  <w:style w:type="character" w:customStyle="1" w:styleId="WW8Num30z2">
    <w:name w:val="WW8Num30z2"/>
    <w:rsid w:val="00296DD7"/>
  </w:style>
  <w:style w:type="character" w:customStyle="1" w:styleId="WW8Num20z4">
    <w:name w:val="WW8Num20z4"/>
    <w:rsid w:val="00296DD7"/>
  </w:style>
  <w:style w:type="character" w:customStyle="1" w:styleId="WW8Num30z4">
    <w:name w:val="WW8Num30z4"/>
    <w:rsid w:val="00296DD7"/>
  </w:style>
  <w:style w:type="character" w:customStyle="1" w:styleId="WW8Num20z6">
    <w:name w:val="WW8Num20z6"/>
    <w:rsid w:val="00296DD7"/>
  </w:style>
  <w:style w:type="character" w:customStyle="1" w:styleId="WW8Num30z5">
    <w:name w:val="WW8Num30z5"/>
    <w:rsid w:val="00296DD7"/>
  </w:style>
  <w:style w:type="character" w:customStyle="1" w:styleId="WW8Num20z7">
    <w:name w:val="WW8Num20z7"/>
    <w:rsid w:val="00296DD7"/>
  </w:style>
  <w:style w:type="character" w:customStyle="1" w:styleId="WW8Num30z6">
    <w:name w:val="WW8Num30z6"/>
    <w:rsid w:val="00296DD7"/>
  </w:style>
  <w:style w:type="character" w:customStyle="1" w:styleId="WW8Num20z8">
    <w:name w:val="WW8Num20z8"/>
    <w:rsid w:val="00296DD7"/>
  </w:style>
  <w:style w:type="character" w:customStyle="1" w:styleId="WW8Num30z7">
    <w:name w:val="WW8Num30z7"/>
    <w:rsid w:val="00296DD7"/>
  </w:style>
  <w:style w:type="character" w:customStyle="1" w:styleId="WW8Num21z0">
    <w:name w:val="WW8Num21z0"/>
    <w:rsid w:val="00296DD7"/>
  </w:style>
  <w:style w:type="character" w:customStyle="1" w:styleId="WW8Num30z8">
    <w:name w:val="WW8Num30z8"/>
    <w:rsid w:val="00296DD7"/>
  </w:style>
  <w:style w:type="character" w:customStyle="1" w:styleId="WW8Num21z1">
    <w:name w:val="WW8Num21z1"/>
    <w:rsid w:val="00296DD7"/>
  </w:style>
  <w:style w:type="character" w:customStyle="1" w:styleId="WW8Num31z0">
    <w:name w:val="WW8Num31z0"/>
    <w:rsid w:val="00296DD7"/>
  </w:style>
  <w:style w:type="character" w:customStyle="1" w:styleId="WW8Num21z2">
    <w:name w:val="WW8Num21z2"/>
    <w:rsid w:val="00296DD7"/>
  </w:style>
  <w:style w:type="character" w:customStyle="1" w:styleId="WW8Num31z1">
    <w:name w:val="WW8Num31z1"/>
    <w:rsid w:val="00296DD7"/>
  </w:style>
  <w:style w:type="character" w:customStyle="1" w:styleId="WW8Num21z3">
    <w:name w:val="WW8Num21z3"/>
    <w:rsid w:val="00296DD7"/>
  </w:style>
  <w:style w:type="character" w:customStyle="1" w:styleId="WW8Num31z2">
    <w:name w:val="WW8Num31z2"/>
    <w:rsid w:val="00296DD7"/>
  </w:style>
  <w:style w:type="character" w:customStyle="1" w:styleId="WW8Num21z4">
    <w:name w:val="WW8Num21z4"/>
    <w:rsid w:val="00296DD7"/>
  </w:style>
  <w:style w:type="character" w:customStyle="1" w:styleId="WW8Num31z4">
    <w:name w:val="WW8Num31z4"/>
    <w:rsid w:val="00296DD7"/>
  </w:style>
  <w:style w:type="character" w:customStyle="1" w:styleId="WW8Num21z6">
    <w:name w:val="WW8Num21z6"/>
    <w:rsid w:val="00296DD7"/>
  </w:style>
  <w:style w:type="character" w:customStyle="1" w:styleId="WW8Num31z8">
    <w:name w:val="WW8Num31z8"/>
    <w:rsid w:val="00296DD7"/>
  </w:style>
  <w:style w:type="character" w:customStyle="1" w:styleId="WW8Num32z1">
    <w:name w:val="WW8Num32z1"/>
    <w:rsid w:val="00296DD7"/>
  </w:style>
  <w:style w:type="character" w:customStyle="1" w:styleId="WW8Num23z2">
    <w:name w:val="WW8Num23z2"/>
    <w:rsid w:val="00296DD7"/>
  </w:style>
  <w:style w:type="character" w:customStyle="1" w:styleId="WW8Num32z3">
    <w:name w:val="WW8Num32z3"/>
    <w:rsid w:val="00296DD7"/>
  </w:style>
  <w:style w:type="character" w:customStyle="1" w:styleId="WW8Num23z4">
    <w:name w:val="WW8Num23z4"/>
    <w:rsid w:val="00296DD7"/>
  </w:style>
  <w:style w:type="character" w:customStyle="1" w:styleId="WW8Num32z5">
    <w:name w:val="WW8Num32z5"/>
    <w:rsid w:val="00296DD7"/>
  </w:style>
  <w:style w:type="character" w:customStyle="1" w:styleId="WW8Num23z6">
    <w:name w:val="WW8Num23z6"/>
    <w:rsid w:val="00296DD7"/>
  </w:style>
  <w:style w:type="character" w:customStyle="1" w:styleId="WW8Num32z7">
    <w:name w:val="WW8Num32z7"/>
    <w:rsid w:val="00296DD7"/>
  </w:style>
  <w:style w:type="character" w:customStyle="1" w:styleId="WW8Num23z8">
    <w:name w:val="WW8Num23z8"/>
    <w:rsid w:val="00296DD7"/>
  </w:style>
  <w:style w:type="character" w:customStyle="1" w:styleId="WW8Num32z8">
    <w:name w:val="WW8Num32z8"/>
    <w:rsid w:val="00296DD7"/>
  </w:style>
  <w:style w:type="character" w:customStyle="1" w:styleId="WW8Num33z0">
    <w:name w:val="WW8Num33z0"/>
    <w:rsid w:val="00296DD7"/>
    <w:rPr>
      <w:rFonts w:ascii="Verdana" w:eastAsia="Times New Roman" w:hAnsi="Verdana" w:cs="Times New Roman" w:hint="default"/>
    </w:rPr>
  </w:style>
  <w:style w:type="character" w:customStyle="1" w:styleId="WW8Num33z1">
    <w:name w:val="WW8Num33z1"/>
    <w:rsid w:val="00296DD7"/>
    <w:rPr>
      <w:rFonts w:ascii="Courier New" w:hAnsi="Courier New" w:cs="Courier New" w:hint="default"/>
    </w:rPr>
  </w:style>
  <w:style w:type="character" w:customStyle="1" w:styleId="WW8Num33z2">
    <w:name w:val="WW8Num33z2"/>
    <w:rsid w:val="00296DD7"/>
    <w:rPr>
      <w:rFonts w:ascii="Wingdings" w:hAnsi="Wingdings" w:cs="Wingdings" w:hint="default"/>
    </w:rPr>
  </w:style>
  <w:style w:type="character" w:customStyle="1" w:styleId="WW8Num33z3">
    <w:name w:val="WW8Num33z3"/>
    <w:rsid w:val="00296DD7"/>
    <w:rPr>
      <w:rFonts w:ascii="Symbol" w:hAnsi="Symbol" w:cs="Symbol" w:hint="default"/>
    </w:rPr>
  </w:style>
  <w:style w:type="character" w:customStyle="1" w:styleId="WW8Num25z3">
    <w:name w:val="WW8Num25z3"/>
    <w:rsid w:val="00296DD7"/>
  </w:style>
  <w:style w:type="character" w:customStyle="1" w:styleId="WW8Num34z0">
    <w:name w:val="WW8Num34z0"/>
    <w:rsid w:val="00296DD7"/>
    <w:rPr>
      <w:b w:val="0"/>
      <w:bCs w:val="0"/>
      <w:i w:val="0"/>
      <w:iCs w:val="0"/>
    </w:rPr>
  </w:style>
  <w:style w:type="character" w:customStyle="1" w:styleId="WW8Num25z4">
    <w:name w:val="WW8Num25z4"/>
    <w:rsid w:val="00296DD7"/>
  </w:style>
  <w:style w:type="character" w:customStyle="1" w:styleId="BodyTextChar1">
    <w:name w:val="Body Text Char1"/>
    <w:rsid w:val="00296DD7"/>
    <w:rPr>
      <w:rFonts w:ascii="Arial" w:eastAsia="Times New Roman" w:hAnsi="Arial" w:cs="Arial" w:hint="default"/>
      <w:sz w:val="24"/>
      <w:lang w:eastAsia="ar-SA"/>
    </w:rPr>
  </w:style>
  <w:style w:type="character" w:customStyle="1" w:styleId="CommentTextChar1">
    <w:name w:val="Comment Text Char1"/>
    <w:uiPriority w:val="99"/>
    <w:semiHidden/>
    <w:rsid w:val="00296DD7"/>
    <w:rPr>
      <w:rFonts w:ascii="Times New Roman" w:eastAsia="MS Mincho" w:hAnsi="Times New Roman" w:cs="Times New Roman" w:hint="default"/>
      <w:lang w:val="bg-BG"/>
    </w:rPr>
  </w:style>
  <w:style w:type="character" w:customStyle="1" w:styleId="CommentSubjectChar1">
    <w:name w:val="Comment Subject Char1"/>
    <w:uiPriority w:val="99"/>
    <w:rsid w:val="00296DD7"/>
    <w:rPr>
      <w:rFonts w:ascii="Times New Roman" w:eastAsia="MS Mincho" w:hAnsi="Times New Roman" w:cs="Times New Roman" w:hint="default"/>
      <w:b/>
      <w:bCs/>
      <w:lang w:val="bg-BG"/>
    </w:rPr>
  </w:style>
  <w:style w:type="character" w:customStyle="1" w:styleId="FootnoteTextChar1">
    <w:name w:val="Footnote Text Char1"/>
    <w:uiPriority w:val="99"/>
    <w:semiHidden/>
    <w:rsid w:val="00296DD7"/>
    <w:rPr>
      <w:rFonts w:ascii="Times New Roman" w:eastAsia="MS Mincho" w:hAnsi="Times New Roman" w:cs="Times New Roman" w:hint="default"/>
      <w:lang w:val="bg-BG"/>
    </w:rPr>
  </w:style>
  <w:style w:type="character" w:customStyle="1" w:styleId="CharChar10">
    <w:name w:val="Char Char10"/>
    <w:rsid w:val="00296DD7"/>
    <w:rPr>
      <w:rFonts w:ascii="Tahoma" w:hAnsi="Tahoma" w:cs="Tahoma" w:hint="default"/>
      <w:sz w:val="16"/>
      <w:szCs w:val="16"/>
      <w:lang w:val="x-none" w:eastAsia="en-US"/>
    </w:rPr>
  </w:style>
  <w:style w:type="character" w:customStyle="1" w:styleId="CharChar12">
    <w:name w:val="Char Char12"/>
    <w:rsid w:val="00296DD7"/>
    <w:rPr>
      <w:b/>
      <w:bCs w:val="0"/>
      <w:sz w:val="28"/>
      <w:lang w:eastAsia="en-US"/>
    </w:rPr>
  </w:style>
  <w:style w:type="character" w:customStyle="1" w:styleId="CharCharCharChar10">
    <w:name w:val="Знак Char Char Char Char1"/>
    <w:aliases w:val="Знак Char Char1"/>
    <w:rsid w:val="00296DD7"/>
    <w:rPr>
      <w:rFonts w:ascii="Courier New" w:hAnsi="Courier New" w:cs="Courier New" w:hint="default"/>
      <w:lang w:val="bg-BG" w:eastAsia="ar-SA" w:bidi="ar-SA"/>
    </w:rPr>
  </w:style>
  <w:style w:type="character" w:customStyle="1" w:styleId="CharCharChar20">
    <w:name w:val="Char Char Char2"/>
    <w:rsid w:val="00296DD7"/>
    <w:rPr>
      <w:rFonts w:ascii="Tahoma" w:hAnsi="Tahoma" w:cs="Tahoma" w:hint="default"/>
      <w:sz w:val="24"/>
      <w:lang w:eastAsia="en-US"/>
    </w:rPr>
  </w:style>
  <w:style w:type="character" w:customStyle="1" w:styleId="CharChar40">
    <w:name w:val="Char Char4"/>
    <w:rsid w:val="00296DD7"/>
    <w:rPr>
      <w:rFonts w:ascii="Tahoma" w:hAnsi="Tahoma" w:cs="Tahoma" w:hint="default"/>
      <w:sz w:val="24"/>
      <w:lang w:eastAsia="en-US"/>
    </w:rPr>
  </w:style>
  <w:style w:type="character" w:customStyle="1" w:styleId="Char70">
    <w:name w:val="Char7"/>
    <w:rsid w:val="00296DD7"/>
    <w:rPr>
      <w:rFonts w:ascii="Tahoma" w:hAnsi="Tahoma" w:cs="Tahoma" w:hint="default"/>
      <w:sz w:val="24"/>
      <w:lang w:val="bg-BG" w:eastAsia="en-US" w:bidi="ar-SA"/>
    </w:rPr>
  </w:style>
  <w:style w:type="character" w:customStyle="1" w:styleId="Char150">
    <w:name w:val="Char15"/>
    <w:rsid w:val="00296DD7"/>
    <w:rPr>
      <w:rFonts w:ascii="Tahoma" w:hAnsi="Tahoma" w:cs="Tahoma" w:hint="default"/>
      <w:b/>
      <w:bCs/>
      <w:sz w:val="24"/>
      <w:lang w:eastAsia="en-US"/>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w:rsid w:val="00296DD7"/>
    <w:rPr>
      <w:rFonts w:ascii="Courier New" w:hAnsi="Courier New" w:cs="Courier New" w:hint="default"/>
      <w:lang w:val="en-GB" w:eastAsia="en-US" w:bidi="ar-SA"/>
    </w:rPr>
  </w:style>
  <w:style w:type="character" w:customStyle="1" w:styleId="historyitemselected1">
    <w:name w:val="historyitemselected1"/>
    <w:rsid w:val="00296DD7"/>
    <w:rPr>
      <w:b/>
      <w:bCs/>
      <w:color w:val="0086C6"/>
    </w:rPr>
  </w:style>
  <w:style w:type="character" w:customStyle="1" w:styleId="FontStyle17">
    <w:name w:val="Font Style17"/>
    <w:rsid w:val="00296DD7"/>
    <w:rPr>
      <w:rFonts w:ascii="Times New Roman" w:hAnsi="Times New Roman" w:cs="Times New Roman" w:hint="default"/>
      <w:sz w:val="18"/>
      <w:szCs w:val="18"/>
    </w:rPr>
  </w:style>
  <w:style w:type="character" w:customStyle="1" w:styleId="FontStyle13">
    <w:name w:val="Font Style13"/>
    <w:uiPriority w:val="99"/>
    <w:rsid w:val="00296DD7"/>
    <w:rPr>
      <w:rFonts w:ascii="Times New Roman" w:hAnsi="Times New Roman" w:cs="Times New Roman" w:hint="default"/>
      <w:b/>
      <w:bCs/>
      <w:sz w:val="38"/>
      <w:szCs w:val="38"/>
    </w:rPr>
  </w:style>
  <w:style w:type="character" w:customStyle="1" w:styleId="FontStyle14">
    <w:name w:val="Font Style14"/>
    <w:uiPriority w:val="99"/>
    <w:rsid w:val="00296DD7"/>
    <w:rPr>
      <w:rFonts w:ascii="Times New Roman" w:hAnsi="Times New Roman" w:cs="Times New Roman" w:hint="default"/>
      <w:sz w:val="26"/>
      <w:szCs w:val="26"/>
    </w:rPr>
  </w:style>
  <w:style w:type="character" w:customStyle="1" w:styleId="FontStyle40">
    <w:name w:val="Font Style40"/>
    <w:rsid w:val="00296DD7"/>
    <w:rPr>
      <w:rFonts w:ascii="MS Reference Sans Serif" w:hAnsi="MS Reference Sans Serif" w:cs="MS Reference Sans Serif" w:hint="default"/>
      <w:b/>
      <w:bCs/>
      <w:sz w:val="16"/>
      <w:szCs w:val="16"/>
    </w:rPr>
  </w:style>
  <w:style w:type="character" w:customStyle="1" w:styleId="Char91">
    <w:name w:val="Char91"/>
    <w:rsid w:val="00296DD7"/>
    <w:rPr>
      <w:rFonts w:ascii="Tahoma" w:hAnsi="Tahoma" w:cs="Tahoma" w:hint="default"/>
      <w:sz w:val="24"/>
      <w:lang w:val="bg-BG" w:eastAsia="en-US" w:bidi="ar-SA"/>
    </w:rPr>
  </w:style>
  <w:style w:type="character" w:customStyle="1" w:styleId="DocumentMapChar1">
    <w:name w:val="Document Map Char1"/>
    <w:uiPriority w:val="99"/>
    <w:semiHidden/>
    <w:rsid w:val="00296DD7"/>
    <w:rPr>
      <w:rFonts w:ascii="Tahoma" w:eastAsia="MS Mincho" w:hAnsi="Tahoma" w:cs="Tahoma" w:hint="default"/>
      <w:sz w:val="16"/>
      <w:szCs w:val="16"/>
      <w:lang w:val="bg-BG"/>
    </w:rPr>
  </w:style>
  <w:style w:type="character" w:customStyle="1" w:styleId="CharChar7">
    <w:name w:val="Char Char7"/>
    <w:rsid w:val="00296DD7"/>
    <w:rPr>
      <w:rFonts w:ascii="Arial" w:hAnsi="Arial" w:cs="Arial" w:hint="default"/>
      <w:lang w:val="en-US" w:eastAsia="en-US"/>
    </w:rPr>
  </w:style>
  <w:style w:type="character" w:customStyle="1" w:styleId="Char3CharCharCharCharChar2">
    <w:name w:val="Char3 Char Char Char Char Char2"/>
    <w:aliases w:val="Footer1 Char2,Char Char1 Char Char Char2,Char Char1 Char Char Char3"/>
    <w:rsid w:val="00296DD7"/>
    <w:rPr>
      <w:rFonts w:ascii="Tahoma" w:hAnsi="Tahoma" w:cs="Tahoma" w:hint="default"/>
      <w:sz w:val="24"/>
      <w:szCs w:val="24"/>
      <w:lang w:val="bg-BG" w:eastAsia="bg-BG" w:bidi="ar-SA"/>
    </w:rPr>
  </w:style>
  <w:style w:type="character" w:customStyle="1" w:styleId="Absatz-Standardschriftart">
    <w:name w:val="Absatz-Standardschriftart"/>
    <w:rsid w:val="00296DD7"/>
  </w:style>
  <w:style w:type="character" w:customStyle="1" w:styleId="270">
    <w:name w:val="Основен текст (2) + 7"/>
    <w:aliases w:val="5 pt,Не е удебелен"/>
    <w:rsid w:val="00296DD7"/>
    <w:rPr>
      <w:rFonts w:ascii="Tahoma" w:eastAsia="Tahoma" w:hAnsi="Tahoma" w:cs="Tahoma" w:hint="default"/>
      <w:b/>
      <w:bCs/>
      <w:color w:val="000000"/>
      <w:spacing w:val="0"/>
      <w:w w:val="100"/>
      <w:position w:val="0"/>
      <w:sz w:val="15"/>
      <w:szCs w:val="15"/>
      <w:shd w:val="clear" w:color="auto" w:fill="FFFFFF"/>
      <w:lang w:val="en-GB" w:eastAsia="en-GB" w:bidi="en-GB"/>
    </w:rPr>
  </w:style>
  <w:style w:type="table" w:customStyle="1" w:styleId="TableGrid111">
    <w:name w:val="Table Grid11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D0DDF"/>
    <w:rPr>
      <w:color w:val="605E5C"/>
      <w:shd w:val="clear" w:color="auto" w:fill="E1DFDD"/>
    </w:rPr>
  </w:style>
  <w:style w:type="character" w:customStyle="1" w:styleId="Other">
    <w:name w:val="Other_"/>
    <w:link w:val="Other0"/>
    <w:rsid w:val="00BC79AB"/>
    <w:rPr>
      <w:rFonts w:ascii="Verdana" w:eastAsia="Verdana" w:hAnsi="Verdana" w:cs="Verdana"/>
      <w:sz w:val="19"/>
      <w:szCs w:val="19"/>
    </w:rPr>
  </w:style>
  <w:style w:type="paragraph" w:customStyle="1" w:styleId="Other0">
    <w:name w:val="Other"/>
    <w:basedOn w:val="Normal"/>
    <w:link w:val="Other"/>
    <w:rsid w:val="00BC79AB"/>
    <w:pPr>
      <w:widowControl w:val="0"/>
      <w:overflowPunct/>
      <w:autoSpaceDE/>
      <w:autoSpaceDN/>
      <w:adjustRightInd/>
      <w:textAlignment w:val="auto"/>
    </w:pPr>
    <w:rPr>
      <w:rFonts w:ascii="Verdana" w:eastAsia="Verdana" w:hAnsi="Verdana" w:cs="Verdana"/>
      <w:sz w:val="19"/>
      <w:szCs w:val="19"/>
    </w:rPr>
  </w:style>
  <w:style w:type="character" w:customStyle="1" w:styleId="5">
    <w:name w:val="Основен текст (5)_"/>
    <w:link w:val="50"/>
    <w:rsid w:val="00CF0AAC"/>
    <w:rPr>
      <w:b/>
      <w:bCs/>
      <w:sz w:val="21"/>
      <w:szCs w:val="21"/>
      <w:shd w:val="clear" w:color="auto" w:fill="FFFFFF"/>
    </w:rPr>
  </w:style>
  <w:style w:type="paragraph" w:customStyle="1" w:styleId="50">
    <w:name w:val="Основен текст (5)"/>
    <w:basedOn w:val="Normal"/>
    <w:link w:val="5"/>
    <w:rsid w:val="00CF0AAC"/>
    <w:pPr>
      <w:widowControl w:val="0"/>
      <w:shd w:val="clear" w:color="auto" w:fill="FFFFFF"/>
      <w:overflowPunct/>
      <w:autoSpaceDE/>
      <w:autoSpaceDN/>
      <w:adjustRightInd/>
      <w:spacing w:line="504" w:lineRule="exact"/>
      <w:jc w:val="center"/>
      <w:textAlignment w:val="auto"/>
    </w:pPr>
    <w:rPr>
      <w:rFonts w:ascii="Times New Roman" w:hAnsi="Times New Roman"/>
      <w:b/>
      <w:bCs/>
      <w:sz w:val="21"/>
      <w:szCs w:val="21"/>
    </w:rPr>
  </w:style>
  <w:style w:type="character" w:customStyle="1" w:styleId="y2iqfc">
    <w:name w:val="y2iqfc"/>
    <w:basedOn w:val="DefaultParagraphFont"/>
    <w:rsid w:val="00C8190C"/>
  </w:style>
  <w:style w:type="paragraph" w:customStyle="1" w:styleId="title1">
    <w:name w:val="title1"/>
    <w:basedOn w:val="Normal"/>
    <w:rsid w:val="009D66C0"/>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9D66C0"/>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9D66C0"/>
    <w:rPr>
      <w:rFonts w:ascii="Courier New" w:hAnsi="Courier New" w:cs="Courier New"/>
    </w:rPr>
  </w:style>
  <w:style w:type="character" w:customStyle="1" w:styleId="WW-Absatz-Standardschriftart">
    <w:name w:val="WW-Absatz-Standardschriftart"/>
    <w:rsid w:val="009D66C0"/>
  </w:style>
  <w:style w:type="paragraph" w:customStyle="1" w:styleId="WW-PlainText">
    <w:name w:val="WW-Plain Text"/>
    <w:basedOn w:val="Normal"/>
    <w:rsid w:val="009D66C0"/>
    <w:pPr>
      <w:suppressAutoHyphens/>
      <w:overflowPunct/>
      <w:autoSpaceDE/>
      <w:autoSpaceDN/>
      <w:adjustRightInd/>
      <w:textAlignment w:val="auto"/>
    </w:pPr>
    <w:rPr>
      <w:rFonts w:ascii="Courier New" w:hAnsi="Courier New"/>
      <w:lang w:val="bg-BG" w:eastAsia="ar-SA"/>
    </w:rPr>
  </w:style>
  <w:style w:type="character" w:customStyle="1" w:styleId="WW-DefaultParagraphFont">
    <w:name w:val="WW-Default Paragraph Font"/>
    <w:rsid w:val="009D66C0"/>
  </w:style>
  <w:style w:type="character" w:customStyle="1" w:styleId="EndnoteCharacters">
    <w:name w:val="Endnote Characters"/>
    <w:rsid w:val="009D66C0"/>
    <w:rPr>
      <w:vertAlign w:val="superscript"/>
    </w:rPr>
  </w:style>
  <w:style w:type="character" w:customStyle="1" w:styleId="WW-Absatz-Standardschriftart1">
    <w:name w:val="WW-Absatz-Standardschriftart1"/>
    <w:rsid w:val="009D66C0"/>
  </w:style>
  <w:style w:type="character" w:customStyle="1" w:styleId="WW-Absatz-Standardschriftart11">
    <w:name w:val="WW-Absatz-Standardschriftart11"/>
    <w:rsid w:val="009D66C0"/>
  </w:style>
  <w:style w:type="character" w:customStyle="1" w:styleId="WW-Absatz-Standardschriftart111">
    <w:name w:val="WW-Absatz-Standardschriftart111"/>
    <w:rsid w:val="009D66C0"/>
  </w:style>
  <w:style w:type="character" w:customStyle="1" w:styleId="WW-Absatz-Standardschriftart1111">
    <w:name w:val="WW-Absatz-Standardschriftart1111"/>
    <w:rsid w:val="009D66C0"/>
  </w:style>
  <w:style w:type="character" w:customStyle="1" w:styleId="WW-Absatz-Standardschriftart11111">
    <w:name w:val="WW-Absatz-Standardschriftart11111"/>
    <w:rsid w:val="009D66C0"/>
  </w:style>
  <w:style w:type="character" w:customStyle="1" w:styleId="WW-Absatz-Standardschriftart111111">
    <w:name w:val="WW-Absatz-Standardschriftart111111"/>
    <w:rsid w:val="009D66C0"/>
  </w:style>
  <w:style w:type="character" w:customStyle="1" w:styleId="WW-Absatz-Standardschriftart1111111">
    <w:name w:val="WW-Absatz-Standardschriftart1111111"/>
    <w:rsid w:val="009D66C0"/>
  </w:style>
  <w:style w:type="character" w:customStyle="1" w:styleId="WW-Absatz-Standardschriftart11111111">
    <w:name w:val="WW-Absatz-Standardschriftart11111111"/>
    <w:rsid w:val="009D66C0"/>
  </w:style>
  <w:style w:type="character" w:customStyle="1" w:styleId="WW-Absatz-Standardschriftart111111111">
    <w:name w:val="WW-Absatz-Standardschriftart111111111"/>
    <w:rsid w:val="009D66C0"/>
  </w:style>
  <w:style w:type="character" w:customStyle="1" w:styleId="WW-Absatz-Standardschriftart1111111111">
    <w:name w:val="WW-Absatz-Standardschriftart1111111111"/>
    <w:rsid w:val="009D66C0"/>
  </w:style>
  <w:style w:type="character" w:customStyle="1" w:styleId="WW-Absatz-Standardschriftart11111111111">
    <w:name w:val="WW-Absatz-Standardschriftart11111111111"/>
    <w:rsid w:val="009D66C0"/>
  </w:style>
  <w:style w:type="character" w:customStyle="1" w:styleId="WW-Absatz-Standardschriftart111111111111">
    <w:name w:val="WW-Absatz-Standardschriftart111111111111"/>
    <w:rsid w:val="009D66C0"/>
  </w:style>
  <w:style w:type="character" w:customStyle="1" w:styleId="WW-Absatz-Standardschriftart1111111111111">
    <w:name w:val="WW-Absatz-Standardschriftart1111111111111"/>
    <w:rsid w:val="009D66C0"/>
  </w:style>
  <w:style w:type="character" w:customStyle="1" w:styleId="WW-Absatz-Standardschriftart11111111111111">
    <w:name w:val="WW-Absatz-Standardschriftart11111111111111"/>
    <w:rsid w:val="009D66C0"/>
  </w:style>
  <w:style w:type="character" w:customStyle="1" w:styleId="WW-Absatz-Standardschriftart111111111111111">
    <w:name w:val="WW-Absatz-Standardschriftart111111111111111"/>
    <w:rsid w:val="009D66C0"/>
  </w:style>
  <w:style w:type="character" w:customStyle="1" w:styleId="WW-Absatz-Standardschriftart1111111111111111">
    <w:name w:val="WW-Absatz-Standardschriftart1111111111111111"/>
    <w:rsid w:val="009D66C0"/>
  </w:style>
  <w:style w:type="character" w:customStyle="1" w:styleId="WW-Absatz-Standardschriftart11111111111111111">
    <w:name w:val="WW-Absatz-Standardschriftart11111111111111111"/>
    <w:rsid w:val="009D66C0"/>
  </w:style>
  <w:style w:type="character" w:customStyle="1" w:styleId="WW-Absatz-Standardschriftart111111111111111111">
    <w:name w:val="WW-Absatz-Standardschriftart111111111111111111"/>
    <w:rsid w:val="009D66C0"/>
  </w:style>
  <w:style w:type="character" w:customStyle="1" w:styleId="WW-Absatz-Standardschriftart1111111111111111111">
    <w:name w:val="WW-Absatz-Standardschriftart1111111111111111111"/>
    <w:rsid w:val="009D66C0"/>
  </w:style>
  <w:style w:type="character" w:customStyle="1" w:styleId="WW-Absatz-Standardschriftart11111111111111111111">
    <w:name w:val="WW-Absatz-Standardschriftart11111111111111111111"/>
    <w:rsid w:val="009D66C0"/>
  </w:style>
  <w:style w:type="character" w:customStyle="1" w:styleId="WW-Absatz-Standardschriftart111111111111111111111">
    <w:name w:val="WW-Absatz-Standardschriftart111111111111111111111"/>
    <w:rsid w:val="009D66C0"/>
  </w:style>
  <w:style w:type="character" w:customStyle="1" w:styleId="WW-Absatz-Standardschriftart1111111111111111111111">
    <w:name w:val="WW-Absatz-Standardschriftart1111111111111111111111"/>
    <w:rsid w:val="009D66C0"/>
  </w:style>
  <w:style w:type="character" w:customStyle="1" w:styleId="WW-Absatz-Standardschriftart11111111111111111111111">
    <w:name w:val="WW-Absatz-Standardschriftart11111111111111111111111"/>
    <w:rsid w:val="009D66C0"/>
  </w:style>
  <w:style w:type="character" w:customStyle="1" w:styleId="WW-Absatz-Standardschriftart111111111111111111111111">
    <w:name w:val="WW-Absatz-Standardschriftart111111111111111111111111"/>
    <w:rsid w:val="009D66C0"/>
  </w:style>
  <w:style w:type="character" w:customStyle="1" w:styleId="WW-Absatz-Standardschriftart1111111111111111111111111">
    <w:name w:val="WW-Absatz-Standardschriftart1111111111111111111111111"/>
    <w:rsid w:val="009D66C0"/>
  </w:style>
  <w:style w:type="character" w:customStyle="1" w:styleId="WW-Absatz-Standardschriftart11111111111111111111111111">
    <w:name w:val="WW-Absatz-Standardschriftart11111111111111111111111111"/>
    <w:rsid w:val="009D66C0"/>
  </w:style>
  <w:style w:type="character" w:customStyle="1" w:styleId="WW-Absatz-Standardschriftart111111111111111111111111111">
    <w:name w:val="WW-Absatz-Standardschriftart111111111111111111111111111"/>
    <w:rsid w:val="009D66C0"/>
  </w:style>
  <w:style w:type="character" w:customStyle="1" w:styleId="WW-Absatz-Standardschriftart1111111111111111111111111111">
    <w:name w:val="WW-Absatz-Standardschriftart1111111111111111111111111111"/>
    <w:rsid w:val="009D66C0"/>
  </w:style>
  <w:style w:type="character" w:customStyle="1" w:styleId="WW-DefaultParagraphFont1">
    <w:name w:val="WW-Default Paragraph Font1"/>
    <w:rsid w:val="009D66C0"/>
  </w:style>
  <w:style w:type="character" w:customStyle="1" w:styleId="WW-Absatz-Standardschriftart11111111111111111111111111111">
    <w:name w:val="WW-Absatz-Standardschriftart11111111111111111111111111111"/>
    <w:rsid w:val="009D66C0"/>
  </w:style>
  <w:style w:type="character" w:customStyle="1" w:styleId="WW-Absatz-Standardschriftart111111111111111111111111111111">
    <w:name w:val="WW-Absatz-Standardschriftart111111111111111111111111111111"/>
    <w:rsid w:val="009D66C0"/>
  </w:style>
  <w:style w:type="character" w:customStyle="1" w:styleId="WW-Absatz-Standardschriftart1111111111111111111111111111111">
    <w:name w:val="WW-Absatz-Standardschriftart1111111111111111111111111111111"/>
    <w:rsid w:val="009D66C0"/>
  </w:style>
  <w:style w:type="character" w:customStyle="1" w:styleId="WW-Absatz-Standardschriftart11111111111111111111111111111111">
    <w:name w:val="WW-Absatz-Standardschriftart11111111111111111111111111111111"/>
    <w:rsid w:val="009D66C0"/>
  </w:style>
  <w:style w:type="character" w:customStyle="1" w:styleId="WW-Absatz-Standardschriftart111111111111111111111111111111111">
    <w:name w:val="WW-Absatz-Standardschriftart111111111111111111111111111111111"/>
    <w:rsid w:val="009D66C0"/>
  </w:style>
  <w:style w:type="character" w:customStyle="1" w:styleId="WW-Absatz-Standardschriftart1111111111111111111111111111111111">
    <w:name w:val="WW-Absatz-Standardschriftart1111111111111111111111111111111111"/>
    <w:rsid w:val="009D66C0"/>
  </w:style>
  <w:style w:type="character" w:customStyle="1" w:styleId="WW-Absatz-Standardschriftart11111111111111111111111111111111111">
    <w:name w:val="WW-Absatz-Standardschriftart11111111111111111111111111111111111"/>
    <w:rsid w:val="009D66C0"/>
  </w:style>
  <w:style w:type="character" w:customStyle="1" w:styleId="WW-Absatz-Standardschriftart111111111111111111111111111111111111">
    <w:name w:val="WW-Absatz-Standardschriftart111111111111111111111111111111111111"/>
    <w:rsid w:val="009D66C0"/>
  </w:style>
  <w:style w:type="character" w:customStyle="1" w:styleId="WW-Absatz-Standardschriftart1111111111111111111111111111111111111">
    <w:name w:val="WW-Absatz-Standardschriftart1111111111111111111111111111111111111"/>
    <w:rsid w:val="009D66C0"/>
  </w:style>
  <w:style w:type="character" w:customStyle="1" w:styleId="WW-Absatz-Standardschriftart11111111111111111111111111111111111111">
    <w:name w:val="WW-Absatz-Standardschriftart11111111111111111111111111111111111111"/>
    <w:rsid w:val="009D66C0"/>
  </w:style>
  <w:style w:type="character" w:customStyle="1" w:styleId="WW-Absatz-Standardschriftart111111111111111111111111111111111111111">
    <w:name w:val="WW-Absatz-Standardschriftart111111111111111111111111111111111111111"/>
    <w:rsid w:val="009D66C0"/>
  </w:style>
  <w:style w:type="character" w:customStyle="1" w:styleId="WW-Absatz-Standardschriftart1111111111111111111111111111111111111111">
    <w:name w:val="WW-Absatz-Standardschriftart1111111111111111111111111111111111111111"/>
    <w:rsid w:val="009D66C0"/>
  </w:style>
  <w:style w:type="character" w:customStyle="1" w:styleId="34">
    <w:name w:val="Шрифт на абзаца по подразбиране3"/>
    <w:rsid w:val="009D66C0"/>
  </w:style>
  <w:style w:type="character" w:customStyle="1" w:styleId="WW-Absatz-Standardschriftart11111111111111111111111111111111111111111">
    <w:name w:val="WW-Absatz-Standardschriftart11111111111111111111111111111111111111111"/>
    <w:rsid w:val="009D66C0"/>
  </w:style>
  <w:style w:type="character" w:customStyle="1" w:styleId="WW-Absatz-Standardschriftart111111111111111111111111111111111111111111">
    <w:name w:val="WW-Absatz-Standardschriftart111111111111111111111111111111111111111111"/>
    <w:rsid w:val="009D66C0"/>
  </w:style>
  <w:style w:type="character" w:customStyle="1" w:styleId="WW-Absatz-Standardschriftart1111111111111111111111111111111111111111111">
    <w:name w:val="WW-Absatz-Standardschriftart1111111111111111111111111111111111111111111"/>
    <w:rsid w:val="009D66C0"/>
  </w:style>
  <w:style w:type="character" w:customStyle="1" w:styleId="WW-Absatz-Standardschriftart11111111111111111111111111111111111111111111">
    <w:name w:val="WW-Absatz-Standardschriftart11111111111111111111111111111111111111111111"/>
    <w:rsid w:val="009D66C0"/>
  </w:style>
  <w:style w:type="character" w:customStyle="1" w:styleId="WW-Absatz-Standardschriftart111111111111111111111111111111111111111111111">
    <w:name w:val="WW-Absatz-Standardschriftart111111111111111111111111111111111111111111111"/>
    <w:rsid w:val="009D66C0"/>
  </w:style>
  <w:style w:type="character" w:customStyle="1" w:styleId="WW-Absatz-Standardschriftart1111111111111111111111111111111111111111111111">
    <w:name w:val="WW-Absatz-Standardschriftart1111111111111111111111111111111111111111111111"/>
    <w:rsid w:val="009D66C0"/>
  </w:style>
  <w:style w:type="character" w:customStyle="1" w:styleId="WW-Absatz-Standardschriftart11111111111111111111111111111111111111111111111">
    <w:name w:val="WW-Absatz-Standardschriftart11111111111111111111111111111111111111111111111"/>
    <w:rsid w:val="009D66C0"/>
  </w:style>
  <w:style w:type="character" w:customStyle="1" w:styleId="WW-Absatz-Standardschriftart111111111111111111111111111111111111111111111111">
    <w:name w:val="WW-Absatz-Standardschriftart111111111111111111111111111111111111111111111111"/>
    <w:rsid w:val="009D66C0"/>
  </w:style>
  <w:style w:type="character" w:customStyle="1" w:styleId="WW-Absatz-Standardschriftart1111111111111111111111111111111111111111111111111">
    <w:name w:val="WW-Absatz-Standardschriftart1111111111111111111111111111111111111111111111111"/>
    <w:rsid w:val="009D66C0"/>
  </w:style>
  <w:style w:type="character" w:customStyle="1" w:styleId="WW-Absatz-Standardschriftart11111111111111111111111111111111111111111111111111">
    <w:name w:val="WW-Absatz-Standardschriftart11111111111111111111111111111111111111111111111111"/>
    <w:rsid w:val="009D66C0"/>
  </w:style>
  <w:style w:type="character" w:customStyle="1" w:styleId="WW-Absatz-Standardschriftart111111111111111111111111111111111111111111111111111">
    <w:name w:val="WW-Absatz-Standardschriftart111111111111111111111111111111111111111111111111111"/>
    <w:rsid w:val="009D66C0"/>
  </w:style>
  <w:style w:type="character" w:customStyle="1" w:styleId="WW-Absatz-Standardschriftart1111111111111111111111111111111111111111111111111111">
    <w:name w:val="WW-Absatz-Standardschriftart1111111111111111111111111111111111111111111111111111"/>
    <w:rsid w:val="009D66C0"/>
  </w:style>
  <w:style w:type="character" w:customStyle="1" w:styleId="WW-Absatz-Standardschriftart11111111111111111111111111111111111111111111111111111">
    <w:name w:val="WW-Absatz-Standardschriftart11111111111111111111111111111111111111111111111111111"/>
    <w:rsid w:val="009D66C0"/>
  </w:style>
  <w:style w:type="character" w:customStyle="1" w:styleId="WW-Absatz-Standardschriftart111111111111111111111111111111111111111111111111111111">
    <w:name w:val="WW-Absatz-Standardschriftart111111111111111111111111111111111111111111111111111111"/>
    <w:rsid w:val="009D66C0"/>
  </w:style>
  <w:style w:type="character" w:customStyle="1" w:styleId="WW-Absatz-Standardschriftart1111111111111111111111111111111111111111111111111111111">
    <w:name w:val="WW-Absatz-Standardschriftart1111111111111111111111111111111111111111111111111111111"/>
    <w:rsid w:val="009D66C0"/>
  </w:style>
  <w:style w:type="character" w:customStyle="1" w:styleId="WW-Absatz-Standardschriftart11111111111111111111111111111111111111111111111111111111">
    <w:name w:val="WW-Absatz-Standardschriftart11111111111111111111111111111111111111111111111111111111"/>
    <w:rsid w:val="009D66C0"/>
  </w:style>
  <w:style w:type="character" w:customStyle="1" w:styleId="WW-Absatz-Standardschriftart111111111111111111111111111111111111111111111111111111111">
    <w:name w:val="WW-Absatz-Standardschriftart111111111111111111111111111111111111111111111111111111111"/>
    <w:rsid w:val="009D66C0"/>
  </w:style>
  <w:style w:type="character" w:customStyle="1" w:styleId="WW-Absatz-Standardschriftart1111111111111111111111111111111111111111111111111111111111">
    <w:name w:val="WW-Absatz-Standardschriftart1111111111111111111111111111111111111111111111111111111111"/>
    <w:rsid w:val="009D66C0"/>
  </w:style>
  <w:style w:type="character" w:customStyle="1" w:styleId="WW-Absatz-Standardschriftart11111111111111111111111111111111111111111111111111111111111">
    <w:name w:val="WW-Absatz-Standardschriftart11111111111111111111111111111111111111111111111111111111111"/>
    <w:rsid w:val="009D66C0"/>
  </w:style>
  <w:style w:type="character" w:customStyle="1" w:styleId="WW-Absatz-Standardschriftart111111111111111111111111111111111111111111111111111111111111">
    <w:name w:val="WW-Absatz-Standardschriftart111111111111111111111111111111111111111111111111111111111111"/>
    <w:rsid w:val="009D66C0"/>
  </w:style>
  <w:style w:type="character" w:customStyle="1" w:styleId="WW-DefaultParagraphFont11">
    <w:name w:val="WW-Default Paragraph Font11"/>
    <w:rsid w:val="009D66C0"/>
  </w:style>
  <w:style w:type="character" w:customStyle="1" w:styleId="CharChar16">
    <w:name w:val="Char Char16"/>
    <w:rsid w:val="009D66C0"/>
    <w:rPr>
      <w:rFonts w:ascii="HebarU" w:hAnsi="HebarU"/>
      <w:b/>
      <w:bCs/>
      <w:sz w:val="24"/>
    </w:rPr>
  </w:style>
  <w:style w:type="character" w:customStyle="1" w:styleId="CharChar15">
    <w:name w:val="Char Char15"/>
    <w:rsid w:val="009D66C0"/>
    <w:rPr>
      <w:rFonts w:ascii="Calibri" w:eastAsia="Times New Roman" w:hAnsi="Calibri" w:cs="Times New Roman"/>
      <w:b/>
      <w:bCs/>
      <w:sz w:val="28"/>
      <w:szCs w:val="28"/>
    </w:rPr>
  </w:style>
  <w:style w:type="character" w:customStyle="1" w:styleId="CharChar14">
    <w:name w:val="Char Char14"/>
    <w:rsid w:val="009D66C0"/>
    <w:rPr>
      <w:sz w:val="24"/>
    </w:rPr>
  </w:style>
  <w:style w:type="character" w:customStyle="1" w:styleId="CharChar13">
    <w:name w:val="Char Char13"/>
    <w:rsid w:val="009D66C0"/>
    <w:rPr>
      <w:rFonts w:ascii="Tahoma" w:hAnsi="Tahoma" w:cs="Tahoma"/>
      <w:sz w:val="24"/>
      <w:lang w:val="en-US"/>
    </w:rPr>
  </w:style>
  <w:style w:type="character" w:customStyle="1" w:styleId="CharChar9">
    <w:name w:val="Char Char9"/>
    <w:rsid w:val="009D66C0"/>
    <w:rPr>
      <w:sz w:val="24"/>
      <w:szCs w:val="24"/>
    </w:rPr>
  </w:style>
  <w:style w:type="character" w:customStyle="1" w:styleId="a2">
    <w:name w:val="Символи за номериране"/>
    <w:rsid w:val="009D66C0"/>
  </w:style>
  <w:style w:type="character" w:customStyle="1" w:styleId="WW8Num13z1">
    <w:name w:val="WW8Num13z1"/>
    <w:rsid w:val="009D66C0"/>
    <w:rPr>
      <w:rFonts w:ascii="Courier New" w:hAnsi="Courier New" w:cs="Courier New"/>
    </w:rPr>
  </w:style>
  <w:style w:type="character" w:customStyle="1" w:styleId="WW8Num13z2">
    <w:name w:val="WW8Num13z2"/>
    <w:rsid w:val="009D66C0"/>
    <w:rPr>
      <w:rFonts w:ascii="Wingdings" w:hAnsi="Wingdings"/>
    </w:rPr>
  </w:style>
  <w:style w:type="character" w:customStyle="1" w:styleId="WW8Num11z1">
    <w:name w:val="WW8Num11z1"/>
    <w:rsid w:val="009D66C0"/>
    <w:rPr>
      <w:rFonts w:ascii="Courier New" w:hAnsi="Courier New" w:cs="Courier New"/>
    </w:rPr>
  </w:style>
  <w:style w:type="character" w:customStyle="1" w:styleId="WW8Num11z2">
    <w:name w:val="WW8Num11z2"/>
    <w:rsid w:val="009D66C0"/>
    <w:rPr>
      <w:rFonts w:ascii="Wingdings" w:hAnsi="Wingdings"/>
    </w:rPr>
  </w:style>
  <w:style w:type="paragraph" w:customStyle="1" w:styleId="35">
    <w:name w:val="Заглавие3"/>
    <w:basedOn w:val="Normal"/>
    <w:next w:val="BodyText"/>
    <w:rsid w:val="009D66C0"/>
    <w:pPr>
      <w:keepNext/>
      <w:suppressAutoHyphens/>
      <w:overflowPunct/>
      <w:autoSpaceDE/>
      <w:autoSpaceDN/>
      <w:adjustRightInd/>
      <w:spacing w:before="240" w:after="120"/>
      <w:textAlignment w:val="auto"/>
    </w:pPr>
    <w:rPr>
      <w:rFonts w:eastAsia="MS Mincho" w:cs="Tahoma"/>
      <w:sz w:val="28"/>
      <w:szCs w:val="28"/>
      <w:lang w:val="bg-BG" w:eastAsia="ar-SA"/>
    </w:rPr>
  </w:style>
  <w:style w:type="character" w:customStyle="1" w:styleId="CharChar22">
    <w:name w:val="Char Char2"/>
    <w:rsid w:val="009D66C0"/>
    <w:rPr>
      <w:rFonts w:ascii="Tahoma" w:hAnsi="Tahoma"/>
      <w:sz w:val="24"/>
      <w:lang w:val="bg-BG"/>
    </w:rPr>
  </w:style>
  <w:style w:type="paragraph" w:customStyle="1" w:styleId="title2">
    <w:name w:val="title2"/>
    <w:basedOn w:val="Normal"/>
    <w:rsid w:val="009D66C0"/>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9D66C0"/>
  </w:style>
  <w:style w:type="paragraph" w:customStyle="1" w:styleId="a3">
    <w:name w:val="Знак Знак"/>
    <w:basedOn w:val="Normal"/>
    <w:rsid w:val="009D66C0"/>
    <w:pPr>
      <w:overflowPunct/>
      <w:autoSpaceDE/>
      <w:autoSpaceDN/>
      <w:adjustRightInd/>
      <w:spacing w:after="160" w:line="240" w:lineRule="exact"/>
      <w:textAlignment w:val="auto"/>
    </w:pPr>
    <w:rPr>
      <w:rFonts w:ascii="Tahoma" w:hAnsi="Tahoma"/>
    </w:rPr>
  </w:style>
  <w:style w:type="character" w:customStyle="1" w:styleId="CharChar120">
    <w:name w:val="Char Char12"/>
    <w:rsid w:val="009D66C0"/>
    <w:rPr>
      <w:u w:val="single"/>
      <w:lang w:eastAsia="en-US"/>
    </w:rPr>
  </w:style>
  <w:style w:type="character" w:customStyle="1" w:styleId="CharCharCharChar3">
    <w:name w:val="Char Char Char Char"/>
    <w:rsid w:val="009D66C0"/>
    <w:rPr>
      <w:rFonts w:ascii="Courier New" w:hAnsi="Courier New"/>
      <w:lang w:eastAsia="en-US"/>
    </w:rPr>
  </w:style>
  <w:style w:type="character" w:customStyle="1" w:styleId="CharChar200">
    <w:name w:val="Char Char20"/>
    <w:rsid w:val="009D66C0"/>
    <w:rPr>
      <w:rFonts w:ascii="Tahoma" w:hAnsi="Tahoma"/>
      <w:sz w:val="24"/>
      <w:lang w:val="bg-BG" w:eastAsia="en-US" w:bidi="ar-SA"/>
    </w:rPr>
  </w:style>
  <w:style w:type="character" w:customStyle="1" w:styleId="CharChar110">
    <w:name w:val="Char Char11"/>
    <w:rsid w:val="009D66C0"/>
    <w:rPr>
      <w:rFonts w:ascii="Arial" w:hAnsi="Arial"/>
      <w:lang w:val="en-US" w:eastAsia="en-US"/>
    </w:rPr>
  </w:style>
  <w:style w:type="character" w:customStyle="1" w:styleId="CharChar100">
    <w:name w:val="Char Char10"/>
    <w:rsid w:val="009D66C0"/>
    <w:rPr>
      <w:lang w:eastAsia="en-US"/>
    </w:rPr>
  </w:style>
  <w:style w:type="character" w:customStyle="1" w:styleId="CharChar90">
    <w:name w:val="Char Char9"/>
    <w:rsid w:val="009D66C0"/>
    <w:rPr>
      <w:sz w:val="24"/>
      <w:lang w:eastAsia="en-US"/>
    </w:rPr>
  </w:style>
  <w:style w:type="paragraph" w:customStyle="1" w:styleId="protokol">
    <w:name w:val="protokol"/>
    <w:basedOn w:val="Normal"/>
    <w:autoRedefine/>
    <w:rsid w:val="009D66C0"/>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9D66C0"/>
    <w:rPr>
      <w:rFonts w:ascii="Courier New" w:eastAsia="Times New Roman" w:hAnsi="Courier New" w:cs="Courier New"/>
      <w:sz w:val="20"/>
      <w:szCs w:val="20"/>
    </w:rPr>
  </w:style>
  <w:style w:type="character" w:customStyle="1" w:styleId="CharChar60">
    <w:name w:val="Char Char6"/>
    <w:locked/>
    <w:rsid w:val="009D66C0"/>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9D66C0"/>
    <w:pPr>
      <w:tabs>
        <w:tab w:val="left" w:pos="709"/>
      </w:tabs>
      <w:overflowPunct/>
      <w:autoSpaceDE/>
      <w:autoSpaceDN/>
      <w:adjustRightInd/>
      <w:textAlignment w:val="auto"/>
    </w:pPr>
    <w:rPr>
      <w:rFonts w:ascii="Tahoma" w:hAnsi="Tahoma"/>
      <w:sz w:val="24"/>
      <w:szCs w:val="24"/>
      <w:lang w:val="pl-PL" w:eastAsia="pl-PL"/>
    </w:rPr>
  </w:style>
  <w:style w:type="character" w:customStyle="1" w:styleId="Header2">
    <w:name w:val="Header 2"/>
    <w:rsid w:val="009D66C0"/>
    <w:rPr>
      <w:rFonts w:ascii="Arial" w:hAnsi="Arial"/>
      <w:spacing w:val="2"/>
      <w:sz w:val="18"/>
    </w:rPr>
  </w:style>
  <w:style w:type="character" w:customStyle="1" w:styleId="a4">
    <w:name w:val="Обикновен текст Знак"/>
    <w:rsid w:val="009D66C0"/>
    <w:rPr>
      <w:rFonts w:ascii="Courier New" w:hAnsi="Courier New" w:cs="Courier New"/>
    </w:rPr>
  </w:style>
  <w:style w:type="character" w:customStyle="1" w:styleId="a5">
    <w:name w:val="Основен текст Знак"/>
    <w:rsid w:val="009D66C0"/>
    <w:rPr>
      <w:sz w:val="24"/>
      <w:lang w:val="en-AU"/>
    </w:rPr>
  </w:style>
  <w:style w:type="paragraph" w:customStyle="1" w:styleId="2a">
    <w:name w:val="Заглавие2"/>
    <w:basedOn w:val="13"/>
    <w:next w:val="BodyText"/>
    <w:rsid w:val="009D66C0"/>
    <w:pPr>
      <w:keepNext w:val="0"/>
      <w:autoSpaceDE/>
      <w:spacing w:before="0" w:after="0"/>
      <w:jc w:val="center"/>
    </w:pPr>
    <w:rPr>
      <w:rFonts w:ascii="Times New Roman" w:eastAsia="Times New Roman" w:hAnsi="Times New Roman" w:cs="Times New Roman"/>
      <w:b/>
      <w:bCs/>
      <w:sz w:val="56"/>
      <w:szCs w:val="56"/>
      <w:lang w:eastAsia="zh-CN"/>
    </w:rPr>
  </w:style>
  <w:style w:type="paragraph" w:customStyle="1" w:styleId="1e">
    <w:name w:val="Блоков текст1"/>
    <w:basedOn w:val="Normal"/>
    <w:rsid w:val="009D66C0"/>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9D66C0"/>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9D66C0"/>
  </w:style>
  <w:style w:type="character" w:customStyle="1" w:styleId="alt-edited">
    <w:name w:val="alt-edited"/>
    <w:rsid w:val="009D66C0"/>
  </w:style>
  <w:style w:type="paragraph" w:styleId="TOCHeading">
    <w:name w:val="TOC Heading"/>
    <w:basedOn w:val="Heading1"/>
    <w:next w:val="Normal"/>
    <w:uiPriority w:val="39"/>
    <w:semiHidden/>
    <w:unhideWhenUsed/>
    <w:qFormat/>
    <w:rsid w:val="009D66C0"/>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character" w:customStyle="1" w:styleId="FontStyle29">
    <w:name w:val="Font Style29"/>
    <w:uiPriority w:val="99"/>
    <w:rsid w:val="009D66C0"/>
    <w:rPr>
      <w:rFonts w:ascii="Franklin Gothic Medium Cond" w:hAnsi="Franklin Gothic Medium Cond" w:cs="Franklin Gothic Medium Cond"/>
      <w:color w:val="000000"/>
      <w:sz w:val="20"/>
      <w:szCs w:val="20"/>
    </w:rPr>
  </w:style>
  <w:style w:type="character" w:customStyle="1" w:styleId="FontStyle30">
    <w:name w:val="Font Style30"/>
    <w:uiPriority w:val="99"/>
    <w:rsid w:val="009D66C0"/>
    <w:rPr>
      <w:rFonts w:ascii="Segoe UI" w:hAnsi="Segoe UI" w:cs="Segoe UI"/>
      <w:b/>
      <w:bCs/>
      <w:color w:val="000000"/>
      <w:spacing w:val="10"/>
      <w:sz w:val="16"/>
      <w:szCs w:val="16"/>
    </w:rPr>
  </w:style>
  <w:style w:type="character" w:customStyle="1" w:styleId="FontStyle31">
    <w:name w:val="Font Style31"/>
    <w:uiPriority w:val="99"/>
    <w:rsid w:val="009D66C0"/>
    <w:rPr>
      <w:rFonts w:ascii="Verdana" w:hAnsi="Verdana" w:cs="Verdana"/>
      <w:b/>
      <w:bCs/>
      <w:color w:val="000000"/>
      <w:sz w:val="16"/>
      <w:szCs w:val="16"/>
    </w:rPr>
  </w:style>
  <w:style w:type="character" w:customStyle="1" w:styleId="BodyText15">
    <w:name w:val="Body Text15"/>
    <w:rsid w:val="009D66C0"/>
    <w:rPr>
      <w:rFonts w:ascii="Verdana" w:eastAsia="Verdana" w:hAnsi="Verdana" w:cs="Verdana"/>
      <w:b w:val="0"/>
      <w:bCs w:val="0"/>
      <w:i w:val="0"/>
      <w:iCs w:val="0"/>
      <w:smallCaps w:val="0"/>
      <w:strike w:val="0"/>
      <w:spacing w:val="0"/>
      <w:sz w:val="19"/>
      <w:szCs w:val="19"/>
    </w:rPr>
  </w:style>
  <w:style w:type="character" w:customStyle="1" w:styleId="Tablecaption">
    <w:name w:val="Table caption_"/>
    <w:link w:val="Tablecaption0"/>
    <w:rsid w:val="009D66C0"/>
    <w:rPr>
      <w:b/>
      <w:bCs/>
      <w:u w:val="single"/>
    </w:rPr>
  </w:style>
  <w:style w:type="paragraph" w:customStyle="1" w:styleId="Tablecaption0">
    <w:name w:val="Table caption"/>
    <w:basedOn w:val="Normal"/>
    <w:link w:val="Tablecaption"/>
    <w:rsid w:val="009D66C0"/>
    <w:pPr>
      <w:widowControl w:val="0"/>
      <w:overflowPunct/>
      <w:autoSpaceDE/>
      <w:autoSpaceDN/>
      <w:adjustRightInd/>
      <w:textAlignment w:val="auto"/>
    </w:pPr>
    <w:rPr>
      <w:rFonts w:ascii="Times New Roman" w:hAnsi="Times New Roman"/>
      <w:b/>
      <w:bCs/>
      <w:u w:val="single"/>
    </w:rPr>
  </w:style>
  <w:style w:type="character" w:customStyle="1" w:styleId="Bodytext30">
    <w:name w:val="Body text (3)_"/>
    <w:basedOn w:val="DefaultParagraphFont"/>
    <w:link w:val="Bodytext31"/>
    <w:rsid w:val="007402BD"/>
    <w:rPr>
      <w:color w:val="2F2F32"/>
      <w:sz w:val="17"/>
      <w:szCs w:val="17"/>
    </w:rPr>
  </w:style>
  <w:style w:type="paragraph" w:customStyle="1" w:styleId="Bodytext31">
    <w:name w:val="Body text (3)"/>
    <w:basedOn w:val="Normal"/>
    <w:link w:val="Bodytext30"/>
    <w:rsid w:val="007402BD"/>
    <w:pPr>
      <w:widowControl w:val="0"/>
      <w:overflowPunct/>
      <w:autoSpaceDE/>
      <w:autoSpaceDN/>
      <w:adjustRightInd/>
      <w:spacing w:line="254" w:lineRule="auto"/>
      <w:ind w:left="840" w:firstLine="20"/>
      <w:textAlignment w:val="auto"/>
    </w:pPr>
    <w:rPr>
      <w:rFonts w:ascii="Times New Roman" w:hAnsi="Times New Roman"/>
      <w:color w:val="2F2F32"/>
      <w:sz w:val="17"/>
      <w:szCs w:val="17"/>
    </w:rPr>
  </w:style>
  <w:style w:type="character" w:customStyle="1" w:styleId="BodyText1">
    <w:name w:val="Body Text1"/>
    <w:rsid w:val="00DE7EBC"/>
    <w:rPr>
      <w:rFonts w:ascii="Verdana" w:eastAsia="Verdana" w:hAnsi="Verdana" w:cs="Verdana" w:hint="default"/>
      <w:b w:val="0"/>
      <w:bCs w:val="0"/>
      <w:i w:val="0"/>
      <w:iCs w:val="0"/>
      <w:smallCaps w:val="0"/>
      <w:strike w:val="0"/>
      <w:dstrike w:val="0"/>
      <w:color w:val="000000"/>
      <w:spacing w:val="0"/>
      <w:w w:val="100"/>
      <w:position w:val="0"/>
      <w:sz w:val="19"/>
      <w:szCs w:val="19"/>
      <w:u w:val="none"/>
      <w:effect w:val="none"/>
      <w:shd w:val="clear" w:color="auto" w:fill="FFFFFF"/>
      <w:lang w:val="bg-BG" w:eastAsia="bg-BG" w:bidi="bg-BG"/>
    </w:rPr>
  </w:style>
  <w:style w:type="character" w:customStyle="1" w:styleId="a6">
    <w:name w:val="Основен текст_"/>
    <w:link w:val="1f"/>
    <w:rsid w:val="004063E3"/>
    <w:rPr>
      <w:sz w:val="21"/>
      <w:szCs w:val="21"/>
      <w:shd w:val="clear" w:color="auto" w:fill="FFFFFF"/>
    </w:rPr>
  </w:style>
  <w:style w:type="paragraph" w:customStyle="1" w:styleId="1f">
    <w:name w:val="Основен текст1"/>
    <w:basedOn w:val="Normal"/>
    <w:link w:val="a6"/>
    <w:rsid w:val="004063E3"/>
    <w:pPr>
      <w:widowControl w:val="0"/>
      <w:shd w:val="clear" w:color="auto" w:fill="FFFFFF"/>
      <w:overflowPunct/>
      <w:autoSpaceDE/>
      <w:autoSpaceDN/>
      <w:adjustRightInd/>
      <w:spacing w:line="504" w:lineRule="exact"/>
      <w:ind w:hanging="1060"/>
      <w:jc w:val="center"/>
      <w:textAlignment w:val="auto"/>
    </w:pPr>
    <w:rPr>
      <w:rFonts w:ascii="Times New Roman" w:hAnsi="Times New Roman"/>
      <w:sz w:val="21"/>
      <w:szCs w:val="21"/>
    </w:rPr>
  </w:style>
  <w:style w:type="paragraph" w:customStyle="1" w:styleId="Style18">
    <w:name w:val="Style 1"/>
    <w:basedOn w:val="Normal"/>
    <w:uiPriority w:val="99"/>
    <w:rsid w:val="007515E7"/>
    <w:pPr>
      <w:widowControl w:val="0"/>
      <w:overflowPunct/>
      <w:textAlignment w:val="auto"/>
    </w:pPr>
    <w:rPr>
      <w:rFonts w:ascii="Times New Roman" w:hAnsi="Times New Roman"/>
      <w:lang w:val="en-GB" w:eastAsia="en-GB"/>
    </w:rPr>
  </w:style>
  <w:style w:type="character" w:customStyle="1" w:styleId="CharacterStyle1">
    <w:name w:val="Character Style 1"/>
    <w:uiPriority w:val="99"/>
    <w:rsid w:val="007515E7"/>
    <w:rPr>
      <w:sz w:val="20"/>
      <w:szCs w:val="20"/>
      <w:lang w:val="en-GB" w:eastAsia="en-GB"/>
    </w:rPr>
  </w:style>
  <w:style w:type="character" w:customStyle="1" w:styleId="MSReferenceSansSerif95pt">
    <w:name w:val="Основен текст + MS Reference Sans Serif;9;5 pt"/>
    <w:rsid w:val="0038398B"/>
    <w:rPr>
      <w:rFonts w:ascii="MS Reference Sans Serif" w:eastAsia="MS Reference Sans Serif" w:hAnsi="MS Reference Sans Serif" w:cs="MS Reference Sans Serif"/>
      <w:color w:val="000000"/>
      <w:spacing w:val="0"/>
      <w:w w:val="100"/>
      <w:position w:val="0"/>
      <w:sz w:val="19"/>
      <w:szCs w:val="19"/>
      <w:u w:val="none"/>
      <w:lang w:val="en-GB" w:eastAsia="en-GB"/>
    </w:rPr>
  </w:style>
  <w:style w:type="character" w:customStyle="1" w:styleId="10pt0pt100">
    <w:name w:val="Основен текст + 10 pt;Не е удебелен;Разредка 0 pt;Мащаб 100%"/>
    <w:rsid w:val="0038398B"/>
    <w:rPr>
      <w:rFonts w:ascii="Tahoma" w:eastAsia="Tahoma" w:hAnsi="Tahoma" w:cs="Tahoma"/>
      <w:b/>
      <w:bCs/>
      <w:color w:val="000000"/>
      <w:spacing w:val="0"/>
      <w:w w:val="100"/>
      <w:position w:val="0"/>
      <w:sz w:val="20"/>
      <w:szCs w:val="20"/>
      <w:u w:val="none"/>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3582">
      <w:bodyDiv w:val="1"/>
      <w:marLeft w:val="0"/>
      <w:marRight w:val="0"/>
      <w:marTop w:val="0"/>
      <w:marBottom w:val="0"/>
      <w:divBdr>
        <w:top w:val="none" w:sz="0" w:space="0" w:color="auto"/>
        <w:left w:val="none" w:sz="0" w:space="0" w:color="auto"/>
        <w:bottom w:val="none" w:sz="0" w:space="0" w:color="auto"/>
        <w:right w:val="none" w:sz="0" w:space="0" w:color="auto"/>
      </w:divBdr>
    </w:div>
    <w:div w:id="126701085">
      <w:bodyDiv w:val="1"/>
      <w:marLeft w:val="0"/>
      <w:marRight w:val="0"/>
      <w:marTop w:val="0"/>
      <w:marBottom w:val="0"/>
      <w:divBdr>
        <w:top w:val="none" w:sz="0" w:space="0" w:color="auto"/>
        <w:left w:val="none" w:sz="0" w:space="0" w:color="auto"/>
        <w:bottom w:val="none" w:sz="0" w:space="0" w:color="auto"/>
        <w:right w:val="none" w:sz="0" w:space="0" w:color="auto"/>
      </w:divBdr>
    </w:div>
    <w:div w:id="272513988">
      <w:bodyDiv w:val="1"/>
      <w:marLeft w:val="0"/>
      <w:marRight w:val="0"/>
      <w:marTop w:val="0"/>
      <w:marBottom w:val="0"/>
      <w:divBdr>
        <w:top w:val="none" w:sz="0" w:space="0" w:color="auto"/>
        <w:left w:val="none" w:sz="0" w:space="0" w:color="auto"/>
        <w:bottom w:val="none" w:sz="0" w:space="0" w:color="auto"/>
        <w:right w:val="none" w:sz="0" w:space="0" w:color="auto"/>
      </w:divBdr>
    </w:div>
    <w:div w:id="436020703">
      <w:bodyDiv w:val="1"/>
      <w:marLeft w:val="0"/>
      <w:marRight w:val="0"/>
      <w:marTop w:val="0"/>
      <w:marBottom w:val="0"/>
      <w:divBdr>
        <w:top w:val="none" w:sz="0" w:space="0" w:color="auto"/>
        <w:left w:val="none" w:sz="0" w:space="0" w:color="auto"/>
        <w:bottom w:val="none" w:sz="0" w:space="0" w:color="auto"/>
        <w:right w:val="none" w:sz="0" w:space="0" w:color="auto"/>
      </w:divBdr>
    </w:div>
    <w:div w:id="613942554">
      <w:bodyDiv w:val="1"/>
      <w:marLeft w:val="0"/>
      <w:marRight w:val="0"/>
      <w:marTop w:val="0"/>
      <w:marBottom w:val="0"/>
      <w:divBdr>
        <w:top w:val="none" w:sz="0" w:space="0" w:color="auto"/>
        <w:left w:val="none" w:sz="0" w:space="0" w:color="auto"/>
        <w:bottom w:val="none" w:sz="0" w:space="0" w:color="auto"/>
        <w:right w:val="none" w:sz="0" w:space="0" w:color="auto"/>
      </w:divBdr>
    </w:div>
    <w:div w:id="672613109">
      <w:bodyDiv w:val="1"/>
      <w:marLeft w:val="0"/>
      <w:marRight w:val="0"/>
      <w:marTop w:val="0"/>
      <w:marBottom w:val="0"/>
      <w:divBdr>
        <w:top w:val="none" w:sz="0" w:space="0" w:color="auto"/>
        <w:left w:val="none" w:sz="0" w:space="0" w:color="auto"/>
        <w:bottom w:val="none" w:sz="0" w:space="0" w:color="auto"/>
        <w:right w:val="none" w:sz="0" w:space="0" w:color="auto"/>
      </w:divBdr>
    </w:div>
    <w:div w:id="678970395">
      <w:bodyDiv w:val="1"/>
      <w:marLeft w:val="0"/>
      <w:marRight w:val="0"/>
      <w:marTop w:val="0"/>
      <w:marBottom w:val="0"/>
      <w:divBdr>
        <w:top w:val="none" w:sz="0" w:space="0" w:color="auto"/>
        <w:left w:val="none" w:sz="0" w:space="0" w:color="auto"/>
        <w:bottom w:val="none" w:sz="0" w:space="0" w:color="auto"/>
        <w:right w:val="none" w:sz="0" w:space="0" w:color="auto"/>
      </w:divBdr>
    </w:div>
    <w:div w:id="701438404">
      <w:bodyDiv w:val="1"/>
      <w:marLeft w:val="0"/>
      <w:marRight w:val="0"/>
      <w:marTop w:val="0"/>
      <w:marBottom w:val="0"/>
      <w:divBdr>
        <w:top w:val="none" w:sz="0" w:space="0" w:color="auto"/>
        <w:left w:val="none" w:sz="0" w:space="0" w:color="auto"/>
        <w:bottom w:val="none" w:sz="0" w:space="0" w:color="auto"/>
        <w:right w:val="none" w:sz="0" w:space="0" w:color="auto"/>
      </w:divBdr>
    </w:div>
    <w:div w:id="702098670">
      <w:bodyDiv w:val="1"/>
      <w:marLeft w:val="0"/>
      <w:marRight w:val="0"/>
      <w:marTop w:val="0"/>
      <w:marBottom w:val="0"/>
      <w:divBdr>
        <w:top w:val="none" w:sz="0" w:space="0" w:color="auto"/>
        <w:left w:val="none" w:sz="0" w:space="0" w:color="auto"/>
        <w:bottom w:val="none" w:sz="0" w:space="0" w:color="auto"/>
        <w:right w:val="none" w:sz="0" w:space="0" w:color="auto"/>
      </w:divBdr>
      <w:divsChild>
        <w:div w:id="1154250785">
          <w:marLeft w:val="0"/>
          <w:marRight w:val="0"/>
          <w:marTop w:val="0"/>
          <w:marBottom w:val="0"/>
          <w:divBdr>
            <w:top w:val="none" w:sz="0" w:space="0" w:color="auto"/>
            <w:left w:val="none" w:sz="0" w:space="0" w:color="auto"/>
            <w:bottom w:val="none" w:sz="0" w:space="0" w:color="auto"/>
            <w:right w:val="none" w:sz="0" w:space="0" w:color="auto"/>
          </w:divBdr>
          <w:divsChild>
            <w:div w:id="732002875">
              <w:marLeft w:val="0"/>
              <w:marRight w:val="0"/>
              <w:marTop w:val="0"/>
              <w:marBottom w:val="0"/>
              <w:divBdr>
                <w:top w:val="none" w:sz="0" w:space="0" w:color="auto"/>
                <w:left w:val="none" w:sz="0" w:space="0" w:color="auto"/>
                <w:bottom w:val="none" w:sz="0" w:space="0" w:color="auto"/>
                <w:right w:val="none" w:sz="0" w:space="0" w:color="auto"/>
              </w:divBdr>
              <w:divsChild>
                <w:div w:id="2044360076">
                  <w:marLeft w:val="0"/>
                  <w:marRight w:val="0"/>
                  <w:marTop w:val="0"/>
                  <w:marBottom w:val="0"/>
                  <w:divBdr>
                    <w:top w:val="none" w:sz="0" w:space="0" w:color="auto"/>
                    <w:left w:val="none" w:sz="0" w:space="0" w:color="auto"/>
                    <w:bottom w:val="none" w:sz="0" w:space="0" w:color="auto"/>
                    <w:right w:val="none" w:sz="0" w:space="0" w:color="auto"/>
                  </w:divBdr>
                  <w:divsChild>
                    <w:div w:id="6070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7513">
      <w:bodyDiv w:val="1"/>
      <w:marLeft w:val="0"/>
      <w:marRight w:val="0"/>
      <w:marTop w:val="0"/>
      <w:marBottom w:val="0"/>
      <w:divBdr>
        <w:top w:val="none" w:sz="0" w:space="0" w:color="auto"/>
        <w:left w:val="none" w:sz="0" w:space="0" w:color="auto"/>
        <w:bottom w:val="none" w:sz="0" w:space="0" w:color="auto"/>
        <w:right w:val="none" w:sz="0" w:space="0" w:color="auto"/>
      </w:divBdr>
    </w:div>
    <w:div w:id="800072903">
      <w:bodyDiv w:val="1"/>
      <w:marLeft w:val="0"/>
      <w:marRight w:val="0"/>
      <w:marTop w:val="0"/>
      <w:marBottom w:val="0"/>
      <w:divBdr>
        <w:top w:val="none" w:sz="0" w:space="0" w:color="auto"/>
        <w:left w:val="none" w:sz="0" w:space="0" w:color="auto"/>
        <w:bottom w:val="none" w:sz="0" w:space="0" w:color="auto"/>
        <w:right w:val="none" w:sz="0" w:space="0" w:color="auto"/>
      </w:divBdr>
    </w:div>
    <w:div w:id="806818566">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347637695">
      <w:bodyDiv w:val="1"/>
      <w:marLeft w:val="0"/>
      <w:marRight w:val="0"/>
      <w:marTop w:val="0"/>
      <w:marBottom w:val="0"/>
      <w:divBdr>
        <w:top w:val="none" w:sz="0" w:space="0" w:color="auto"/>
        <w:left w:val="none" w:sz="0" w:space="0" w:color="auto"/>
        <w:bottom w:val="none" w:sz="0" w:space="0" w:color="auto"/>
        <w:right w:val="none" w:sz="0" w:space="0" w:color="auto"/>
      </w:divBdr>
    </w:div>
    <w:div w:id="1385255796">
      <w:bodyDiv w:val="1"/>
      <w:marLeft w:val="0"/>
      <w:marRight w:val="0"/>
      <w:marTop w:val="0"/>
      <w:marBottom w:val="0"/>
      <w:divBdr>
        <w:top w:val="none" w:sz="0" w:space="0" w:color="auto"/>
        <w:left w:val="none" w:sz="0" w:space="0" w:color="auto"/>
        <w:bottom w:val="none" w:sz="0" w:space="0" w:color="auto"/>
        <w:right w:val="none" w:sz="0" w:space="0" w:color="auto"/>
      </w:divBdr>
    </w:div>
    <w:div w:id="1393769063">
      <w:bodyDiv w:val="1"/>
      <w:marLeft w:val="0"/>
      <w:marRight w:val="0"/>
      <w:marTop w:val="0"/>
      <w:marBottom w:val="0"/>
      <w:divBdr>
        <w:top w:val="none" w:sz="0" w:space="0" w:color="auto"/>
        <w:left w:val="none" w:sz="0" w:space="0" w:color="auto"/>
        <w:bottom w:val="none" w:sz="0" w:space="0" w:color="auto"/>
        <w:right w:val="none" w:sz="0" w:space="0" w:color="auto"/>
      </w:divBdr>
    </w:div>
    <w:div w:id="1414008690">
      <w:bodyDiv w:val="1"/>
      <w:marLeft w:val="0"/>
      <w:marRight w:val="0"/>
      <w:marTop w:val="0"/>
      <w:marBottom w:val="0"/>
      <w:divBdr>
        <w:top w:val="none" w:sz="0" w:space="0" w:color="auto"/>
        <w:left w:val="none" w:sz="0" w:space="0" w:color="auto"/>
        <w:bottom w:val="none" w:sz="0" w:space="0" w:color="auto"/>
        <w:right w:val="none" w:sz="0" w:space="0" w:color="auto"/>
      </w:divBdr>
    </w:div>
    <w:div w:id="1416242286">
      <w:bodyDiv w:val="1"/>
      <w:marLeft w:val="0"/>
      <w:marRight w:val="0"/>
      <w:marTop w:val="0"/>
      <w:marBottom w:val="0"/>
      <w:divBdr>
        <w:top w:val="none" w:sz="0" w:space="0" w:color="auto"/>
        <w:left w:val="none" w:sz="0" w:space="0" w:color="auto"/>
        <w:bottom w:val="none" w:sz="0" w:space="0" w:color="auto"/>
        <w:right w:val="none" w:sz="0" w:space="0" w:color="auto"/>
      </w:divBdr>
    </w:div>
    <w:div w:id="1420178265">
      <w:bodyDiv w:val="1"/>
      <w:marLeft w:val="0"/>
      <w:marRight w:val="0"/>
      <w:marTop w:val="0"/>
      <w:marBottom w:val="0"/>
      <w:divBdr>
        <w:top w:val="none" w:sz="0" w:space="0" w:color="auto"/>
        <w:left w:val="none" w:sz="0" w:space="0" w:color="auto"/>
        <w:bottom w:val="none" w:sz="0" w:space="0" w:color="auto"/>
        <w:right w:val="none" w:sz="0" w:space="0" w:color="auto"/>
      </w:divBdr>
    </w:div>
    <w:div w:id="1440567573">
      <w:bodyDiv w:val="1"/>
      <w:marLeft w:val="0"/>
      <w:marRight w:val="0"/>
      <w:marTop w:val="0"/>
      <w:marBottom w:val="0"/>
      <w:divBdr>
        <w:top w:val="none" w:sz="0" w:space="0" w:color="auto"/>
        <w:left w:val="none" w:sz="0" w:space="0" w:color="auto"/>
        <w:bottom w:val="none" w:sz="0" w:space="0" w:color="auto"/>
        <w:right w:val="none" w:sz="0" w:space="0" w:color="auto"/>
      </w:divBdr>
    </w:div>
    <w:div w:id="1454059950">
      <w:bodyDiv w:val="1"/>
      <w:marLeft w:val="0"/>
      <w:marRight w:val="0"/>
      <w:marTop w:val="0"/>
      <w:marBottom w:val="0"/>
      <w:divBdr>
        <w:top w:val="none" w:sz="0" w:space="0" w:color="auto"/>
        <w:left w:val="none" w:sz="0" w:space="0" w:color="auto"/>
        <w:bottom w:val="none" w:sz="0" w:space="0" w:color="auto"/>
        <w:right w:val="none" w:sz="0" w:space="0" w:color="auto"/>
      </w:divBdr>
    </w:div>
    <w:div w:id="1455247331">
      <w:bodyDiv w:val="1"/>
      <w:marLeft w:val="0"/>
      <w:marRight w:val="0"/>
      <w:marTop w:val="0"/>
      <w:marBottom w:val="0"/>
      <w:divBdr>
        <w:top w:val="none" w:sz="0" w:space="0" w:color="auto"/>
        <w:left w:val="none" w:sz="0" w:space="0" w:color="auto"/>
        <w:bottom w:val="none" w:sz="0" w:space="0" w:color="auto"/>
        <w:right w:val="none" w:sz="0" w:space="0" w:color="auto"/>
      </w:divBdr>
    </w:div>
    <w:div w:id="1518156291">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808352162">
      <w:bodyDiv w:val="1"/>
      <w:marLeft w:val="0"/>
      <w:marRight w:val="0"/>
      <w:marTop w:val="0"/>
      <w:marBottom w:val="0"/>
      <w:divBdr>
        <w:top w:val="none" w:sz="0" w:space="0" w:color="auto"/>
        <w:left w:val="none" w:sz="0" w:space="0" w:color="auto"/>
        <w:bottom w:val="none" w:sz="0" w:space="0" w:color="auto"/>
        <w:right w:val="none" w:sz="0" w:space="0" w:color="auto"/>
      </w:divBdr>
    </w:div>
    <w:div w:id="1877812006">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1969705091">
      <w:bodyDiv w:val="1"/>
      <w:marLeft w:val="0"/>
      <w:marRight w:val="0"/>
      <w:marTop w:val="0"/>
      <w:marBottom w:val="0"/>
      <w:divBdr>
        <w:top w:val="none" w:sz="0" w:space="0" w:color="auto"/>
        <w:left w:val="none" w:sz="0" w:space="0" w:color="auto"/>
        <w:bottom w:val="none" w:sz="0" w:space="0" w:color="auto"/>
        <w:right w:val="none" w:sz="0" w:space="0" w:color="auto"/>
      </w:divBdr>
    </w:div>
    <w:div w:id="207469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856A3-94D4-4078-AE69-8857B604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959</Words>
  <Characters>5253</Characters>
  <Application>Microsoft Office Word</Application>
  <DocSecurity>0</DocSecurity>
  <Lines>43</Lines>
  <Paragraphs>12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2024-12-05T08:23:00Z</cp:lastPrinted>
  <dcterms:created xsi:type="dcterms:W3CDTF">2024-12-12T06:41:00Z</dcterms:created>
  <dcterms:modified xsi:type="dcterms:W3CDTF">2024-12-12T06:41:00Z</dcterms:modified>
</cp:coreProperties>
</file>