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B70A6E" w14:textId="74504462" w:rsidR="00A33608" w:rsidRPr="001E4C28" w:rsidRDefault="001E4C28" w:rsidP="004C2523">
      <w:pPr>
        <w:spacing w:line="360" w:lineRule="auto"/>
        <w:jc w:val="center"/>
        <w:rPr>
          <w:rFonts w:ascii="Verdana" w:hAnsi="Verdana"/>
          <w:b/>
          <w:bCs/>
          <w:lang w:val="bg-BG"/>
        </w:rPr>
      </w:pPr>
      <w:r>
        <w:rPr>
          <w:rFonts w:ascii="Verdana" w:hAnsi="Verdana"/>
          <w:b/>
          <w:bCs/>
        </w:rPr>
        <w:t xml:space="preserve">SCOPE 92 </w:t>
      </w:r>
      <w:r>
        <w:rPr>
          <w:rFonts w:ascii="Verdana" w:hAnsi="Verdana"/>
          <w:b/>
          <w:bCs/>
          <w:lang w:val="bg-BG"/>
        </w:rPr>
        <w:t>ЛИ</w:t>
      </w:r>
    </w:p>
    <w:p w14:paraId="0717EA04" w14:textId="77777777" w:rsidR="00591581" w:rsidRPr="00EA3193" w:rsidRDefault="00A33608" w:rsidP="004C2523">
      <w:pPr>
        <w:spacing w:line="360" w:lineRule="auto"/>
        <w:jc w:val="center"/>
        <w:rPr>
          <w:rFonts w:ascii="Verdana" w:hAnsi="Verdana"/>
          <w:b/>
          <w:bCs/>
          <w:lang w:val="bg-BG"/>
        </w:rPr>
      </w:pPr>
      <w:r w:rsidRPr="00A33608">
        <w:rPr>
          <w:rFonts w:ascii="Verdana" w:hAnsi="Verdana"/>
          <w:b/>
          <w:bCs/>
        </w:rPr>
        <w:t xml:space="preserve">Sofia, </w:t>
      </w:r>
      <w:r w:rsidR="000567C7">
        <w:rPr>
          <w:rFonts w:ascii="Verdana" w:hAnsi="Verdana"/>
          <w:b/>
          <w:bCs/>
        </w:rPr>
        <w:t>30</w:t>
      </w:r>
      <w:r>
        <w:rPr>
          <w:rFonts w:ascii="Verdana" w:hAnsi="Verdana"/>
          <w:b/>
          <w:bCs/>
        </w:rPr>
        <w:t>.</w:t>
      </w:r>
      <w:r w:rsidR="000567C7">
        <w:rPr>
          <w:rFonts w:ascii="Verdana" w:hAnsi="Verdana"/>
          <w:b/>
          <w:bCs/>
        </w:rPr>
        <w:t>08</w:t>
      </w:r>
      <w:r>
        <w:rPr>
          <w:rFonts w:ascii="Verdana" w:hAnsi="Verdana"/>
          <w:b/>
          <w:bCs/>
        </w:rPr>
        <w:t>.</w:t>
      </w:r>
      <w:r w:rsidRPr="00A33608">
        <w:rPr>
          <w:rFonts w:ascii="Verdana" w:hAnsi="Verdana"/>
          <w:b/>
          <w:bCs/>
        </w:rPr>
        <w:t>202</w:t>
      </w:r>
      <w:r w:rsidR="000567C7">
        <w:rPr>
          <w:rFonts w:ascii="Verdana" w:hAnsi="Verdana"/>
          <w:b/>
          <w:bCs/>
        </w:rPr>
        <w:t>4</w:t>
      </w:r>
    </w:p>
    <w:p w14:paraId="641E4C2A" w14:textId="77777777" w:rsidR="00265B08" w:rsidRPr="00957429" w:rsidRDefault="00265B08" w:rsidP="00265B08">
      <w:pPr>
        <w:jc w:val="center"/>
        <w:rPr>
          <w:b/>
          <w:bCs/>
          <w:sz w:val="16"/>
          <w:szCs w:val="16"/>
        </w:rPr>
      </w:pPr>
    </w:p>
    <w:p w14:paraId="795CD300" w14:textId="77777777" w:rsidR="0089182C" w:rsidRPr="0089182C" w:rsidRDefault="007A39EE" w:rsidP="001E4C28">
      <w:pPr>
        <w:pStyle w:val="BodyText"/>
        <w:jc w:val="center"/>
        <w:rPr>
          <w:rFonts w:ascii="Verdana" w:hAnsi="Verdana"/>
          <w:b/>
        </w:rPr>
      </w:pPr>
      <w:r w:rsidRPr="00F24442">
        <w:rPr>
          <w:rFonts w:ascii="Verdana" w:hAnsi="Verdana"/>
          <w:b/>
          <w:bCs/>
        </w:rPr>
        <w:t xml:space="preserve">of </w:t>
      </w:r>
      <w:r w:rsidR="000567C7" w:rsidRPr="0089182C">
        <w:rPr>
          <w:rFonts w:ascii="Verdana" w:hAnsi="Verdana"/>
          <w:b/>
        </w:rPr>
        <w:t xml:space="preserve">HYDROSTROY </w:t>
      </w:r>
      <w:r w:rsidR="0089182C" w:rsidRPr="0089182C">
        <w:rPr>
          <w:rFonts w:ascii="Verdana" w:hAnsi="Verdana"/>
          <w:b/>
        </w:rPr>
        <w:t>AD</w:t>
      </w:r>
    </w:p>
    <w:p w14:paraId="7917AED8" w14:textId="77777777" w:rsidR="0089182C" w:rsidRPr="0089182C" w:rsidRDefault="000567C7" w:rsidP="001E4C28">
      <w:pPr>
        <w:pStyle w:val="BodyText"/>
        <w:jc w:val="center"/>
        <w:rPr>
          <w:rFonts w:ascii="Verdana" w:hAnsi="Verdana"/>
          <w:b/>
        </w:rPr>
      </w:pPr>
      <w:r w:rsidRPr="0089182C">
        <w:rPr>
          <w:rFonts w:ascii="Verdana" w:hAnsi="Verdana"/>
          <w:b/>
        </w:rPr>
        <w:t>ROAD CONSTRUCTION LABORATORY</w:t>
      </w:r>
    </w:p>
    <w:p w14:paraId="1C9B7A73" w14:textId="77777777" w:rsidR="0089182C" w:rsidRPr="0089182C" w:rsidRDefault="0089182C" w:rsidP="0089182C">
      <w:pPr>
        <w:pStyle w:val="BodyText"/>
        <w:jc w:val="center"/>
        <w:rPr>
          <w:b/>
        </w:rPr>
      </w:pPr>
    </w:p>
    <w:p w14:paraId="13B54980" w14:textId="77777777" w:rsidR="0089182C" w:rsidRPr="0089182C" w:rsidRDefault="0089182C" w:rsidP="0089182C">
      <w:pPr>
        <w:ind w:left="-113"/>
        <w:jc w:val="center"/>
        <w:rPr>
          <w:rFonts w:ascii="Verdana" w:hAnsi="Verdana"/>
        </w:rPr>
      </w:pPr>
      <w:r w:rsidRPr="0089182C">
        <w:rPr>
          <w:rFonts w:ascii="Verdana" w:hAnsi="Verdana"/>
          <w:b/>
        </w:rPr>
        <w:t>Management address:</w:t>
      </w:r>
      <w:r w:rsidR="000567C7">
        <w:rPr>
          <w:rFonts w:ascii="Verdana" w:hAnsi="Verdana"/>
          <w:b/>
        </w:rPr>
        <w:t xml:space="preserve"> </w:t>
      </w:r>
      <w:r w:rsidRPr="0089182C">
        <w:rPr>
          <w:rFonts w:ascii="Verdana" w:hAnsi="Verdana"/>
        </w:rPr>
        <w:t xml:space="preserve">1000 Sofia, 6 Tsar </w:t>
      </w:r>
      <w:proofErr w:type="spellStart"/>
      <w:r w:rsidRPr="0089182C">
        <w:rPr>
          <w:rFonts w:ascii="Verdana" w:hAnsi="Verdana"/>
        </w:rPr>
        <w:t>Osvoboditel</w:t>
      </w:r>
      <w:proofErr w:type="spellEnd"/>
      <w:r w:rsidRPr="0089182C">
        <w:rPr>
          <w:rFonts w:ascii="Verdana" w:hAnsi="Verdana"/>
        </w:rPr>
        <w:t xml:space="preserve"> Blvd.</w:t>
      </w:r>
    </w:p>
    <w:p w14:paraId="2CD15E10" w14:textId="77777777" w:rsidR="0089182C" w:rsidRPr="0089182C" w:rsidRDefault="0089182C" w:rsidP="004C2523">
      <w:pPr>
        <w:spacing w:line="360" w:lineRule="auto"/>
        <w:jc w:val="center"/>
        <w:rPr>
          <w:rFonts w:ascii="Verdana" w:hAnsi="Verdana"/>
        </w:rPr>
      </w:pPr>
      <w:r w:rsidRPr="0089182C">
        <w:rPr>
          <w:rFonts w:ascii="Verdana" w:hAnsi="Verdana"/>
          <w:b/>
          <w:bCs/>
        </w:rPr>
        <w:t>Laboratory address:</w:t>
      </w:r>
      <w:r w:rsidR="000567C7">
        <w:rPr>
          <w:rFonts w:ascii="Verdana" w:hAnsi="Verdana"/>
          <w:b/>
          <w:bCs/>
        </w:rPr>
        <w:t xml:space="preserve"> </w:t>
      </w:r>
      <w:r w:rsidRPr="0089182C">
        <w:rPr>
          <w:rFonts w:ascii="Verdana" w:hAnsi="Verdana"/>
        </w:rPr>
        <w:t xml:space="preserve">9024, </w:t>
      </w:r>
      <w:proofErr w:type="spellStart"/>
      <w:r w:rsidRPr="0089182C">
        <w:rPr>
          <w:rFonts w:ascii="Verdana" w:hAnsi="Verdana"/>
        </w:rPr>
        <w:t>Topoli</w:t>
      </w:r>
      <w:proofErr w:type="spellEnd"/>
      <w:r w:rsidRPr="0089182C">
        <w:rPr>
          <w:rFonts w:ascii="Verdana" w:hAnsi="Verdana"/>
        </w:rPr>
        <w:t>, Varna Municipality, Klise Bair Area</w:t>
      </w:r>
    </w:p>
    <w:p w14:paraId="771245E1" w14:textId="77777777" w:rsidR="003461A6" w:rsidRDefault="00D10672" w:rsidP="007A39EE">
      <w:pPr>
        <w:spacing w:line="276" w:lineRule="auto"/>
        <w:jc w:val="both"/>
        <w:rPr>
          <w:rFonts w:ascii="Verdana" w:hAnsi="Verdana"/>
          <w:b/>
          <w:bCs/>
          <w:color w:val="000000"/>
          <w:lang w:val="en-GB"/>
        </w:rPr>
      </w:pPr>
      <w:r w:rsidRPr="00394F02">
        <w:rPr>
          <w:rFonts w:ascii="Verdana" w:hAnsi="Verdana"/>
          <w:b/>
          <w:bCs/>
          <w:color w:val="000000"/>
          <w:lang w:val="en-GB"/>
        </w:rPr>
        <w:t>To perform testing of:</w:t>
      </w:r>
    </w:p>
    <w:tbl>
      <w:tblPr>
        <w:tblOverlap w:val="never"/>
        <w:tblW w:w="954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28" w:type="dxa"/>
        </w:tblCellMar>
        <w:tblLook w:val="04A0" w:firstRow="1" w:lastRow="0" w:firstColumn="1" w:lastColumn="0" w:noHBand="0" w:noVBand="1"/>
      </w:tblPr>
      <w:tblGrid>
        <w:gridCol w:w="619"/>
        <w:gridCol w:w="2075"/>
        <w:gridCol w:w="4252"/>
        <w:gridCol w:w="2603"/>
      </w:tblGrid>
      <w:tr w:rsidR="00307A10" w:rsidRPr="00937EF7" w14:paraId="5E4C4681" w14:textId="77777777" w:rsidTr="00A35B42">
        <w:trPr>
          <w:tblHeader/>
        </w:trPr>
        <w:tc>
          <w:tcPr>
            <w:tcW w:w="9549" w:type="dxa"/>
            <w:gridSpan w:val="4"/>
            <w:shd w:val="clear" w:color="auto" w:fill="auto"/>
            <w:tcMar>
              <w:left w:w="85" w:type="dxa"/>
              <w:right w:w="28" w:type="dxa"/>
            </w:tcMar>
            <w:vAlign w:val="bottom"/>
          </w:tcPr>
          <w:p w14:paraId="130FC02D" w14:textId="77777777" w:rsidR="00307A10" w:rsidRPr="004C2523" w:rsidRDefault="00307A10" w:rsidP="004C2523">
            <w:pPr>
              <w:widowControl w:val="0"/>
              <w:rPr>
                <w:rFonts w:ascii="Verdana" w:eastAsia="Verdana" w:hAnsi="Verdana"/>
                <w:color w:val="000000"/>
                <w:sz w:val="18"/>
                <w:szCs w:val="18"/>
                <w:lang w:eastAsia="bg-BG" w:bidi="bg-BG"/>
              </w:rPr>
            </w:pPr>
            <w:r w:rsidRPr="004C2523">
              <w:rPr>
                <w:rFonts w:ascii="Verdana" w:eastAsia="Verdana" w:hAnsi="Verdana"/>
                <w:b/>
                <w:bCs/>
                <w:color w:val="000000"/>
                <w:sz w:val="18"/>
                <w:szCs w:val="18"/>
                <w:lang w:eastAsia="bg-BG" w:bidi="bg-BG"/>
              </w:rPr>
              <w:t>Type of the scope:</w:t>
            </w:r>
            <w:r w:rsidRPr="004C2523">
              <w:rPr>
                <w:rFonts w:ascii="Verdana" w:eastAsia="Verdana" w:hAnsi="Verdana"/>
                <w:color w:val="000000"/>
                <w:sz w:val="18"/>
                <w:szCs w:val="18"/>
                <w:lang w:eastAsia="bg-BG" w:bidi="bg-BG"/>
              </w:rPr>
              <w:t xml:space="preserve"> </w:t>
            </w:r>
            <w:r w:rsidRPr="004C2523">
              <w:rPr>
                <w:rFonts w:ascii="Verdana" w:eastAsia="Verdana" w:hAnsi="Verdana"/>
                <w:i/>
                <w:iCs/>
                <w:color w:val="000000"/>
                <w:sz w:val="18"/>
                <w:szCs w:val="18"/>
                <w:lang w:eastAsia="bg-BG" w:bidi="bg-BG"/>
              </w:rPr>
              <w:t>flexible*</w:t>
            </w:r>
          </w:p>
        </w:tc>
      </w:tr>
      <w:tr w:rsidR="00307A10" w:rsidRPr="00937EF7" w14:paraId="02BD807C" w14:textId="77777777" w:rsidTr="00A35B42">
        <w:trPr>
          <w:tblHeader/>
        </w:trPr>
        <w:tc>
          <w:tcPr>
            <w:tcW w:w="619" w:type="dxa"/>
            <w:shd w:val="clear" w:color="auto" w:fill="auto"/>
            <w:tcMar>
              <w:left w:w="85" w:type="dxa"/>
              <w:right w:w="28" w:type="dxa"/>
            </w:tcMar>
            <w:vAlign w:val="center"/>
          </w:tcPr>
          <w:p w14:paraId="2F3999A2" w14:textId="77777777" w:rsidR="00307A10" w:rsidRPr="004C2523" w:rsidRDefault="00307A10" w:rsidP="004C2523">
            <w:pPr>
              <w:widowControl w:val="0"/>
              <w:jc w:val="center"/>
              <w:rPr>
                <w:rFonts w:ascii="Verdana" w:eastAsia="Verdana" w:hAnsi="Verdana"/>
                <w:color w:val="000000"/>
                <w:sz w:val="18"/>
                <w:szCs w:val="18"/>
                <w:lang w:eastAsia="bg-BG" w:bidi="bg-BG"/>
              </w:rPr>
            </w:pPr>
            <w:r w:rsidRPr="004C2523">
              <w:rPr>
                <w:rFonts w:ascii="Verdana" w:hAnsi="Verdana"/>
                <w:b/>
                <w:bCs/>
                <w:sz w:val="18"/>
                <w:szCs w:val="18"/>
                <w:lang w:val="bg-BG"/>
              </w:rPr>
              <w:t>№</w:t>
            </w:r>
          </w:p>
        </w:tc>
        <w:tc>
          <w:tcPr>
            <w:tcW w:w="2075" w:type="dxa"/>
            <w:shd w:val="clear" w:color="auto" w:fill="auto"/>
            <w:tcMar>
              <w:left w:w="85" w:type="dxa"/>
              <w:right w:w="28" w:type="dxa"/>
            </w:tcMar>
            <w:vAlign w:val="center"/>
          </w:tcPr>
          <w:p w14:paraId="4FC79C5D" w14:textId="77777777" w:rsidR="00307A10" w:rsidRPr="004C2523" w:rsidRDefault="00307A10" w:rsidP="004C2523">
            <w:pPr>
              <w:widowControl w:val="0"/>
              <w:jc w:val="center"/>
              <w:rPr>
                <w:rFonts w:ascii="Verdana" w:eastAsia="Verdana" w:hAnsi="Verdana"/>
                <w:color w:val="000000"/>
                <w:sz w:val="18"/>
                <w:szCs w:val="18"/>
                <w:lang w:eastAsia="bg-BG" w:bidi="bg-BG"/>
              </w:rPr>
            </w:pPr>
            <w:r w:rsidRPr="004C2523">
              <w:rPr>
                <w:rFonts w:ascii="Verdana" w:hAnsi="Verdana"/>
                <w:b/>
                <w:sz w:val="18"/>
                <w:szCs w:val="18"/>
              </w:rPr>
              <w:t>Tested products</w:t>
            </w:r>
          </w:p>
        </w:tc>
        <w:tc>
          <w:tcPr>
            <w:tcW w:w="4252" w:type="dxa"/>
            <w:shd w:val="clear" w:color="auto" w:fill="auto"/>
            <w:tcMar>
              <w:left w:w="85" w:type="dxa"/>
              <w:right w:w="28" w:type="dxa"/>
            </w:tcMar>
            <w:vAlign w:val="center"/>
          </w:tcPr>
          <w:p w14:paraId="37C684B0" w14:textId="77777777" w:rsidR="00307A10" w:rsidRPr="004C2523" w:rsidRDefault="00307A10" w:rsidP="004C2523">
            <w:pPr>
              <w:widowControl w:val="0"/>
              <w:jc w:val="center"/>
              <w:rPr>
                <w:rFonts w:ascii="Verdana" w:eastAsia="Verdana" w:hAnsi="Verdana"/>
                <w:color w:val="000000"/>
                <w:sz w:val="18"/>
                <w:szCs w:val="18"/>
                <w:lang w:eastAsia="bg-BG" w:bidi="bg-BG"/>
              </w:rPr>
            </w:pPr>
            <w:r w:rsidRPr="004C2523">
              <w:rPr>
                <w:rFonts w:ascii="Verdana" w:hAnsi="Verdana"/>
                <w:b/>
                <w:sz w:val="18"/>
                <w:szCs w:val="18"/>
              </w:rPr>
              <w:t>Type of test / characteristic</w:t>
            </w:r>
          </w:p>
        </w:tc>
        <w:tc>
          <w:tcPr>
            <w:tcW w:w="2603" w:type="dxa"/>
            <w:shd w:val="clear" w:color="auto" w:fill="auto"/>
            <w:tcMar>
              <w:left w:w="85" w:type="dxa"/>
              <w:right w:w="28" w:type="dxa"/>
            </w:tcMar>
            <w:vAlign w:val="center"/>
          </w:tcPr>
          <w:p w14:paraId="55DD12CD" w14:textId="77777777" w:rsidR="00307A10" w:rsidRPr="004C2523" w:rsidRDefault="00307A10" w:rsidP="004C2523">
            <w:pPr>
              <w:pStyle w:val="PlainText"/>
              <w:ind w:right="-41"/>
              <w:jc w:val="center"/>
              <w:rPr>
                <w:rFonts w:ascii="Verdana" w:hAnsi="Verdana"/>
                <w:sz w:val="18"/>
                <w:szCs w:val="18"/>
                <w:lang w:eastAsia="zh-CN"/>
              </w:rPr>
            </w:pPr>
            <w:r w:rsidRPr="004C2523">
              <w:rPr>
                <w:rFonts w:ascii="Verdana" w:hAnsi="Verdana"/>
                <w:b/>
                <w:sz w:val="18"/>
                <w:szCs w:val="18"/>
                <w:lang w:val="en-US"/>
              </w:rPr>
              <w:t>Testing methods</w:t>
            </w:r>
          </w:p>
          <w:p w14:paraId="1D272B86" w14:textId="77777777" w:rsidR="00307A10" w:rsidRPr="004C2523" w:rsidRDefault="00307A10" w:rsidP="004C2523">
            <w:pPr>
              <w:widowControl w:val="0"/>
              <w:jc w:val="center"/>
              <w:rPr>
                <w:rFonts w:ascii="Verdana" w:eastAsia="Verdana" w:hAnsi="Verdana"/>
                <w:color w:val="000000"/>
                <w:sz w:val="18"/>
                <w:szCs w:val="18"/>
                <w:lang w:eastAsia="bg-BG" w:bidi="bg-BG"/>
              </w:rPr>
            </w:pPr>
            <w:r w:rsidRPr="004C2523">
              <w:rPr>
                <w:rFonts w:ascii="Verdana" w:hAnsi="Verdana"/>
                <w:b/>
                <w:sz w:val="18"/>
                <w:szCs w:val="18"/>
              </w:rPr>
              <w:t>(standard / validated method)</w:t>
            </w:r>
          </w:p>
        </w:tc>
      </w:tr>
      <w:tr w:rsidR="00D53C75" w:rsidRPr="00937EF7" w14:paraId="191B27D9" w14:textId="77777777" w:rsidTr="00A35B42">
        <w:trPr>
          <w:tblHeader/>
        </w:trPr>
        <w:tc>
          <w:tcPr>
            <w:tcW w:w="619" w:type="dxa"/>
            <w:shd w:val="clear" w:color="auto" w:fill="auto"/>
            <w:tcMar>
              <w:left w:w="85" w:type="dxa"/>
              <w:right w:w="28" w:type="dxa"/>
            </w:tcMar>
            <w:vAlign w:val="bottom"/>
          </w:tcPr>
          <w:p w14:paraId="3AF6CF7E" w14:textId="77777777" w:rsidR="00307A10" w:rsidRPr="004C2523" w:rsidRDefault="00307A10" w:rsidP="004C2523">
            <w:pPr>
              <w:widowControl w:val="0"/>
              <w:ind w:firstLine="240"/>
              <w:rPr>
                <w:rFonts w:ascii="Verdana" w:eastAsia="Verdana" w:hAnsi="Verdana"/>
                <w:b/>
                <w:bCs/>
                <w:color w:val="000000"/>
                <w:sz w:val="18"/>
                <w:szCs w:val="18"/>
                <w:lang w:eastAsia="bg-BG" w:bidi="bg-BG"/>
              </w:rPr>
            </w:pPr>
            <w:r w:rsidRPr="004C2523">
              <w:rPr>
                <w:rFonts w:ascii="Verdana" w:eastAsia="Verdana" w:hAnsi="Verdana"/>
                <w:b/>
                <w:bCs/>
                <w:color w:val="000000"/>
                <w:sz w:val="18"/>
                <w:szCs w:val="18"/>
                <w:lang w:eastAsia="bg-BG" w:bidi="bg-BG"/>
              </w:rPr>
              <w:t>1</w:t>
            </w:r>
          </w:p>
        </w:tc>
        <w:tc>
          <w:tcPr>
            <w:tcW w:w="2075" w:type="dxa"/>
            <w:shd w:val="clear" w:color="auto" w:fill="auto"/>
            <w:tcMar>
              <w:left w:w="85" w:type="dxa"/>
              <w:right w:w="28" w:type="dxa"/>
            </w:tcMar>
            <w:vAlign w:val="bottom"/>
          </w:tcPr>
          <w:p w14:paraId="2982E254" w14:textId="77777777" w:rsidR="00307A10" w:rsidRPr="004C2523" w:rsidRDefault="00307A10" w:rsidP="004C2523">
            <w:pPr>
              <w:widowControl w:val="0"/>
              <w:jc w:val="center"/>
              <w:rPr>
                <w:rFonts w:ascii="Verdana" w:eastAsia="Verdana" w:hAnsi="Verdana"/>
                <w:b/>
                <w:bCs/>
                <w:color w:val="000000"/>
                <w:sz w:val="18"/>
                <w:szCs w:val="18"/>
                <w:lang w:eastAsia="bg-BG" w:bidi="bg-BG"/>
              </w:rPr>
            </w:pPr>
            <w:r w:rsidRPr="004C2523">
              <w:rPr>
                <w:rFonts w:ascii="Verdana" w:eastAsia="Verdana" w:hAnsi="Verdana"/>
                <w:b/>
                <w:bCs/>
                <w:color w:val="000000"/>
                <w:sz w:val="18"/>
                <w:szCs w:val="18"/>
                <w:lang w:eastAsia="bg-BG" w:bidi="bg-BG"/>
              </w:rPr>
              <w:t>2</w:t>
            </w:r>
          </w:p>
        </w:tc>
        <w:tc>
          <w:tcPr>
            <w:tcW w:w="4252" w:type="dxa"/>
            <w:shd w:val="clear" w:color="auto" w:fill="auto"/>
            <w:tcMar>
              <w:left w:w="85" w:type="dxa"/>
              <w:right w:w="28" w:type="dxa"/>
            </w:tcMar>
            <w:vAlign w:val="bottom"/>
          </w:tcPr>
          <w:p w14:paraId="1D317AEC" w14:textId="77777777" w:rsidR="00307A10" w:rsidRPr="004C2523" w:rsidRDefault="00307A10" w:rsidP="004C2523">
            <w:pPr>
              <w:widowControl w:val="0"/>
              <w:jc w:val="center"/>
              <w:rPr>
                <w:rFonts w:ascii="Verdana" w:eastAsia="Verdana" w:hAnsi="Verdana"/>
                <w:b/>
                <w:bCs/>
                <w:color w:val="000000"/>
                <w:sz w:val="18"/>
                <w:szCs w:val="18"/>
                <w:lang w:eastAsia="bg-BG" w:bidi="bg-BG"/>
              </w:rPr>
            </w:pPr>
            <w:r w:rsidRPr="004C2523">
              <w:rPr>
                <w:rFonts w:ascii="Verdana" w:eastAsia="Verdana" w:hAnsi="Verdana"/>
                <w:b/>
                <w:bCs/>
                <w:color w:val="000000"/>
                <w:sz w:val="18"/>
                <w:szCs w:val="18"/>
                <w:lang w:eastAsia="bg-BG" w:bidi="bg-BG"/>
              </w:rPr>
              <w:t>3</w:t>
            </w:r>
          </w:p>
        </w:tc>
        <w:tc>
          <w:tcPr>
            <w:tcW w:w="2603" w:type="dxa"/>
            <w:shd w:val="clear" w:color="auto" w:fill="auto"/>
            <w:tcMar>
              <w:left w:w="85" w:type="dxa"/>
              <w:right w:w="28" w:type="dxa"/>
            </w:tcMar>
            <w:vAlign w:val="bottom"/>
          </w:tcPr>
          <w:p w14:paraId="0E457160" w14:textId="77777777" w:rsidR="00307A10" w:rsidRPr="004C2523" w:rsidRDefault="00307A10" w:rsidP="004C2523">
            <w:pPr>
              <w:widowControl w:val="0"/>
              <w:jc w:val="center"/>
              <w:rPr>
                <w:rFonts w:ascii="Verdana" w:eastAsia="Verdana" w:hAnsi="Verdana"/>
                <w:b/>
                <w:bCs/>
                <w:color w:val="000000"/>
                <w:sz w:val="18"/>
                <w:szCs w:val="18"/>
                <w:lang w:eastAsia="bg-BG" w:bidi="bg-BG"/>
              </w:rPr>
            </w:pPr>
            <w:r w:rsidRPr="004C2523">
              <w:rPr>
                <w:rFonts w:ascii="Verdana" w:eastAsia="Verdana" w:hAnsi="Verdana"/>
                <w:b/>
                <w:bCs/>
                <w:color w:val="000000"/>
                <w:sz w:val="18"/>
                <w:szCs w:val="18"/>
                <w:lang w:eastAsia="bg-BG" w:bidi="bg-BG"/>
              </w:rPr>
              <w:t>4</w:t>
            </w:r>
          </w:p>
        </w:tc>
      </w:tr>
      <w:tr w:rsidR="00D53C75" w:rsidRPr="00937EF7" w14:paraId="77BF612C" w14:textId="77777777" w:rsidTr="00A35B42">
        <w:tc>
          <w:tcPr>
            <w:tcW w:w="619" w:type="dxa"/>
            <w:vMerge w:val="restart"/>
            <w:shd w:val="clear" w:color="auto" w:fill="auto"/>
            <w:tcMar>
              <w:left w:w="85" w:type="dxa"/>
              <w:right w:w="28" w:type="dxa"/>
            </w:tcMar>
          </w:tcPr>
          <w:p w14:paraId="41D47D9C" w14:textId="75A289B6" w:rsidR="00307A10" w:rsidRPr="00307A10" w:rsidRDefault="00307A10" w:rsidP="004C2523">
            <w:pPr>
              <w:widowControl w:val="0"/>
              <w:rPr>
                <w:rFonts w:ascii="Verdana" w:eastAsia="Verdana" w:hAnsi="Verdana"/>
                <w:color w:val="000000"/>
                <w:lang w:eastAsia="bg-BG" w:bidi="bg-BG"/>
              </w:rPr>
            </w:pPr>
            <w:r w:rsidRPr="00307A10">
              <w:rPr>
                <w:rFonts w:ascii="Verdana" w:eastAsia="Verdana" w:hAnsi="Verdana"/>
                <w:color w:val="000000"/>
                <w:lang w:eastAsia="bg-BG" w:bidi="bg-BG"/>
              </w:rPr>
              <w:t xml:space="preserve">  1</w:t>
            </w:r>
            <w:r w:rsidR="00D53C75">
              <w:rPr>
                <w:rFonts w:ascii="Verdana" w:eastAsia="Verdana" w:hAnsi="Verdana"/>
                <w:color w:val="000000"/>
                <w:lang w:eastAsia="bg-BG" w:bidi="bg-BG"/>
              </w:rPr>
              <w:t>.</w:t>
            </w:r>
          </w:p>
        </w:tc>
        <w:tc>
          <w:tcPr>
            <w:tcW w:w="2075" w:type="dxa"/>
            <w:vMerge w:val="restart"/>
            <w:shd w:val="clear" w:color="auto" w:fill="auto"/>
            <w:tcMar>
              <w:left w:w="85" w:type="dxa"/>
              <w:right w:w="28" w:type="dxa"/>
            </w:tcMar>
          </w:tcPr>
          <w:p w14:paraId="0FE391FB" w14:textId="77777777" w:rsidR="00307A10" w:rsidRPr="00576781" w:rsidRDefault="00307A10" w:rsidP="004C2523">
            <w:pPr>
              <w:widowControl w:val="0"/>
              <w:tabs>
                <w:tab w:val="left" w:pos="227"/>
              </w:tabs>
              <w:rPr>
                <w:rFonts w:ascii="Verdana" w:eastAsia="Verdana" w:hAnsi="Verdana"/>
                <w:color w:val="000000"/>
                <w:lang w:eastAsia="bg-BG" w:bidi="bg-BG"/>
              </w:rPr>
            </w:pPr>
            <w:r w:rsidRPr="00576781">
              <w:rPr>
                <w:rFonts w:ascii="Verdana" w:eastAsia="Verdana" w:hAnsi="Verdana"/>
                <w:color w:val="000000"/>
                <w:lang w:eastAsia="bg-BG" w:bidi="bg-BG"/>
              </w:rPr>
              <w:t xml:space="preserve">Stone material </w:t>
            </w:r>
          </w:p>
          <w:p w14:paraId="28640887" w14:textId="77777777" w:rsidR="00307A10" w:rsidRPr="00576781" w:rsidRDefault="00307A10" w:rsidP="004C2523">
            <w:pPr>
              <w:widowControl w:val="0"/>
              <w:tabs>
                <w:tab w:val="left" w:pos="227"/>
              </w:tabs>
              <w:rPr>
                <w:rFonts w:ascii="Verdana" w:eastAsia="Verdana" w:hAnsi="Verdana"/>
                <w:color w:val="000000"/>
                <w:lang w:eastAsia="bg-BG" w:bidi="bg-BG"/>
              </w:rPr>
            </w:pPr>
            <w:r w:rsidRPr="00576781">
              <w:rPr>
                <w:rFonts w:ascii="Verdana" w:eastAsia="Verdana" w:hAnsi="Verdana"/>
                <w:color w:val="000000"/>
                <w:lang w:eastAsia="bg-BG" w:bidi="bg-BG"/>
              </w:rPr>
              <w:t xml:space="preserve">- for unbound and hydraulically bound mixtures </w:t>
            </w:r>
          </w:p>
          <w:p w14:paraId="20A7DB51" w14:textId="77777777" w:rsidR="00307A10" w:rsidRPr="00576781" w:rsidRDefault="00307A10" w:rsidP="004C2523">
            <w:pPr>
              <w:widowControl w:val="0"/>
              <w:tabs>
                <w:tab w:val="left" w:pos="227"/>
              </w:tabs>
              <w:rPr>
                <w:rFonts w:ascii="Verdana" w:eastAsia="Verdana" w:hAnsi="Verdana"/>
                <w:color w:val="000000"/>
                <w:lang w:eastAsia="bg-BG" w:bidi="bg-BG"/>
              </w:rPr>
            </w:pPr>
            <w:r w:rsidRPr="00576781">
              <w:rPr>
                <w:rFonts w:ascii="Verdana" w:eastAsia="Verdana" w:hAnsi="Verdana"/>
                <w:color w:val="000000"/>
                <w:lang w:eastAsia="bg-BG" w:bidi="bg-BG"/>
              </w:rPr>
              <w:t>- for asphalt mixtures, for concrete</w:t>
            </w:r>
          </w:p>
        </w:tc>
        <w:tc>
          <w:tcPr>
            <w:tcW w:w="4252" w:type="dxa"/>
            <w:shd w:val="clear" w:color="auto" w:fill="auto"/>
            <w:tcMar>
              <w:left w:w="85" w:type="dxa"/>
              <w:right w:w="28" w:type="dxa"/>
            </w:tcMar>
          </w:tcPr>
          <w:p w14:paraId="629575B6"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1.1. Particle size distribution</w:t>
            </w:r>
          </w:p>
        </w:tc>
        <w:tc>
          <w:tcPr>
            <w:tcW w:w="2603" w:type="dxa"/>
            <w:shd w:val="clear" w:color="auto" w:fill="auto"/>
            <w:tcMar>
              <w:left w:w="85" w:type="dxa"/>
              <w:right w:w="28" w:type="dxa"/>
            </w:tcMar>
          </w:tcPr>
          <w:p w14:paraId="1AD1A54E"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933-1</w:t>
            </w:r>
          </w:p>
        </w:tc>
      </w:tr>
      <w:tr w:rsidR="00D53C75" w:rsidRPr="00937EF7" w14:paraId="5E5BA968" w14:textId="77777777" w:rsidTr="00A35B42">
        <w:tc>
          <w:tcPr>
            <w:tcW w:w="619" w:type="dxa"/>
            <w:vMerge/>
            <w:shd w:val="clear" w:color="auto" w:fill="auto"/>
            <w:tcMar>
              <w:left w:w="85" w:type="dxa"/>
              <w:right w:w="28" w:type="dxa"/>
            </w:tcMar>
          </w:tcPr>
          <w:p w14:paraId="03FFCBE6" w14:textId="77777777" w:rsidR="00307A10" w:rsidRPr="00307A10" w:rsidRDefault="00307A10"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073DF439"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6ECEF4FD"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 xml:space="preserve">1.2. Stability in </w:t>
            </w:r>
            <w:r w:rsidRPr="00576781">
              <w:rPr>
                <w:rFonts w:ascii="Verdana" w:eastAsia="Verdana" w:hAnsi="Verdana"/>
                <w:color w:val="000000"/>
                <w:lang w:bidi="en-US"/>
              </w:rPr>
              <w:t>MgSO4</w:t>
            </w:r>
            <w:r w:rsidRPr="00576781">
              <w:rPr>
                <w:rFonts w:ascii="Verdana" w:hAnsi="Verdana"/>
              </w:rPr>
              <w:t xml:space="preserve"> </w:t>
            </w:r>
            <w:r w:rsidRPr="00576781">
              <w:rPr>
                <w:rFonts w:ascii="Verdana" w:eastAsia="Verdana" w:hAnsi="Verdana"/>
                <w:color w:val="000000"/>
                <w:lang w:bidi="en-US"/>
              </w:rPr>
              <w:t>solution</w:t>
            </w:r>
          </w:p>
        </w:tc>
        <w:tc>
          <w:tcPr>
            <w:tcW w:w="2603" w:type="dxa"/>
            <w:shd w:val="clear" w:color="auto" w:fill="auto"/>
            <w:tcMar>
              <w:left w:w="85" w:type="dxa"/>
              <w:right w:w="28" w:type="dxa"/>
            </w:tcMar>
          </w:tcPr>
          <w:p w14:paraId="1499764A"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1367-2</w:t>
            </w:r>
          </w:p>
        </w:tc>
      </w:tr>
      <w:tr w:rsidR="00D53C75" w:rsidRPr="00937EF7" w14:paraId="65341A5C" w14:textId="77777777" w:rsidTr="00A35B42">
        <w:tc>
          <w:tcPr>
            <w:tcW w:w="619" w:type="dxa"/>
            <w:vMerge/>
            <w:shd w:val="clear" w:color="auto" w:fill="auto"/>
            <w:tcMar>
              <w:left w:w="85" w:type="dxa"/>
              <w:right w:w="28" w:type="dxa"/>
            </w:tcMar>
          </w:tcPr>
          <w:p w14:paraId="7D7EE148" w14:textId="77777777" w:rsidR="00307A10" w:rsidRPr="00307A10" w:rsidRDefault="00307A10"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07957395"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0B7FC850" w14:textId="1C0EEB9D" w:rsidR="00307A10" w:rsidRPr="00576781" w:rsidRDefault="00007B2C" w:rsidP="00007B2C">
            <w:pPr>
              <w:widowControl w:val="0"/>
              <w:tabs>
                <w:tab w:val="left" w:pos="345"/>
              </w:tabs>
              <w:overflowPunct/>
              <w:autoSpaceDE/>
              <w:autoSpaceDN/>
              <w:adjustRightInd/>
              <w:textAlignment w:val="auto"/>
              <w:rPr>
                <w:rFonts w:ascii="Verdana" w:eastAsia="Verdana" w:hAnsi="Verdana"/>
                <w:color w:val="000000"/>
                <w:lang w:eastAsia="bg-BG" w:bidi="bg-BG"/>
              </w:rPr>
            </w:pPr>
            <w:r w:rsidRPr="00576781">
              <w:rPr>
                <w:rFonts w:ascii="Verdana" w:eastAsia="Verdana" w:hAnsi="Verdana"/>
                <w:color w:val="000000"/>
                <w:lang w:eastAsia="bg-BG" w:bidi="bg-BG"/>
              </w:rPr>
              <w:t xml:space="preserve">1.3. </w:t>
            </w:r>
            <w:r w:rsidR="00307A10" w:rsidRPr="00576781">
              <w:rPr>
                <w:rFonts w:ascii="Verdana" w:eastAsia="Verdana" w:hAnsi="Verdana"/>
                <w:color w:val="000000"/>
                <w:lang w:eastAsia="bg-BG" w:bidi="bg-BG"/>
              </w:rPr>
              <w:t>Particle density pycnometer/</w:t>
            </w:r>
            <w:r w:rsidR="004C2523" w:rsidRPr="00576781">
              <w:rPr>
                <w:rFonts w:ascii="Verdana" w:eastAsia="Verdana" w:hAnsi="Verdana"/>
                <w:color w:val="000000"/>
                <w:lang w:eastAsia="bg-BG" w:bidi="bg-BG"/>
              </w:rPr>
              <w:t xml:space="preserve"> </w:t>
            </w:r>
            <w:r w:rsidR="00307A10" w:rsidRPr="00576781">
              <w:rPr>
                <w:rFonts w:ascii="Verdana" w:eastAsia="Verdana" w:hAnsi="Verdana"/>
                <w:color w:val="000000"/>
                <w:lang w:eastAsia="bg-BG" w:bidi="bg-BG"/>
              </w:rPr>
              <w:t xml:space="preserve">basket method </w:t>
            </w:r>
          </w:p>
          <w:p w14:paraId="40346CD8" w14:textId="77777777" w:rsidR="00307A10" w:rsidRPr="00576781" w:rsidRDefault="00307A10" w:rsidP="004C2523">
            <w:pPr>
              <w:widowControl w:val="0"/>
              <w:tabs>
                <w:tab w:val="left" w:pos="113"/>
              </w:tabs>
              <w:rPr>
                <w:rFonts w:ascii="Verdana" w:eastAsia="Verdana" w:hAnsi="Verdana"/>
                <w:color w:val="000000"/>
                <w:lang w:eastAsia="bg-BG" w:bidi="bg-BG"/>
              </w:rPr>
            </w:pPr>
            <w:r w:rsidRPr="00576781">
              <w:rPr>
                <w:rFonts w:ascii="Verdana" w:eastAsia="Verdana" w:hAnsi="Verdana"/>
                <w:color w:val="000000"/>
                <w:lang w:eastAsia="bg-BG" w:bidi="bg-BG"/>
              </w:rPr>
              <w:t>-</w:t>
            </w:r>
            <w:r w:rsidRPr="00576781">
              <w:rPr>
                <w:rFonts w:ascii="Verdana" w:eastAsia="Verdana" w:hAnsi="Verdana"/>
                <w:color w:val="000000"/>
                <w:lang w:eastAsia="bg-BG" w:bidi="bg-BG"/>
              </w:rPr>
              <w:tab/>
              <w:t>specific gravity of particles</w:t>
            </w:r>
          </w:p>
          <w:p w14:paraId="364074C2"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 particle density in dry state</w:t>
            </w:r>
          </w:p>
          <w:p w14:paraId="61CC0B98" w14:textId="77777777" w:rsidR="00307A10" w:rsidRPr="00576781" w:rsidRDefault="00307A10" w:rsidP="004C2523">
            <w:pPr>
              <w:widowControl w:val="0"/>
              <w:tabs>
                <w:tab w:val="left" w:pos="479"/>
              </w:tabs>
              <w:rPr>
                <w:rFonts w:ascii="Verdana" w:eastAsia="Verdana" w:hAnsi="Verdana"/>
                <w:color w:val="000000"/>
                <w:lang w:eastAsia="bg-BG" w:bidi="bg-BG"/>
              </w:rPr>
            </w:pPr>
            <w:r w:rsidRPr="00576781">
              <w:rPr>
                <w:rFonts w:ascii="Verdana" w:eastAsia="Verdana" w:hAnsi="Verdana"/>
                <w:color w:val="000000"/>
                <w:lang w:eastAsia="bg-BG" w:bidi="bg-BG"/>
              </w:rPr>
              <w:t>- particle density in water-saturated surface dry state</w:t>
            </w:r>
          </w:p>
        </w:tc>
        <w:tc>
          <w:tcPr>
            <w:tcW w:w="2603" w:type="dxa"/>
            <w:shd w:val="clear" w:color="auto" w:fill="auto"/>
            <w:tcMar>
              <w:left w:w="85" w:type="dxa"/>
              <w:right w:w="28" w:type="dxa"/>
            </w:tcMar>
          </w:tcPr>
          <w:p w14:paraId="6BE5AD3E"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1097-6</w:t>
            </w:r>
          </w:p>
        </w:tc>
      </w:tr>
      <w:tr w:rsidR="00D53C75" w:rsidRPr="00937EF7" w14:paraId="0E9CA3A3" w14:textId="77777777" w:rsidTr="00A35B42">
        <w:tc>
          <w:tcPr>
            <w:tcW w:w="619" w:type="dxa"/>
            <w:vMerge/>
            <w:shd w:val="clear" w:color="auto" w:fill="auto"/>
            <w:tcMar>
              <w:left w:w="85" w:type="dxa"/>
              <w:right w:w="28" w:type="dxa"/>
            </w:tcMar>
          </w:tcPr>
          <w:p w14:paraId="1AE4188F" w14:textId="77777777" w:rsidR="00307A10" w:rsidRPr="00307A10" w:rsidRDefault="00307A10"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3B8EF752"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76B2E8AA"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1.4. Water absorption pycnometer/</w:t>
            </w:r>
            <w:r w:rsidR="004C2523" w:rsidRPr="00576781">
              <w:rPr>
                <w:rFonts w:ascii="Verdana" w:eastAsia="Verdana" w:hAnsi="Verdana"/>
                <w:color w:val="000000"/>
                <w:lang w:eastAsia="bg-BG" w:bidi="bg-BG"/>
              </w:rPr>
              <w:t xml:space="preserve"> </w:t>
            </w:r>
            <w:r w:rsidRPr="00576781">
              <w:rPr>
                <w:rFonts w:ascii="Verdana" w:eastAsia="Verdana" w:hAnsi="Verdana"/>
                <w:color w:val="000000"/>
                <w:lang w:eastAsia="bg-BG" w:bidi="bg-BG"/>
              </w:rPr>
              <w:t>basket method</w:t>
            </w:r>
          </w:p>
        </w:tc>
        <w:tc>
          <w:tcPr>
            <w:tcW w:w="2603" w:type="dxa"/>
            <w:shd w:val="clear" w:color="auto" w:fill="auto"/>
            <w:tcMar>
              <w:left w:w="85" w:type="dxa"/>
              <w:right w:w="28" w:type="dxa"/>
            </w:tcMar>
          </w:tcPr>
          <w:p w14:paraId="4894C6D5"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1097-6</w:t>
            </w:r>
          </w:p>
        </w:tc>
      </w:tr>
      <w:tr w:rsidR="00D53C75" w:rsidRPr="00937EF7" w14:paraId="2D04A34F" w14:textId="77777777" w:rsidTr="00A35B42">
        <w:tc>
          <w:tcPr>
            <w:tcW w:w="619" w:type="dxa"/>
            <w:vMerge/>
            <w:shd w:val="clear" w:color="auto" w:fill="auto"/>
            <w:tcMar>
              <w:left w:w="85" w:type="dxa"/>
              <w:right w:w="28" w:type="dxa"/>
            </w:tcMar>
          </w:tcPr>
          <w:p w14:paraId="2A3E57EB" w14:textId="77777777" w:rsidR="00307A10" w:rsidRPr="00307A10" w:rsidRDefault="00307A10"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34BF9296"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34675185"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1.5. Sand equivalent</w:t>
            </w:r>
          </w:p>
        </w:tc>
        <w:tc>
          <w:tcPr>
            <w:tcW w:w="2603" w:type="dxa"/>
            <w:shd w:val="clear" w:color="auto" w:fill="auto"/>
            <w:tcMar>
              <w:left w:w="85" w:type="dxa"/>
              <w:right w:w="28" w:type="dxa"/>
            </w:tcMar>
          </w:tcPr>
          <w:p w14:paraId="7AAF2AAA"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933-8+А1</w:t>
            </w:r>
          </w:p>
        </w:tc>
      </w:tr>
      <w:tr w:rsidR="00D53C75" w:rsidRPr="00937EF7" w14:paraId="3DD33236" w14:textId="77777777" w:rsidTr="00A35B42">
        <w:tc>
          <w:tcPr>
            <w:tcW w:w="619" w:type="dxa"/>
            <w:vMerge/>
            <w:shd w:val="clear" w:color="auto" w:fill="auto"/>
            <w:tcMar>
              <w:left w:w="85" w:type="dxa"/>
              <w:right w:w="28" w:type="dxa"/>
            </w:tcMar>
          </w:tcPr>
          <w:p w14:paraId="25F9E8BD" w14:textId="77777777" w:rsidR="00307A10" w:rsidRPr="00307A10" w:rsidRDefault="00307A10"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7F6268BB"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7D58D879"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1.6. Form ratio</w:t>
            </w:r>
          </w:p>
        </w:tc>
        <w:tc>
          <w:tcPr>
            <w:tcW w:w="2603" w:type="dxa"/>
            <w:shd w:val="clear" w:color="auto" w:fill="auto"/>
            <w:tcMar>
              <w:left w:w="85" w:type="dxa"/>
              <w:right w:w="28" w:type="dxa"/>
            </w:tcMar>
          </w:tcPr>
          <w:p w14:paraId="5475949D"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933-4</w:t>
            </w:r>
          </w:p>
        </w:tc>
      </w:tr>
      <w:tr w:rsidR="00D53C75" w:rsidRPr="00937EF7" w14:paraId="70441DB9" w14:textId="77777777" w:rsidTr="00A35B42">
        <w:tc>
          <w:tcPr>
            <w:tcW w:w="619" w:type="dxa"/>
            <w:vMerge/>
            <w:shd w:val="clear" w:color="auto" w:fill="auto"/>
            <w:tcMar>
              <w:left w:w="85" w:type="dxa"/>
              <w:right w:w="28" w:type="dxa"/>
            </w:tcMar>
          </w:tcPr>
          <w:p w14:paraId="6A3A2006" w14:textId="77777777" w:rsidR="00307A10" w:rsidRPr="00307A10" w:rsidRDefault="00307A10"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52EB8149"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2FCBB812"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1.7. Index of flat particles</w:t>
            </w:r>
          </w:p>
        </w:tc>
        <w:tc>
          <w:tcPr>
            <w:tcW w:w="2603" w:type="dxa"/>
            <w:shd w:val="clear" w:color="auto" w:fill="auto"/>
            <w:tcMar>
              <w:left w:w="85" w:type="dxa"/>
              <w:right w:w="28" w:type="dxa"/>
            </w:tcMar>
          </w:tcPr>
          <w:p w14:paraId="35614941"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933-3</w:t>
            </w:r>
          </w:p>
        </w:tc>
      </w:tr>
      <w:tr w:rsidR="00D53C75" w:rsidRPr="00937EF7" w14:paraId="70656D3A" w14:textId="77777777" w:rsidTr="00A35B42">
        <w:tc>
          <w:tcPr>
            <w:tcW w:w="619" w:type="dxa"/>
            <w:vMerge/>
            <w:shd w:val="clear" w:color="auto" w:fill="auto"/>
            <w:tcMar>
              <w:left w:w="85" w:type="dxa"/>
              <w:right w:w="28" w:type="dxa"/>
            </w:tcMar>
          </w:tcPr>
          <w:p w14:paraId="00353D9E" w14:textId="77777777" w:rsidR="00307A10" w:rsidRPr="00307A10" w:rsidRDefault="00307A10"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1589902C"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596C9D2F"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1.8. Breakability resistance as per “Los Angeles”</w:t>
            </w:r>
          </w:p>
        </w:tc>
        <w:tc>
          <w:tcPr>
            <w:tcW w:w="2603" w:type="dxa"/>
            <w:shd w:val="clear" w:color="auto" w:fill="auto"/>
            <w:tcMar>
              <w:left w:w="85" w:type="dxa"/>
              <w:right w:w="28" w:type="dxa"/>
            </w:tcMar>
          </w:tcPr>
          <w:p w14:paraId="36D6FAEF"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1097-2</w:t>
            </w:r>
          </w:p>
        </w:tc>
      </w:tr>
      <w:tr w:rsidR="00D53C75" w:rsidRPr="00937EF7" w14:paraId="0465C98E" w14:textId="77777777" w:rsidTr="00A35B42">
        <w:tc>
          <w:tcPr>
            <w:tcW w:w="619" w:type="dxa"/>
            <w:vMerge/>
            <w:shd w:val="clear" w:color="auto" w:fill="auto"/>
            <w:tcMar>
              <w:left w:w="85" w:type="dxa"/>
              <w:right w:w="28" w:type="dxa"/>
            </w:tcMar>
          </w:tcPr>
          <w:p w14:paraId="7E1C3211" w14:textId="77777777" w:rsidR="00307A10" w:rsidRPr="00307A10" w:rsidRDefault="00307A10"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1AB9BAE0"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6242F139"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1.9. Loose bulk density</w:t>
            </w:r>
          </w:p>
        </w:tc>
        <w:tc>
          <w:tcPr>
            <w:tcW w:w="2603" w:type="dxa"/>
            <w:shd w:val="clear" w:color="auto" w:fill="auto"/>
            <w:tcMar>
              <w:left w:w="85" w:type="dxa"/>
              <w:right w:w="28" w:type="dxa"/>
            </w:tcMar>
          </w:tcPr>
          <w:p w14:paraId="3D2D0D58"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1097-3</w:t>
            </w:r>
          </w:p>
        </w:tc>
      </w:tr>
      <w:tr w:rsidR="00D53C75" w:rsidRPr="00937EF7" w14:paraId="1646D839" w14:textId="77777777" w:rsidTr="00A35B42">
        <w:tc>
          <w:tcPr>
            <w:tcW w:w="619" w:type="dxa"/>
            <w:vMerge/>
            <w:shd w:val="clear" w:color="auto" w:fill="auto"/>
            <w:tcMar>
              <w:left w:w="85" w:type="dxa"/>
              <w:right w:w="28" w:type="dxa"/>
            </w:tcMar>
          </w:tcPr>
          <w:p w14:paraId="4FF2053B" w14:textId="77777777" w:rsidR="00307A10" w:rsidRPr="00307A10" w:rsidRDefault="00307A10"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12BF8E90"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59CCF3E4"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1.10. Water content</w:t>
            </w:r>
          </w:p>
        </w:tc>
        <w:tc>
          <w:tcPr>
            <w:tcW w:w="2603" w:type="dxa"/>
            <w:shd w:val="clear" w:color="auto" w:fill="auto"/>
            <w:tcMar>
              <w:left w:w="85" w:type="dxa"/>
              <w:right w:w="28" w:type="dxa"/>
            </w:tcMar>
          </w:tcPr>
          <w:p w14:paraId="26B559E8"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1097-5</w:t>
            </w:r>
          </w:p>
        </w:tc>
      </w:tr>
      <w:tr w:rsidR="00D53C75" w:rsidRPr="00937EF7" w14:paraId="2E3FF94B" w14:textId="77777777" w:rsidTr="00A35B42">
        <w:tc>
          <w:tcPr>
            <w:tcW w:w="619" w:type="dxa"/>
            <w:vMerge/>
            <w:shd w:val="clear" w:color="auto" w:fill="auto"/>
            <w:tcMar>
              <w:left w:w="85" w:type="dxa"/>
              <w:right w:w="28" w:type="dxa"/>
            </w:tcMar>
          </w:tcPr>
          <w:p w14:paraId="36E1CC5D" w14:textId="77777777" w:rsidR="00307A10" w:rsidRPr="00307A10" w:rsidRDefault="00307A10"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0F69D478"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6A08BA69"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1.11. Resistance to fragmentation of coarse additives upon static load</w:t>
            </w:r>
          </w:p>
        </w:tc>
        <w:tc>
          <w:tcPr>
            <w:tcW w:w="2603" w:type="dxa"/>
            <w:shd w:val="clear" w:color="auto" w:fill="auto"/>
            <w:tcMar>
              <w:left w:w="85" w:type="dxa"/>
              <w:right w:w="28" w:type="dxa"/>
            </w:tcMar>
          </w:tcPr>
          <w:p w14:paraId="6BE43E89"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val="sv-SE"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val="sv-SE" w:bidi="en-US"/>
              </w:rPr>
              <w:t xml:space="preserve">EN </w:t>
            </w:r>
            <w:r w:rsidR="00307A10" w:rsidRPr="00576781">
              <w:rPr>
                <w:rFonts w:ascii="Verdana" w:eastAsia="Verdana" w:hAnsi="Verdana"/>
                <w:color w:val="000000"/>
                <w:lang w:eastAsia="bg-BG" w:bidi="bg-BG"/>
              </w:rPr>
              <w:t xml:space="preserve">206+А2/ </w:t>
            </w:r>
            <w:r w:rsidR="00307A10" w:rsidRPr="00576781">
              <w:rPr>
                <w:rFonts w:ascii="Verdana" w:eastAsia="Verdana" w:hAnsi="Verdana"/>
                <w:color w:val="000000"/>
                <w:lang w:val="sv-SE" w:bidi="en-US"/>
              </w:rPr>
              <w:t xml:space="preserve">NA </w:t>
            </w:r>
            <w:r w:rsidR="00307A10" w:rsidRPr="00576781">
              <w:rPr>
                <w:rFonts w:ascii="Verdana" w:eastAsia="Verdana" w:hAnsi="Verdana"/>
                <w:color w:val="000000"/>
                <w:lang w:val="sv-SE" w:eastAsia="bg-BG" w:bidi="bg-BG"/>
              </w:rPr>
              <w:t>Annex</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val="sv-SE" w:bidi="en-US"/>
              </w:rPr>
              <w:t>NA.Q</w:t>
            </w:r>
          </w:p>
        </w:tc>
      </w:tr>
      <w:tr w:rsidR="00D53C75" w:rsidRPr="00FC0966" w14:paraId="698A75B7" w14:textId="77777777" w:rsidTr="00A35B42">
        <w:tc>
          <w:tcPr>
            <w:tcW w:w="619" w:type="dxa"/>
            <w:shd w:val="clear" w:color="auto" w:fill="auto"/>
            <w:tcMar>
              <w:left w:w="85" w:type="dxa"/>
              <w:right w:w="28" w:type="dxa"/>
            </w:tcMar>
          </w:tcPr>
          <w:p w14:paraId="674B7EE5" w14:textId="77777777" w:rsidR="00307A10" w:rsidRPr="00307A10" w:rsidRDefault="00307A10" w:rsidP="004C2523">
            <w:pPr>
              <w:widowControl w:val="0"/>
              <w:jc w:val="center"/>
              <w:rPr>
                <w:rFonts w:ascii="Verdana" w:eastAsia="Verdana" w:hAnsi="Verdana"/>
                <w:lang w:eastAsia="bg-BG" w:bidi="bg-BG"/>
              </w:rPr>
            </w:pPr>
            <w:r w:rsidRPr="00307A10">
              <w:rPr>
                <w:rFonts w:ascii="Verdana" w:eastAsia="Verdana" w:hAnsi="Verdana"/>
                <w:color w:val="000000"/>
                <w:lang w:eastAsia="bg-BG" w:bidi="bg-BG"/>
              </w:rPr>
              <w:t>2</w:t>
            </w:r>
            <w:r w:rsidR="00D53C75">
              <w:rPr>
                <w:rFonts w:ascii="Verdana" w:eastAsia="Verdana" w:hAnsi="Verdana"/>
                <w:color w:val="000000"/>
                <w:lang w:eastAsia="bg-BG" w:bidi="bg-BG"/>
              </w:rPr>
              <w:t>.</w:t>
            </w:r>
          </w:p>
        </w:tc>
        <w:tc>
          <w:tcPr>
            <w:tcW w:w="2075" w:type="dxa"/>
            <w:shd w:val="clear" w:color="auto" w:fill="auto"/>
            <w:tcMar>
              <w:left w:w="85" w:type="dxa"/>
              <w:right w:w="28" w:type="dxa"/>
            </w:tcMar>
          </w:tcPr>
          <w:p w14:paraId="5650106D"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lang w:eastAsia="bg-BG" w:bidi="bg-BG"/>
              </w:rPr>
              <w:t>Mineral flour for asphalt mixtures</w:t>
            </w:r>
          </w:p>
        </w:tc>
        <w:tc>
          <w:tcPr>
            <w:tcW w:w="4252" w:type="dxa"/>
            <w:shd w:val="clear" w:color="auto" w:fill="auto"/>
            <w:tcMar>
              <w:left w:w="85" w:type="dxa"/>
              <w:right w:w="28" w:type="dxa"/>
            </w:tcMar>
          </w:tcPr>
          <w:p w14:paraId="5892FB64"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2.1. Particle size distribution</w:t>
            </w:r>
          </w:p>
        </w:tc>
        <w:tc>
          <w:tcPr>
            <w:tcW w:w="2603" w:type="dxa"/>
            <w:shd w:val="clear" w:color="auto" w:fill="auto"/>
            <w:tcMar>
              <w:left w:w="85" w:type="dxa"/>
              <w:right w:w="28" w:type="dxa"/>
            </w:tcMar>
          </w:tcPr>
          <w:p w14:paraId="19C30458"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933-1</w:t>
            </w:r>
          </w:p>
        </w:tc>
      </w:tr>
      <w:tr w:rsidR="00D53C75" w:rsidRPr="00FC0966" w14:paraId="3BCAA1A3" w14:textId="77777777" w:rsidTr="00A35B42">
        <w:tc>
          <w:tcPr>
            <w:tcW w:w="619" w:type="dxa"/>
            <w:vMerge w:val="restart"/>
            <w:shd w:val="clear" w:color="auto" w:fill="auto"/>
            <w:tcMar>
              <w:left w:w="85" w:type="dxa"/>
              <w:right w:w="28" w:type="dxa"/>
            </w:tcMar>
          </w:tcPr>
          <w:p w14:paraId="7FD2CDD6" w14:textId="77777777" w:rsidR="00307A10" w:rsidRPr="00307A10" w:rsidRDefault="00307A10" w:rsidP="004C2523">
            <w:pPr>
              <w:widowControl w:val="0"/>
              <w:jc w:val="center"/>
              <w:rPr>
                <w:rFonts w:ascii="Verdana" w:eastAsia="Verdana" w:hAnsi="Verdana"/>
                <w:lang w:eastAsia="bg-BG" w:bidi="bg-BG"/>
              </w:rPr>
            </w:pPr>
            <w:r w:rsidRPr="00307A10">
              <w:rPr>
                <w:rFonts w:ascii="Verdana" w:eastAsia="Verdana" w:hAnsi="Verdana"/>
                <w:color w:val="000000"/>
                <w:lang w:eastAsia="bg-BG" w:bidi="bg-BG"/>
              </w:rPr>
              <w:t>3</w:t>
            </w:r>
            <w:r w:rsidR="00D53C75">
              <w:rPr>
                <w:rFonts w:ascii="Verdana" w:eastAsia="Verdana" w:hAnsi="Verdana"/>
                <w:color w:val="000000"/>
                <w:lang w:eastAsia="bg-BG" w:bidi="bg-BG"/>
              </w:rPr>
              <w:t>.</w:t>
            </w:r>
          </w:p>
        </w:tc>
        <w:tc>
          <w:tcPr>
            <w:tcW w:w="2075" w:type="dxa"/>
            <w:vMerge w:val="restart"/>
            <w:shd w:val="clear" w:color="auto" w:fill="auto"/>
            <w:tcMar>
              <w:left w:w="85" w:type="dxa"/>
              <w:right w:w="28" w:type="dxa"/>
            </w:tcMar>
          </w:tcPr>
          <w:p w14:paraId="552F7B35" w14:textId="77777777" w:rsidR="00307A10" w:rsidRPr="00576781" w:rsidRDefault="00307A10" w:rsidP="004C2523">
            <w:pPr>
              <w:widowControl w:val="0"/>
              <w:rPr>
                <w:rFonts w:ascii="Verdana" w:eastAsia="Verdana" w:hAnsi="Verdana"/>
                <w:lang w:eastAsia="bg-BG" w:bidi="bg-BG"/>
              </w:rPr>
            </w:pPr>
            <w:proofErr w:type="spellStart"/>
            <w:r w:rsidRPr="00576781">
              <w:rPr>
                <w:rFonts w:ascii="Verdana" w:eastAsia="Verdana" w:hAnsi="Verdana"/>
                <w:color w:val="000000"/>
                <w:lang w:eastAsia="bg-BG" w:bidi="bg-BG"/>
              </w:rPr>
              <w:t>Bitumens</w:t>
            </w:r>
            <w:proofErr w:type="spellEnd"/>
            <w:r w:rsidRPr="00576781">
              <w:rPr>
                <w:rFonts w:ascii="Verdana" w:eastAsia="Verdana" w:hAnsi="Verdana"/>
                <w:color w:val="000000"/>
                <w:lang w:eastAsia="bg-BG" w:bidi="bg-BG"/>
              </w:rPr>
              <w:t xml:space="preserve"> </w:t>
            </w:r>
          </w:p>
        </w:tc>
        <w:tc>
          <w:tcPr>
            <w:tcW w:w="4252" w:type="dxa"/>
            <w:shd w:val="clear" w:color="auto" w:fill="auto"/>
            <w:tcMar>
              <w:left w:w="85" w:type="dxa"/>
              <w:right w:w="28" w:type="dxa"/>
            </w:tcMar>
          </w:tcPr>
          <w:p w14:paraId="199692D2"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3.1. Penetration</w:t>
            </w:r>
          </w:p>
        </w:tc>
        <w:tc>
          <w:tcPr>
            <w:tcW w:w="2603" w:type="dxa"/>
            <w:shd w:val="clear" w:color="auto" w:fill="auto"/>
            <w:tcMar>
              <w:left w:w="85" w:type="dxa"/>
              <w:right w:w="28" w:type="dxa"/>
            </w:tcMar>
          </w:tcPr>
          <w:p w14:paraId="408B51B7"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1426</w:t>
            </w:r>
          </w:p>
        </w:tc>
      </w:tr>
      <w:tr w:rsidR="00D53C75" w:rsidRPr="00FC0966" w14:paraId="092A8214" w14:textId="77777777" w:rsidTr="00A35B42">
        <w:tc>
          <w:tcPr>
            <w:tcW w:w="619" w:type="dxa"/>
            <w:vMerge/>
            <w:shd w:val="clear" w:color="auto" w:fill="auto"/>
            <w:tcMar>
              <w:left w:w="85" w:type="dxa"/>
              <w:right w:w="28" w:type="dxa"/>
            </w:tcMar>
          </w:tcPr>
          <w:p w14:paraId="67A7C0FB"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29A34410"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7776DC59"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3.2. Softening point</w:t>
            </w:r>
          </w:p>
        </w:tc>
        <w:tc>
          <w:tcPr>
            <w:tcW w:w="2603" w:type="dxa"/>
            <w:shd w:val="clear" w:color="auto" w:fill="auto"/>
            <w:tcMar>
              <w:left w:w="85" w:type="dxa"/>
              <w:right w:w="28" w:type="dxa"/>
            </w:tcMar>
          </w:tcPr>
          <w:p w14:paraId="25F02790"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1427</w:t>
            </w:r>
          </w:p>
        </w:tc>
      </w:tr>
      <w:tr w:rsidR="00D53C75" w:rsidRPr="00FC0966" w14:paraId="06BDE2EE" w14:textId="77777777" w:rsidTr="00A35B42">
        <w:tc>
          <w:tcPr>
            <w:tcW w:w="619" w:type="dxa"/>
            <w:vMerge/>
            <w:shd w:val="clear" w:color="auto" w:fill="auto"/>
            <w:tcMar>
              <w:left w:w="85" w:type="dxa"/>
              <w:right w:w="28" w:type="dxa"/>
            </w:tcMar>
          </w:tcPr>
          <w:p w14:paraId="3ECCE6AC"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55BA312B"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62FD32E8"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3.3. Elastic recovery</w:t>
            </w:r>
          </w:p>
        </w:tc>
        <w:tc>
          <w:tcPr>
            <w:tcW w:w="2603" w:type="dxa"/>
            <w:shd w:val="clear" w:color="auto" w:fill="auto"/>
            <w:tcMar>
              <w:left w:w="85" w:type="dxa"/>
              <w:right w:w="28" w:type="dxa"/>
            </w:tcMar>
          </w:tcPr>
          <w:p w14:paraId="2696EAE4"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13398</w:t>
            </w:r>
          </w:p>
        </w:tc>
      </w:tr>
      <w:tr w:rsidR="00D53C75" w:rsidRPr="00FC0966" w14:paraId="34DD0AF1" w14:textId="77777777" w:rsidTr="00A35B42">
        <w:tc>
          <w:tcPr>
            <w:tcW w:w="619" w:type="dxa"/>
            <w:vMerge/>
            <w:shd w:val="clear" w:color="auto" w:fill="auto"/>
            <w:tcMar>
              <w:left w:w="85" w:type="dxa"/>
              <w:right w:w="28" w:type="dxa"/>
            </w:tcMar>
          </w:tcPr>
          <w:p w14:paraId="3DB77D7B"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4355BA4A"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4AD88438"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 xml:space="preserve">3.4. </w:t>
            </w:r>
            <w:proofErr w:type="spellStart"/>
            <w:r w:rsidRPr="00576781">
              <w:rPr>
                <w:rFonts w:ascii="Verdana" w:eastAsia="Verdana" w:hAnsi="Verdana"/>
                <w:color w:val="000000"/>
                <w:lang w:eastAsia="bg-BG" w:bidi="bg-BG"/>
              </w:rPr>
              <w:t>Fraass</w:t>
            </w:r>
            <w:proofErr w:type="spellEnd"/>
            <w:r w:rsidRPr="00576781">
              <w:rPr>
                <w:rFonts w:ascii="Verdana" w:eastAsia="Verdana" w:hAnsi="Verdana"/>
                <w:color w:val="000000"/>
                <w:lang w:eastAsia="bg-BG" w:bidi="bg-BG"/>
              </w:rPr>
              <w:t xml:space="preserve"> breaking point</w:t>
            </w:r>
          </w:p>
        </w:tc>
        <w:tc>
          <w:tcPr>
            <w:tcW w:w="2603" w:type="dxa"/>
            <w:shd w:val="clear" w:color="auto" w:fill="auto"/>
            <w:tcMar>
              <w:left w:w="85" w:type="dxa"/>
              <w:right w:w="28" w:type="dxa"/>
            </w:tcMar>
          </w:tcPr>
          <w:p w14:paraId="6F55424A"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12593</w:t>
            </w:r>
          </w:p>
        </w:tc>
      </w:tr>
      <w:tr w:rsidR="00D53C75" w:rsidRPr="00FC0966" w14:paraId="2F64576A" w14:textId="77777777" w:rsidTr="00A35B42">
        <w:tc>
          <w:tcPr>
            <w:tcW w:w="619" w:type="dxa"/>
            <w:vMerge w:val="restart"/>
            <w:shd w:val="clear" w:color="auto" w:fill="auto"/>
            <w:tcMar>
              <w:left w:w="85" w:type="dxa"/>
              <w:right w:w="28" w:type="dxa"/>
            </w:tcMar>
          </w:tcPr>
          <w:p w14:paraId="1EF99559" w14:textId="77777777" w:rsidR="00307A10" w:rsidRPr="00307A10" w:rsidRDefault="00307A10" w:rsidP="004C2523">
            <w:pPr>
              <w:widowControl w:val="0"/>
              <w:jc w:val="center"/>
              <w:rPr>
                <w:rFonts w:ascii="Verdana" w:eastAsia="Verdana" w:hAnsi="Verdana"/>
                <w:lang w:eastAsia="bg-BG" w:bidi="bg-BG"/>
              </w:rPr>
            </w:pPr>
            <w:r w:rsidRPr="00307A10">
              <w:rPr>
                <w:rFonts w:ascii="Verdana" w:eastAsia="Verdana" w:hAnsi="Verdana"/>
                <w:color w:val="000000"/>
                <w:lang w:eastAsia="bg-BG" w:bidi="bg-BG"/>
              </w:rPr>
              <w:t>4</w:t>
            </w:r>
            <w:r w:rsidR="00D53C75">
              <w:rPr>
                <w:rFonts w:ascii="Verdana" w:eastAsia="Verdana" w:hAnsi="Verdana"/>
                <w:color w:val="000000"/>
                <w:lang w:eastAsia="bg-BG" w:bidi="bg-BG"/>
              </w:rPr>
              <w:t>.</w:t>
            </w:r>
          </w:p>
        </w:tc>
        <w:tc>
          <w:tcPr>
            <w:tcW w:w="2075" w:type="dxa"/>
            <w:vMerge w:val="restart"/>
            <w:shd w:val="clear" w:color="auto" w:fill="auto"/>
            <w:tcMar>
              <w:left w:w="85" w:type="dxa"/>
              <w:right w:w="28" w:type="dxa"/>
            </w:tcMar>
          </w:tcPr>
          <w:p w14:paraId="67E329FB"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Bituminous emulsion</w:t>
            </w:r>
          </w:p>
        </w:tc>
        <w:tc>
          <w:tcPr>
            <w:tcW w:w="4252" w:type="dxa"/>
            <w:shd w:val="clear" w:color="auto" w:fill="auto"/>
            <w:tcMar>
              <w:left w:w="85" w:type="dxa"/>
              <w:right w:w="28" w:type="dxa"/>
            </w:tcMar>
          </w:tcPr>
          <w:p w14:paraId="10CE7A4C"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 xml:space="preserve">4.1. Binder content after distillation </w:t>
            </w:r>
          </w:p>
        </w:tc>
        <w:tc>
          <w:tcPr>
            <w:tcW w:w="2603" w:type="dxa"/>
            <w:shd w:val="clear" w:color="auto" w:fill="auto"/>
            <w:tcMar>
              <w:left w:w="85" w:type="dxa"/>
              <w:right w:w="28" w:type="dxa"/>
            </w:tcMar>
          </w:tcPr>
          <w:p w14:paraId="5C366F9A"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1431</w:t>
            </w:r>
          </w:p>
        </w:tc>
      </w:tr>
      <w:tr w:rsidR="00D53C75" w:rsidRPr="00FC0966" w14:paraId="570078D5" w14:textId="77777777" w:rsidTr="00A35B42">
        <w:tc>
          <w:tcPr>
            <w:tcW w:w="619" w:type="dxa"/>
            <w:vMerge/>
            <w:shd w:val="clear" w:color="auto" w:fill="auto"/>
            <w:tcMar>
              <w:left w:w="85" w:type="dxa"/>
              <w:right w:w="28" w:type="dxa"/>
            </w:tcMar>
          </w:tcPr>
          <w:p w14:paraId="377A49A3"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6967BAAB"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4B7124C3"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4.2. Penetration (of recovered binder)</w:t>
            </w:r>
          </w:p>
        </w:tc>
        <w:tc>
          <w:tcPr>
            <w:tcW w:w="2603" w:type="dxa"/>
            <w:shd w:val="clear" w:color="auto" w:fill="auto"/>
            <w:tcMar>
              <w:left w:w="85" w:type="dxa"/>
              <w:right w:w="28" w:type="dxa"/>
            </w:tcMar>
          </w:tcPr>
          <w:p w14:paraId="4E9C233B"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1426</w:t>
            </w:r>
          </w:p>
        </w:tc>
      </w:tr>
      <w:tr w:rsidR="00D53C75" w:rsidRPr="00FC0966" w14:paraId="5B2BA822" w14:textId="77777777" w:rsidTr="00A35B42">
        <w:tc>
          <w:tcPr>
            <w:tcW w:w="619" w:type="dxa"/>
            <w:vMerge/>
            <w:shd w:val="clear" w:color="auto" w:fill="auto"/>
            <w:tcMar>
              <w:left w:w="85" w:type="dxa"/>
              <w:right w:w="28" w:type="dxa"/>
            </w:tcMar>
          </w:tcPr>
          <w:p w14:paraId="48285A85"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4F2583AC"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6D3931C7"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4.3. Softening point (of recovered binder)</w:t>
            </w:r>
          </w:p>
        </w:tc>
        <w:tc>
          <w:tcPr>
            <w:tcW w:w="2603" w:type="dxa"/>
            <w:shd w:val="clear" w:color="auto" w:fill="auto"/>
            <w:tcMar>
              <w:left w:w="85" w:type="dxa"/>
              <w:right w:w="28" w:type="dxa"/>
            </w:tcMar>
          </w:tcPr>
          <w:p w14:paraId="46378665"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1427</w:t>
            </w:r>
          </w:p>
        </w:tc>
      </w:tr>
      <w:tr w:rsidR="00D53C75" w:rsidRPr="00FC0966" w14:paraId="39AC57E8" w14:textId="77777777" w:rsidTr="00A35B42">
        <w:tc>
          <w:tcPr>
            <w:tcW w:w="619" w:type="dxa"/>
            <w:vMerge/>
            <w:shd w:val="clear" w:color="auto" w:fill="auto"/>
            <w:tcMar>
              <w:left w:w="85" w:type="dxa"/>
              <w:right w:w="28" w:type="dxa"/>
            </w:tcMar>
          </w:tcPr>
          <w:p w14:paraId="34DDF938"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42AE9D27"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3FCFC9C5"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4.4. Efflux time</w:t>
            </w:r>
          </w:p>
        </w:tc>
        <w:tc>
          <w:tcPr>
            <w:tcW w:w="2603" w:type="dxa"/>
            <w:shd w:val="clear" w:color="auto" w:fill="auto"/>
            <w:tcMar>
              <w:left w:w="85" w:type="dxa"/>
              <w:right w:w="28" w:type="dxa"/>
            </w:tcMar>
          </w:tcPr>
          <w:p w14:paraId="217C53EC"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12846-1</w:t>
            </w:r>
          </w:p>
        </w:tc>
      </w:tr>
      <w:tr w:rsidR="00D53C75" w:rsidRPr="00FC0966" w14:paraId="46C3144B" w14:textId="77777777" w:rsidTr="00A35B42">
        <w:tc>
          <w:tcPr>
            <w:tcW w:w="619" w:type="dxa"/>
            <w:vMerge w:val="restart"/>
            <w:shd w:val="clear" w:color="auto" w:fill="auto"/>
            <w:tcMar>
              <w:left w:w="85" w:type="dxa"/>
              <w:right w:w="28" w:type="dxa"/>
            </w:tcMar>
          </w:tcPr>
          <w:p w14:paraId="23B52A96" w14:textId="77777777" w:rsidR="00307A10" w:rsidRPr="00307A10" w:rsidRDefault="00307A10" w:rsidP="004C2523">
            <w:pPr>
              <w:widowControl w:val="0"/>
              <w:jc w:val="center"/>
              <w:rPr>
                <w:rFonts w:ascii="Verdana" w:eastAsia="Verdana" w:hAnsi="Verdana"/>
                <w:lang w:eastAsia="bg-BG" w:bidi="bg-BG"/>
              </w:rPr>
            </w:pPr>
            <w:r w:rsidRPr="00307A10">
              <w:rPr>
                <w:rFonts w:ascii="Verdana" w:eastAsia="Verdana" w:hAnsi="Verdana"/>
                <w:color w:val="000000"/>
                <w:lang w:eastAsia="bg-BG" w:bidi="bg-BG"/>
              </w:rPr>
              <w:t>5</w:t>
            </w:r>
            <w:r w:rsidR="00D53C75">
              <w:rPr>
                <w:rFonts w:ascii="Verdana" w:eastAsia="Verdana" w:hAnsi="Verdana"/>
                <w:color w:val="000000"/>
                <w:lang w:eastAsia="bg-BG" w:bidi="bg-BG"/>
              </w:rPr>
              <w:t>.</w:t>
            </w:r>
          </w:p>
        </w:tc>
        <w:tc>
          <w:tcPr>
            <w:tcW w:w="2075" w:type="dxa"/>
            <w:vMerge w:val="restart"/>
            <w:shd w:val="clear" w:color="auto" w:fill="auto"/>
            <w:tcMar>
              <w:left w:w="85" w:type="dxa"/>
              <w:right w:w="28" w:type="dxa"/>
            </w:tcMar>
          </w:tcPr>
          <w:p w14:paraId="782F8505"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lang w:eastAsia="bg-BG" w:bidi="bg-BG"/>
              </w:rPr>
              <w:t>Asphalt mixtures</w:t>
            </w:r>
          </w:p>
        </w:tc>
        <w:tc>
          <w:tcPr>
            <w:tcW w:w="4252" w:type="dxa"/>
            <w:shd w:val="clear" w:color="auto" w:fill="auto"/>
            <w:tcMar>
              <w:left w:w="85" w:type="dxa"/>
              <w:right w:w="28" w:type="dxa"/>
            </w:tcMar>
          </w:tcPr>
          <w:p w14:paraId="520F0A6D" w14:textId="23221089"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5.1.</w:t>
            </w:r>
            <w:r w:rsidR="002C34C8" w:rsidRPr="00576781">
              <w:rPr>
                <w:rFonts w:ascii="Verdana" w:eastAsia="Verdana" w:hAnsi="Verdana"/>
                <w:color w:val="000000"/>
                <w:lang w:eastAsia="bg-BG" w:bidi="bg-BG"/>
              </w:rPr>
              <w:t xml:space="preserve"> </w:t>
            </w:r>
            <w:r w:rsidRPr="00576781">
              <w:rPr>
                <w:rFonts w:ascii="Verdana" w:eastAsia="Verdana" w:hAnsi="Verdana"/>
                <w:color w:val="000000"/>
                <w:lang w:eastAsia="bg-BG" w:bidi="bg-BG"/>
              </w:rPr>
              <w:t>Particle size distribution after bitumen extraction</w:t>
            </w:r>
          </w:p>
        </w:tc>
        <w:tc>
          <w:tcPr>
            <w:tcW w:w="2603" w:type="dxa"/>
            <w:shd w:val="clear" w:color="auto" w:fill="auto"/>
            <w:tcMar>
              <w:left w:w="85" w:type="dxa"/>
              <w:right w:w="28" w:type="dxa"/>
            </w:tcMar>
          </w:tcPr>
          <w:p w14:paraId="260FC9F2"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12697-2+А1</w:t>
            </w:r>
          </w:p>
        </w:tc>
      </w:tr>
      <w:tr w:rsidR="00D53C75" w:rsidRPr="00FC0966" w14:paraId="2A2638D3" w14:textId="77777777" w:rsidTr="00A35B42">
        <w:tc>
          <w:tcPr>
            <w:tcW w:w="619" w:type="dxa"/>
            <w:vMerge/>
            <w:shd w:val="clear" w:color="auto" w:fill="auto"/>
            <w:tcMar>
              <w:left w:w="85" w:type="dxa"/>
              <w:right w:w="28" w:type="dxa"/>
            </w:tcMar>
          </w:tcPr>
          <w:p w14:paraId="44EE50BF"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059C7E84"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5FAE3A3C"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 xml:space="preserve">5.2. Bulk density </w:t>
            </w:r>
          </w:p>
          <w:p w14:paraId="39FCF70C"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 laboratory specimens</w:t>
            </w:r>
          </w:p>
          <w:p w14:paraId="389E6CBD"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 xml:space="preserve"> - drilling core</w:t>
            </w:r>
          </w:p>
        </w:tc>
        <w:tc>
          <w:tcPr>
            <w:tcW w:w="2603" w:type="dxa"/>
            <w:shd w:val="clear" w:color="auto" w:fill="auto"/>
            <w:tcMar>
              <w:left w:w="85" w:type="dxa"/>
              <w:right w:w="28" w:type="dxa"/>
            </w:tcMar>
          </w:tcPr>
          <w:p w14:paraId="30BE5F49" w14:textId="77777777" w:rsidR="00D369BC" w:rsidRPr="00576781" w:rsidRDefault="00D369BC" w:rsidP="004C2523">
            <w:pPr>
              <w:widowControl w:val="0"/>
              <w:rPr>
                <w:rFonts w:ascii="Verdana" w:eastAsia="Verdana" w:hAnsi="Verdana"/>
                <w:color w:val="000000"/>
                <w:lang w:val="bg-BG" w:eastAsia="bg-BG" w:bidi="bg-BG"/>
              </w:rPr>
            </w:pPr>
          </w:p>
          <w:p w14:paraId="125A3815"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12697-6</w:t>
            </w:r>
          </w:p>
        </w:tc>
      </w:tr>
      <w:tr w:rsidR="00D53C75" w:rsidRPr="00FC0966" w14:paraId="4B462A5D" w14:textId="77777777" w:rsidTr="00A35B42">
        <w:tc>
          <w:tcPr>
            <w:tcW w:w="619" w:type="dxa"/>
            <w:vMerge/>
            <w:shd w:val="clear" w:color="auto" w:fill="auto"/>
            <w:tcMar>
              <w:left w:w="85" w:type="dxa"/>
              <w:right w:w="28" w:type="dxa"/>
            </w:tcMar>
          </w:tcPr>
          <w:p w14:paraId="175EBD2A"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288BA4D0"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103E8E04"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5.3. Maximum density – bulk procedure</w:t>
            </w:r>
          </w:p>
        </w:tc>
        <w:tc>
          <w:tcPr>
            <w:tcW w:w="2603" w:type="dxa"/>
            <w:shd w:val="clear" w:color="auto" w:fill="auto"/>
            <w:tcMar>
              <w:left w:w="85" w:type="dxa"/>
              <w:right w:w="28" w:type="dxa"/>
            </w:tcMar>
          </w:tcPr>
          <w:p w14:paraId="4ADAE9BF"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12697-5</w:t>
            </w:r>
          </w:p>
        </w:tc>
      </w:tr>
      <w:tr w:rsidR="00D53C75" w:rsidRPr="00FC0966" w14:paraId="219ADF8C" w14:textId="77777777" w:rsidTr="00A35B42">
        <w:tc>
          <w:tcPr>
            <w:tcW w:w="619" w:type="dxa"/>
            <w:vMerge/>
            <w:shd w:val="clear" w:color="auto" w:fill="auto"/>
            <w:tcMar>
              <w:left w:w="85" w:type="dxa"/>
              <w:right w:w="28" w:type="dxa"/>
            </w:tcMar>
          </w:tcPr>
          <w:p w14:paraId="5DD413CA"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2C081CB4"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4E41E395"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5.4. Voids content - air</w:t>
            </w:r>
          </w:p>
        </w:tc>
        <w:tc>
          <w:tcPr>
            <w:tcW w:w="2603" w:type="dxa"/>
            <w:shd w:val="clear" w:color="auto" w:fill="auto"/>
            <w:tcMar>
              <w:left w:w="85" w:type="dxa"/>
              <w:right w:w="28" w:type="dxa"/>
            </w:tcMar>
          </w:tcPr>
          <w:p w14:paraId="50C49BD3"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12697-8</w:t>
            </w:r>
          </w:p>
        </w:tc>
      </w:tr>
      <w:tr w:rsidR="00D53C75" w:rsidRPr="00FC0966" w14:paraId="020511A0" w14:textId="77777777" w:rsidTr="00A35B42">
        <w:tc>
          <w:tcPr>
            <w:tcW w:w="619" w:type="dxa"/>
            <w:vMerge/>
            <w:shd w:val="clear" w:color="auto" w:fill="auto"/>
            <w:tcMar>
              <w:left w:w="85" w:type="dxa"/>
              <w:right w:w="28" w:type="dxa"/>
            </w:tcMar>
          </w:tcPr>
          <w:p w14:paraId="4D7EB4EE"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10EFFBB6"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61982226"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5.5. Stability</w:t>
            </w:r>
          </w:p>
        </w:tc>
        <w:tc>
          <w:tcPr>
            <w:tcW w:w="2603" w:type="dxa"/>
            <w:shd w:val="clear" w:color="auto" w:fill="auto"/>
            <w:tcMar>
              <w:left w:w="85" w:type="dxa"/>
              <w:right w:w="28" w:type="dxa"/>
            </w:tcMar>
          </w:tcPr>
          <w:p w14:paraId="2462EC04"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12697-34</w:t>
            </w:r>
          </w:p>
        </w:tc>
      </w:tr>
      <w:tr w:rsidR="00D53C75" w:rsidRPr="00FC0966" w14:paraId="7B222ECA" w14:textId="77777777" w:rsidTr="00A35B42">
        <w:tc>
          <w:tcPr>
            <w:tcW w:w="619" w:type="dxa"/>
            <w:vMerge/>
            <w:shd w:val="clear" w:color="auto" w:fill="auto"/>
            <w:tcMar>
              <w:left w:w="85" w:type="dxa"/>
              <w:right w:w="28" w:type="dxa"/>
            </w:tcMar>
          </w:tcPr>
          <w:p w14:paraId="1781D522"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6ADA410F"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51FEC6C6"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5.6. Conditional plasticity</w:t>
            </w:r>
          </w:p>
        </w:tc>
        <w:tc>
          <w:tcPr>
            <w:tcW w:w="2603" w:type="dxa"/>
            <w:shd w:val="clear" w:color="auto" w:fill="auto"/>
            <w:tcMar>
              <w:left w:w="85" w:type="dxa"/>
              <w:right w:w="28" w:type="dxa"/>
            </w:tcMar>
          </w:tcPr>
          <w:p w14:paraId="361C6A2E"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12697-34</w:t>
            </w:r>
          </w:p>
        </w:tc>
      </w:tr>
      <w:tr w:rsidR="00D53C75" w:rsidRPr="00FC0966" w14:paraId="0049D8C8" w14:textId="77777777" w:rsidTr="00A35B42">
        <w:tc>
          <w:tcPr>
            <w:tcW w:w="619" w:type="dxa"/>
            <w:vMerge/>
            <w:shd w:val="clear" w:color="auto" w:fill="auto"/>
            <w:tcMar>
              <w:left w:w="85" w:type="dxa"/>
              <w:right w:w="28" w:type="dxa"/>
            </w:tcMar>
          </w:tcPr>
          <w:p w14:paraId="6969F18B"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20644C92"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42DA462B"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5.7. Soluble binder content</w:t>
            </w:r>
          </w:p>
          <w:p w14:paraId="4AC2C440"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 by continuous flow centrifuge</w:t>
            </w:r>
          </w:p>
        </w:tc>
        <w:tc>
          <w:tcPr>
            <w:tcW w:w="2603" w:type="dxa"/>
            <w:shd w:val="clear" w:color="auto" w:fill="auto"/>
            <w:tcMar>
              <w:left w:w="85" w:type="dxa"/>
              <w:right w:w="28" w:type="dxa"/>
            </w:tcMar>
          </w:tcPr>
          <w:p w14:paraId="2CEFA2EB"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12697-1</w:t>
            </w:r>
          </w:p>
        </w:tc>
      </w:tr>
      <w:tr w:rsidR="00D53C75" w:rsidRPr="00FC0966" w14:paraId="21C57E06" w14:textId="77777777" w:rsidTr="00A35B42">
        <w:tc>
          <w:tcPr>
            <w:tcW w:w="619" w:type="dxa"/>
            <w:vMerge/>
            <w:shd w:val="clear" w:color="auto" w:fill="auto"/>
            <w:tcMar>
              <w:left w:w="85" w:type="dxa"/>
              <w:right w:w="28" w:type="dxa"/>
            </w:tcMar>
          </w:tcPr>
          <w:p w14:paraId="2C0E281B"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3625572C"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518E0029"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5.8. Bituminous layer compaction index</w:t>
            </w:r>
          </w:p>
        </w:tc>
        <w:tc>
          <w:tcPr>
            <w:tcW w:w="2603" w:type="dxa"/>
            <w:shd w:val="clear" w:color="auto" w:fill="auto"/>
            <w:tcMar>
              <w:left w:w="85" w:type="dxa"/>
              <w:right w:w="28" w:type="dxa"/>
            </w:tcMar>
          </w:tcPr>
          <w:p w14:paraId="4FA9022E"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12697-9**</w:t>
            </w:r>
          </w:p>
        </w:tc>
      </w:tr>
      <w:tr w:rsidR="00D53C75" w:rsidRPr="00FC0966" w14:paraId="07B32FB7" w14:textId="77777777" w:rsidTr="00A35B42">
        <w:tc>
          <w:tcPr>
            <w:tcW w:w="619" w:type="dxa"/>
            <w:vMerge/>
            <w:shd w:val="clear" w:color="auto" w:fill="auto"/>
            <w:tcMar>
              <w:left w:w="85" w:type="dxa"/>
              <w:right w:w="28" w:type="dxa"/>
            </w:tcMar>
          </w:tcPr>
          <w:p w14:paraId="30806174"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48277E99"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2E309D28"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5.9. Bituminous layer thickness – destruction measurement</w:t>
            </w:r>
          </w:p>
        </w:tc>
        <w:tc>
          <w:tcPr>
            <w:tcW w:w="2603" w:type="dxa"/>
            <w:shd w:val="clear" w:color="auto" w:fill="auto"/>
            <w:tcMar>
              <w:left w:w="85" w:type="dxa"/>
              <w:right w:w="28" w:type="dxa"/>
            </w:tcMar>
          </w:tcPr>
          <w:p w14:paraId="1A09DEC0"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12697-36</w:t>
            </w:r>
          </w:p>
        </w:tc>
      </w:tr>
      <w:tr w:rsidR="00D53C75" w:rsidRPr="00FC0966" w14:paraId="3693DC4A" w14:textId="77777777" w:rsidTr="00A35B42">
        <w:tc>
          <w:tcPr>
            <w:tcW w:w="619" w:type="dxa"/>
            <w:vMerge/>
            <w:shd w:val="clear" w:color="auto" w:fill="auto"/>
            <w:tcMar>
              <w:left w:w="85" w:type="dxa"/>
              <w:right w:w="28" w:type="dxa"/>
            </w:tcMar>
          </w:tcPr>
          <w:p w14:paraId="003A294B"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524EE35C"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37751458"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5.10. Irregularity of bituminous layer</w:t>
            </w:r>
          </w:p>
        </w:tc>
        <w:tc>
          <w:tcPr>
            <w:tcW w:w="2603" w:type="dxa"/>
            <w:shd w:val="clear" w:color="auto" w:fill="auto"/>
            <w:tcMar>
              <w:left w:w="85" w:type="dxa"/>
              <w:right w:w="28" w:type="dxa"/>
            </w:tcMar>
          </w:tcPr>
          <w:p w14:paraId="219A469E"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13036-7</w:t>
            </w:r>
          </w:p>
        </w:tc>
      </w:tr>
      <w:tr w:rsidR="00D53C75" w:rsidRPr="00FC0966" w14:paraId="3CDD2F04" w14:textId="77777777" w:rsidTr="00A35B42">
        <w:tc>
          <w:tcPr>
            <w:tcW w:w="619" w:type="dxa"/>
            <w:vMerge/>
            <w:shd w:val="clear" w:color="auto" w:fill="auto"/>
            <w:tcMar>
              <w:left w:w="85" w:type="dxa"/>
              <w:right w:w="28" w:type="dxa"/>
            </w:tcMar>
          </w:tcPr>
          <w:p w14:paraId="6176C1E5"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23F9652E"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31AB5A46"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5.11. Bituminous mixture temperature</w:t>
            </w:r>
          </w:p>
          <w:p w14:paraId="15B2EAA0"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 with contact thermometer</w:t>
            </w:r>
          </w:p>
        </w:tc>
        <w:tc>
          <w:tcPr>
            <w:tcW w:w="2603" w:type="dxa"/>
            <w:shd w:val="clear" w:color="auto" w:fill="auto"/>
            <w:tcMar>
              <w:left w:w="85" w:type="dxa"/>
              <w:right w:w="28" w:type="dxa"/>
            </w:tcMar>
          </w:tcPr>
          <w:p w14:paraId="0BDFC2A3" w14:textId="77777777" w:rsidR="00D369BC" w:rsidRPr="00576781" w:rsidRDefault="00D369BC" w:rsidP="004C2523">
            <w:pPr>
              <w:widowControl w:val="0"/>
              <w:rPr>
                <w:rFonts w:ascii="Verdana" w:eastAsia="Verdana" w:hAnsi="Verdana"/>
                <w:color w:val="000000"/>
                <w:lang w:val="bg-BG" w:eastAsia="bg-BG" w:bidi="bg-BG"/>
              </w:rPr>
            </w:pPr>
          </w:p>
          <w:p w14:paraId="223A97C5"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12697-13</w:t>
            </w:r>
          </w:p>
        </w:tc>
      </w:tr>
      <w:tr w:rsidR="00D53C75" w:rsidRPr="00FC0966" w14:paraId="6EC83CA8" w14:textId="77777777" w:rsidTr="00A35B42">
        <w:tc>
          <w:tcPr>
            <w:tcW w:w="619" w:type="dxa"/>
            <w:vMerge/>
            <w:shd w:val="clear" w:color="auto" w:fill="auto"/>
            <w:tcMar>
              <w:left w:w="85" w:type="dxa"/>
              <w:right w:w="28" w:type="dxa"/>
            </w:tcMar>
          </w:tcPr>
          <w:p w14:paraId="0C618D1D"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156F5127"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6A8900CF"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5.12. Dimensions of a bituminous specimen</w:t>
            </w:r>
          </w:p>
          <w:p w14:paraId="24F0F585"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 height</w:t>
            </w:r>
          </w:p>
          <w:p w14:paraId="4B07AD82" w14:textId="77777777" w:rsidR="00307A10" w:rsidRPr="00576781" w:rsidRDefault="00307A10" w:rsidP="004C2523">
            <w:pPr>
              <w:widowControl w:val="0"/>
              <w:rPr>
                <w:rFonts w:ascii="Verdana" w:eastAsia="Verdana" w:hAnsi="Verdana"/>
                <w:lang w:eastAsia="bg-BG" w:bidi="bg-BG"/>
              </w:rPr>
            </w:pPr>
            <w:r w:rsidRPr="00576781">
              <w:rPr>
                <w:rFonts w:ascii="Verdana" w:eastAsia="Verdana" w:hAnsi="Verdana"/>
                <w:color w:val="000000"/>
                <w:lang w:eastAsia="bg-BG" w:bidi="bg-BG"/>
              </w:rPr>
              <w:t>- diameter</w:t>
            </w:r>
          </w:p>
        </w:tc>
        <w:tc>
          <w:tcPr>
            <w:tcW w:w="2603" w:type="dxa"/>
            <w:shd w:val="clear" w:color="auto" w:fill="auto"/>
            <w:tcMar>
              <w:left w:w="85" w:type="dxa"/>
              <w:right w:w="28" w:type="dxa"/>
            </w:tcMar>
          </w:tcPr>
          <w:p w14:paraId="009824EE" w14:textId="77777777" w:rsidR="00D369BC" w:rsidRPr="00576781" w:rsidRDefault="00D369BC" w:rsidP="004C2523">
            <w:pPr>
              <w:widowControl w:val="0"/>
              <w:rPr>
                <w:rFonts w:ascii="Verdana" w:eastAsia="Verdana" w:hAnsi="Verdana"/>
                <w:color w:val="000000"/>
                <w:lang w:val="bg-BG" w:eastAsia="bg-BG" w:bidi="bg-BG"/>
              </w:rPr>
            </w:pPr>
          </w:p>
          <w:p w14:paraId="67CD63A0" w14:textId="77777777" w:rsidR="00D369BC" w:rsidRPr="00576781" w:rsidRDefault="00D369BC" w:rsidP="004C2523">
            <w:pPr>
              <w:widowControl w:val="0"/>
              <w:rPr>
                <w:rFonts w:ascii="Verdana" w:eastAsia="Verdana" w:hAnsi="Verdana"/>
                <w:color w:val="000000"/>
                <w:lang w:val="bg-BG" w:eastAsia="bg-BG" w:bidi="bg-BG"/>
              </w:rPr>
            </w:pPr>
          </w:p>
          <w:p w14:paraId="4D73CE90" w14:textId="77777777" w:rsidR="00307A10"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12697-29</w:t>
            </w:r>
          </w:p>
        </w:tc>
      </w:tr>
      <w:tr w:rsidR="00D53C75" w:rsidRPr="00FC0966" w14:paraId="4E213FFD" w14:textId="77777777" w:rsidTr="0074544A">
        <w:trPr>
          <w:trHeight w:val="143"/>
        </w:trPr>
        <w:tc>
          <w:tcPr>
            <w:tcW w:w="619" w:type="dxa"/>
            <w:vMerge w:val="restart"/>
            <w:shd w:val="clear" w:color="auto" w:fill="auto"/>
            <w:tcMar>
              <w:left w:w="85" w:type="dxa"/>
              <w:right w:w="28" w:type="dxa"/>
            </w:tcMar>
          </w:tcPr>
          <w:p w14:paraId="2A2AFF59" w14:textId="12945C09" w:rsidR="00D369BC" w:rsidRPr="00D369BC" w:rsidRDefault="00D53C75" w:rsidP="0074544A">
            <w:pPr>
              <w:widowControl w:val="0"/>
              <w:jc w:val="center"/>
              <w:rPr>
                <w:rFonts w:ascii="Verdana" w:eastAsia="Verdana" w:hAnsi="Verdana"/>
                <w:lang w:eastAsia="bg-BG" w:bidi="bg-BG"/>
              </w:rPr>
            </w:pPr>
            <w:r w:rsidRPr="00307A10">
              <w:rPr>
                <w:rFonts w:ascii="Verdana" w:eastAsia="Verdana" w:hAnsi="Verdana"/>
                <w:color w:val="000000"/>
                <w:lang w:eastAsia="bg-BG" w:bidi="bg-BG"/>
              </w:rPr>
              <w:t>6</w:t>
            </w:r>
            <w:r>
              <w:rPr>
                <w:rFonts w:ascii="Verdana" w:eastAsia="Verdana" w:hAnsi="Verdana"/>
                <w:color w:val="000000"/>
                <w:lang w:eastAsia="bg-BG" w:bidi="bg-BG"/>
              </w:rPr>
              <w:t>.</w:t>
            </w:r>
          </w:p>
          <w:p w14:paraId="4E92C72F" w14:textId="77777777" w:rsidR="00D369BC" w:rsidRPr="00D369BC" w:rsidRDefault="00D369BC" w:rsidP="00D369BC">
            <w:pPr>
              <w:rPr>
                <w:rFonts w:ascii="Verdana" w:eastAsia="Verdana" w:hAnsi="Verdana"/>
                <w:lang w:eastAsia="bg-BG" w:bidi="bg-BG"/>
              </w:rPr>
            </w:pPr>
          </w:p>
          <w:p w14:paraId="6FF02559" w14:textId="77777777" w:rsidR="00D369BC" w:rsidRPr="00D369BC" w:rsidRDefault="00D369BC" w:rsidP="00D369BC">
            <w:pPr>
              <w:rPr>
                <w:rFonts w:ascii="Verdana" w:eastAsia="Verdana" w:hAnsi="Verdana"/>
                <w:lang w:eastAsia="bg-BG" w:bidi="bg-BG"/>
              </w:rPr>
            </w:pPr>
          </w:p>
          <w:p w14:paraId="6AD5A7EA" w14:textId="77777777" w:rsidR="00D369BC" w:rsidRPr="00D369BC" w:rsidRDefault="00D369BC" w:rsidP="00D369BC">
            <w:pPr>
              <w:rPr>
                <w:rFonts w:ascii="Verdana" w:eastAsia="Verdana" w:hAnsi="Verdana"/>
                <w:lang w:eastAsia="bg-BG" w:bidi="bg-BG"/>
              </w:rPr>
            </w:pPr>
          </w:p>
          <w:p w14:paraId="21979B18" w14:textId="77777777" w:rsidR="00D369BC" w:rsidRPr="00D369BC" w:rsidRDefault="00D369BC" w:rsidP="00D369BC">
            <w:pPr>
              <w:rPr>
                <w:rFonts w:ascii="Verdana" w:eastAsia="Verdana" w:hAnsi="Verdana"/>
                <w:lang w:eastAsia="bg-BG" w:bidi="bg-BG"/>
              </w:rPr>
            </w:pPr>
          </w:p>
          <w:p w14:paraId="5025AE86" w14:textId="77777777" w:rsidR="00D369BC" w:rsidRPr="00D369BC" w:rsidRDefault="00D369BC" w:rsidP="00D369BC">
            <w:pPr>
              <w:rPr>
                <w:rFonts w:ascii="Verdana" w:eastAsia="Verdana" w:hAnsi="Verdana"/>
                <w:lang w:eastAsia="bg-BG" w:bidi="bg-BG"/>
              </w:rPr>
            </w:pPr>
          </w:p>
          <w:p w14:paraId="50A53D78" w14:textId="77777777" w:rsidR="00D369BC" w:rsidRPr="00D369BC" w:rsidRDefault="00D369BC" w:rsidP="00D369BC">
            <w:pPr>
              <w:rPr>
                <w:rFonts w:ascii="Verdana" w:eastAsia="Verdana" w:hAnsi="Verdana"/>
                <w:lang w:eastAsia="bg-BG" w:bidi="bg-BG"/>
              </w:rPr>
            </w:pPr>
          </w:p>
          <w:p w14:paraId="6E3408EC" w14:textId="77777777" w:rsidR="00D369BC" w:rsidRPr="00D369BC" w:rsidRDefault="00D369BC" w:rsidP="00D369BC">
            <w:pPr>
              <w:rPr>
                <w:rFonts w:ascii="Verdana" w:eastAsia="Verdana" w:hAnsi="Verdana"/>
                <w:lang w:eastAsia="bg-BG" w:bidi="bg-BG"/>
              </w:rPr>
            </w:pPr>
          </w:p>
          <w:p w14:paraId="5D4727E4" w14:textId="77777777" w:rsidR="00D369BC" w:rsidRPr="00D369BC" w:rsidRDefault="00D369BC" w:rsidP="00D369BC">
            <w:pPr>
              <w:rPr>
                <w:rFonts w:ascii="Verdana" w:eastAsia="Verdana" w:hAnsi="Verdana"/>
                <w:lang w:eastAsia="bg-BG" w:bidi="bg-BG"/>
              </w:rPr>
            </w:pPr>
          </w:p>
          <w:p w14:paraId="0DD22DDF" w14:textId="77777777" w:rsidR="00D369BC" w:rsidRPr="00D369BC" w:rsidRDefault="00D369BC" w:rsidP="00D369BC">
            <w:pPr>
              <w:rPr>
                <w:rFonts w:ascii="Verdana" w:eastAsia="Verdana" w:hAnsi="Verdana"/>
                <w:lang w:eastAsia="bg-BG" w:bidi="bg-BG"/>
              </w:rPr>
            </w:pPr>
          </w:p>
          <w:p w14:paraId="533687E5" w14:textId="77777777" w:rsidR="00D369BC" w:rsidRPr="00D369BC" w:rsidRDefault="00D369BC" w:rsidP="00D369BC">
            <w:pPr>
              <w:rPr>
                <w:rFonts w:ascii="Verdana" w:eastAsia="Verdana" w:hAnsi="Verdana"/>
                <w:lang w:eastAsia="bg-BG" w:bidi="bg-BG"/>
              </w:rPr>
            </w:pPr>
          </w:p>
          <w:p w14:paraId="6E084BC2" w14:textId="77777777" w:rsidR="00D369BC" w:rsidRPr="00D369BC" w:rsidRDefault="00D369BC" w:rsidP="00D369BC">
            <w:pPr>
              <w:rPr>
                <w:rFonts w:ascii="Verdana" w:eastAsia="Verdana" w:hAnsi="Verdana"/>
                <w:lang w:eastAsia="bg-BG" w:bidi="bg-BG"/>
              </w:rPr>
            </w:pPr>
          </w:p>
          <w:p w14:paraId="4F4F3D13" w14:textId="77777777" w:rsidR="00D369BC" w:rsidRPr="00D369BC" w:rsidRDefault="00D369BC" w:rsidP="00D369BC">
            <w:pPr>
              <w:rPr>
                <w:rFonts w:ascii="Verdana" w:eastAsia="Verdana" w:hAnsi="Verdana"/>
                <w:lang w:eastAsia="bg-BG" w:bidi="bg-BG"/>
              </w:rPr>
            </w:pPr>
          </w:p>
          <w:p w14:paraId="2DE6D573" w14:textId="77777777" w:rsidR="00D369BC" w:rsidRPr="00D369BC" w:rsidRDefault="00D369BC" w:rsidP="00D369BC">
            <w:pPr>
              <w:rPr>
                <w:rFonts w:ascii="Verdana" w:eastAsia="Verdana" w:hAnsi="Verdana"/>
                <w:lang w:eastAsia="bg-BG" w:bidi="bg-BG"/>
              </w:rPr>
            </w:pPr>
          </w:p>
          <w:p w14:paraId="0B976490" w14:textId="77777777" w:rsidR="00D369BC" w:rsidRPr="00D369BC" w:rsidRDefault="00D369BC" w:rsidP="00D369BC">
            <w:pPr>
              <w:rPr>
                <w:rFonts w:ascii="Verdana" w:eastAsia="Verdana" w:hAnsi="Verdana"/>
                <w:lang w:eastAsia="bg-BG" w:bidi="bg-BG"/>
              </w:rPr>
            </w:pPr>
          </w:p>
          <w:p w14:paraId="49F99C3D" w14:textId="77777777" w:rsidR="00D369BC" w:rsidRPr="00D369BC" w:rsidRDefault="00D369BC" w:rsidP="00D369BC">
            <w:pPr>
              <w:rPr>
                <w:rFonts w:ascii="Verdana" w:eastAsia="Verdana" w:hAnsi="Verdana"/>
                <w:lang w:eastAsia="bg-BG" w:bidi="bg-BG"/>
              </w:rPr>
            </w:pPr>
          </w:p>
          <w:p w14:paraId="07EBA548" w14:textId="77777777" w:rsidR="00D369BC" w:rsidRPr="00D369BC" w:rsidRDefault="00D369BC" w:rsidP="00D369BC">
            <w:pPr>
              <w:rPr>
                <w:rFonts w:ascii="Verdana" w:eastAsia="Verdana" w:hAnsi="Verdana"/>
                <w:lang w:eastAsia="bg-BG" w:bidi="bg-BG"/>
              </w:rPr>
            </w:pPr>
          </w:p>
          <w:p w14:paraId="76307BD1" w14:textId="77777777" w:rsidR="00D369BC" w:rsidRPr="00D369BC" w:rsidRDefault="00D369BC" w:rsidP="00D369BC">
            <w:pPr>
              <w:rPr>
                <w:rFonts w:ascii="Verdana" w:eastAsia="Verdana" w:hAnsi="Verdana"/>
                <w:lang w:eastAsia="bg-BG" w:bidi="bg-BG"/>
              </w:rPr>
            </w:pPr>
          </w:p>
          <w:p w14:paraId="3D0AF7C3" w14:textId="77777777" w:rsidR="00D369BC" w:rsidRPr="00D369BC" w:rsidRDefault="00D369BC" w:rsidP="00D369BC">
            <w:pPr>
              <w:rPr>
                <w:rFonts w:ascii="Verdana" w:eastAsia="Verdana" w:hAnsi="Verdana"/>
                <w:lang w:eastAsia="bg-BG" w:bidi="bg-BG"/>
              </w:rPr>
            </w:pPr>
          </w:p>
        </w:tc>
        <w:tc>
          <w:tcPr>
            <w:tcW w:w="2075" w:type="dxa"/>
            <w:vMerge w:val="restart"/>
            <w:shd w:val="clear" w:color="auto" w:fill="auto"/>
            <w:tcMar>
              <w:left w:w="85" w:type="dxa"/>
              <w:right w:w="28" w:type="dxa"/>
            </w:tcMar>
          </w:tcPr>
          <w:p w14:paraId="68CFD0F9" w14:textId="77777777" w:rsidR="00D53C75" w:rsidRPr="00576781" w:rsidRDefault="00D53C75" w:rsidP="004C2523">
            <w:pPr>
              <w:widowControl w:val="0"/>
              <w:rPr>
                <w:rFonts w:ascii="Verdana" w:eastAsia="Verdana" w:hAnsi="Verdana"/>
                <w:lang w:eastAsia="bg-BG" w:bidi="bg-BG"/>
              </w:rPr>
            </w:pPr>
            <w:r w:rsidRPr="00576781">
              <w:rPr>
                <w:rFonts w:ascii="Verdana" w:hAnsi="Verdana"/>
              </w:rPr>
              <w:t>Construction soils/ Unbound and hydraulically bound mixtures. Road constructions</w:t>
            </w:r>
          </w:p>
        </w:tc>
        <w:tc>
          <w:tcPr>
            <w:tcW w:w="4252" w:type="dxa"/>
            <w:shd w:val="clear" w:color="auto" w:fill="auto"/>
            <w:tcMar>
              <w:left w:w="85" w:type="dxa"/>
              <w:right w:w="28" w:type="dxa"/>
            </w:tcMar>
          </w:tcPr>
          <w:p w14:paraId="0790D832" w14:textId="77777777" w:rsidR="00D53C75" w:rsidRPr="00576781" w:rsidRDefault="00D53C75" w:rsidP="004C2523">
            <w:pPr>
              <w:widowControl w:val="0"/>
              <w:rPr>
                <w:rFonts w:ascii="Verdana" w:eastAsia="Verdana" w:hAnsi="Verdana"/>
                <w:lang w:eastAsia="bg-BG" w:bidi="bg-BG"/>
              </w:rPr>
            </w:pPr>
            <w:r w:rsidRPr="00576781">
              <w:rPr>
                <w:rFonts w:ascii="Verdana" w:eastAsia="Verdana" w:hAnsi="Verdana"/>
                <w:color w:val="000000"/>
                <w:lang w:eastAsia="bg-BG" w:bidi="bg-BG"/>
              </w:rPr>
              <w:t>6.1. Water content</w:t>
            </w:r>
          </w:p>
        </w:tc>
        <w:tc>
          <w:tcPr>
            <w:tcW w:w="2603" w:type="dxa"/>
            <w:shd w:val="clear" w:color="auto" w:fill="auto"/>
            <w:tcMar>
              <w:left w:w="85" w:type="dxa"/>
              <w:right w:w="28" w:type="dxa"/>
            </w:tcMar>
          </w:tcPr>
          <w:p w14:paraId="5AC2B3AE" w14:textId="77777777" w:rsidR="00D53C75"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w:t>
            </w:r>
            <w:r w:rsidR="00D53C75" w:rsidRPr="00576781">
              <w:rPr>
                <w:rFonts w:ascii="Verdana" w:eastAsia="Verdana" w:hAnsi="Verdana"/>
                <w:color w:val="000000"/>
                <w:lang w:val="sv-SE" w:bidi="en-US"/>
              </w:rPr>
              <w:t xml:space="preserve">EN </w:t>
            </w:r>
            <w:r w:rsidR="00D53C75" w:rsidRPr="00576781">
              <w:rPr>
                <w:rFonts w:ascii="Verdana" w:eastAsia="Verdana" w:hAnsi="Verdana"/>
                <w:color w:val="000000"/>
                <w:lang w:eastAsia="bg-BG" w:bidi="bg-BG"/>
              </w:rPr>
              <w:t>1097-5</w:t>
            </w:r>
          </w:p>
          <w:p w14:paraId="7A73F8EB" w14:textId="77777777" w:rsidR="00D53C75"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w:t>
            </w:r>
            <w:r w:rsidR="00D53C75" w:rsidRPr="00576781">
              <w:rPr>
                <w:rFonts w:ascii="Verdana" w:eastAsia="Verdana" w:hAnsi="Verdana"/>
                <w:color w:val="000000"/>
                <w:lang w:val="sv-SE" w:bidi="en-US"/>
              </w:rPr>
              <w:t xml:space="preserve">EN ISO </w:t>
            </w:r>
            <w:r w:rsidR="00D53C75" w:rsidRPr="00576781">
              <w:rPr>
                <w:rFonts w:ascii="Verdana" w:eastAsia="Verdana" w:hAnsi="Verdana"/>
                <w:color w:val="000000"/>
                <w:lang w:eastAsia="bg-BG" w:bidi="bg-BG"/>
              </w:rPr>
              <w:t>17892-1</w:t>
            </w:r>
          </w:p>
        </w:tc>
      </w:tr>
      <w:tr w:rsidR="00D53C75" w:rsidRPr="00FC0966" w14:paraId="273D00DD" w14:textId="77777777" w:rsidTr="00A35B42">
        <w:tc>
          <w:tcPr>
            <w:tcW w:w="619" w:type="dxa"/>
            <w:vMerge/>
            <w:shd w:val="clear" w:color="auto" w:fill="auto"/>
            <w:tcMar>
              <w:left w:w="85" w:type="dxa"/>
              <w:right w:w="28" w:type="dxa"/>
            </w:tcMar>
          </w:tcPr>
          <w:p w14:paraId="6CA0A70C" w14:textId="77777777" w:rsidR="00D53C75" w:rsidRPr="00307A10" w:rsidRDefault="00D53C75"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6A3564E7" w14:textId="77777777" w:rsidR="00D53C75" w:rsidRPr="00576781" w:rsidRDefault="00D53C75"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1D6CE157" w14:textId="77777777" w:rsidR="00D53C75" w:rsidRPr="00576781" w:rsidRDefault="00D53C75" w:rsidP="004C2523">
            <w:pPr>
              <w:widowControl w:val="0"/>
              <w:rPr>
                <w:rFonts w:ascii="Verdana" w:eastAsia="Verdana" w:hAnsi="Verdana"/>
                <w:lang w:eastAsia="bg-BG" w:bidi="bg-BG"/>
              </w:rPr>
            </w:pPr>
            <w:r w:rsidRPr="00576781">
              <w:rPr>
                <w:rFonts w:ascii="Verdana" w:eastAsia="Verdana" w:hAnsi="Verdana"/>
                <w:color w:val="000000"/>
                <w:lang w:eastAsia="bg-BG" w:bidi="bg-BG"/>
              </w:rPr>
              <w:t>6.2. On-site bulk/ dry density – sand displacement method – linear method with core pipe</w:t>
            </w:r>
          </w:p>
        </w:tc>
        <w:tc>
          <w:tcPr>
            <w:tcW w:w="2603" w:type="dxa"/>
            <w:shd w:val="clear" w:color="auto" w:fill="auto"/>
            <w:tcMar>
              <w:left w:w="85" w:type="dxa"/>
              <w:right w:w="28" w:type="dxa"/>
            </w:tcMar>
          </w:tcPr>
          <w:p w14:paraId="750D7DE6" w14:textId="77777777" w:rsidR="00D53C75" w:rsidRPr="00576781" w:rsidRDefault="00D53C75" w:rsidP="004C2523">
            <w:pPr>
              <w:widowControl w:val="0"/>
              <w:rPr>
                <w:rFonts w:ascii="Verdana" w:eastAsia="Verdana" w:hAnsi="Verdana"/>
                <w:color w:val="000000"/>
                <w:lang w:eastAsia="bg-BG" w:bidi="bg-BG"/>
              </w:rPr>
            </w:pPr>
            <w:r w:rsidRPr="00576781">
              <w:rPr>
                <w:rFonts w:ascii="Verdana" w:eastAsia="Verdana" w:hAnsi="Verdana"/>
                <w:color w:val="000000"/>
                <w:lang w:bidi="en-US"/>
              </w:rPr>
              <w:t xml:space="preserve">AASHTO </w:t>
            </w:r>
            <w:r w:rsidRPr="00576781">
              <w:rPr>
                <w:rFonts w:ascii="Verdana" w:eastAsia="Verdana" w:hAnsi="Verdana"/>
                <w:color w:val="000000"/>
                <w:lang w:eastAsia="bg-BG" w:bidi="bg-BG"/>
              </w:rPr>
              <w:t xml:space="preserve">Т191 </w:t>
            </w:r>
          </w:p>
          <w:p w14:paraId="21A3E2B5" w14:textId="77777777" w:rsidR="00D53C75"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w:t>
            </w:r>
            <w:r w:rsidR="00D53C75" w:rsidRPr="00576781">
              <w:rPr>
                <w:rFonts w:ascii="Verdana" w:eastAsia="Verdana" w:hAnsi="Verdana"/>
                <w:color w:val="000000"/>
                <w:lang w:bidi="en-US"/>
              </w:rPr>
              <w:t xml:space="preserve">EN ISO </w:t>
            </w:r>
            <w:r w:rsidR="00D53C75" w:rsidRPr="00576781">
              <w:rPr>
                <w:rFonts w:ascii="Verdana" w:eastAsia="Verdana" w:hAnsi="Verdana"/>
                <w:color w:val="000000"/>
                <w:lang w:eastAsia="bg-BG" w:bidi="bg-BG"/>
              </w:rPr>
              <w:t>17892-2</w:t>
            </w:r>
          </w:p>
        </w:tc>
      </w:tr>
      <w:tr w:rsidR="00D53C75" w:rsidRPr="00FC0966" w14:paraId="3C69CB7A" w14:textId="77777777" w:rsidTr="00A35B42">
        <w:tc>
          <w:tcPr>
            <w:tcW w:w="619" w:type="dxa"/>
            <w:vMerge/>
            <w:shd w:val="clear" w:color="auto" w:fill="auto"/>
            <w:tcMar>
              <w:left w:w="85" w:type="dxa"/>
              <w:right w:w="28" w:type="dxa"/>
            </w:tcMar>
          </w:tcPr>
          <w:p w14:paraId="6A56E038" w14:textId="77777777" w:rsidR="00D53C75" w:rsidRPr="00307A10" w:rsidRDefault="00D53C75"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21E4BE8E" w14:textId="77777777" w:rsidR="00D53C75" w:rsidRPr="00576781" w:rsidRDefault="00D53C75"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5F6F0AE0" w14:textId="77777777" w:rsidR="00D53C75" w:rsidRPr="00576781" w:rsidRDefault="00D53C75" w:rsidP="004C2523">
            <w:pPr>
              <w:widowControl w:val="0"/>
              <w:rPr>
                <w:rFonts w:ascii="Verdana" w:eastAsia="Verdana" w:hAnsi="Verdana"/>
                <w:lang w:eastAsia="bg-BG" w:bidi="bg-BG"/>
              </w:rPr>
            </w:pPr>
            <w:r w:rsidRPr="00576781">
              <w:rPr>
                <w:rFonts w:ascii="Verdana" w:eastAsia="Verdana" w:hAnsi="Verdana"/>
                <w:color w:val="000000"/>
                <w:lang w:eastAsia="bg-BG" w:bidi="bg-BG"/>
              </w:rPr>
              <w:t>6.3. Plasticity index</w:t>
            </w:r>
          </w:p>
        </w:tc>
        <w:tc>
          <w:tcPr>
            <w:tcW w:w="2603" w:type="dxa"/>
            <w:shd w:val="clear" w:color="auto" w:fill="auto"/>
            <w:tcMar>
              <w:left w:w="85" w:type="dxa"/>
              <w:right w:w="28" w:type="dxa"/>
            </w:tcMar>
          </w:tcPr>
          <w:p w14:paraId="4201238B" w14:textId="77777777" w:rsidR="00D53C75" w:rsidRPr="00576781" w:rsidRDefault="00D53C75" w:rsidP="004C2523">
            <w:pPr>
              <w:widowControl w:val="0"/>
              <w:rPr>
                <w:rFonts w:ascii="Verdana" w:eastAsia="Verdana" w:hAnsi="Verdana"/>
                <w:lang w:eastAsia="bg-BG" w:bidi="bg-BG"/>
              </w:rPr>
            </w:pPr>
            <w:r w:rsidRPr="00576781">
              <w:rPr>
                <w:rFonts w:ascii="Verdana" w:eastAsia="Verdana" w:hAnsi="Verdana"/>
                <w:color w:val="000000"/>
                <w:lang w:bidi="en-US"/>
              </w:rPr>
              <w:t xml:space="preserve">AASHTO </w:t>
            </w:r>
            <w:r w:rsidRPr="00576781">
              <w:rPr>
                <w:rFonts w:ascii="Verdana" w:eastAsia="Verdana" w:hAnsi="Verdana"/>
                <w:color w:val="000000"/>
                <w:lang w:eastAsia="bg-BG" w:bidi="bg-BG"/>
              </w:rPr>
              <w:t>Т 90</w:t>
            </w:r>
          </w:p>
          <w:p w14:paraId="40BD621D" w14:textId="77777777" w:rsidR="00D53C75"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w:t>
            </w:r>
            <w:r w:rsidR="00D53C75" w:rsidRPr="00576781">
              <w:rPr>
                <w:rFonts w:ascii="Verdana" w:eastAsia="Verdana" w:hAnsi="Verdana"/>
                <w:color w:val="000000"/>
                <w:lang w:bidi="en-US"/>
              </w:rPr>
              <w:t xml:space="preserve">EN ISO </w:t>
            </w:r>
            <w:r w:rsidR="00D53C75" w:rsidRPr="00576781">
              <w:rPr>
                <w:rFonts w:ascii="Verdana" w:eastAsia="Verdana" w:hAnsi="Verdana"/>
                <w:color w:val="000000"/>
                <w:lang w:eastAsia="bg-BG" w:bidi="bg-BG"/>
              </w:rPr>
              <w:t>17892-12</w:t>
            </w:r>
          </w:p>
        </w:tc>
      </w:tr>
      <w:tr w:rsidR="00D53C75" w:rsidRPr="00FC0966" w14:paraId="4AE5713C" w14:textId="77777777" w:rsidTr="00A35B42">
        <w:tc>
          <w:tcPr>
            <w:tcW w:w="619" w:type="dxa"/>
            <w:vMerge/>
            <w:shd w:val="clear" w:color="auto" w:fill="auto"/>
            <w:tcMar>
              <w:left w:w="85" w:type="dxa"/>
              <w:right w:w="28" w:type="dxa"/>
            </w:tcMar>
          </w:tcPr>
          <w:p w14:paraId="41AFD219" w14:textId="77777777" w:rsidR="00D53C75" w:rsidRPr="00307A10" w:rsidRDefault="00D53C75"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111BED90" w14:textId="77777777" w:rsidR="00D53C75" w:rsidRPr="00576781" w:rsidRDefault="00D53C75"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7775770A" w14:textId="77777777" w:rsidR="00D53C75" w:rsidRPr="00576781" w:rsidRDefault="00D53C75"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6.4. Limits of:</w:t>
            </w:r>
          </w:p>
          <w:p w14:paraId="7064B0A4" w14:textId="77777777" w:rsidR="00D53C75" w:rsidRPr="00576781" w:rsidRDefault="00D53C75"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 flow</w:t>
            </w:r>
          </w:p>
          <w:p w14:paraId="61D98713" w14:textId="77777777" w:rsidR="00D53C75" w:rsidRPr="00576781" w:rsidRDefault="00D53C75" w:rsidP="004C2523">
            <w:pPr>
              <w:widowControl w:val="0"/>
              <w:rPr>
                <w:rFonts w:ascii="Verdana" w:eastAsia="Verdana" w:hAnsi="Verdana"/>
                <w:color w:val="FF0000"/>
                <w:lang w:eastAsia="bg-BG" w:bidi="bg-BG"/>
              </w:rPr>
            </w:pPr>
            <w:r w:rsidRPr="00576781">
              <w:rPr>
                <w:rFonts w:ascii="Verdana" w:eastAsia="Verdana" w:hAnsi="Verdana"/>
                <w:color w:val="000000"/>
                <w:lang w:eastAsia="bg-BG" w:bidi="bg-BG"/>
              </w:rPr>
              <w:t>- drain/ductility</w:t>
            </w:r>
          </w:p>
        </w:tc>
        <w:tc>
          <w:tcPr>
            <w:tcW w:w="2603" w:type="dxa"/>
            <w:shd w:val="clear" w:color="auto" w:fill="auto"/>
            <w:tcMar>
              <w:left w:w="85" w:type="dxa"/>
              <w:right w:w="28" w:type="dxa"/>
            </w:tcMar>
          </w:tcPr>
          <w:p w14:paraId="711FDBB6" w14:textId="77777777" w:rsidR="00D53C75" w:rsidRPr="00576781" w:rsidRDefault="00D53C75" w:rsidP="004C2523">
            <w:pPr>
              <w:widowControl w:val="0"/>
              <w:rPr>
                <w:rFonts w:ascii="Verdana" w:eastAsia="Verdana" w:hAnsi="Verdana"/>
                <w:lang w:eastAsia="bg-BG" w:bidi="bg-BG"/>
              </w:rPr>
            </w:pPr>
            <w:r w:rsidRPr="00576781">
              <w:rPr>
                <w:rFonts w:ascii="Verdana" w:eastAsia="Verdana" w:hAnsi="Verdana"/>
                <w:color w:val="000000"/>
                <w:lang w:bidi="en-US"/>
              </w:rPr>
              <w:t xml:space="preserve">AASHTO </w:t>
            </w:r>
            <w:r w:rsidRPr="00576781">
              <w:rPr>
                <w:rFonts w:ascii="Verdana" w:eastAsia="Verdana" w:hAnsi="Verdana"/>
                <w:color w:val="000000"/>
                <w:lang w:eastAsia="bg-BG" w:bidi="bg-BG"/>
              </w:rPr>
              <w:t>Т 89</w:t>
            </w:r>
          </w:p>
          <w:p w14:paraId="6E3CBFF6" w14:textId="77777777" w:rsidR="00D53C75" w:rsidRPr="00576781" w:rsidRDefault="00D53C75" w:rsidP="004C2523">
            <w:pPr>
              <w:widowControl w:val="0"/>
              <w:rPr>
                <w:rFonts w:ascii="Verdana" w:eastAsia="Verdana" w:hAnsi="Verdana"/>
                <w:lang w:eastAsia="bg-BG" w:bidi="bg-BG"/>
              </w:rPr>
            </w:pPr>
            <w:r w:rsidRPr="00576781">
              <w:rPr>
                <w:rFonts w:ascii="Verdana" w:eastAsia="Verdana" w:hAnsi="Verdana"/>
                <w:color w:val="000000"/>
                <w:lang w:bidi="en-US"/>
              </w:rPr>
              <w:t xml:space="preserve">AASHTO </w:t>
            </w:r>
            <w:r w:rsidRPr="00576781">
              <w:rPr>
                <w:rFonts w:ascii="Verdana" w:eastAsia="Verdana" w:hAnsi="Verdana"/>
                <w:color w:val="000000"/>
                <w:lang w:eastAsia="bg-BG" w:bidi="bg-BG"/>
              </w:rPr>
              <w:t>Т 90</w:t>
            </w:r>
          </w:p>
          <w:p w14:paraId="2B9D4178" w14:textId="77777777" w:rsidR="00D53C75"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w:t>
            </w:r>
            <w:r w:rsidR="00D53C75" w:rsidRPr="00576781">
              <w:rPr>
                <w:rFonts w:ascii="Verdana" w:eastAsia="Verdana" w:hAnsi="Verdana"/>
                <w:color w:val="000000"/>
                <w:lang w:bidi="en-US"/>
              </w:rPr>
              <w:t xml:space="preserve">EN ISO </w:t>
            </w:r>
            <w:r w:rsidR="00D53C75" w:rsidRPr="00576781">
              <w:rPr>
                <w:rFonts w:ascii="Verdana" w:eastAsia="Verdana" w:hAnsi="Verdana"/>
                <w:color w:val="000000"/>
                <w:lang w:eastAsia="bg-BG" w:bidi="bg-BG"/>
              </w:rPr>
              <w:t>17892-12</w:t>
            </w:r>
          </w:p>
        </w:tc>
      </w:tr>
      <w:tr w:rsidR="00D53C75" w:rsidRPr="00FC0966" w14:paraId="33615545" w14:textId="77777777" w:rsidTr="00A35B42">
        <w:tc>
          <w:tcPr>
            <w:tcW w:w="619" w:type="dxa"/>
            <w:vMerge/>
            <w:shd w:val="clear" w:color="auto" w:fill="auto"/>
            <w:tcMar>
              <w:left w:w="85" w:type="dxa"/>
              <w:right w:w="28" w:type="dxa"/>
            </w:tcMar>
          </w:tcPr>
          <w:p w14:paraId="5F35E010" w14:textId="77777777" w:rsidR="00D53C75" w:rsidRPr="00307A10" w:rsidRDefault="00D53C75"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30E1BAC7" w14:textId="77777777" w:rsidR="00D53C75" w:rsidRPr="00576781" w:rsidRDefault="00D53C75"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5EC72C86" w14:textId="77777777" w:rsidR="00D53C75" w:rsidRPr="00576781" w:rsidRDefault="00D53C75" w:rsidP="004C2523">
            <w:pPr>
              <w:widowControl w:val="0"/>
              <w:rPr>
                <w:rFonts w:ascii="Verdana" w:eastAsia="Verdana" w:hAnsi="Verdana"/>
                <w:lang w:eastAsia="bg-BG" w:bidi="bg-BG"/>
              </w:rPr>
            </w:pPr>
            <w:r w:rsidRPr="00576781">
              <w:rPr>
                <w:rFonts w:ascii="Verdana" w:eastAsia="Verdana" w:hAnsi="Verdana"/>
                <w:color w:val="000000"/>
                <w:lang w:eastAsia="bg-BG" w:bidi="bg-BG"/>
              </w:rPr>
              <w:t>6.5. Maximum bulk density of skeleton</w:t>
            </w:r>
          </w:p>
          <w:p w14:paraId="1A03EE6B" w14:textId="77777777" w:rsidR="00D53C75" w:rsidRPr="00576781" w:rsidRDefault="00D53C75" w:rsidP="004C2523">
            <w:pPr>
              <w:widowControl w:val="0"/>
              <w:numPr>
                <w:ilvl w:val="0"/>
                <w:numId w:val="19"/>
              </w:numPr>
              <w:tabs>
                <w:tab w:val="left" w:pos="158"/>
              </w:tabs>
              <w:overflowPunct/>
              <w:autoSpaceDE/>
              <w:autoSpaceDN/>
              <w:adjustRightInd/>
              <w:textAlignment w:val="auto"/>
              <w:rPr>
                <w:rFonts w:ascii="Verdana" w:eastAsia="Verdana" w:hAnsi="Verdana"/>
                <w:lang w:eastAsia="bg-BG" w:bidi="bg-BG"/>
              </w:rPr>
            </w:pPr>
            <w:r w:rsidRPr="00576781">
              <w:rPr>
                <w:rFonts w:ascii="Verdana" w:eastAsia="Verdana" w:hAnsi="Verdana"/>
                <w:color w:val="000000"/>
                <w:lang w:eastAsia="bg-BG" w:bidi="bg-BG"/>
              </w:rPr>
              <w:t>shape А/100</w:t>
            </w:r>
          </w:p>
          <w:p w14:paraId="23DE3B44" w14:textId="77777777" w:rsidR="00D53C75" w:rsidRPr="00576781" w:rsidRDefault="00D53C75" w:rsidP="004C2523">
            <w:pPr>
              <w:widowControl w:val="0"/>
              <w:numPr>
                <w:ilvl w:val="0"/>
                <w:numId w:val="19"/>
              </w:numPr>
              <w:tabs>
                <w:tab w:val="left" w:pos="158"/>
              </w:tabs>
              <w:overflowPunct/>
              <w:autoSpaceDE/>
              <w:autoSpaceDN/>
              <w:adjustRightInd/>
              <w:textAlignment w:val="auto"/>
              <w:rPr>
                <w:rFonts w:ascii="Verdana" w:eastAsia="Verdana" w:hAnsi="Verdana"/>
                <w:lang w:eastAsia="bg-BG" w:bidi="bg-BG"/>
              </w:rPr>
            </w:pPr>
            <w:r w:rsidRPr="00576781">
              <w:rPr>
                <w:rFonts w:ascii="Verdana" w:eastAsia="Verdana" w:hAnsi="Verdana"/>
                <w:color w:val="000000"/>
                <w:lang w:eastAsia="bg-BG" w:bidi="bg-BG"/>
              </w:rPr>
              <w:t>shape В/150</w:t>
            </w:r>
          </w:p>
        </w:tc>
        <w:tc>
          <w:tcPr>
            <w:tcW w:w="2603" w:type="dxa"/>
            <w:shd w:val="clear" w:color="auto" w:fill="auto"/>
            <w:tcMar>
              <w:left w:w="85" w:type="dxa"/>
              <w:right w:w="28" w:type="dxa"/>
            </w:tcMar>
          </w:tcPr>
          <w:p w14:paraId="1F94629E" w14:textId="77777777" w:rsidR="00D369BC" w:rsidRPr="00576781" w:rsidRDefault="00D369BC" w:rsidP="004C2523">
            <w:pPr>
              <w:widowControl w:val="0"/>
              <w:rPr>
                <w:rFonts w:ascii="Verdana" w:eastAsia="Verdana" w:hAnsi="Verdana"/>
                <w:color w:val="000000"/>
                <w:lang w:val="bg-BG" w:eastAsia="bg-BG" w:bidi="bg-BG"/>
              </w:rPr>
            </w:pPr>
          </w:p>
          <w:p w14:paraId="1A9802BF" w14:textId="77777777" w:rsidR="00D53C75"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17146</w:t>
            </w:r>
          </w:p>
          <w:p w14:paraId="54AE0777" w14:textId="77777777" w:rsidR="00D53C75" w:rsidRPr="00576781" w:rsidRDefault="00D369BC" w:rsidP="004C2523">
            <w:pPr>
              <w:widowControl w:val="0"/>
              <w:rPr>
                <w:rFonts w:ascii="Verdana" w:eastAsia="Verdana" w:hAnsi="Verdana"/>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w:t>
            </w:r>
            <w:r w:rsidR="00D53C75" w:rsidRPr="00576781">
              <w:rPr>
                <w:rFonts w:ascii="Verdana" w:eastAsia="Verdana" w:hAnsi="Verdana"/>
                <w:color w:val="000000"/>
                <w:lang w:bidi="en-US"/>
              </w:rPr>
              <w:t xml:space="preserve">EN </w:t>
            </w:r>
            <w:r w:rsidR="00D53C75" w:rsidRPr="00576781">
              <w:rPr>
                <w:rFonts w:ascii="Verdana" w:eastAsia="Verdana" w:hAnsi="Verdana"/>
                <w:color w:val="000000"/>
                <w:lang w:eastAsia="bg-BG" w:bidi="bg-BG"/>
              </w:rPr>
              <w:t>13286-2</w:t>
            </w:r>
          </w:p>
        </w:tc>
      </w:tr>
      <w:tr w:rsidR="00D53C75" w:rsidRPr="00F70828" w14:paraId="5EA4D6E2" w14:textId="77777777" w:rsidTr="00A35B42">
        <w:tc>
          <w:tcPr>
            <w:tcW w:w="619" w:type="dxa"/>
            <w:vMerge/>
            <w:shd w:val="clear" w:color="auto" w:fill="auto"/>
            <w:tcMar>
              <w:left w:w="85" w:type="dxa"/>
              <w:right w:w="28" w:type="dxa"/>
            </w:tcMar>
          </w:tcPr>
          <w:p w14:paraId="38110744" w14:textId="77777777" w:rsidR="00D53C75" w:rsidRPr="00307A10" w:rsidRDefault="00D53C75"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00509552" w14:textId="77777777" w:rsidR="00D53C75" w:rsidRPr="00576781" w:rsidRDefault="00D53C75"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2E7D278F" w14:textId="77777777" w:rsidR="00D53C75" w:rsidRPr="00576781" w:rsidRDefault="00D53C75"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 xml:space="preserve">6.6. Optimum water content </w:t>
            </w:r>
          </w:p>
          <w:p w14:paraId="12635858" w14:textId="77777777" w:rsidR="00D53C75" w:rsidRPr="00576781" w:rsidRDefault="00D53C75"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 shape А/100</w:t>
            </w:r>
          </w:p>
          <w:p w14:paraId="0840DD19" w14:textId="77777777" w:rsidR="00D53C75" w:rsidRPr="00576781" w:rsidRDefault="00D53C75"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 shape В/150</w:t>
            </w:r>
          </w:p>
        </w:tc>
        <w:tc>
          <w:tcPr>
            <w:tcW w:w="2603" w:type="dxa"/>
            <w:shd w:val="clear" w:color="auto" w:fill="auto"/>
            <w:tcMar>
              <w:left w:w="85" w:type="dxa"/>
              <w:right w:w="28" w:type="dxa"/>
            </w:tcMar>
          </w:tcPr>
          <w:p w14:paraId="3B6EB33E" w14:textId="77777777" w:rsidR="00D369BC" w:rsidRPr="00576781" w:rsidRDefault="00D369BC" w:rsidP="004C2523">
            <w:pPr>
              <w:widowControl w:val="0"/>
              <w:rPr>
                <w:rFonts w:ascii="Verdana" w:eastAsia="Verdana" w:hAnsi="Verdana"/>
                <w:color w:val="000000"/>
                <w:lang w:val="bg-BG" w:eastAsia="bg-BG" w:bidi="bg-BG"/>
              </w:rPr>
            </w:pPr>
          </w:p>
          <w:p w14:paraId="20DF1CFA" w14:textId="77777777" w:rsidR="00D53C75"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17146</w:t>
            </w:r>
          </w:p>
          <w:p w14:paraId="2A67794A" w14:textId="77777777" w:rsidR="00D53C75"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w:t>
            </w:r>
            <w:r w:rsidR="00D53C75" w:rsidRPr="00576781">
              <w:rPr>
                <w:rFonts w:ascii="Verdana" w:eastAsia="Verdana" w:hAnsi="Verdana"/>
                <w:color w:val="000000"/>
                <w:lang w:bidi="en-US"/>
              </w:rPr>
              <w:t xml:space="preserve">EN </w:t>
            </w:r>
            <w:r w:rsidR="00D53C75" w:rsidRPr="00576781">
              <w:rPr>
                <w:rFonts w:ascii="Verdana" w:eastAsia="Verdana" w:hAnsi="Verdana"/>
                <w:color w:val="000000"/>
                <w:lang w:eastAsia="bg-BG" w:bidi="bg-BG"/>
              </w:rPr>
              <w:t>13286-2</w:t>
            </w:r>
          </w:p>
        </w:tc>
      </w:tr>
      <w:tr w:rsidR="00D53C75" w:rsidRPr="00F70828" w14:paraId="7AF638AC" w14:textId="77777777" w:rsidTr="00A35B42">
        <w:tc>
          <w:tcPr>
            <w:tcW w:w="619" w:type="dxa"/>
            <w:vMerge/>
            <w:shd w:val="clear" w:color="auto" w:fill="auto"/>
            <w:tcMar>
              <w:left w:w="85" w:type="dxa"/>
              <w:right w:w="28" w:type="dxa"/>
            </w:tcMar>
          </w:tcPr>
          <w:p w14:paraId="74D4957C" w14:textId="77777777" w:rsidR="00D53C75" w:rsidRPr="00307A10" w:rsidRDefault="00D53C75"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1A7799C7" w14:textId="77777777" w:rsidR="00D53C75" w:rsidRPr="00576781" w:rsidRDefault="00D53C75"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79533823" w14:textId="77777777" w:rsidR="00D53C75" w:rsidRPr="00576781" w:rsidRDefault="00D53C75"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6.7. Compaction index</w:t>
            </w:r>
          </w:p>
        </w:tc>
        <w:tc>
          <w:tcPr>
            <w:tcW w:w="2603" w:type="dxa"/>
            <w:shd w:val="clear" w:color="auto" w:fill="auto"/>
            <w:tcMar>
              <w:left w:w="85" w:type="dxa"/>
              <w:right w:w="28" w:type="dxa"/>
            </w:tcMar>
          </w:tcPr>
          <w:p w14:paraId="089D968C" w14:textId="77777777" w:rsidR="002042CC" w:rsidRPr="00576781" w:rsidRDefault="00D53C75" w:rsidP="004C2523">
            <w:pPr>
              <w:widowControl w:val="0"/>
              <w:rPr>
                <w:rFonts w:ascii="Verdana" w:eastAsia="Verdana" w:hAnsi="Verdana"/>
                <w:color w:val="000000"/>
                <w:lang w:eastAsia="bg-BG" w:bidi="bg-BG"/>
              </w:rPr>
            </w:pPr>
            <w:r w:rsidRPr="00576781">
              <w:rPr>
                <w:rFonts w:ascii="Verdana" w:eastAsia="Verdana" w:hAnsi="Verdana"/>
                <w:color w:val="000000"/>
                <w:lang w:bidi="en-US"/>
              </w:rPr>
              <w:t xml:space="preserve">AASHTO </w:t>
            </w:r>
            <w:r w:rsidRPr="00576781">
              <w:rPr>
                <w:rFonts w:ascii="Verdana" w:eastAsia="Verdana" w:hAnsi="Verdana"/>
                <w:color w:val="000000"/>
                <w:lang w:eastAsia="bg-BG" w:bidi="bg-BG"/>
              </w:rPr>
              <w:t xml:space="preserve">Т 191, </w:t>
            </w:r>
          </w:p>
          <w:p w14:paraId="20A527D7" w14:textId="77777777" w:rsidR="00D53C75"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17146</w:t>
            </w:r>
          </w:p>
        </w:tc>
      </w:tr>
      <w:tr w:rsidR="00D53C75" w:rsidRPr="00F70828" w14:paraId="4B1783A7" w14:textId="77777777" w:rsidTr="00A35B42">
        <w:tc>
          <w:tcPr>
            <w:tcW w:w="619" w:type="dxa"/>
            <w:vMerge/>
            <w:shd w:val="clear" w:color="auto" w:fill="auto"/>
            <w:tcMar>
              <w:left w:w="85" w:type="dxa"/>
              <w:right w:w="28" w:type="dxa"/>
            </w:tcMar>
          </w:tcPr>
          <w:p w14:paraId="52E908F5" w14:textId="77777777" w:rsidR="00D53C75" w:rsidRPr="00307A10" w:rsidRDefault="00D53C75"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51097D30" w14:textId="77777777" w:rsidR="00D53C75" w:rsidRPr="00576781" w:rsidRDefault="00D53C75"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741480A3" w14:textId="6CE11C8D" w:rsidR="00D53C75" w:rsidRPr="00576781" w:rsidRDefault="00D53C75"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6.8.</w:t>
            </w:r>
            <w:r w:rsidR="002C34C8" w:rsidRPr="00576781">
              <w:rPr>
                <w:rFonts w:ascii="Verdana" w:eastAsia="Verdana" w:hAnsi="Verdana"/>
                <w:color w:val="000000"/>
                <w:lang w:eastAsia="bg-BG" w:bidi="bg-BG"/>
              </w:rPr>
              <w:t xml:space="preserve"> </w:t>
            </w:r>
            <w:r w:rsidRPr="00576781">
              <w:rPr>
                <w:rFonts w:ascii="Verdana" w:eastAsia="Verdana" w:hAnsi="Verdana"/>
                <w:color w:val="000000"/>
                <w:lang w:eastAsia="bg-BG" w:bidi="bg-BG"/>
              </w:rPr>
              <w:t xml:space="preserve">California bearing ratio </w:t>
            </w:r>
            <w:r w:rsidRPr="00576781">
              <w:rPr>
                <w:rFonts w:ascii="Verdana" w:eastAsia="Verdana" w:hAnsi="Verdana"/>
                <w:color w:val="000000"/>
                <w:lang w:bidi="en-US"/>
              </w:rPr>
              <w:t xml:space="preserve">(CBR) </w:t>
            </w:r>
            <w:r w:rsidRPr="00576781">
              <w:rPr>
                <w:rFonts w:ascii="Verdana" w:eastAsia="Verdana" w:hAnsi="Verdana"/>
                <w:color w:val="000000"/>
                <w:lang w:eastAsia="bg-BG" w:bidi="bg-BG"/>
              </w:rPr>
              <w:t>/ Immediate bearing ratio</w:t>
            </w:r>
          </w:p>
        </w:tc>
        <w:tc>
          <w:tcPr>
            <w:tcW w:w="2603" w:type="dxa"/>
            <w:shd w:val="clear" w:color="auto" w:fill="auto"/>
            <w:tcMar>
              <w:left w:w="85" w:type="dxa"/>
              <w:right w:w="28" w:type="dxa"/>
            </w:tcMar>
          </w:tcPr>
          <w:p w14:paraId="5197E420" w14:textId="77777777" w:rsidR="00D53C75"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w:t>
            </w:r>
            <w:r w:rsidR="00D53C75" w:rsidRPr="00576781">
              <w:rPr>
                <w:rFonts w:ascii="Verdana" w:eastAsia="Verdana" w:hAnsi="Verdana"/>
                <w:color w:val="000000"/>
                <w:lang w:bidi="en-US"/>
              </w:rPr>
              <w:t xml:space="preserve">EN </w:t>
            </w:r>
            <w:r w:rsidR="00D53C75" w:rsidRPr="00576781">
              <w:rPr>
                <w:rFonts w:ascii="Verdana" w:eastAsia="Verdana" w:hAnsi="Verdana"/>
                <w:color w:val="000000"/>
                <w:lang w:eastAsia="bg-BG" w:bidi="bg-BG"/>
              </w:rPr>
              <w:t>13286-47</w:t>
            </w:r>
          </w:p>
        </w:tc>
      </w:tr>
      <w:tr w:rsidR="00D53C75" w:rsidRPr="00F70828" w14:paraId="5B805772" w14:textId="77777777" w:rsidTr="00A35B42">
        <w:tc>
          <w:tcPr>
            <w:tcW w:w="619" w:type="dxa"/>
            <w:vMerge/>
            <w:shd w:val="clear" w:color="auto" w:fill="auto"/>
            <w:tcMar>
              <w:left w:w="85" w:type="dxa"/>
              <w:right w:w="28" w:type="dxa"/>
            </w:tcMar>
          </w:tcPr>
          <w:p w14:paraId="60228A50" w14:textId="77777777" w:rsidR="00D53C75" w:rsidRPr="00307A10" w:rsidRDefault="00D53C75"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28210770" w14:textId="77777777" w:rsidR="00D53C75" w:rsidRPr="00576781" w:rsidRDefault="00D53C75"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16272E81" w14:textId="77777777" w:rsidR="00D53C75" w:rsidRPr="00576781" w:rsidRDefault="00D53C75"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6.9. Elastic/deformation modulus by round plate loading, Ratio of deformation moduli</w:t>
            </w:r>
          </w:p>
        </w:tc>
        <w:tc>
          <w:tcPr>
            <w:tcW w:w="2603" w:type="dxa"/>
            <w:shd w:val="clear" w:color="auto" w:fill="auto"/>
            <w:tcMar>
              <w:left w:w="85" w:type="dxa"/>
              <w:right w:w="28" w:type="dxa"/>
            </w:tcMar>
          </w:tcPr>
          <w:p w14:paraId="782FC408" w14:textId="77777777" w:rsidR="00D53C75"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D53C75" w:rsidRPr="00576781">
              <w:rPr>
                <w:rFonts w:ascii="Verdana" w:eastAsia="Verdana" w:hAnsi="Verdana"/>
                <w:color w:val="000000"/>
                <w:lang w:eastAsia="bg-BG" w:bidi="bg-BG"/>
              </w:rPr>
              <w:t xml:space="preserve"> 15130</w:t>
            </w:r>
          </w:p>
        </w:tc>
      </w:tr>
      <w:tr w:rsidR="004C2523" w:rsidRPr="00F70828" w14:paraId="01C3E918" w14:textId="77777777" w:rsidTr="00A35B42">
        <w:tc>
          <w:tcPr>
            <w:tcW w:w="619" w:type="dxa"/>
            <w:vMerge w:val="restart"/>
            <w:shd w:val="clear" w:color="auto" w:fill="auto"/>
            <w:tcMar>
              <w:left w:w="85" w:type="dxa"/>
              <w:right w:w="28" w:type="dxa"/>
            </w:tcMar>
          </w:tcPr>
          <w:p w14:paraId="65A7AA05" w14:textId="77777777" w:rsidR="00307A10" w:rsidRPr="00307A10" w:rsidRDefault="00307A10" w:rsidP="004C2523">
            <w:pPr>
              <w:widowControl w:val="0"/>
              <w:jc w:val="center"/>
              <w:rPr>
                <w:rFonts w:ascii="Verdana" w:eastAsia="Verdana" w:hAnsi="Verdana"/>
                <w:color w:val="000000"/>
                <w:lang w:eastAsia="bg-BG" w:bidi="bg-BG"/>
              </w:rPr>
            </w:pPr>
            <w:r w:rsidRPr="00307A10">
              <w:rPr>
                <w:rFonts w:ascii="Verdana" w:eastAsia="Verdana" w:hAnsi="Verdana"/>
                <w:color w:val="000000"/>
                <w:lang w:eastAsia="bg-BG" w:bidi="bg-BG"/>
              </w:rPr>
              <w:t>7</w:t>
            </w:r>
            <w:r w:rsidR="00D53C75">
              <w:rPr>
                <w:rFonts w:ascii="Verdana" w:eastAsia="Verdana" w:hAnsi="Verdana"/>
                <w:color w:val="000000"/>
                <w:lang w:eastAsia="bg-BG" w:bidi="bg-BG"/>
              </w:rPr>
              <w:t>.</w:t>
            </w:r>
          </w:p>
        </w:tc>
        <w:tc>
          <w:tcPr>
            <w:tcW w:w="2075" w:type="dxa"/>
            <w:vMerge w:val="restart"/>
            <w:shd w:val="clear" w:color="auto" w:fill="auto"/>
            <w:tcMar>
              <w:left w:w="85" w:type="dxa"/>
              <w:right w:w="28" w:type="dxa"/>
            </w:tcMar>
          </w:tcPr>
          <w:p w14:paraId="6C327A73"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Concrete mixture</w:t>
            </w:r>
          </w:p>
        </w:tc>
        <w:tc>
          <w:tcPr>
            <w:tcW w:w="4252" w:type="dxa"/>
            <w:shd w:val="clear" w:color="auto" w:fill="auto"/>
            <w:tcMar>
              <w:left w:w="85" w:type="dxa"/>
              <w:right w:w="28" w:type="dxa"/>
            </w:tcMar>
          </w:tcPr>
          <w:p w14:paraId="6790788C"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7.1. Settling</w:t>
            </w:r>
          </w:p>
        </w:tc>
        <w:tc>
          <w:tcPr>
            <w:tcW w:w="2603" w:type="dxa"/>
            <w:shd w:val="clear" w:color="auto" w:fill="auto"/>
            <w:tcMar>
              <w:left w:w="85" w:type="dxa"/>
              <w:right w:w="28" w:type="dxa"/>
            </w:tcMar>
          </w:tcPr>
          <w:p w14:paraId="2C6D8CEB"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12350-2</w:t>
            </w:r>
          </w:p>
        </w:tc>
      </w:tr>
      <w:tr w:rsidR="004C2523" w:rsidRPr="00F70828" w14:paraId="031ED495" w14:textId="77777777" w:rsidTr="00A35B42">
        <w:tc>
          <w:tcPr>
            <w:tcW w:w="619" w:type="dxa"/>
            <w:vMerge/>
            <w:shd w:val="clear" w:color="auto" w:fill="auto"/>
            <w:tcMar>
              <w:left w:w="85" w:type="dxa"/>
              <w:right w:w="28" w:type="dxa"/>
            </w:tcMar>
          </w:tcPr>
          <w:p w14:paraId="53D1E967" w14:textId="77777777" w:rsidR="00307A10" w:rsidRPr="00307A10" w:rsidRDefault="00307A10" w:rsidP="004C2523">
            <w:pPr>
              <w:widowControl w:val="0"/>
              <w:jc w:val="center"/>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36F3EA4A"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466FE981"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7.2. Density</w:t>
            </w:r>
          </w:p>
        </w:tc>
        <w:tc>
          <w:tcPr>
            <w:tcW w:w="2603" w:type="dxa"/>
            <w:shd w:val="clear" w:color="auto" w:fill="auto"/>
            <w:tcMar>
              <w:left w:w="85" w:type="dxa"/>
              <w:right w:w="28" w:type="dxa"/>
            </w:tcMar>
          </w:tcPr>
          <w:p w14:paraId="4E5DE4C9"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12350-6</w:t>
            </w:r>
          </w:p>
        </w:tc>
      </w:tr>
      <w:tr w:rsidR="004C2523" w:rsidRPr="00F70828" w14:paraId="586F148C" w14:textId="77777777" w:rsidTr="00A35B42">
        <w:tc>
          <w:tcPr>
            <w:tcW w:w="619" w:type="dxa"/>
            <w:vMerge w:val="restart"/>
            <w:shd w:val="clear" w:color="auto" w:fill="auto"/>
            <w:tcMar>
              <w:left w:w="85" w:type="dxa"/>
              <w:right w:w="28" w:type="dxa"/>
            </w:tcMar>
          </w:tcPr>
          <w:p w14:paraId="50CDF846" w14:textId="77777777" w:rsidR="00307A10" w:rsidRPr="00307A10" w:rsidRDefault="00307A10" w:rsidP="004C2523">
            <w:pPr>
              <w:widowControl w:val="0"/>
              <w:jc w:val="center"/>
              <w:rPr>
                <w:rFonts w:ascii="Verdana" w:eastAsia="Verdana" w:hAnsi="Verdana"/>
                <w:color w:val="000000"/>
                <w:lang w:eastAsia="bg-BG" w:bidi="bg-BG"/>
              </w:rPr>
            </w:pPr>
            <w:r w:rsidRPr="00307A10">
              <w:rPr>
                <w:rFonts w:ascii="Verdana" w:eastAsia="Verdana" w:hAnsi="Verdana"/>
                <w:color w:val="000000"/>
                <w:lang w:eastAsia="bg-BG" w:bidi="bg-BG"/>
              </w:rPr>
              <w:t>8</w:t>
            </w:r>
            <w:r w:rsidR="00D53C75">
              <w:rPr>
                <w:rFonts w:ascii="Verdana" w:eastAsia="Verdana" w:hAnsi="Verdana"/>
                <w:color w:val="000000"/>
                <w:lang w:eastAsia="bg-BG" w:bidi="bg-BG"/>
              </w:rPr>
              <w:t>.</w:t>
            </w:r>
          </w:p>
        </w:tc>
        <w:tc>
          <w:tcPr>
            <w:tcW w:w="2075" w:type="dxa"/>
            <w:vMerge w:val="restart"/>
            <w:shd w:val="clear" w:color="auto" w:fill="auto"/>
            <w:tcMar>
              <w:left w:w="85" w:type="dxa"/>
              <w:right w:w="28" w:type="dxa"/>
            </w:tcMar>
          </w:tcPr>
          <w:p w14:paraId="08BA6C5A"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Hardened concrete</w:t>
            </w:r>
          </w:p>
        </w:tc>
        <w:tc>
          <w:tcPr>
            <w:tcW w:w="4252" w:type="dxa"/>
            <w:shd w:val="clear" w:color="auto" w:fill="auto"/>
            <w:tcMar>
              <w:left w:w="85" w:type="dxa"/>
              <w:right w:w="28" w:type="dxa"/>
            </w:tcMar>
          </w:tcPr>
          <w:p w14:paraId="72DB77C8"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8.1. Compressive strength</w:t>
            </w:r>
          </w:p>
        </w:tc>
        <w:tc>
          <w:tcPr>
            <w:tcW w:w="2603" w:type="dxa"/>
            <w:shd w:val="clear" w:color="auto" w:fill="auto"/>
            <w:tcMar>
              <w:left w:w="85" w:type="dxa"/>
              <w:right w:w="28" w:type="dxa"/>
            </w:tcMar>
          </w:tcPr>
          <w:p w14:paraId="688F319C"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12390-3</w:t>
            </w:r>
          </w:p>
        </w:tc>
      </w:tr>
      <w:tr w:rsidR="004C2523" w:rsidRPr="00F70828" w14:paraId="59359700" w14:textId="77777777" w:rsidTr="00A35B42">
        <w:tc>
          <w:tcPr>
            <w:tcW w:w="619" w:type="dxa"/>
            <w:vMerge/>
            <w:shd w:val="clear" w:color="auto" w:fill="auto"/>
            <w:tcMar>
              <w:left w:w="85" w:type="dxa"/>
              <w:right w:w="28" w:type="dxa"/>
            </w:tcMar>
          </w:tcPr>
          <w:p w14:paraId="387427C3" w14:textId="77777777" w:rsidR="00307A10" w:rsidRPr="00307A10" w:rsidRDefault="00307A10" w:rsidP="004C2523">
            <w:pPr>
              <w:widowControl w:val="0"/>
              <w:rPr>
                <w:rFonts w:ascii="Verdana" w:eastAsia="Microsoft Sans Serif" w:hAnsi="Verdana"/>
                <w:color w:val="000000"/>
                <w:lang w:eastAsia="bg-BG" w:bidi="bg-BG"/>
              </w:rPr>
            </w:pPr>
          </w:p>
        </w:tc>
        <w:tc>
          <w:tcPr>
            <w:tcW w:w="2075" w:type="dxa"/>
            <w:vMerge/>
            <w:shd w:val="clear" w:color="auto" w:fill="auto"/>
            <w:tcMar>
              <w:left w:w="85" w:type="dxa"/>
              <w:right w:w="28" w:type="dxa"/>
            </w:tcMar>
          </w:tcPr>
          <w:p w14:paraId="5B2622B4" w14:textId="77777777" w:rsidR="00307A10" w:rsidRPr="00576781" w:rsidRDefault="00307A10" w:rsidP="004C2523">
            <w:pPr>
              <w:widowControl w:val="0"/>
              <w:rPr>
                <w:rFonts w:ascii="Verdana" w:eastAsia="Microsoft Sans Serif" w:hAnsi="Verdana"/>
                <w:color w:val="000000"/>
                <w:lang w:eastAsia="bg-BG" w:bidi="bg-BG"/>
              </w:rPr>
            </w:pPr>
          </w:p>
        </w:tc>
        <w:tc>
          <w:tcPr>
            <w:tcW w:w="4252" w:type="dxa"/>
            <w:shd w:val="clear" w:color="auto" w:fill="auto"/>
            <w:tcMar>
              <w:left w:w="85" w:type="dxa"/>
              <w:right w:w="28" w:type="dxa"/>
            </w:tcMar>
          </w:tcPr>
          <w:p w14:paraId="610E3C70" w14:textId="77777777" w:rsidR="00307A10" w:rsidRPr="00576781" w:rsidRDefault="00307A10"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8.2. Hardened concrete density</w:t>
            </w:r>
          </w:p>
        </w:tc>
        <w:tc>
          <w:tcPr>
            <w:tcW w:w="2603" w:type="dxa"/>
            <w:shd w:val="clear" w:color="auto" w:fill="auto"/>
            <w:tcMar>
              <w:left w:w="85" w:type="dxa"/>
              <w:right w:w="28" w:type="dxa"/>
            </w:tcMar>
          </w:tcPr>
          <w:p w14:paraId="7A3187D9" w14:textId="77777777" w:rsidR="00307A10" w:rsidRPr="00576781" w:rsidRDefault="00D369BC" w:rsidP="004C2523">
            <w:pPr>
              <w:widowControl w:val="0"/>
              <w:rPr>
                <w:rFonts w:ascii="Verdana" w:eastAsia="Verdana" w:hAnsi="Verdana"/>
                <w:color w:val="000000"/>
                <w:lang w:eastAsia="bg-BG" w:bidi="bg-BG"/>
              </w:rPr>
            </w:pPr>
            <w:r w:rsidRPr="00576781">
              <w:rPr>
                <w:rFonts w:ascii="Verdana" w:eastAsia="Verdana" w:hAnsi="Verdana"/>
                <w:color w:val="000000"/>
                <w:lang w:eastAsia="bg-BG" w:bidi="bg-BG"/>
              </w:rPr>
              <w:t>БДС</w:t>
            </w:r>
            <w:r w:rsidR="00307A10" w:rsidRPr="00576781">
              <w:rPr>
                <w:rFonts w:ascii="Verdana" w:eastAsia="Verdana" w:hAnsi="Verdana"/>
                <w:color w:val="000000"/>
                <w:lang w:eastAsia="bg-BG" w:bidi="bg-BG"/>
              </w:rPr>
              <w:t xml:space="preserve"> </w:t>
            </w:r>
            <w:r w:rsidR="00307A10" w:rsidRPr="00576781">
              <w:rPr>
                <w:rFonts w:ascii="Verdana" w:eastAsia="Verdana" w:hAnsi="Verdana"/>
                <w:color w:val="000000"/>
                <w:lang w:bidi="en-US"/>
              </w:rPr>
              <w:t xml:space="preserve">EN </w:t>
            </w:r>
            <w:r w:rsidR="00307A10" w:rsidRPr="00576781">
              <w:rPr>
                <w:rFonts w:ascii="Verdana" w:eastAsia="Verdana" w:hAnsi="Verdana"/>
                <w:color w:val="000000"/>
                <w:lang w:eastAsia="bg-BG" w:bidi="bg-BG"/>
              </w:rPr>
              <w:t>12390-7</w:t>
            </w:r>
          </w:p>
        </w:tc>
      </w:tr>
    </w:tbl>
    <w:p w14:paraId="77EECEE9" w14:textId="77777777" w:rsidR="00F2720D" w:rsidRDefault="00D53C75" w:rsidP="002034A1">
      <w:pPr>
        <w:rPr>
          <w:rFonts w:ascii="Verdana" w:hAnsi="Verdana"/>
          <w:b/>
        </w:rPr>
      </w:pPr>
      <w:r>
        <w:rPr>
          <w:rFonts w:ascii="Verdana" w:hAnsi="Verdana"/>
        </w:rPr>
        <w:t>**</w:t>
      </w:r>
      <w:r w:rsidRPr="00704DA2">
        <w:rPr>
          <w:rFonts w:ascii="Verdana" w:hAnsi="Verdana"/>
        </w:rPr>
        <w:t xml:space="preserve"> </w:t>
      </w:r>
      <w:r w:rsidRPr="00704DA2">
        <w:rPr>
          <w:rFonts w:ascii="Verdana" w:hAnsi="Verdana"/>
          <w:i/>
          <w:lang w:val="bg-BG"/>
        </w:rPr>
        <w:t>Repealed</w:t>
      </w:r>
      <w:r w:rsidRPr="00704DA2">
        <w:rPr>
          <w:rFonts w:ascii="Verdana" w:hAnsi="Verdana"/>
          <w:i/>
        </w:rPr>
        <w:t xml:space="preserve"> </w:t>
      </w:r>
      <w:r w:rsidRPr="00704DA2">
        <w:rPr>
          <w:rFonts w:ascii="Verdana" w:hAnsi="Verdana"/>
          <w:i/>
          <w:lang w:val="bg-BG"/>
        </w:rPr>
        <w:t xml:space="preserve">but not </w:t>
      </w:r>
      <w:r w:rsidRPr="00704DA2">
        <w:rPr>
          <w:rFonts w:ascii="Verdana" w:hAnsi="Verdana"/>
          <w:i/>
        </w:rPr>
        <w:t>replaced</w:t>
      </w:r>
      <w:r w:rsidRPr="00704DA2">
        <w:rPr>
          <w:rFonts w:ascii="Verdana" w:hAnsi="Verdana"/>
          <w:i/>
          <w:lang w:val="bg-BG"/>
        </w:rPr>
        <w:t xml:space="preserve"> standard</w:t>
      </w:r>
      <w:r>
        <w:rPr>
          <w:rFonts w:ascii="Verdana" w:hAnsi="Verdana"/>
          <w:i/>
        </w:rPr>
        <w:t>s</w:t>
      </w:r>
      <w:r w:rsidRPr="00704DA2">
        <w:rPr>
          <w:rFonts w:ascii="Verdana" w:hAnsi="Verdana"/>
          <w:i/>
          <w:lang w:val="bg-BG"/>
        </w:rPr>
        <w:t xml:space="preserve"> with regard to the test</w:t>
      </w:r>
      <w:proofErr w:type="spellStart"/>
      <w:r w:rsidRPr="00704DA2">
        <w:rPr>
          <w:rFonts w:ascii="Verdana" w:hAnsi="Verdana"/>
          <w:i/>
        </w:rPr>
        <w:t>ing</w:t>
      </w:r>
      <w:proofErr w:type="spellEnd"/>
      <w:r w:rsidRPr="00704DA2">
        <w:rPr>
          <w:rFonts w:ascii="Verdana" w:hAnsi="Verdana"/>
          <w:i/>
          <w:lang w:val="bg-BG"/>
        </w:rPr>
        <w:t xml:space="preserve"> method.</w:t>
      </w:r>
    </w:p>
    <w:p w14:paraId="1F84C0C6" w14:textId="77777777" w:rsidR="0051213C" w:rsidRDefault="0051213C" w:rsidP="002034A1">
      <w:pPr>
        <w:rPr>
          <w:rFonts w:ascii="Verdana" w:hAnsi="Verdana"/>
          <w:b/>
        </w:rPr>
      </w:pPr>
    </w:p>
    <w:p w14:paraId="42E436C8" w14:textId="77777777" w:rsidR="002B1F8C" w:rsidRDefault="00B83C17" w:rsidP="002034A1">
      <w:pPr>
        <w:rPr>
          <w:rFonts w:ascii="Verdana" w:hAnsi="Verdana"/>
          <w:b/>
        </w:rPr>
      </w:pPr>
      <w:r w:rsidRPr="00B83C17">
        <w:rPr>
          <w:rFonts w:ascii="Verdana" w:hAnsi="Verdana"/>
          <w:b/>
        </w:rPr>
        <w:t xml:space="preserve">To perform sampling </w:t>
      </w:r>
      <w:r w:rsidR="002034A1">
        <w:rPr>
          <w:rFonts w:ascii="Verdana" w:hAnsi="Verdana"/>
          <w:b/>
        </w:rPr>
        <w:t>of</w:t>
      </w:r>
      <w:r w:rsidRPr="00B83C17">
        <w:rPr>
          <w:rFonts w:ascii="Verdana" w:hAnsi="Verdana"/>
          <w:b/>
        </w:rPr>
        <w:t>:</w:t>
      </w:r>
    </w:p>
    <w:tbl>
      <w:tblPr>
        <w:tblW w:w="4901"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657"/>
        <w:gridCol w:w="4648"/>
        <w:gridCol w:w="4244"/>
      </w:tblGrid>
      <w:tr w:rsidR="00E76A0E" w:rsidRPr="00BC79AB" w14:paraId="228A0B6B" w14:textId="77777777" w:rsidTr="00A35B42">
        <w:trPr>
          <w:cantSplit/>
          <w:tblHeader/>
        </w:trPr>
        <w:tc>
          <w:tcPr>
            <w:tcW w:w="5000" w:type="pct"/>
            <w:gridSpan w:val="3"/>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tcPr>
          <w:p w14:paraId="4816821A" w14:textId="77777777" w:rsidR="00E76A0E" w:rsidRPr="00BC79AB" w:rsidRDefault="00E76A0E" w:rsidP="00E76A0E">
            <w:pPr>
              <w:overflowPunct/>
              <w:autoSpaceDE/>
              <w:adjustRightInd/>
              <w:rPr>
                <w:rFonts w:ascii="Verdana" w:hAnsi="Verdana"/>
                <w:b/>
                <w:bCs/>
                <w:lang w:eastAsia="bg-BG"/>
              </w:rPr>
            </w:pPr>
            <w:r w:rsidRPr="00BC79AB">
              <w:rPr>
                <w:rStyle w:val="tlid-translationtranslation"/>
                <w:rFonts w:ascii="Verdana" w:hAnsi="Verdana"/>
                <w:b/>
                <w:bCs/>
              </w:rPr>
              <w:t>Type of the scope</w:t>
            </w:r>
            <w:r w:rsidRPr="00BC79AB">
              <w:rPr>
                <w:rFonts w:ascii="Verdana" w:hAnsi="Verdana"/>
                <w:b/>
                <w:bCs/>
              </w:rPr>
              <w:t xml:space="preserve">: </w:t>
            </w:r>
            <w:r w:rsidRPr="00BC79AB">
              <w:rPr>
                <w:rFonts w:ascii="Verdana" w:hAnsi="Verdana"/>
                <w:i/>
              </w:rPr>
              <w:t>flexible</w:t>
            </w:r>
          </w:p>
        </w:tc>
      </w:tr>
      <w:tr w:rsidR="00E76A0E" w:rsidRPr="00BC79AB" w14:paraId="137858B1" w14:textId="77777777" w:rsidTr="00A35B42">
        <w:trPr>
          <w:cantSplit/>
          <w:tblHeader/>
        </w:trPr>
        <w:tc>
          <w:tcPr>
            <w:tcW w:w="34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24E4D7E6" w14:textId="77777777" w:rsidR="00E76A0E" w:rsidRPr="00BC79AB" w:rsidRDefault="00E76A0E">
            <w:pPr>
              <w:overflowPunct/>
              <w:autoSpaceDE/>
              <w:adjustRightInd/>
              <w:jc w:val="center"/>
              <w:rPr>
                <w:rFonts w:ascii="Verdana" w:hAnsi="Verdana"/>
                <w:b/>
                <w:bCs/>
                <w:lang w:eastAsia="bg-BG"/>
              </w:rPr>
            </w:pPr>
            <w:r w:rsidRPr="00BC79AB">
              <w:rPr>
                <w:rFonts w:ascii="Verdana" w:hAnsi="Verdana"/>
                <w:b/>
                <w:bCs/>
                <w:lang w:eastAsia="bg-BG"/>
              </w:rPr>
              <w:t xml:space="preserve">№ </w:t>
            </w:r>
          </w:p>
        </w:tc>
        <w:tc>
          <w:tcPr>
            <w:tcW w:w="243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7A3B45BA" w14:textId="77777777" w:rsidR="00E76A0E" w:rsidRPr="00BC79AB" w:rsidRDefault="00E76A0E">
            <w:pPr>
              <w:overflowPunct/>
              <w:autoSpaceDE/>
              <w:adjustRightInd/>
              <w:jc w:val="center"/>
              <w:rPr>
                <w:rFonts w:ascii="Verdana" w:hAnsi="Verdana"/>
                <w:b/>
                <w:bCs/>
                <w:lang w:eastAsia="bg-BG"/>
              </w:rPr>
            </w:pPr>
            <w:r w:rsidRPr="00BC79AB">
              <w:rPr>
                <w:rFonts w:ascii="Verdana" w:hAnsi="Verdana"/>
                <w:b/>
                <w:bCs/>
                <w:lang w:eastAsia="bg-BG"/>
              </w:rPr>
              <w:t xml:space="preserve">Product </w:t>
            </w:r>
          </w:p>
        </w:tc>
        <w:tc>
          <w:tcPr>
            <w:tcW w:w="222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4EEEF318" w14:textId="77777777" w:rsidR="00E76A0E" w:rsidRPr="00BC79AB" w:rsidRDefault="00E76A0E">
            <w:pPr>
              <w:overflowPunct/>
              <w:autoSpaceDE/>
              <w:adjustRightInd/>
              <w:jc w:val="center"/>
              <w:rPr>
                <w:rFonts w:ascii="Verdana" w:hAnsi="Verdana"/>
                <w:b/>
                <w:bCs/>
                <w:lang w:eastAsia="bg-BG"/>
              </w:rPr>
            </w:pPr>
            <w:r w:rsidRPr="00BC79AB">
              <w:rPr>
                <w:rFonts w:ascii="Verdana" w:hAnsi="Verdana"/>
                <w:b/>
                <w:bCs/>
                <w:lang w:eastAsia="bg-BG"/>
              </w:rPr>
              <w:t xml:space="preserve">Sampling method </w:t>
            </w:r>
          </w:p>
          <w:p w14:paraId="3FF0C9BE" w14:textId="77777777" w:rsidR="00E76A0E" w:rsidRPr="00BC79AB" w:rsidRDefault="00E76A0E">
            <w:pPr>
              <w:overflowPunct/>
              <w:autoSpaceDE/>
              <w:adjustRightInd/>
              <w:jc w:val="center"/>
              <w:rPr>
                <w:rFonts w:ascii="Verdana" w:hAnsi="Verdana"/>
                <w:b/>
                <w:bCs/>
                <w:lang w:eastAsia="bg-BG"/>
              </w:rPr>
            </w:pPr>
            <w:r w:rsidRPr="00BC79AB">
              <w:rPr>
                <w:rFonts w:ascii="Verdana" w:hAnsi="Verdana"/>
                <w:b/>
                <w:bCs/>
                <w:lang w:eastAsia="bg-BG"/>
              </w:rPr>
              <w:t>(standardized/ validated)</w:t>
            </w:r>
          </w:p>
        </w:tc>
      </w:tr>
      <w:tr w:rsidR="00E76A0E" w:rsidRPr="00BC79AB" w14:paraId="5BF7362E" w14:textId="77777777" w:rsidTr="00A35B42">
        <w:trPr>
          <w:cantSplit/>
          <w:tblHeader/>
        </w:trPr>
        <w:tc>
          <w:tcPr>
            <w:tcW w:w="34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AEF298A" w14:textId="77777777" w:rsidR="00E76A0E" w:rsidRPr="00BC79AB" w:rsidRDefault="00E76A0E">
            <w:pPr>
              <w:overflowPunct/>
              <w:autoSpaceDE/>
              <w:adjustRightInd/>
              <w:jc w:val="center"/>
              <w:rPr>
                <w:rFonts w:ascii="Verdana" w:hAnsi="Verdana"/>
                <w:b/>
                <w:bCs/>
                <w:lang w:eastAsia="bg-BG"/>
              </w:rPr>
            </w:pPr>
            <w:r w:rsidRPr="00BC79AB">
              <w:rPr>
                <w:rFonts w:ascii="Verdana" w:hAnsi="Verdana"/>
                <w:b/>
                <w:bCs/>
                <w:lang w:eastAsia="bg-BG"/>
              </w:rPr>
              <w:t>1</w:t>
            </w:r>
          </w:p>
        </w:tc>
        <w:tc>
          <w:tcPr>
            <w:tcW w:w="243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4193F32" w14:textId="77777777" w:rsidR="00E76A0E" w:rsidRPr="00BC79AB" w:rsidRDefault="00E76A0E">
            <w:pPr>
              <w:overflowPunct/>
              <w:autoSpaceDE/>
              <w:adjustRightInd/>
              <w:jc w:val="center"/>
              <w:rPr>
                <w:rFonts w:ascii="Verdana" w:hAnsi="Verdana"/>
                <w:b/>
                <w:bCs/>
                <w:lang w:eastAsia="bg-BG"/>
              </w:rPr>
            </w:pPr>
            <w:r w:rsidRPr="00BC79AB">
              <w:rPr>
                <w:rFonts w:ascii="Verdana" w:hAnsi="Verdana"/>
                <w:b/>
                <w:bCs/>
                <w:lang w:eastAsia="bg-BG"/>
              </w:rPr>
              <w:t>2</w:t>
            </w:r>
          </w:p>
        </w:tc>
        <w:tc>
          <w:tcPr>
            <w:tcW w:w="222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79A0D26" w14:textId="77777777" w:rsidR="00E76A0E" w:rsidRPr="00BC79AB" w:rsidRDefault="00E76A0E">
            <w:pPr>
              <w:overflowPunct/>
              <w:autoSpaceDE/>
              <w:adjustRightInd/>
              <w:jc w:val="center"/>
              <w:rPr>
                <w:rFonts w:ascii="Verdana" w:hAnsi="Verdana"/>
                <w:b/>
                <w:bCs/>
                <w:lang w:eastAsia="bg-BG"/>
              </w:rPr>
            </w:pPr>
            <w:r w:rsidRPr="00BC79AB">
              <w:rPr>
                <w:rFonts w:ascii="Verdana" w:hAnsi="Verdana"/>
                <w:b/>
                <w:bCs/>
                <w:lang w:eastAsia="bg-BG"/>
              </w:rPr>
              <w:t>3</w:t>
            </w:r>
          </w:p>
        </w:tc>
      </w:tr>
      <w:tr w:rsidR="00BC79AB" w:rsidRPr="00BC79AB" w14:paraId="11AF5E31" w14:textId="77777777" w:rsidTr="00A35B42">
        <w:trPr>
          <w:cantSplit/>
        </w:trPr>
        <w:tc>
          <w:tcPr>
            <w:tcW w:w="34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35E67893" w14:textId="08655ADB" w:rsidR="00BC79AB" w:rsidRPr="00BC79AB" w:rsidRDefault="00722F1D" w:rsidP="00722F1D">
            <w:pPr>
              <w:overflowPunct/>
              <w:autoSpaceDE/>
              <w:adjustRightInd/>
              <w:jc w:val="center"/>
              <w:textAlignment w:val="auto"/>
              <w:rPr>
                <w:rFonts w:ascii="Verdana" w:hAnsi="Verdana"/>
                <w:lang w:eastAsia="bg-BG"/>
              </w:rPr>
            </w:pPr>
            <w:r>
              <w:rPr>
                <w:rFonts w:ascii="Verdana" w:hAnsi="Verdana"/>
                <w:lang w:eastAsia="bg-BG"/>
              </w:rPr>
              <w:t>1.</w:t>
            </w:r>
          </w:p>
        </w:tc>
        <w:tc>
          <w:tcPr>
            <w:tcW w:w="243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65AC6E86" w14:textId="77777777" w:rsidR="00BC79AB" w:rsidRPr="00BC79AB" w:rsidRDefault="00BC79AB" w:rsidP="00BC79AB">
            <w:pPr>
              <w:rPr>
                <w:rFonts w:ascii="Verdana" w:hAnsi="Verdana"/>
              </w:rPr>
            </w:pPr>
            <w:r w:rsidRPr="00BC79AB">
              <w:rPr>
                <w:rFonts w:ascii="Verdana" w:hAnsi="Verdana"/>
              </w:rPr>
              <w:t>Rock material</w:t>
            </w:r>
          </w:p>
        </w:tc>
        <w:tc>
          <w:tcPr>
            <w:tcW w:w="222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31903B1" w14:textId="77777777" w:rsidR="00BC79AB" w:rsidRPr="00BC79AB" w:rsidRDefault="004D10C9" w:rsidP="00BC79AB">
            <w:pPr>
              <w:rPr>
                <w:rFonts w:ascii="Verdana" w:hAnsi="Verdana"/>
                <w:strike/>
              </w:rPr>
            </w:pPr>
            <w:r>
              <w:rPr>
                <w:rFonts w:ascii="Verdana" w:hAnsi="Verdana"/>
              </w:rPr>
              <w:t>БДС</w:t>
            </w:r>
            <w:r w:rsidR="00BC79AB" w:rsidRPr="00BC79AB">
              <w:rPr>
                <w:rFonts w:ascii="Verdana" w:hAnsi="Verdana"/>
              </w:rPr>
              <w:t xml:space="preserve"> EN 932-1</w:t>
            </w:r>
          </w:p>
        </w:tc>
      </w:tr>
      <w:tr w:rsidR="00722F1D" w:rsidRPr="00BC79AB" w14:paraId="60CBE936" w14:textId="77777777" w:rsidTr="00A35B42">
        <w:trPr>
          <w:cantSplit/>
        </w:trPr>
        <w:tc>
          <w:tcPr>
            <w:tcW w:w="34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0FBD3CD2" w14:textId="6BD3D745" w:rsidR="00722F1D" w:rsidRPr="00BC79AB" w:rsidRDefault="00722F1D" w:rsidP="00722F1D">
            <w:pPr>
              <w:overflowPunct/>
              <w:autoSpaceDE/>
              <w:adjustRightInd/>
              <w:jc w:val="center"/>
              <w:textAlignment w:val="auto"/>
              <w:rPr>
                <w:rFonts w:ascii="Verdana" w:hAnsi="Verdana"/>
                <w:lang w:eastAsia="bg-BG"/>
              </w:rPr>
            </w:pPr>
            <w:r>
              <w:rPr>
                <w:rFonts w:ascii="Verdana" w:hAnsi="Verdana"/>
                <w:lang w:eastAsia="bg-BG"/>
              </w:rPr>
              <w:t>2</w:t>
            </w:r>
            <w:r w:rsidRPr="00A37DF6">
              <w:rPr>
                <w:rFonts w:ascii="Verdana" w:hAnsi="Verdana"/>
                <w:lang w:eastAsia="bg-BG"/>
              </w:rPr>
              <w:t>.</w:t>
            </w:r>
          </w:p>
        </w:tc>
        <w:tc>
          <w:tcPr>
            <w:tcW w:w="243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69D2EE8C" w14:textId="77777777" w:rsidR="00722F1D" w:rsidRPr="00BC79AB" w:rsidRDefault="00722F1D" w:rsidP="00722F1D">
            <w:pPr>
              <w:rPr>
                <w:rFonts w:ascii="Verdana" w:hAnsi="Verdana"/>
              </w:rPr>
            </w:pPr>
            <w:r w:rsidRPr="00BC79AB">
              <w:rPr>
                <w:rFonts w:ascii="Verdana" w:hAnsi="Verdana"/>
              </w:rPr>
              <w:t>Asphalt mixtures</w:t>
            </w:r>
          </w:p>
        </w:tc>
        <w:tc>
          <w:tcPr>
            <w:tcW w:w="222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C165BC8" w14:textId="77777777" w:rsidR="00722F1D" w:rsidRPr="00BC79AB" w:rsidRDefault="00722F1D" w:rsidP="00722F1D">
            <w:pPr>
              <w:keepNext/>
              <w:ind w:right="-90"/>
              <w:outlineLvl w:val="1"/>
              <w:rPr>
                <w:rFonts w:ascii="Verdana" w:hAnsi="Verdana"/>
              </w:rPr>
            </w:pPr>
            <w:r>
              <w:rPr>
                <w:rFonts w:ascii="Verdana" w:hAnsi="Verdana"/>
              </w:rPr>
              <w:t>БДС</w:t>
            </w:r>
            <w:r w:rsidRPr="00BC79AB">
              <w:rPr>
                <w:rFonts w:ascii="Verdana" w:hAnsi="Verdana"/>
              </w:rPr>
              <w:t xml:space="preserve"> EN 12697-27</w:t>
            </w:r>
          </w:p>
        </w:tc>
      </w:tr>
      <w:tr w:rsidR="00722F1D" w:rsidRPr="00BC79AB" w14:paraId="30982777" w14:textId="77777777" w:rsidTr="00A35B42">
        <w:trPr>
          <w:cantSplit/>
        </w:trPr>
        <w:tc>
          <w:tcPr>
            <w:tcW w:w="34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09BEA97E" w14:textId="5CFE6743" w:rsidR="00722F1D" w:rsidRPr="00BC79AB" w:rsidRDefault="00722F1D" w:rsidP="00722F1D">
            <w:pPr>
              <w:overflowPunct/>
              <w:autoSpaceDE/>
              <w:adjustRightInd/>
              <w:jc w:val="center"/>
              <w:textAlignment w:val="auto"/>
              <w:rPr>
                <w:rFonts w:ascii="Verdana" w:hAnsi="Verdana"/>
                <w:lang w:eastAsia="bg-BG"/>
              </w:rPr>
            </w:pPr>
            <w:r>
              <w:rPr>
                <w:rFonts w:ascii="Verdana" w:hAnsi="Verdana"/>
                <w:lang w:eastAsia="bg-BG"/>
              </w:rPr>
              <w:t>3</w:t>
            </w:r>
            <w:r w:rsidRPr="00A37DF6">
              <w:rPr>
                <w:rFonts w:ascii="Verdana" w:hAnsi="Verdana"/>
                <w:lang w:eastAsia="bg-BG"/>
              </w:rPr>
              <w:t>.</w:t>
            </w:r>
          </w:p>
        </w:tc>
        <w:tc>
          <w:tcPr>
            <w:tcW w:w="243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7278F753" w14:textId="77777777" w:rsidR="00722F1D" w:rsidRPr="00BC79AB" w:rsidRDefault="00722F1D" w:rsidP="00722F1D">
            <w:pPr>
              <w:rPr>
                <w:rFonts w:ascii="Verdana" w:hAnsi="Verdana"/>
              </w:rPr>
            </w:pPr>
            <w:r w:rsidRPr="00BC79AB">
              <w:rPr>
                <w:rFonts w:ascii="Verdana" w:hAnsi="Verdana"/>
              </w:rPr>
              <w:t>Asphalt layer</w:t>
            </w:r>
          </w:p>
        </w:tc>
        <w:tc>
          <w:tcPr>
            <w:tcW w:w="222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5B51FF8" w14:textId="77777777" w:rsidR="00722F1D" w:rsidRPr="00BC79AB" w:rsidRDefault="00722F1D" w:rsidP="00722F1D">
            <w:pPr>
              <w:rPr>
                <w:rFonts w:ascii="Verdana" w:hAnsi="Verdana"/>
              </w:rPr>
            </w:pPr>
            <w:r>
              <w:rPr>
                <w:rFonts w:ascii="Verdana" w:hAnsi="Verdana"/>
              </w:rPr>
              <w:t>БДС</w:t>
            </w:r>
            <w:r w:rsidRPr="00BC79AB">
              <w:rPr>
                <w:rFonts w:ascii="Verdana" w:hAnsi="Verdana"/>
              </w:rPr>
              <w:t xml:space="preserve"> EN 12697-27</w:t>
            </w:r>
          </w:p>
        </w:tc>
      </w:tr>
      <w:tr w:rsidR="00722F1D" w:rsidRPr="00BC79AB" w14:paraId="4C195F90" w14:textId="77777777" w:rsidTr="00A35B42">
        <w:trPr>
          <w:cantSplit/>
        </w:trPr>
        <w:tc>
          <w:tcPr>
            <w:tcW w:w="34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582EC6D0" w14:textId="0BF4509D" w:rsidR="00722F1D" w:rsidRPr="00BC79AB" w:rsidRDefault="00722F1D" w:rsidP="00722F1D">
            <w:pPr>
              <w:overflowPunct/>
              <w:autoSpaceDE/>
              <w:adjustRightInd/>
              <w:jc w:val="center"/>
              <w:textAlignment w:val="auto"/>
              <w:rPr>
                <w:rFonts w:ascii="Verdana" w:hAnsi="Verdana"/>
                <w:lang w:eastAsia="bg-BG"/>
              </w:rPr>
            </w:pPr>
            <w:r>
              <w:rPr>
                <w:rFonts w:ascii="Verdana" w:hAnsi="Verdana"/>
                <w:lang w:eastAsia="bg-BG"/>
              </w:rPr>
              <w:t>4</w:t>
            </w:r>
            <w:r w:rsidRPr="00A37DF6">
              <w:rPr>
                <w:rFonts w:ascii="Verdana" w:hAnsi="Verdana"/>
                <w:lang w:eastAsia="bg-BG"/>
              </w:rPr>
              <w:t>.</w:t>
            </w:r>
          </w:p>
        </w:tc>
        <w:tc>
          <w:tcPr>
            <w:tcW w:w="243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158DF773" w14:textId="77777777" w:rsidR="00722F1D" w:rsidRPr="00BC79AB" w:rsidRDefault="00722F1D" w:rsidP="00722F1D">
            <w:pPr>
              <w:pStyle w:val="Other0"/>
              <w:spacing w:line="254" w:lineRule="auto"/>
            </w:pPr>
            <w:r w:rsidRPr="00BC79AB">
              <w:rPr>
                <w:rFonts w:cs="Times New Roman"/>
                <w:sz w:val="20"/>
                <w:szCs w:val="20"/>
              </w:rPr>
              <w:t>Construction soils/</w:t>
            </w:r>
            <w:r>
              <w:rPr>
                <w:rFonts w:cs="Times New Roman"/>
                <w:sz w:val="20"/>
                <w:szCs w:val="20"/>
              </w:rPr>
              <w:t xml:space="preserve"> </w:t>
            </w:r>
            <w:r w:rsidRPr="00BC79AB">
              <w:t>Unbound and hydraulically bound mixtures</w:t>
            </w:r>
          </w:p>
        </w:tc>
        <w:tc>
          <w:tcPr>
            <w:tcW w:w="222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25AC11C" w14:textId="77777777" w:rsidR="00722F1D" w:rsidRPr="00BC79AB" w:rsidRDefault="00722F1D" w:rsidP="00722F1D">
            <w:pPr>
              <w:pStyle w:val="Other0"/>
              <w:rPr>
                <w:rFonts w:cs="Times New Roman"/>
                <w:sz w:val="20"/>
                <w:szCs w:val="20"/>
              </w:rPr>
            </w:pPr>
            <w:r>
              <w:rPr>
                <w:rFonts w:cs="Times New Roman"/>
                <w:sz w:val="20"/>
                <w:szCs w:val="20"/>
              </w:rPr>
              <w:t>БДС</w:t>
            </w:r>
            <w:r w:rsidRPr="00BC79AB">
              <w:rPr>
                <w:rFonts w:cs="Times New Roman"/>
                <w:sz w:val="20"/>
                <w:szCs w:val="20"/>
              </w:rPr>
              <w:t xml:space="preserve"> 17146</w:t>
            </w:r>
            <w:r>
              <w:rPr>
                <w:rFonts w:cs="Times New Roman"/>
                <w:sz w:val="20"/>
                <w:szCs w:val="20"/>
              </w:rPr>
              <w:t>,</w:t>
            </w:r>
          </w:p>
          <w:p w14:paraId="6EAF09D7" w14:textId="77777777" w:rsidR="00722F1D" w:rsidRPr="00BC79AB" w:rsidRDefault="00722F1D" w:rsidP="00722F1D">
            <w:pPr>
              <w:rPr>
                <w:rFonts w:ascii="Verdana" w:hAnsi="Verdana"/>
              </w:rPr>
            </w:pPr>
            <w:r>
              <w:rPr>
                <w:rFonts w:ascii="Verdana" w:hAnsi="Verdana"/>
              </w:rPr>
              <w:t>БДС</w:t>
            </w:r>
            <w:r w:rsidRPr="00BC79AB">
              <w:rPr>
                <w:rFonts w:ascii="Verdana" w:hAnsi="Verdana"/>
              </w:rPr>
              <w:t xml:space="preserve"> EN 13286-1</w:t>
            </w:r>
          </w:p>
        </w:tc>
      </w:tr>
      <w:tr w:rsidR="00722F1D" w:rsidRPr="00BC79AB" w14:paraId="6C50E63A" w14:textId="77777777" w:rsidTr="00A35B42">
        <w:trPr>
          <w:cantSplit/>
        </w:trPr>
        <w:tc>
          <w:tcPr>
            <w:tcW w:w="34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0473FBCC" w14:textId="48CE4083" w:rsidR="00722F1D" w:rsidRPr="00BC79AB" w:rsidRDefault="00722F1D" w:rsidP="00722F1D">
            <w:pPr>
              <w:overflowPunct/>
              <w:autoSpaceDE/>
              <w:adjustRightInd/>
              <w:jc w:val="center"/>
              <w:textAlignment w:val="auto"/>
              <w:rPr>
                <w:rFonts w:ascii="Verdana" w:hAnsi="Verdana"/>
                <w:lang w:eastAsia="bg-BG"/>
              </w:rPr>
            </w:pPr>
            <w:r>
              <w:rPr>
                <w:rFonts w:ascii="Verdana" w:hAnsi="Verdana"/>
                <w:lang w:eastAsia="bg-BG"/>
              </w:rPr>
              <w:lastRenderedPageBreak/>
              <w:t>5</w:t>
            </w:r>
            <w:r w:rsidRPr="00A37DF6">
              <w:rPr>
                <w:rFonts w:ascii="Verdana" w:hAnsi="Verdana"/>
                <w:lang w:eastAsia="bg-BG"/>
              </w:rPr>
              <w:t>.</w:t>
            </w:r>
          </w:p>
        </w:tc>
        <w:tc>
          <w:tcPr>
            <w:tcW w:w="243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708F6479" w14:textId="77777777" w:rsidR="00722F1D" w:rsidRPr="00BC79AB" w:rsidRDefault="00722F1D" w:rsidP="00722F1D">
            <w:pPr>
              <w:rPr>
                <w:rFonts w:ascii="Verdana" w:hAnsi="Verdana"/>
              </w:rPr>
            </w:pPr>
            <w:r w:rsidRPr="00BC79AB">
              <w:rPr>
                <w:rFonts w:ascii="Verdana" w:hAnsi="Verdana"/>
              </w:rPr>
              <w:t>Concrete mixtures</w:t>
            </w:r>
          </w:p>
        </w:tc>
        <w:tc>
          <w:tcPr>
            <w:tcW w:w="222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80E6BF8" w14:textId="77777777" w:rsidR="00722F1D" w:rsidRPr="00BC79AB" w:rsidRDefault="00722F1D" w:rsidP="00722F1D">
            <w:pPr>
              <w:rPr>
                <w:rFonts w:ascii="Verdana" w:hAnsi="Verdana"/>
              </w:rPr>
            </w:pPr>
            <w:r>
              <w:rPr>
                <w:rFonts w:ascii="Verdana" w:hAnsi="Verdana"/>
              </w:rPr>
              <w:t>БДС</w:t>
            </w:r>
            <w:r w:rsidRPr="00BC79AB">
              <w:rPr>
                <w:rFonts w:ascii="Verdana" w:hAnsi="Verdana"/>
              </w:rPr>
              <w:t xml:space="preserve"> EN 12350-1</w:t>
            </w:r>
          </w:p>
        </w:tc>
      </w:tr>
      <w:tr w:rsidR="00722F1D" w:rsidRPr="00BC79AB" w14:paraId="574074B5" w14:textId="77777777" w:rsidTr="00A35B42">
        <w:trPr>
          <w:cantSplit/>
        </w:trPr>
        <w:tc>
          <w:tcPr>
            <w:tcW w:w="34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769D36CD" w14:textId="7947C684" w:rsidR="00722F1D" w:rsidRPr="00BC79AB" w:rsidRDefault="00722F1D" w:rsidP="00722F1D">
            <w:pPr>
              <w:overflowPunct/>
              <w:autoSpaceDE/>
              <w:adjustRightInd/>
              <w:jc w:val="center"/>
              <w:textAlignment w:val="auto"/>
              <w:rPr>
                <w:rFonts w:ascii="Verdana" w:hAnsi="Verdana"/>
                <w:lang w:eastAsia="bg-BG"/>
              </w:rPr>
            </w:pPr>
            <w:r>
              <w:rPr>
                <w:rFonts w:ascii="Verdana" w:hAnsi="Verdana"/>
                <w:lang w:eastAsia="bg-BG"/>
              </w:rPr>
              <w:t>6</w:t>
            </w:r>
            <w:r w:rsidRPr="00A37DF6">
              <w:rPr>
                <w:rFonts w:ascii="Verdana" w:hAnsi="Verdana"/>
                <w:lang w:eastAsia="bg-BG"/>
              </w:rPr>
              <w:t>.</w:t>
            </w:r>
          </w:p>
        </w:tc>
        <w:tc>
          <w:tcPr>
            <w:tcW w:w="243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tcPr>
          <w:p w14:paraId="084C60DE" w14:textId="77777777" w:rsidR="00722F1D" w:rsidRPr="00BC79AB" w:rsidRDefault="00722F1D" w:rsidP="00722F1D">
            <w:pPr>
              <w:rPr>
                <w:rFonts w:ascii="Verdana" w:hAnsi="Verdana"/>
                <w:lang w:eastAsia="bg-BG"/>
              </w:rPr>
            </w:pPr>
            <w:r w:rsidRPr="00BC79AB">
              <w:rPr>
                <w:rFonts w:ascii="Verdana" w:hAnsi="Verdana"/>
              </w:rPr>
              <w:t>Bitumen/ bitumen emulsions</w:t>
            </w:r>
          </w:p>
        </w:tc>
        <w:tc>
          <w:tcPr>
            <w:tcW w:w="222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752CEB01" w14:textId="77777777" w:rsidR="00722F1D" w:rsidRPr="00BC79AB" w:rsidRDefault="00722F1D" w:rsidP="00722F1D">
            <w:pPr>
              <w:rPr>
                <w:rFonts w:ascii="Verdana" w:hAnsi="Verdana"/>
                <w:lang w:val="bg-BG" w:eastAsia="bg-BG"/>
              </w:rPr>
            </w:pPr>
            <w:r>
              <w:rPr>
                <w:rFonts w:ascii="Verdana" w:hAnsi="Verdana"/>
              </w:rPr>
              <w:t>БДС</w:t>
            </w:r>
            <w:r w:rsidRPr="00BC79AB">
              <w:rPr>
                <w:rFonts w:ascii="Verdana" w:hAnsi="Verdana"/>
              </w:rPr>
              <w:t xml:space="preserve"> EN 58</w:t>
            </w:r>
          </w:p>
        </w:tc>
      </w:tr>
    </w:tbl>
    <w:p w14:paraId="5ECA1A98" w14:textId="77777777" w:rsidR="00791CDF" w:rsidRDefault="00D53C75" w:rsidP="00A35B42">
      <w:pPr>
        <w:ind w:left="142" w:right="113"/>
        <w:jc w:val="both"/>
        <w:rPr>
          <w:rFonts w:ascii="Verdana" w:hAnsi="Verdana" w:cs="Verdana"/>
          <w:i/>
          <w:lang w:eastAsia="bg-BG"/>
        </w:rPr>
      </w:pPr>
      <w:r>
        <w:rPr>
          <w:rFonts w:ascii="Verdana" w:hAnsi="Verdana"/>
          <w:b/>
          <w:i/>
        </w:rPr>
        <w:t>*</w:t>
      </w:r>
      <w:r w:rsidR="00791CDF" w:rsidRPr="00B235B8">
        <w:rPr>
          <w:rFonts w:ascii="Verdana" w:hAnsi="Verdana"/>
          <w:b/>
          <w:i/>
        </w:rPr>
        <w:t xml:space="preserve">Flexible scope: </w:t>
      </w:r>
      <w:r w:rsidR="00791CDF" w:rsidRPr="00B235B8">
        <w:rPr>
          <w:rFonts w:ascii="Verdana" w:hAnsi="Verdana" w:cs="Verdana"/>
          <w:i/>
          <w:lang w:eastAsia="bg-BG"/>
        </w:rPr>
        <w:t xml:space="preserve">Implementing a new version of standards/documents or standards/documents replacing them is allowed. An updated list of standards/documents and their dated versions is provided by </w:t>
      </w:r>
      <w:r w:rsidR="00791CDF">
        <w:rPr>
          <w:rFonts w:ascii="Verdana" w:hAnsi="Verdana" w:cs="Verdana"/>
          <w:i/>
          <w:lang w:eastAsia="bg-BG"/>
        </w:rPr>
        <w:t>laboratory</w:t>
      </w:r>
      <w:r w:rsidR="00791CDF" w:rsidRPr="00B235B8">
        <w:rPr>
          <w:rFonts w:ascii="Verdana" w:hAnsi="Verdana" w:cs="Verdana"/>
          <w:i/>
          <w:lang w:eastAsia="bg-BG"/>
        </w:rPr>
        <w:t>.</w:t>
      </w:r>
    </w:p>
    <w:p w14:paraId="0A6B2711" w14:textId="77777777" w:rsidR="00C11D94" w:rsidRDefault="00C11D94" w:rsidP="00A35B42">
      <w:pPr>
        <w:ind w:left="142" w:right="113"/>
        <w:jc w:val="both"/>
        <w:rPr>
          <w:rFonts w:ascii="Verdana" w:hAnsi="Verdana" w:cs="Arial"/>
        </w:rPr>
      </w:pPr>
    </w:p>
    <w:p w14:paraId="4BC67597" w14:textId="77777777" w:rsidR="0051213C" w:rsidRPr="00242770" w:rsidRDefault="0051213C" w:rsidP="00A35B42">
      <w:pPr>
        <w:ind w:left="142" w:right="113"/>
        <w:jc w:val="both"/>
        <w:rPr>
          <w:rFonts w:ascii="Verdana" w:hAnsi="Verdana" w:cs="Arial"/>
        </w:rPr>
      </w:pPr>
    </w:p>
    <w:sectPr w:rsidR="0051213C" w:rsidRPr="00242770" w:rsidSect="00AE1EC5">
      <w:footerReference w:type="default" r:id="rId8"/>
      <w:footerReference w:type="first" r:id="rId9"/>
      <w:pgSz w:w="11907" w:h="16840" w:code="9"/>
      <w:pgMar w:top="1710" w:right="1021" w:bottom="340" w:left="1134" w:header="1008" w:footer="1092"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8A282F" w14:textId="77777777" w:rsidR="00E949D0" w:rsidRDefault="00E949D0">
      <w:r>
        <w:separator/>
      </w:r>
    </w:p>
  </w:endnote>
  <w:endnote w:type="continuationSeparator" w:id="0">
    <w:p w14:paraId="7A320AF6" w14:textId="77777777" w:rsidR="00E949D0" w:rsidRDefault="00E94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otype Sorts">
    <w:altName w:val="Symbol"/>
    <w:panose1 w:val="00000000000000000000"/>
    <w:charset w:val="02"/>
    <w:family w:val="auto"/>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29019" w14:textId="21575DB0" w:rsidR="006D7214" w:rsidRPr="0075210E" w:rsidRDefault="006D7214" w:rsidP="00DB1F7A">
    <w:pPr>
      <w:pStyle w:val="Footer"/>
      <w:jc w:val="center"/>
      <w:rPr>
        <w:sz w:val="18"/>
        <w:szCs w:val="18"/>
      </w:rPr>
    </w:pPr>
    <w:r w:rsidRPr="0075210E">
      <w:rPr>
        <w:rFonts w:ascii="Verdana" w:hAnsi="Verdana"/>
        <w:sz w:val="18"/>
        <w:szCs w:val="18"/>
      </w:rPr>
      <w:t>EA BAS</w:t>
    </w:r>
    <w:r w:rsidRPr="0075210E">
      <w:rPr>
        <w:rFonts w:ascii="Verdana" w:hAnsi="Verdana"/>
        <w:sz w:val="18"/>
        <w:szCs w:val="18"/>
        <w:lang w:val="bg-BG"/>
      </w:rPr>
      <w:t xml:space="preserve"> </w:t>
    </w:r>
    <w:r w:rsidRPr="0075210E">
      <w:rPr>
        <w:rFonts w:ascii="Verdana" w:hAnsi="Verdana"/>
        <w:sz w:val="18"/>
        <w:szCs w:val="18"/>
      </w:rPr>
      <w:t xml:space="preserve">                                               </w:t>
    </w:r>
    <w:r w:rsidR="00E36F58">
      <w:rPr>
        <w:rFonts w:ascii="Verdana" w:hAnsi="Verdana"/>
        <w:sz w:val="18"/>
        <w:szCs w:val="18"/>
      </w:rPr>
      <w:t>30</w:t>
    </w:r>
    <w:r w:rsidRPr="0075210E">
      <w:rPr>
        <w:rFonts w:ascii="Verdana" w:hAnsi="Verdana"/>
        <w:sz w:val="18"/>
        <w:szCs w:val="18"/>
        <w:lang w:val="bg-BG"/>
      </w:rPr>
      <w:t>.</w:t>
    </w:r>
    <w:r w:rsidR="00E36F58">
      <w:rPr>
        <w:rFonts w:ascii="Verdana" w:hAnsi="Verdana"/>
        <w:sz w:val="18"/>
        <w:szCs w:val="18"/>
      </w:rPr>
      <w:t>08</w:t>
    </w:r>
    <w:r w:rsidRPr="0075210E">
      <w:rPr>
        <w:rFonts w:ascii="Verdana" w:hAnsi="Verdana"/>
        <w:sz w:val="18"/>
        <w:szCs w:val="18"/>
        <w:lang w:val="bg-BG"/>
      </w:rPr>
      <w:t>.202</w:t>
    </w:r>
    <w:r w:rsidR="00E36F58">
      <w:rPr>
        <w:rFonts w:ascii="Verdana" w:hAnsi="Verdana"/>
        <w:sz w:val="18"/>
        <w:szCs w:val="18"/>
      </w:rPr>
      <w:t>4</w:t>
    </w:r>
    <w:r w:rsidRPr="0075210E">
      <w:rPr>
        <w:rFonts w:ascii="Verdana" w:hAnsi="Verdana"/>
        <w:sz w:val="18"/>
        <w:szCs w:val="18"/>
      </w:rPr>
      <w:t xml:space="preserve">                                    Page </w:t>
    </w:r>
    <w:r w:rsidRPr="0075210E">
      <w:rPr>
        <w:rFonts w:ascii="Verdana" w:hAnsi="Verdana"/>
        <w:bCs/>
        <w:sz w:val="18"/>
        <w:szCs w:val="18"/>
      </w:rPr>
      <w:fldChar w:fldCharType="begin"/>
    </w:r>
    <w:r w:rsidRPr="0075210E">
      <w:rPr>
        <w:rFonts w:ascii="Verdana" w:hAnsi="Verdana"/>
        <w:bCs/>
        <w:sz w:val="18"/>
        <w:szCs w:val="18"/>
      </w:rPr>
      <w:instrText xml:space="preserve"> PAGE </w:instrText>
    </w:r>
    <w:r w:rsidRPr="0075210E">
      <w:rPr>
        <w:rFonts w:ascii="Verdana" w:hAnsi="Verdana"/>
        <w:bCs/>
        <w:sz w:val="18"/>
        <w:szCs w:val="18"/>
      </w:rPr>
      <w:fldChar w:fldCharType="separate"/>
    </w:r>
    <w:r w:rsidR="008E275C" w:rsidRPr="0075210E">
      <w:rPr>
        <w:rFonts w:ascii="Verdana" w:hAnsi="Verdana"/>
        <w:bCs/>
        <w:noProof/>
        <w:sz w:val="18"/>
        <w:szCs w:val="18"/>
      </w:rPr>
      <w:t>42</w:t>
    </w:r>
    <w:r w:rsidRPr="0075210E">
      <w:rPr>
        <w:rFonts w:ascii="Verdana" w:hAnsi="Verdana"/>
        <w:bCs/>
        <w:sz w:val="18"/>
        <w:szCs w:val="18"/>
      </w:rPr>
      <w:fldChar w:fldCharType="end"/>
    </w:r>
    <w:r w:rsidRPr="0075210E">
      <w:rPr>
        <w:rFonts w:ascii="Verdana" w:hAnsi="Verdana"/>
        <w:sz w:val="18"/>
        <w:szCs w:val="18"/>
      </w:rPr>
      <w:t xml:space="preserve"> of </w:t>
    </w:r>
    <w:r w:rsidRPr="0075210E">
      <w:rPr>
        <w:rFonts w:ascii="Verdana" w:hAnsi="Verdana"/>
        <w:bCs/>
        <w:sz w:val="18"/>
        <w:szCs w:val="18"/>
      </w:rPr>
      <w:fldChar w:fldCharType="begin"/>
    </w:r>
    <w:r w:rsidRPr="0075210E">
      <w:rPr>
        <w:rFonts w:ascii="Verdana" w:hAnsi="Verdana"/>
        <w:bCs/>
        <w:sz w:val="18"/>
        <w:szCs w:val="18"/>
      </w:rPr>
      <w:instrText xml:space="preserve"> NUMPAGES  </w:instrText>
    </w:r>
    <w:r w:rsidRPr="0075210E">
      <w:rPr>
        <w:rFonts w:ascii="Verdana" w:hAnsi="Verdana"/>
        <w:bCs/>
        <w:sz w:val="18"/>
        <w:szCs w:val="18"/>
      </w:rPr>
      <w:fldChar w:fldCharType="separate"/>
    </w:r>
    <w:r w:rsidR="008E275C" w:rsidRPr="0075210E">
      <w:rPr>
        <w:rFonts w:ascii="Verdana" w:hAnsi="Verdana"/>
        <w:bCs/>
        <w:noProof/>
        <w:sz w:val="18"/>
        <w:szCs w:val="18"/>
      </w:rPr>
      <w:t>43</w:t>
    </w:r>
    <w:r w:rsidRPr="0075210E">
      <w:rPr>
        <w:rFonts w:ascii="Verdana" w:hAnsi="Verdan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CE5E4" w14:textId="77777777" w:rsidR="00D369BC" w:rsidRPr="008A6B49" w:rsidRDefault="00D369BC" w:rsidP="00D369BC">
    <w:pPr>
      <w:pStyle w:val="Footer"/>
      <w:tabs>
        <w:tab w:val="left" w:pos="7230"/>
        <w:tab w:val="left" w:pos="7655"/>
      </w:tabs>
      <w:spacing w:line="216" w:lineRule="auto"/>
      <w:ind w:left="-851" w:right="-285"/>
      <w:jc w:val="center"/>
      <w:rPr>
        <w:noProof/>
        <w:sz w:val="16"/>
        <w:szCs w:val="16"/>
      </w:rPr>
    </w:pPr>
    <w:r>
      <w:rPr>
        <w:noProof/>
        <w:sz w:val="16"/>
        <w:szCs w:val="16"/>
        <w:lang w:val="bg-BG"/>
      </w:rPr>
      <w:t>52 А</w:t>
    </w:r>
    <w:r>
      <w:rPr>
        <w:noProof/>
        <w:sz w:val="16"/>
        <w:szCs w:val="16"/>
      </w:rPr>
      <w:t xml:space="preserve"> “Dr. G. M. Dimitrov” Blvd. 1797 Sofia Bulgaria</w:t>
    </w:r>
  </w:p>
  <w:p w14:paraId="527C17D8" w14:textId="77777777" w:rsidR="00D369BC" w:rsidRPr="00235F13" w:rsidRDefault="00D369BC" w:rsidP="00D369BC">
    <w:pPr>
      <w:pStyle w:val="Footer"/>
      <w:tabs>
        <w:tab w:val="left" w:pos="7230"/>
        <w:tab w:val="left" w:pos="7655"/>
      </w:tabs>
      <w:spacing w:line="216" w:lineRule="auto"/>
      <w:ind w:left="-851" w:right="-285"/>
      <w:jc w:val="center"/>
      <w:rPr>
        <w:noProof/>
        <w:sz w:val="16"/>
        <w:szCs w:val="16"/>
      </w:rPr>
    </w:pPr>
    <w:r>
      <w:rPr>
        <w:noProof/>
        <w:sz w:val="16"/>
        <w:szCs w:val="16"/>
      </w:rPr>
      <w:t>phone</w:t>
    </w:r>
    <w:r w:rsidRPr="004F765C">
      <w:rPr>
        <w:noProof/>
        <w:sz w:val="16"/>
        <w:szCs w:val="16"/>
        <w:lang w:val="bg-BG"/>
      </w:rPr>
      <w:t>: +359</w:t>
    </w:r>
    <w:r w:rsidRPr="00235F13">
      <w:rPr>
        <w:noProof/>
        <w:sz w:val="16"/>
        <w:szCs w:val="16"/>
      </w:rPr>
      <w:t xml:space="preserve"> </w:t>
    </w:r>
    <w:r>
      <w:rPr>
        <w:noProof/>
        <w:sz w:val="16"/>
        <w:szCs w:val="16"/>
      </w:rPr>
      <w:t xml:space="preserve">2 </w:t>
    </w:r>
    <w:r w:rsidRPr="00235F13">
      <w:rPr>
        <w:noProof/>
        <w:sz w:val="16"/>
        <w:szCs w:val="16"/>
      </w:rPr>
      <w:t>9766 401</w:t>
    </w:r>
    <w:r>
      <w:rPr>
        <w:noProof/>
        <w:sz w:val="16"/>
        <w:szCs w:val="16"/>
        <w:lang w:val="bg-BG"/>
      </w:rPr>
      <w:t xml:space="preserve">; </w:t>
    </w:r>
    <w:r>
      <w:rPr>
        <w:noProof/>
        <w:sz w:val="16"/>
        <w:szCs w:val="16"/>
      </w:rPr>
      <w:t>fax</w:t>
    </w:r>
    <w:r w:rsidRPr="004F765C">
      <w:rPr>
        <w:noProof/>
        <w:sz w:val="16"/>
        <w:szCs w:val="16"/>
        <w:lang w:val="it-IT"/>
      </w:rPr>
      <w:t>: +359</w:t>
    </w:r>
    <w:r>
      <w:rPr>
        <w:noProof/>
        <w:sz w:val="16"/>
        <w:szCs w:val="16"/>
        <w:lang w:val="it-IT"/>
      </w:rPr>
      <w:t xml:space="preserve"> </w:t>
    </w:r>
    <w:r w:rsidRPr="004F765C">
      <w:rPr>
        <w:noProof/>
        <w:sz w:val="16"/>
        <w:szCs w:val="16"/>
        <w:lang w:val="it-IT"/>
      </w:rPr>
      <w:t xml:space="preserve">2 </w:t>
    </w:r>
    <w:r w:rsidRPr="00F44F1C">
      <w:rPr>
        <w:noProof/>
        <w:sz w:val="16"/>
        <w:szCs w:val="16"/>
        <w:lang w:val="it-IT"/>
      </w:rPr>
      <w:t>873 53 02</w:t>
    </w:r>
  </w:p>
  <w:p w14:paraId="7DABA643" w14:textId="77777777" w:rsidR="006D7214" w:rsidRPr="00D369BC" w:rsidRDefault="00D369BC" w:rsidP="00D369BC">
    <w:pPr>
      <w:pStyle w:val="Footer"/>
      <w:tabs>
        <w:tab w:val="left" w:pos="7230"/>
        <w:tab w:val="left" w:pos="7655"/>
      </w:tabs>
      <w:spacing w:line="216" w:lineRule="auto"/>
      <w:ind w:left="-851" w:right="-285"/>
      <w:jc w:val="center"/>
    </w:pPr>
    <w:r w:rsidRPr="004F765C">
      <w:rPr>
        <w:noProof/>
        <w:sz w:val="16"/>
        <w:szCs w:val="16"/>
        <w:lang w:val="it-IT"/>
      </w:rPr>
      <w:t xml:space="preserve">e-mail: </w:t>
    </w:r>
    <w:r w:rsidRPr="00C90D9D">
      <w:rPr>
        <w:noProof/>
        <w:sz w:val="16"/>
        <w:szCs w:val="16"/>
        <w:lang w:val="de-DE"/>
      </w:rPr>
      <w:t>office</w:t>
    </w:r>
    <w:r w:rsidRPr="00C90D9D">
      <w:rPr>
        <w:noProof/>
        <w:sz w:val="16"/>
        <w:szCs w:val="16"/>
        <w:lang w:val="it-IT"/>
      </w:rPr>
      <w:t>@nab-bas.bg</w:t>
    </w:r>
    <w:r>
      <w:rPr>
        <w:noProof/>
        <w:sz w:val="16"/>
        <w:szCs w:val="16"/>
        <w:lang w:val="bg-BG"/>
      </w:rPr>
      <w:t xml:space="preserve">; </w:t>
    </w:r>
    <w:r>
      <w:rPr>
        <w:noProof/>
        <w:sz w:val="16"/>
        <w:szCs w:val="16"/>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6C9023" w14:textId="77777777" w:rsidR="00E949D0" w:rsidRDefault="00E949D0">
      <w:bookmarkStart w:id="0" w:name="_Hlk178671141"/>
      <w:bookmarkEnd w:id="0"/>
      <w:r>
        <w:separator/>
      </w:r>
    </w:p>
  </w:footnote>
  <w:footnote w:type="continuationSeparator" w:id="0">
    <w:p w14:paraId="335E640D" w14:textId="77777777" w:rsidR="00E949D0" w:rsidRDefault="00E94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5667B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4C94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98A6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5CC6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EF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7CF6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463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C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23A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C09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start w:val="2"/>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2"/>
    <w:multiLevelType w:val="multilevel"/>
    <w:tmpl w:val="17AA5C14"/>
    <w:name w:val="WW8Num2"/>
    <w:lvl w:ilvl="0">
      <w:start w:val="4"/>
      <w:numFmt w:val="upperRoman"/>
      <w:lvlText w:val="%1."/>
      <w:lvlJc w:val="left"/>
      <w:pPr>
        <w:tabs>
          <w:tab w:val="num" w:pos="360"/>
        </w:tabs>
        <w:ind w:left="360" w:hanging="360"/>
      </w:pPr>
      <w:rPr>
        <w:rFonts w:ascii="Verdana" w:hAnsi="Verdana" w:hint="default"/>
        <w:b/>
        <w:sz w:val="20"/>
        <w:szCs w:val="2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226C4AD0"/>
    <w:multiLevelType w:val="multilevel"/>
    <w:tmpl w:val="A566B18E"/>
    <w:lvl w:ilvl="0">
      <w:start w:val="1"/>
      <w:numFmt w:val="bullet"/>
      <w:lvlText w:val="-"/>
      <w:lvlJc w:val="left"/>
      <w:rPr>
        <w:rFonts w:ascii="Verdana" w:eastAsia="Verdana" w:hAnsi="Verdana" w:cs="Verdana"/>
        <w:b w:val="0"/>
        <w:bCs w:val="0"/>
        <w:i/>
        <w:iCs/>
        <w:smallCaps w:val="0"/>
        <w:strike w:val="0"/>
        <w:color w:val="000000"/>
        <w:spacing w:val="0"/>
        <w:w w:val="100"/>
        <w:position w:val="0"/>
        <w:sz w:val="19"/>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AD3900"/>
    <w:multiLevelType w:val="hybridMultilevel"/>
    <w:tmpl w:val="D6BC6120"/>
    <w:lvl w:ilvl="0" w:tplc="0402000F">
      <w:start w:val="1"/>
      <w:numFmt w:val="decimal"/>
      <w:lvlText w:val="%1."/>
      <w:lvlJc w:val="left"/>
      <w:pPr>
        <w:tabs>
          <w:tab w:val="num" w:pos="360"/>
        </w:tabs>
        <w:ind w:left="360" w:hanging="360"/>
      </w:p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14"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9F7CBE"/>
    <w:multiLevelType w:val="multilevel"/>
    <w:tmpl w:val="71F09BC6"/>
    <w:lvl w:ilvl="0">
      <w:start w:val="1"/>
      <w:numFmt w:val="decimal"/>
      <w:lvlText w:val="%1."/>
      <w:lvlJc w:val="left"/>
    </w:lvl>
    <w:lvl w:ilvl="1">
      <w:start w:val="3"/>
      <w:numFmt w:val="decimal"/>
      <w:lvlText w:val="%1.%2."/>
      <w:lvlJc w:val="left"/>
      <w:rPr>
        <w:rFonts w:ascii="Times" w:eastAsia="Verdana" w:hAnsi="Times" w:cs="Verdana" w:hint="default"/>
        <w:b w:val="0"/>
        <w:bCs w:val="0"/>
        <w:i w:val="0"/>
        <w:iCs w:val="0"/>
        <w:smallCaps w:val="0"/>
        <w:strike w:val="0"/>
        <w:color w:val="000000"/>
        <w:spacing w:val="0"/>
        <w:w w:val="100"/>
        <w:position w:val="0"/>
        <w:sz w:val="20"/>
        <w:szCs w:val="20"/>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F616D3"/>
    <w:multiLevelType w:val="hybridMultilevel"/>
    <w:tmpl w:val="92647EC2"/>
    <w:lvl w:ilvl="0" w:tplc="EC668F5E">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640499782">
    <w:abstractNumId w:val="14"/>
  </w:num>
  <w:num w:numId="2" w16cid:durableId="918246738">
    <w:abstractNumId w:val="15"/>
  </w:num>
  <w:num w:numId="3" w16cid:durableId="2024548023">
    <w:abstractNumId w:val="18"/>
  </w:num>
  <w:num w:numId="4" w16cid:durableId="3106715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2074496">
    <w:abstractNumId w:val="17"/>
  </w:num>
  <w:num w:numId="6" w16cid:durableId="1478917535">
    <w:abstractNumId w:val="9"/>
  </w:num>
  <w:num w:numId="7" w16cid:durableId="1183283712">
    <w:abstractNumId w:val="8"/>
    <w:lvlOverride w:ilvl="0">
      <w:startOverride w:val="1"/>
    </w:lvlOverride>
  </w:num>
  <w:num w:numId="8" w16cid:durableId="2059234357">
    <w:abstractNumId w:val="7"/>
  </w:num>
  <w:num w:numId="9" w16cid:durableId="168104168">
    <w:abstractNumId w:val="6"/>
  </w:num>
  <w:num w:numId="10" w16cid:durableId="1795976000">
    <w:abstractNumId w:val="5"/>
  </w:num>
  <w:num w:numId="11" w16cid:durableId="289676172">
    <w:abstractNumId w:val="4"/>
  </w:num>
  <w:num w:numId="12" w16cid:durableId="792939906">
    <w:abstractNumId w:val="3"/>
    <w:lvlOverride w:ilvl="0">
      <w:startOverride w:val="1"/>
    </w:lvlOverride>
  </w:num>
  <w:num w:numId="13" w16cid:durableId="124927552">
    <w:abstractNumId w:val="2"/>
    <w:lvlOverride w:ilvl="0">
      <w:startOverride w:val="1"/>
    </w:lvlOverride>
  </w:num>
  <w:num w:numId="14" w16cid:durableId="1846287013">
    <w:abstractNumId w:val="1"/>
    <w:lvlOverride w:ilvl="0">
      <w:startOverride w:val="1"/>
    </w:lvlOverride>
  </w:num>
  <w:num w:numId="15" w16cid:durableId="80371490">
    <w:abstractNumId w:val="0"/>
    <w:lvlOverride w:ilvl="0">
      <w:startOverride w:val="1"/>
    </w:lvlOverride>
  </w:num>
  <w:num w:numId="16" w16cid:durableId="1318529841">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3527137">
    <w:abstractNumId w:val="15"/>
  </w:num>
  <w:num w:numId="18" w16cid:durableId="672031240">
    <w:abstractNumId w:val="16"/>
  </w:num>
  <w:num w:numId="19" w16cid:durableId="6403011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525"/>
    <w:rsid w:val="00007B2C"/>
    <w:rsid w:val="00022DAB"/>
    <w:rsid w:val="00026C1D"/>
    <w:rsid w:val="00030A77"/>
    <w:rsid w:val="000378C5"/>
    <w:rsid w:val="000431BB"/>
    <w:rsid w:val="000567C7"/>
    <w:rsid w:val="00067C2F"/>
    <w:rsid w:val="000755D8"/>
    <w:rsid w:val="00082813"/>
    <w:rsid w:val="00084841"/>
    <w:rsid w:val="0009241C"/>
    <w:rsid w:val="000A37E4"/>
    <w:rsid w:val="000B00DE"/>
    <w:rsid w:val="000C07F5"/>
    <w:rsid w:val="000C778A"/>
    <w:rsid w:val="000C7D92"/>
    <w:rsid w:val="000F4F9B"/>
    <w:rsid w:val="000F5814"/>
    <w:rsid w:val="000F755E"/>
    <w:rsid w:val="00105DFC"/>
    <w:rsid w:val="0011234E"/>
    <w:rsid w:val="001136E0"/>
    <w:rsid w:val="00121B0B"/>
    <w:rsid w:val="00135A6A"/>
    <w:rsid w:val="001505E8"/>
    <w:rsid w:val="00157D1E"/>
    <w:rsid w:val="00160D39"/>
    <w:rsid w:val="00160FFA"/>
    <w:rsid w:val="001612CF"/>
    <w:rsid w:val="001633DA"/>
    <w:rsid w:val="001739E1"/>
    <w:rsid w:val="00175B8E"/>
    <w:rsid w:val="00176EA7"/>
    <w:rsid w:val="00193443"/>
    <w:rsid w:val="001A1E20"/>
    <w:rsid w:val="001B040D"/>
    <w:rsid w:val="001B4BA5"/>
    <w:rsid w:val="001B5BA9"/>
    <w:rsid w:val="001D538A"/>
    <w:rsid w:val="001E11B7"/>
    <w:rsid w:val="001E3A5C"/>
    <w:rsid w:val="001E4253"/>
    <w:rsid w:val="001E4C28"/>
    <w:rsid w:val="001E6830"/>
    <w:rsid w:val="001F26E0"/>
    <w:rsid w:val="001F3857"/>
    <w:rsid w:val="00202C2F"/>
    <w:rsid w:val="002034A1"/>
    <w:rsid w:val="002042CC"/>
    <w:rsid w:val="00204977"/>
    <w:rsid w:val="0020653E"/>
    <w:rsid w:val="00207C5C"/>
    <w:rsid w:val="00214042"/>
    <w:rsid w:val="00215BC2"/>
    <w:rsid w:val="00223549"/>
    <w:rsid w:val="00236C07"/>
    <w:rsid w:val="00237B6E"/>
    <w:rsid w:val="00237D9B"/>
    <w:rsid w:val="002402DF"/>
    <w:rsid w:val="00241D98"/>
    <w:rsid w:val="002604E1"/>
    <w:rsid w:val="00264C57"/>
    <w:rsid w:val="002651FB"/>
    <w:rsid w:val="00265B08"/>
    <w:rsid w:val="00266D04"/>
    <w:rsid w:val="002742B8"/>
    <w:rsid w:val="002777EB"/>
    <w:rsid w:val="00283991"/>
    <w:rsid w:val="00287D86"/>
    <w:rsid w:val="00296863"/>
    <w:rsid w:val="00296DD7"/>
    <w:rsid w:val="002A367E"/>
    <w:rsid w:val="002A4CAF"/>
    <w:rsid w:val="002B1F8C"/>
    <w:rsid w:val="002B4914"/>
    <w:rsid w:val="002C21D3"/>
    <w:rsid w:val="002C34C8"/>
    <w:rsid w:val="002C7B5E"/>
    <w:rsid w:val="002D09D6"/>
    <w:rsid w:val="002D0E42"/>
    <w:rsid w:val="002D474F"/>
    <w:rsid w:val="002D79EB"/>
    <w:rsid w:val="002E25EF"/>
    <w:rsid w:val="002E2671"/>
    <w:rsid w:val="002E2F23"/>
    <w:rsid w:val="002E70A8"/>
    <w:rsid w:val="002F19CF"/>
    <w:rsid w:val="002F3B7A"/>
    <w:rsid w:val="00300803"/>
    <w:rsid w:val="00303AF2"/>
    <w:rsid w:val="00307A10"/>
    <w:rsid w:val="00310076"/>
    <w:rsid w:val="00310997"/>
    <w:rsid w:val="00323C8C"/>
    <w:rsid w:val="00323F60"/>
    <w:rsid w:val="00332EF5"/>
    <w:rsid w:val="00333F67"/>
    <w:rsid w:val="0033703D"/>
    <w:rsid w:val="003373FF"/>
    <w:rsid w:val="00340123"/>
    <w:rsid w:val="00341FA9"/>
    <w:rsid w:val="003442A6"/>
    <w:rsid w:val="003461A6"/>
    <w:rsid w:val="00367748"/>
    <w:rsid w:val="003717CE"/>
    <w:rsid w:val="003767BB"/>
    <w:rsid w:val="00383052"/>
    <w:rsid w:val="00391786"/>
    <w:rsid w:val="00394CC3"/>
    <w:rsid w:val="00394F02"/>
    <w:rsid w:val="0039674C"/>
    <w:rsid w:val="00396CAB"/>
    <w:rsid w:val="003A575D"/>
    <w:rsid w:val="003B22DE"/>
    <w:rsid w:val="003B63F7"/>
    <w:rsid w:val="003B7032"/>
    <w:rsid w:val="003C280F"/>
    <w:rsid w:val="003C56B7"/>
    <w:rsid w:val="003D1393"/>
    <w:rsid w:val="003E0FF0"/>
    <w:rsid w:val="003E41E8"/>
    <w:rsid w:val="003E75C8"/>
    <w:rsid w:val="003F0163"/>
    <w:rsid w:val="003F61BE"/>
    <w:rsid w:val="00423556"/>
    <w:rsid w:val="00424502"/>
    <w:rsid w:val="00424EF8"/>
    <w:rsid w:val="004364AC"/>
    <w:rsid w:val="00437593"/>
    <w:rsid w:val="0044065A"/>
    <w:rsid w:val="00451D08"/>
    <w:rsid w:val="00455A4A"/>
    <w:rsid w:val="0046113B"/>
    <w:rsid w:val="00462FEE"/>
    <w:rsid w:val="00463446"/>
    <w:rsid w:val="004668E1"/>
    <w:rsid w:val="00473253"/>
    <w:rsid w:val="0047520C"/>
    <w:rsid w:val="00476306"/>
    <w:rsid w:val="00480F32"/>
    <w:rsid w:val="004825D6"/>
    <w:rsid w:val="004826D8"/>
    <w:rsid w:val="004844DD"/>
    <w:rsid w:val="004859B1"/>
    <w:rsid w:val="004930CA"/>
    <w:rsid w:val="004B2CAF"/>
    <w:rsid w:val="004B5900"/>
    <w:rsid w:val="004B7B7C"/>
    <w:rsid w:val="004C2523"/>
    <w:rsid w:val="004C3144"/>
    <w:rsid w:val="004C5C51"/>
    <w:rsid w:val="004D10C9"/>
    <w:rsid w:val="004D119F"/>
    <w:rsid w:val="004F1C7B"/>
    <w:rsid w:val="004F765C"/>
    <w:rsid w:val="0051213C"/>
    <w:rsid w:val="0051403D"/>
    <w:rsid w:val="005149D1"/>
    <w:rsid w:val="00524531"/>
    <w:rsid w:val="005271C3"/>
    <w:rsid w:val="005273A0"/>
    <w:rsid w:val="00531769"/>
    <w:rsid w:val="005331D2"/>
    <w:rsid w:val="00533B0C"/>
    <w:rsid w:val="00535ACA"/>
    <w:rsid w:val="00543140"/>
    <w:rsid w:val="005451EF"/>
    <w:rsid w:val="00547C92"/>
    <w:rsid w:val="00551012"/>
    <w:rsid w:val="00552A00"/>
    <w:rsid w:val="005541AE"/>
    <w:rsid w:val="005554D1"/>
    <w:rsid w:val="005622C2"/>
    <w:rsid w:val="00562627"/>
    <w:rsid w:val="0057056E"/>
    <w:rsid w:val="005709DF"/>
    <w:rsid w:val="00575636"/>
    <w:rsid w:val="005758AE"/>
    <w:rsid w:val="00576781"/>
    <w:rsid w:val="005823A5"/>
    <w:rsid w:val="00582C31"/>
    <w:rsid w:val="005903A8"/>
    <w:rsid w:val="00591581"/>
    <w:rsid w:val="005A169A"/>
    <w:rsid w:val="005A3B17"/>
    <w:rsid w:val="005A3F5D"/>
    <w:rsid w:val="005B62AB"/>
    <w:rsid w:val="005B69F7"/>
    <w:rsid w:val="005C45AD"/>
    <w:rsid w:val="005C753F"/>
    <w:rsid w:val="005D0571"/>
    <w:rsid w:val="005D1AD8"/>
    <w:rsid w:val="005D225F"/>
    <w:rsid w:val="005D421E"/>
    <w:rsid w:val="005D7788"/>
    <w:rsid w:val="005D7C00"/>
    <w:rsid w:val="005E2123"/>
    <w:rsid w:val="005E7261"/>
    <w:rsid w:val="005F0F19"/>
    <w:rsid w:val="00602057"/>
    <w:rsid w:val="00602A0B"/>
    <w:rsid w:val="00604658"/>
    <w:rsid w:val="00610B3D"/>
    <w:rsid w:val="00611A1D"/>
    <w:rsid w:val="0061751D"/>
    <w:rsid w:val="00617F6E"/>
    <w:rsid w:val="006230E6"/>
    <w:rsid w:val="00624BDF"/>
    <w:rsid w:val="006255DE"/>
    <w:rsid w:val="0063036B"/>
    <w:rsid w:val="0063190F"/>
    <w:rsid w:val="00635BD1"/>
    <w:rsid w:val="00645AD2"/>
    <w:rsid w:val="00660F1B"/>
    <w:rsid w:val="006629A4"/>
    <w:rsid w:val="00663C91"/>
    <w:rsid w:val="00665A95"/>
    <w:rsid w:val="006709A5"/>
    <w:rsid w:val="00671F03"/>
    <w:rsid w:val="00680B3F"/>
    <w:rsid w:val="006909E0"/>
    <w:rsid w:val="00692F71"/>
    <w:rsid w:val="00695ACA"/>
    <w:rsid w:val="00696944"/>
    <w:rsid w:val="006A751C"/>
    <w:rsid w:val="006C0984"/>
    <w:rsid w:val="006C5947"/>
    <w:rsid w:val="006D1556"/>
    <w:rsid w:val="006D219C"/>
    <w:rsid w:val="006D7214"/>
    <w:rsid w:val="006E1608"/>
    <w:rsid w:val="006E252C"/>
    <w:rsid w:val="006E37D1"/>
    <w:rsid w:val="006E5FA1"/>
    <w:rsid w:val="006F1B93"/>
    <w:rsid w:val="00704DA2"/>
    <w:rsid w:val="00722F1D"/>
    <w:rsid w:val="00724837"/>
    <w:rsid w:val="00735898"/>
    <w:rsid w:val="00745373"/>
    <w:rsid w:val="0074544A"/>
    <w:rsid w:val="0075210E"/>
    <w:rsid w:val="00754B01"/>
    <w:rsid w:val="007573DE"/>
    <w:rsid w:val="00763A37"/>
    <w:rsid w:val="0077088A"/>
    <w:rsid w:val="0077238D"/>
    <w:rsid w:val="00776298"/>
    <w:rsid w:val="00785BEC"/>
    <w:rsid w:val="00791CDF"/>
    <w:rsid w:val="00794007"/>
    <w:rsid w:val="00794146"/>
    <w:rsid w:val="00794A06"/>
    <w:rsid w:val="007A39EE"/>
    <w:rsid w:val="007A6290"/>
    <w:rsid w:val="007C03A0"/>
    <w:rsid w:val="007C0A49"/>
    <w:rsid w:val="007C6D96"/>
    <w:rsid w:val="007D1273"/>
    <w:rsid w:val="007E5074"/>
    <w:rsid w:val="007F3C0E"/>
    <w:rsid w:val="007F5737"/>
    <w:rsid w:val="0080599E"/>
    <w:rsid w:val="00805EC2"/>
    <w:rsid w:val="008072BB"/>
    <w:rsid w:val="0081478F"/>
    <w:rsid w:val="0081484F"/>
    <w:rsid w:val="008201DA"/>
    <w:rsid w:val="00826133"/>
    <w:rsid w:val="00826F31"/>
    <w:rsid w:val="00831CAB"/>
    <w:rsid w:val="00841161"/>
    <w:rsid w:val="00842D4E"/>
    <w:rsid w:val="00844ED5"/>
    <w:rsid w:val="008459EA"/>
    <w:rsid w:val="00851FD2"/>
    <w:rsid w:val="0085348A"/>
    <w:rsid w:val="00860201"/>
    <w:rsid w:val="0086742F"/>
    <w:rsid w:val="00871D91"/>
    <w:rsid w:val="0087361D"/>
    <w:rsid w:val="00875522"/>
    <w:rsid w:val="00877BFC"/>
    <w:rsid w:val="00882E97"/>
    <w:rsid w:val="008904A4"/>
    <w:rsid w:val="0089153B"/>
    <w:rsid w:val="0089182C"/>
    <w:rsid w:val="008A38C6"/>
    <w:rsid w:val="008A513C"/>
    <w:rsid w:val="008A5B79"/>
    <w:rsid w:val="008B39C6"/>
    <w:rsid w:val="008B5C6C"/>
    <w:rsid w:val="008B5FF0"/>
    <w:rsid w:val="008C69BA"/>
    <w:rsid w:val="008E275C"/>
    <w:rsid w:val="008E609E"/>
    <w:rsid w:val="008F463C"/>
    <w:rsid w:val="009127A0"/>
    <w:rsid w:val="009170CE"/>
    <w:rsid w:val="00930258"/>
    <w:rsid w:val="0094237F"/>
    <w:rsid w:val="009440B0"/>
    <w:rsid w:val="0094554F"/>
    <w:rsid w:val="00946D85"/>
    <w:rsid w:val="00960301"/>
    <w:rsid w:val="009611EB"/>
    <w:rsid w:val="00964FD9"/>
    <w:rsid w:val="00971879"/>
    <w:rsid w:val="00971B26"/>
    <w:rsid w:val="00974546"/>
    <w:rsid w:val="009855D1"/>
    <w:rsid w:val="00990F16"/>
    <w:rsid w:val="00993BBF"/>
    <w:rsid w:val="009A174C"/>
    <w:rsid w:val="009A49E5"/>
    <w:rsid w:val="009B1EA3"/>
    <w:rsid w:val="009B3155"/>
    <w:rsid w:val="009B61D7"/>
    <w:rsid w:val="009C28A4"/>
    <w:rsid w:val="009C5CCC"/>
    <w:rsid w:val="009E1615"/>
    <w:rsid w:val="009E1A88"/>
    <w:rsid w:val="009E7AA4"/>
    <w:rsid w:val="009F51D2"/>
    <w:rsid w:val="00A06FD1"/>
    <w:rsid w:val="00A13DB8"/>
    <w:rsid w:val="00A201F7"/>
    <w:rsid w:val="00A24013"/>
    <w:rsid w:val="00A27BBF"/>
    <w:rsid w:val="00A33608"/>
    <w:rsid w:val="00A33EF0"/>
    <w:rsid w:val="00A34A62"/>
    <w:rsid w:val="00A35A84"/>
    <w:rsid w:val="00A35B42"/>
    <w:rsid w:val="00A362BF"/>
    <w:rsid w:val="00A428C1"/>
    <w:rsid w:val="00A50B60"/>
    <w:rsid w:val="00A520BE"/>
    <w:rsid w:val="00A610B9"/>
    <w:rsid w:val="00A62836"/>
    <w:rsid w:val="00A64607"/>
    <w:rsid w:val="00A65B23"/>
    <w:rsid w:val="00A83C5F"/>
    <w:rsid w:val="00A85AD3"/>
    <w:rsid w:val="00A85FA0"/>
    <w:rsid w:val="00A90151"/>
    <w:rsid w:val="00A943D0"/>
    <w:rsid w:val="00A9487B"/>
    <w:rsid w:val="00A96681"/>
    <w:rsid w:val="00AA0C44"/>
    <w:rsid w:val="00AA61C2"/>
    <w:rsid w:val="00AA7605"/>
    <w:rsid w:val="00AB153D"/>
    <w:rsid w:val="00AB3780"/>
    <w:rsid w:val="00AC1F32"/>
    <w:rsid w:val="00AC36AD"/>
    <w:rsid w:val="00AC6964"/>
    <w:rsid w:val="00AD0497"/>
    <w:rsid w:val="00AD13E8"/>
    <w:rsid w:val="00AD527B"/>
    <w:rsid w:val="00AE1EC5"/>
    <w:rsid w:val="00AE3D4D"/>
    <w:rsid w:val="00AE6B14"/>
    <w:rsid w:val="00AF5DBE"/>
    <w:rsid w:val="00B01442"/>
    <w:rsid w:val="00B03071"/>
    <w:rsid w:val="00B03BA5"/>
    <w:rsid w:val="00B06F50"/>
    <w:rsid w:val="00B20DF0"/>
    <w:rsid w:val="00B23572"/>
    <w:rsid w:val="00B2774B"/>
    <w:rsid w:val="00B326CD"/>
    <w:rsid w:val="00B3550D"/>
    <w:rsid w:val="00B41E6F"/>
    <w:rsid w:val="00B4319F"/>
    <w:rsid w:val="00B4472F"/>
    <w:rsid w:val="00B469EC"/>
    <w:rsid w:val="00B47214"/>
    <w:rsid w:val="00B5252C"/>
    <w:rsid w:val="00B559FF"/>
    <w:rsid w:val="00B618A5"/>
    <w:rsid w:val="00B7058E"/>
    <w:rsid w:val="00B803F0"/>
    <w:rsid w:val="00B829A8"/>
    <w:rsid w:val="00B83C17"/>
    <w:rsid w:val="00B86AEF"/>
    <w:rsid w:val="00BA36D5"/>
    <w:rsid w:val="00BA3A3B"/>
    <w:rsid w:val="00BA5906"/>
    <w:rsid w:val="00BB0436"/>
    <w:rsid w:val="00BC1D35"/>
    <w:rsid w:val="00BC31D0"/>
    <w:rsid w:val="00BC6990"/>
    <w:rsid w:val="00BC79AB"/>
    <w:rsid w:val="00BD0DDF"/>
    <w:rsid w:val="00BD16D5"/>
    <w:rsid w:val="00BD7B24"/>
    <w:rsid w:val="00BE0608"/>
    <w:rsid w:val="00C01FBC"/>
    <w:rsid w:val="00C07C2C"/>
    <w:rsid w:val="00C11D94"/>
    <w:rsid w:val="00C12166"/>
    <w:rsid w:val="00C14C3B"/>
    <w:rsid w:val="00C16D52"/>
    <w:rsid w:val="00C21BFC"/>
    <w:rsid w:val="00C2304D"/>
    <w:rsid w:val="00C26DD9"/>
    <w:rsid w:val="00C36305"/>
    <w:rsid w:val="00C4108F"/>
    <w:rsid w:val="00C473A4"/>
    <w:rsid w:val="00C53D6F"/>
    <w:rsid w:val="00C5510D"/>
    <w:rsid w:val="00C72C92"/>
    <w:rsid w:val="00C83CDD"/>
    <w:rsid w:val="00C90D9D"/>
    <w:rsid w:val="00C968DD"/>
    <w:rsid w:val="00C9782B"/>
    <w:rsid w:val="00CA3C27"/>
    <w:rsid w:val="00CC5972"/>
    <w:rsid w:val="00CC6F47"/>
    <w:rsid w:val="00CE7D5B"/>
    <w:rsid w:val="00D10672"/>
    <w:rsid w:val="00D11FCC"/>
    <w:rsid w:val="00D12A3B"/>
    <w:rsid w:val="00D259F5"/>
    <w:rsid w:val="00D25E68"/>
    <w:rsid w:val="00D2619D"/>
    <w:rsid w:val="00D26F06"/>
    <w:rsid w:val="00D32007"/>
    <w:rsid w:val="00D369BC"/>
    <w:rsid w:val="00D3752E"/>
    <w:rsid w:val="00D42E10"/>
    <w:rsid w:val="00D450FA"/>
    <w:rsid w:val="00D53C75"/>
    <w:rsid w:val="00D57065"/>
    <w:rsid w:val="00D57B29"/>
    <w:rsid w:val="00D61AE4"/>
    <w:rsid w:val="00D63DB8"/>
    <w:rsid w:val="00D67F9E"/>
    <w:rsid w:val="00D72700"/>
    <w:rsid w:val="00D74243"/>
    <w:rsid w:val="00D7472F"/>
    <w:rsid w:val="00D81E66"/>
    <w:rsid w:val="00D839E2"/>
    <w:rsid w:val="00DA16ED"/>
    <w:rsid w:val="00DA4906"/>
    <w:rsid w:val="00DB1F7A"/>
    <w:rsid w:val="00DB3810"/>
    <w:rsid w:val="00DC0D7F"/>
    <w:rsid w:val="00DC6CF1"/>
    <w:rsid w:val="00DC72B8"/>
    <w:rsid w:val="00DE3A67"/>
    <w:rsid w:val="00DE3EB6"/>
    <w:rsid w:val="00DE7A3E"/>
    <w:rsid w:val="00DF4D65"/>
    <w:rsid w:val="00E00CE1"/>
    <w:rsid w:val="00E01E5F"/>
    <w:rsid w:val="00E1249C"/>
    <w:rsid w:val="00E1380C"/>
    <w:rsid w:val="00E1755D"/>
    <w:rsid w:val="00E20090"/>
    <w:rsid w:val="00E2553A"/>
    <w:rsid w:val="00E34F41"/>
    <w:rsid w:val="00E3512D"/>
    <w:rsid w:val="00E36F58"/>
    <w:rsid w:val="00E37B30"/>
    <w:rsid w:val="00E420C2"/>
    <w:rsid w:val="00E76A0E"/>
    <w:rsid w:val="00E845F7"/>
    <w:rsid w:val="00E8553F"/>
    <w:rsid w:val="00E9172E"/>
    <w:rsid w:val="00E934FB"/>
    <w:rsid w:val="00E949D0"/>
    <w:rsid w:val="00EA3193"/>
    <w:rsid w:val="00EA3DED"/>
    <w:rsid w:val="00EB087C"/>
    <w:rsid w:val="00EB26F4"/>
    <w:rsid w:val="00EB6A1B"/>
    <w:rsid w:val="00EC3869"/>
    <w:rsid w:val="00EC3D76"/>
    <w:rsid w:val="00EC7413"/>
    <w:rsid w:val="00ED6721"/>
    <w:rsid w:val="00ED7B46"/>
    <w:rsid w:val="00EE5B94"/>
    <w:rsid w:val="00EE5CE7"/>
    <w:rsid w:val="00F04F2C"/>
    <w:rsid w:val="00F06A9A"/>
    <w:rsid w:val="00F24442"/>
    <w:rsid w:val="00F26708"/>
    <w:rsid w:val="00F2720D"/>
    <w:rsid w:val="00F32D61"/>
    <w:rsid w:val="00F352CD"/>
    <w:rsid w:val="00F354FB"/>
    <w:rsid w:val="00F359C5"/>
    <w:rsid w:val="00F44B6B"/>
    <w:rsid w:val="00F5503B"/>
    <w:rsid w:val="00F63CF5"/>
    <w:rsid w:val="00F71FB0"/>
    <w:rsid w:val="00F72CF1"/>
    <w:rsid w:val="00F74A1F"/>
    <w:rsid w:val="00F81BB2"/>
    <w:rsid w:val="00F865AF"/>
    <w:rsid w:val="00F9510E"/>
    <w:rsid w:val="00FA3679"/>
    <w:rsid w:val="00FA516F"/>
    <w:rsid w:val="00FB13BF"/>
    <w:rsid w:val="00FB539E"/>
    <w:rsid w:val="00FC07C0"/>
    <w:rsid w:val="00FC6255"/>
    <w:rsid w:val="00FD26DE"/>
    <w:rsid w:val="00FE01B3"/>
    <w:rsid w:val="00FE1BFB"/>
    <w:rsid w:val="00FE687A"/>
    <w:rsid w:val="00FF34DA"/>
    <w:rsid w:val="00FF4E79"/>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79D71"/>
  <w15:chartTrackingRefBased/>
  <w15:docId w15:val="{1C6CB360-111F-470E-94E9-D68E26BB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macro"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aliases w:val="Char,Char Char Char Char,Char1,Char8,Char9,Знак Char Char,Знак Char Char Char Char Char,Знак Char Char Char Char Char Char"/>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A33608"/>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A33608"/>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A33608"/>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A33608"/>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A33608"/>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8"/>
    <w:basedOn w:val="Normal"/>
    <w:link w:val="HeaderChar1"/>
    <w:uiPriority w:val="99"/>
    <w:pPr>
      <w:tabs>
        <w:tab w:val="center" w:pos="4320"/>
        <w:tab w:val="right" w:pos="8640"/>
      </w:tabs>
    </w:pPr>
  </w:style>
  <w:style w:type="paragraph" w:styleId="Footer">
    <w:name w:val="footer"/>
    <w:aliases w:val="Char3,Footer1, Char Char1 Char Char Char Char, Char Char1 Char Char Char Char Char, Char Char1 Char Char Char, Char3,Char3 Char Char Char Char, Char Char1 Char Char,Char Char1 Char Char,Char Char1 Char,Char Char1 Char Char Char Char,Char3 Char Ch"/>
    <w:basedOn w:val="Normal"/>
    <w:link w:val="FooterChar"/>
    <w:uiPriority w:val="99"/>
    <w:pPr>
      <w:tabs>
        <w:tab w:val="center" w:pos="4320"/>
        <w:tab w:val="right" w:pos="8640"/>
      </w:tabs>
    </w:pPr>
  </w:style>
  <w:style w:type="paragraph" w:styleId="BodyText">
    <w:name w:val="Body Text"/>
    <w:aliases w:val="Char4"/>
    <w:basedOn w:val="Normal"/>
    <w:link w:val="BodyTextChar"/>
    <w:pPr>
      <w:jc w:val="both"/>
    </w:pPr>
    <w:rPr>
      <w:rFonts w:ascii="Times New Roman" w:hAnsi="Times New Roman"/>
      <w:lang w:val="bg-BG"/>
    </w:rPr>
  </w:style>
  <w:style w:type="paragraph" w:styleId="BodyText2">
    <w:name w:val="Body Text 2"/>
    <w:aliases w:val=" Char Char,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Char3 Char2,Footer1 Char, Char Char1 Char Char Char Char Char2, Char Char1 Char Char Char Char Char Char, Char Char1 Char Char Char Char4, Char3 Char,Char3 Char Char Char Char Char, Char Char1 Char Char Char2,Char Char1 Char Char Char"/>
    <w:link w:val="Footer"/>
    <w:uiPriority w:val="99"/>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Char Char5,Char Char Char Char Char1,Char1 Char1,Char8 Char1,Char9 Char1,Знак Char Char Char1,Знак Char Char Char Char Char Char1,Знак Char Char Char Char Char Char Char"/>
    <w:link w:val="Heading2"/>
    <w:rsid w:val="005C753F"/>
    <w:rPr>
      <w:u w:val="single"/>
      <w:lang w:eastAsia="en-US"/>
    </w:rPr>
  </w:style>
  <w:style w:type="paragraph" w:styleId="HTMLPreformatted">
    <w:name w:val="HTML Preformatted"/>
    <w:basedOn w:val="Normal"/>
    <w:link w:val="HTMLPreformattedChar"/>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Char Char"/>
    <w:basedOn w:val="Normal"/>
    <w:link w:val="PlainTextChar1"/>
    <w:rsid w:val="00B559FF"/>
    <w:pPr>
      <w:overflowPunct/>
      <w:autoSpaceDE/>
      <w:autoSpaceDN/>
      <w:adjustRightInd/>
      <w:textAlignment w:val="auto"/>
    </w:pPr>
    <w:rPr>
      <w:rFonts w:ascii="Courier New" w:hAnsi="Courier New"/>
      <w:lang w:val="x-none"/>
    </w:rPr>
  </w:style>
  <w:style w:type="character" w:customStyle="1" w:styleId="PlainTextChar1">
    <w:name w:val="Plain Text Char1"/>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val="x-none" w:eastAsia="en-US"/>
    </w:rPr>
  </w:style>
  <w:style w:type="table" w:styleId="TableGrid">
    <w:name w:val="Table Grid"/>
    <w:basedOn w:val="TableNormal"/>
    <w:uiPriority w:val="39"/>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323C8C"/>
    <w:rPr>
      <w:rFonts w:ascii="Bookman Old Style" w:hAnsi="Bookman Old Style"/>
      <w:b/>
      <w:spacing w:val="30"/>
      <w:sz w:val="24"/>
      <w:lang w:eastAsia="en-US"/>
    </w:rPr>
  </w:style>
  <w:style w:type="character" w:customStyle="1" w:styleId="tlid-translation">
    <w:name w:val="tlid-translation"/>
    <w:rsid w:val="00B03071"/>
  </w:style>
  <w:style w:type="character" w:customStyle="1" w:styleId="Bodytext20">
    <w:name w:val="Body text (2)"/>
    <w:uiPriority w:val="99"/>
    <w:rsid w:val="00671F03"/>
    <w:rPr>
      <w:rFonts w:ascii="Verdana" w:hAnsi="Verdana" w:cs="Verdana"/>
      <w:sz w:val="19"/>
      <w:szCs w:val="19"/>
      <w:u w:val="none"/>
    </w:rPr>
  </w:style>
  <w:style w:type="character" w:customStyle="1" w:styleId="Bodytext2Italic">
    <w:name w:val="Body text (2) + Italic"/>
    <w:uiPriority w:val="99"/>
    <w:rsid w:val="00671F03"/>
    <w:rPr>
      <w:rFonts w:ascii="Verdana" w:hAnsi="Verdana" w:cs="Verdana"/>
      <w:i/>
      <w:iCs/>
      <w:sz w:val="19"/>
      <w:szCs w:val="19"/>
      <w:u w:val="none"/>
    </w:rPr>
  </w:style>
  <w:style w:type="character" w:customStyle="1" w:styleId="Bodytext2Bold">
    <w:name w:val="Body text (2) + Bold"/>
    <w:uiPriority w:val="99"/>
    <w:rsid w:val="00DE7A3E"/>
    <w:rPr>
      <w:rFonts w:ascii="Verdana" w:hAnsi="Verdana" w:cs="Verdana"/>
      <w:b/>
      <w:bCs/>
      <w:sz w:val="19"/>
      <w:szCs w:val="19"/>
      <w:u w:val="none"/>
    </w:rPr>
  </w:style>
  <w:style w:type="table" w:customStyle="1" w:styleId="1">
    <w:name w:val="Мрежа в таблица1"/>
    <w:basedOn w:val="TableNormal"/>
    <w:next w:val="TableGrid"/>
    <w:uiPriority w:val="59"/>
    <w:rsid w:val="009B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Мрежа в таблица2"/>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A33608"/>
    <w:rPr>
      <w:rFonts w:ascii="Tahoma" w:hAnsi="Tahoma"/>
      <w:b/>
      <w:bCs/>
      <w:sz w:val="24"/>
      <w:lang w:eastAsia="en-US"/>
    </w:rPr>
  </w:style>
  <w:style w:type="character" w:customStyle="1" w:styleId="Heading6Char">
    <w:name w:val="Heading 6 Char"/>
    <w:link w:val="Heading6"/>
    <w:rsid w:val="00A33608"/>
    <w:rPr>
      <w:sz w:val="28"/>
      <w:lang w:eastAsia="en-US"/>
    </w:rPr>
  </w:style>
  <w:style w:type="character" w:customStyle="1" w:styleId="Heading7Char">
    <w:name w:val="Heading 7 Char"/>
    <w:link w:val="Heading7"/>
    <w:rsid w:val="00A33608"/>
    <w:rPr>
      <w:sz w:val="28"/>
      <w:lang w:eastAsia="en-US"/>
    </w:rPr>
  </w:style>
  <w:style w:type="character" w:customStyle="1" w:styleId="Heading8Char">
    <w:name w:val="Heading 8 Char"/>
    <w:link w:val="Heading8"/>
    <w:rsid w:val="00A33608"/>
    <w:rPr>
      <w:sz w:val="24"/>
      <w:lang w:val="en-GB" w:eastAsia="en-US"/>
    </w:rPr>
  </w:style>
  <w:style w:type="character" w:customStyle="1" w:styleId="Heading9Char">
    <w:name w:val="Heading 9 Char"/>
    <w:link w:val="Heading9"/>
    <w:rsid w:val="00A33608"/>
    <w:rPr>
      <w:b/>
      <w:bCs/>
      <w:sz w:val="28"/>
      <w:lang w:eastAsia="en-US"/>
    </w:rPr>
  </w:style>
  <w:style w:type="paragraph" w:customStyle="1" w:styleId="CharCharCharCharCharCharCharCharCharCharChar">
    <w:name w:val="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Char Char Char, Знак Char2, Знак Char,Знак Знак Зна Знак Char"/>
    <w:rsid w:val="00A33608"/>
    <w:rPr>
      <w:rFonts w:ascii="Courier New" w:hAnsi="Courier New" w:cs="Courier New"/>
    </w:rPr>
  </w:style>
  <w:style w:type="paragraph" w:customStyle="1" w:styleId="CharCharCharCharCharCharCharCharCharCharCharCharCharChar">
    <w:name w:val="Char Char Char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paragraph" w:styleId="MacroText">
    <w:name w:val="macro"/>
    <w:link w:val="MacroTextChar"/>
    <w:uiPriority w:val="99"/>
    <w:rsid w:val="00A3360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uiPriority w:val="99"/>
    <w:rsid w:val="00A33608"/>
    <w:rPr>
      <w:rFonts w:ascii="System" w:hAnsi="System"/>
      <w:b/>
      <w:lang w:val="en-GB" w:eastAsia="en-US"/>
    </w:rPr>
  </w:style>
  <w:style w:type="paragraph" w:styleId="Title">
    <w:name w:val="Title"/>
    <w:basedOn w:val="Normal"/>
    <w:link w:val="TitleChar"/>
    <w:qFormat/>
    <w:rsid w:val="00A33608"/>
    <w:pPr>
      <w:overflowPunct/>
      <w:autoSpaceDE/>
      <w:autoSpaceDN/>
      <w:adjustRightInd/>
      <w:jc w:val="center"/>
      <w:textAlignment w:val="auto"/>
    </w:pPr>
    <w:rPr>
      <w:rFonts w:ascii="Tahoma" w:hAnsi="Tahoma"/>
      <w:b/>
      <w:sz w:val="32"/>
      <w:lang w:val="bg-BG"/>
    </w:rPr>
  </w:style>
  <w:style w:type="character" w:customStyle="1" w:styleId="TitleChar">
    <w:name w:val="Title Char"/>
    <w:link w:val="Title"/>
    <w:rsid w:val="00A33608"/>
    <w:rPr>
      <w:rFonts w:ascii="Tahoma" w:hAnsi="Tahoma"/>
      <w:b/>
      <w:sz w:val="32"/>
      <w:lang w:eastAsia="en-US"/>
    </w:rPr>
  </w:style>
  <w:style w:type="character" w:customStyle="1" w:styleId="HeaderChar1">
    <w:name w:val="Header Char1"/>
    <w:aliases w:val="Header Char Char Char Char Char Char Char,Header Char Char Char Char Char,Header Char Char1,Char1 Char Char Char Char1, Char8 Char1"/>
    <w:link w:val="Header"/>
    <w:rsid w:val="00A33608"/>
    <w:rPr>
      <w:rFonts w:ascii="Arial" w:hAnsi="Arial"/>
      <w:lang w:val="en-US" w:eastAsia="en-US"/>
    </w:rPr>
  </w:style>
  <w:style w:type="paragraph" w:styleId="BlockText">
    <w:name w:val="Block Text"/>
    <w:basedOn w:val="Normal"/>
    <w:rsid w:val="00A33608"/>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A33608"/>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A33608"/>
    <w:pPr>
      <w:numPr>
        <w:numId w:val="2"/>
      </w:numPr>
      <w:overflowPunct/>
      <w:autoSpaceDE/>
      <w:autoSpaceDN/>
      <w:adjustRightInd/>
      <w:spacing w:before="120"/>
      <w:textAlignment w:val="auto"/>
    </w:pPr>
    <w:rPr>
      <w:rFonts w:ascii="Times New Roman" w:hAnsi="Times New Roman"/>
      <w:sz w:val="24"/>
      <w:lang w:val="bg-BG"/>
    </w:rPr>
  </w:style>
  <w:style w:type="paragraph" w:customStyle="1" w:styleId="10">
    <w:name w:val="1"/>
    <w:basedOn w:val="Normal"/>
    <w:rsid w:val="00A33608"/>
    <w:pPr>
      <w:overflowPunct/>
      <w:autoSpaceDE/>
      <w:autoSpaceDN/>
      <w:adjustRightInd/>
      <w:spacing w:after="160" w:line="240" w:lineRule="exact"/>
      <w:textAlignment w:val="auto"/>
    </w:pPr>
    <w:rPr>
      <w:rFonts w:ascii="Tahoma" w:hAnsi="Tahoma"/>
    </w:rPr>
  </w:style>
  <w:style w:type="character" w:customStyle="1" w:styleId="CharCharCharChar">
    <w:name w:val="Знак Char Char Char Char"/>
    <w:aliases w:val=" Знак Char Char"/>
    <w:rsid w:val="00A33608"/>
    <w:rPr>
      <w:rFonts w:ascii="Courier New" w:hAnsi="Courier New" w:cs="Courier New"/>
      <w:lang w:val="bg-BG" w:eastAsia="en-US" w:bidi="ar-SA"/>
    </w:rPr>
  </w:style>
  <w:style w:type="paragraph" w:customStyle="1" w:styleId="CharChar1">
    <w:name w:val="Char Char1"/>
    <w:basedOn w:val="Normal"/>
    <w:rsid w:val="00A33608"/>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A33608"/>
    <w:pPr>
      <w:overflowPunct/>
      <w:autoSpaceDE/>
      <w:autoSpaceDN/>
      <w:adjustRightInd/>
      <w:ind w:firstLine="720"/>
      <w:jc w:val="both"/>
      <w:textAlignment w:val="auto"/>
    </w:pPr>
    <w:rPr>
      <w:rFonts w:ascii="Tahoma" w:hAnsi="Tahoma"/>
      <w:sz w:val="24"/>
      <w:lang w:val="bg-BG"/>
    </w:rPr>
  </w:style>
  <w:style w:type="character" w:customStyle="1" w:styleId="BodyTextIndentChar">
    <w:name w:val="Body Text Indent Char"/>
    <w:link w:val="BodyTextIndent"/>
    <w:rsid w:val="00A33608"/>
    <w:rPr>
      <w:rFonts w:ascii="Tahoma" w:hAnsi="Tahoma"/>
      <w:sz w:val="24"/>
      <w:lang w:eastAsia="en-US"/>
    </w:rPr>
  </w:style>
  <w:style w:type="paragraph" w:styleId="BodyTextIndent2">
    <w:name w:val="Body Text Indent 2"/>
    <w:basedOn w:val="Normal"/>
    <w:link w:val="BodyTextIndent2Char"/>
    <w:rsid w:val="00A33608"/>
    <w:pPr>
      <w:overflowPunct/>
      <w:autoSpaceDE/>
      <w:autoSpaceDN/>
      <w:adjustRightInd/>
      <w:ind w:left="1418" w:hanging="1418"/>
      <w:textAlignment w:val="auto"/>
    </w:pPr>
    <w:rPr>
      <w:rFonts w:ascii="Tahoma" w:hAnsi="Tahoma"/>
      <w:sz w:val="24"/>
      <w:lang w:val="bg-BG"/>
    </w:rPr>
  </w:style>
  <w:style w:type="character" w:customStyle="1" w:styleId="BodyTextIndent2Char">
    <w:name w:val="Body Text Indent 2 Char"/>
    <w:link w:val="BodyTextIndent2"/>
    <w:rsid w:val="00A33608"/>
    <w:rPr>
      <w:rFonts w:ascii="Tahoma" w:hAnsi="Tahoma"/>
      <w:sz w:val="24"/>
      <w:lang w:eastAsia="en-US"/>
    </w:rPr>
  </w:style>
  <w:style w:type="paragraph" w:styleId="BodyTextIndent3">
    <w:name w:val="Body Text Indent 3"/>
    <w:basedOn w:val="Normal"/>
    <w:link w:val="BodyTextIndent3Char"/>
    <w:rsid w:val="00A33608"/>
    <w:pPr>
      <w:overflowPunct/>
      <w:autoSpaceDE/>
      <w:autoSpaceDN/>
      <w:adjustRightInd/>
      <w:ind w:left="3261" w:hanging="1821"/>
      <w:textAlignment w:val="auto"/>
    </w:pPr>
    <w:rPr>
      <w:rFonts w:ascii="Tahoma" w:hAnsi="Tahoma"/>
      <w:sz w:val="24"/>
      <w:lang w:val="bg-BG"/>
    </w:rPr>
  </w:style>
  <w:style w:type="character" w:customStyle="1" w:styleId="BodyTextIndent3Char">
    <w:name w:val="Body Text Indent 3 Char"/>
    <w:link w:val="BodyTextIndent3"/>
    <w:rsid w:val="00A33608"/>
    <w:rPr>
      <w:rFonts w:ascii="Tahoma" w:hAnsi="Tahoma"/>
      <w:sz w:val="24"/>
      <w:lang w:eastAsia="en-US"/>
    </w:rPr>
  </w:style>
  <w:style w:type="paragraph" w:styleId="DocumentMap">
    <w:name w:val="Document Map"/>
    <w:basedOn w:val="Normal"/>
    <w:link w:val="DocumentMapChar"/>
    <w:rsid w:val="00A33608"/>
    <w:pPr>
      <w:shd w:val="clear" w:color="auto" w:fill="000080"/>
      <w:overflowPunct/>
      <w:autoSpaceDE/>
      <w:autoSpaceDN/>
      <w:adjustRightInd/>
      <w:textAlignment w:val="auto"/>
    </w:pPr>
    <w:rPr>
      <w:rFonts w:ascii="Tahoma" w:hAnsi="Tahoma" w:cs="Tahoma"/>
      <w:lang w:val="en-GB"/>
    </w:rPr>
  </w:style>
  <w:style w:type="character" w:customStyle="1" w:styleId="DocumentMapChar">
    <w:name w:val="Document Map Char"/>
    <w:link w:val="DocumentMap"/>
    <w:rsid w:val="00A33608"/>
    <w:rPr>
      <w:rFonts w:ascii="Tahoma" w:hAnsi="Tahoma" w:cs="Tahoma"/>
      <w:shd w:val="clear" w:color="auto" w:fill="000080"/>
      <w:lang w:val="en-GB" w:eastAsia="en-US"/>
    </w:rPr>
  </w:style>
  <w:style w:type="paragraph" w:styleId="BodyText3">
    <w:name w:val="Body Text 3"/>
    <w:basedOn w:val="Normal"/>
    <w:link w:val="BodyText3Char"/>
    <w:rsid w:val="00A33608"/>
    <w:pPr>
      <w:overflowPunct/>
      <w:autoSpaceDE/>
      <w:autoSpaceDN/>
      <w:adjustRightInd/>
      <w:textAlignment w:val="auto"/>
    </w:pPr>
    <w:rPr>
      <w:rFonts w:ascii="Times New Roman" w:hAnsi="Times New Roman"/>
      <w:sz w:val="28"/>
      <w:lang w:val="bg-BG"/>
    </w:rPr>
  </w:style>
  <w:style w:type="character" w:customStyle="1" w:styleId="BodyText3Char">
    <w:name w:val="Body Text 3 Char"/>
    <w:link w:val="BodyText3"/>
    <w:rsid w:val="00A33608"/>
    <w:rPr>
      <w:sz w:val="28"/>
      <w:lang w:eastAsia="en-US"/>
    </w:rPr>
  </w:style>
  <w:style w:type="paragraph" w:styleId="BalloonText">
    <w:name w:val="Balloon Text"/>
    <w:basedOn w:val="Normal"/>
    <w:link w:val="BalloonTextChar"/>
    <w:rsid w:val="00A33608"/>
    <w:pPr>
      <w:overflowPunct/>
      <w:autoSpaceDE/>
      <w:autoSpaceDN/>
      <w:adjustRightInd/>
      <w:textAlignment w:val="auto"/>
    </w:pPr>
    <w:rPr>
      <w:rFonts w:ascii="Tahoma" w:hAnsi="Tahoma" w:cs="Tahoma"/>
      <w:sz w:val="16"/>
      <w:szCs w:val="16"/>
      <w:lang w:val="en-GB"/>
    </w:rPr>
  </w:style>
  <w:style w:type="character" w:customStyle="1" w:styleId="BalloonTextChar">
    <w:name w:val="Balloon Text Char"/>
    <w:link w:val="BalloonText"/>
    <w:rsid w:val="00A33608"/>
    <w:rPr>
      <w:rFonts w:ascii="Tahoma" w:hAnsi="Tahoma" w:cs="Tahoma"/>
      <w:sz w:val="16"/>
      <w:szCs w:val="16"/>
      <w:lang w:val="en-GB" w:eastAsia="en-US"/>
    </w:rPr>
  </w:style>
  <w:style w:type="paragraph" w:styleId="ListParagraph">
    <w:name w:val="List Paragraph"/>
    <w:basedOn w:val="Normal"/>
    <w:uiPriority w:val="34"/>
    <w:qFormat/>
    <w:rsid w:val="00A33608"/>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A33608"/>
    <w:rPr>
      <w:rFonts w:ascii="Courier New" w:hAnsi="Courier New" w:cs="Courier New"/>
    </w:rPr>
  </w:style>
  <w:style w:type="paragraph" w:customStyle="1" w:styleId="CM15">
    <w:name w:val="CM15"/>
    <w:basedOn w:val="Normal"/>
    <w:next w:val="Normal"/>
    <w:rsid w:val="00A33608"/>
    <w:pPr>
      <w:widowControl w:val="0"/>
      <w:overflowPunct/>
      <w:spacing w:after="223"/>
      <w:textAlignment w:val="auto"/>
    </w:pPr>
    <w:rPr>
      <w:rFonts w:ascii="Tahoma" w:hAnsi="Tahoma" w:cs="Tahoma"/>
      <w:sz w:val="24"/>
      <w:szCs w:val="24"/>
    </w:rPr>
  </w:style>
  <w:style w:type="character" w:customStyle="1" w:styleId="BodyTextChar">
    <w:name w:val="Body Text Char"/>
    <w:aliases w:val="Char4 Char"/>
    <w:link w:val="BodyText"/>
    <w:rsid w:val="00A33608"/>
    <w:rPr>
      <w:lang w:eastAsia="en-US"/>
    </w:rPr>
  </w:style>
  <w:style w:type="character" w:customStyle="1" w:styleId="BodyText2Char">
    <w:name w:val="Body Text 2 Char"/>
    <w:aliases w:val=" Char Char Char,Char Char Char Char Char Char Char,Ciae Ciae Cia Char Char Char Ciae Ciae Ciae Ciae C Char,Ciae Char,Ciae Ciae Ciae Char,Ciae + Tahoma Char,Oaio?e?aii Char,Ioaynii:  0 Char Char Char"/>
    <w:link w:val="BodyText2"/>
    <w:rsid w:val="00A33608"/>
    <w:rPr>
      <w:sz w:val="24"/>
      <w:lang w:eastAsia="en-US"/>
    </w:rPr>
  </w:style>
  <w:style w:type="character" w:customStyle="1" w:styleId="CharChar3">
    <w:name w:val="Char Char3"/>
    <w:rsid w:val="00A33608"/>
    <w:rPr>
      <w:rFonts w:ascii="Courier New" w:hAnsi="Courier New" w:cs="Courier New"/>
      <w:lang w:val="bg-BG" w:eastAsia="bg-BG"/>
    </w:rPr>
  </w:style>
  <w:style w:type="character" w:customStyle="1" w:styleId="apple-style-span">
    <w:name w:val="apple-style-span"/>
    <w:rsid w:val="00A33608"/>
  </w:style>
  <w:style w:type="character" w:customStyle="1" w:styleId="apple-converted-space">
    <w:name w:val="apple-converted-space"/>
    <w:rsid w:val="00A33608"/>
  </w:style>
  <w:style w:type="character" w:customStyle="1" w:styleId="CharCharChar">
    <w:name w:val="Char Char Char"/>
    <w:rsid w:val="00A33608"/>
    <w:rPr>
      <w:rFonts w:ascii="Courier New" w:hAnsi="Courier New" w:cs="Courier New"/>
    </w:rPr>
  </w:style>
  <w:style w:type="character" w:customStyle="1" w:styleId="CharCharChar2">
    <w:name w:val="Char Char Char2"/>
    <w:rsid w:val="00A33608"/>
    <w:rPr>
      <w:rFonts w:ascii="Tahoma" w:hAnsi="Tahoma"/>
      <w:sz w:val="24"/>
      <w:lang w:eastAsia="en-US"/>
    </w:rPr>
  </w:style>
  <w:style w:type="character" w:customStyle="1" w:styleId="Heading4Char">
    <w:name w:val="Heading 4 Char"/>
    <w:link w:val="Heading4"/>
    <w:rsid w:val="00A33608"/>
    <w:rPr>
      <w:rFonts w:ascii="Arial" w:hAnsi="Arial"/>
      <w:b/>
      <w:bCs/>
      <w:lang w:eastAsia="en-US"/>
    </w:rPr>
  </w:style>
  <w:style w:type="paragraph" w:customStyle="1" w:styleId="Style3">
    <w:name w:val="Style3"/>
    <w:basedOn w:val="Normal"/>
    <w:uiPriority w:val="99"/>
    <w:rsid w:val="00A33608"/>
    <w:pPr>
      <w:overflowPunct/>
      <w:autoSpaceDE/>
      <w:autoSpaceDN/>
      <w:adjustRightInd/>
      <w:ind w:left="567"/>
      <w:jc w:val="both"/>
      <w:textAlignment w:val="auto"/>
    </w:pPr>
    <w:rPr>
      <w:sz w:val="24"/>
      <w:lang w:val="bg-BG"/>
    </w:rPr>
  </w:style>
  <w:style w:type="character" w:customStyle="1" w:styleId="CharChar4">
    <w:name w:val="Char Char4"/>
    <w:rsid w:val="00A33608"/>
    <w:rPr>
      <w:rFonts w:ascii="Tahoma" w:hAnsi="Tahoma"/>
      <w:sz w:val="24"/>
      <w:lang w:eastAsia="en-US"/>
    </w:rPr>
  </w:style>
  <w:style w:type="paragraph" w:customStyle="1" w:styleId="1CharCharChar1">
    <w:name w:val="1 Char Char Char1"/>
    <w:basedOn w:val="Normal"/>
    <w:rsid w:val="00A33608"/>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A33608"/>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A33608"/>
    <w:rPr>
      <w:rFonts w:ascii="Tahoma" w:hAnsi="Tahoma"/>
      <w:sz w:val="24"/>
      <w:lang w:val="bg-BG" w:eastAsia="en-US" w:bidi="ar-SA"/>
    </w:rPr>
  </w:style>
  <w:style w:type="paragraph" w:customStyle="1" w:styleId="Char5Char">
    <w:name w:val="Char5 Char"/>
    <w:basedOn w:val="Normal"/>
    <w:rsid w:val="00A33608"/>
    <w:pPr>
      <w:overflowPunct/>
      <w:autoSpaceDE/>
      <w:autoSpaceDN/>
      <w:adjustRightInd/>
      <w:spacing w:after="160" w:line="240" w:lineRule="exact"/>
      <w:textAlignment w:val="auto"/>
    </w:pPr>
    <w:rPr>
      <w:rFonts w:ascii="Tahoma" w:hAnsi="Tahoma"/>
    </w:rPr>
  </w:style>
  <w:style w:type="character" w:customStyle="1" w:styleId="WW8Num5z2">
    <w:name w:val="WW8Num5z2"/>
    <w:rsid w:val="00A33608"/>
    <w:rPr>
      <w:rFonts w:ascii="Wingdings" w:hAnsi="Wingdings"/>
    </w:rPr>
  </w:style>
  <w:style w:type="character" w:customStyle="1" w:styleId="WW8Num3z1">
    <w:name w:val="WW8Num3z1"/>
    <w:rsid w:val="00A33608"/>
    <w:rPr>
      <w:rFonts w:ascii="Courier New" w:hAnsi="Courier New"/>
    </w:rPr>
  </w:style>
  <w:style w:type="paragraph" w:styleId="Subtitle">
    <w:name w:val="Subtitle"/>
    <w:basedOn w:val="Normal"/>
    <w:next w:val="Normal"/>
    <w:link w:val="SubtitleChar"/>
    <w:qFormat/>
    <w:rsid w:val="00A33608"/>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A33608"/>
    <w:rPr>
      <w:rFonts w:ascii="Cambria" w:hAnsi="Cambria"/>
      <w:sz w:val="24"/>
      <w:szCs w:val="24"/>
    </w:rPr>
  </w:style>
  <w:style w:type="paragraph" w:customStyle="1" w:styleId="20">
    <w:name w:val="Обикновен текст2"/>
    <w:basedOn w:val="Normal"/>
    <w:rsid w:val="00A33608"/>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A33608"/>
    <w:rPr>
      <w:lang w:val="en-GB" w:eastAsia="en-US"/>
    </w:rPr>
  </w:style>
  <w:style w:type="character" w:customStyle="1" w:styleId="CharCharCharChar0">
    <w:name w:val="Char Char Char Char"/>
    <w:aliases w:val="Header Char Char,Header Char Char Char Char Char Char Char1,Header Char Char Char Char Char1"/>
    <w:rsid w:val="00A33608"/>
    <w:rPr>
      <w:lang w:val="en-GB" w:eastAsia="en-US" w:bidi="ar-SA"/>
    </w:rPr>
  </w:style>
  <w:style w:type="character" w:customStyle="1" w:styleId="Char3Char">
    <w:name w:val="Char3 Char"/>
    <w:rsid w:val="00A33608"/>
    <w:rPr>
      <w:lang w:val="en-GB" w:eastAsia="en-US" w:bidi="ar-SA"/>
    </w:rPr>
  </w:style>
  <w:style w:type="character" w:styleId="FollowedHyperlink">
    <w:name w:val="FollowedHyperlink"/>
    <w:rsid w:val="00A33608"/>
    <w:rPr>
      <w:color w:val="800080"/>
      <w:u w:val="single"/>
    </w:rPr>
  </w:style>
  <w:style w:type="paragraph" w:customStyle="1" w:styleId="1Char">
    <w:name w:val="1 Char"/>
    <w:basedOn w:val="Normal"/>
    <w:rsid w:val="00A33608"/>
    <w:pPr>
      <w:overflowPunct/>
      <w:autoSpaceDE/>
      <w:autoSpaceDN/>
      <w:adjustRightInd/>
      <w:spacing w:after="160" w:line="240" w:lineRule="exact"/>
      <w:textAlignment w:val="auto"/>
    </w:pPr>
    <w:rPr>
      <w:rFonts w:ascii="Tahoma" w:hAnsi="Tahoma"/>
    </w:rPr>
  </w:style>
  <w:style w:type="paragraph" w:customStyle="1" w:styleId="21">
    <w:name w:val="2"/>
    <w:basedOn w:val="Normal"/>
    <w:rsid w:val="00A33608"/>
    <w:pPr>
      <w:overflowPunct/>
      <w:autoSpaceDE/>
      <w:autoSpaceDN/>
      <w:adjustRightInd/>
      <w:spacing w:after="160" w:line="240" w:lineRule="exact"/>
      <w:textAlignment w:val="auto"/>
    </w:pPr>
    <w:rPr>
      <w:rFonts w:ascii="Tahoma" w:hAnsi="Tahoma"/>
    </w:rPr>
  </w:style>
  <w:style w:type="character" w:customStyle="1" w:styleId="Char3Char10">
    <w:name w:val="Char3 Char1"/>
    <w:rsid w:val="00A33608"/>
    <w:rPr>
      <w:lang w:val="en-GB" w:eastAsia="en-US" w:bidi="ar-SA"/>
    </w:rPr>
  </w:style>
  <w:style w:type="paragraph" w:customStyle="1" w:styleId="Char5">
    <w:name w:val="Char5"/>
    <w:basedOn w:val="Normal"/>
    <w:rsid w:val="00A33608"/>
    <w:pPr>
      <w:overflowPunct/>
      <w:autoSpaceDE/>
      <w:autoSpaceDN/>
      <w:adjustRightInd/>
      <w:spacing w:after="160" w:line="240" w:lineRule="exact"/>
      <w:textAlignment w:val="auto"/>
    </w:pPr>
    <w:rPr>
      <w:rFonts w:ascii="Tahoma" w:hAnsi="Tahoma"/>
    </w:rPr>
  </w:style>
  <w:style w:type="character" w:customStyle="1" w:styleId="CharChar2">
    <w:name w:val="Char Char2"/>
    <w:rsid w:val="00A33608"/>
    <w:rPr>
      <w:lang w:val="en-GB" w:eastAsia="en-US"/>
    </w:rPr>
  </w:style>
  <w:style w:type="paragraph" w:customStyle="1" w:styleId="CharChar1Char">
    <w:name w:val="Char Char1 Char"/>
    <w:basedOn w:val="Normal"/>
    <w:rsid w:val="00A33608"/>
    <w:pPr>
      <w:overflowPunct/>
      <w:autoSpaceDE/>
      <w:autoSpaceDN/>
      <w:adjustRightInd/>
      <w:spacing w:after="160" w:line="240" w:lineRule="exact"/>
      <w:textAlignment w:val="auto"/>
    </w:pPr>
    <w:rPr>
      <w:rFonts w:ascii="Tahoma" w:hAnsi="Tahoma"/>
    </w:rPr>
  </w:style>
  <w:style w:type="character" w:customStyle="1" w:styleId="Char9">
    <w:name w:val="Char9"/>
    <w:rsid w:val="00A33608"/>
    <w:rPr>
      <w:rFonts w:ascii="Tahoma" w:hAnsi="Tahoma"/>
      <w:sz w:val="24"/>
      <w:lang w:val="bg-BG" w:eastAsia="en-US" w:bidi="ar-SA"/>
    </w:rPr>
  </w:style>
  <w:style w:type="character" w:styleId="FootnoteReference">
    <w:name w:val="footnote reference"/>
    <w:rsid w:val="00A33608"/>
    <w:rPr>
      <w:vertAlign w:val="superscript"/>
    </w:rPr>
  </w:style>
  <w:style w:type="character" w:customStyle="1" w:styleId="Char15">
    <w:name w:val="Char15"/>
    <w:rsid w:val="00A33608"/>
    <w:rPr>
      <w:rFonts w:ascii="Tahoma" w:hAnsi="Tahoma"/>
      <w:b/>
      <w:bCs/>
      <w:sz w:val="24"/>
      <w:lang w:eastAsia="en-US"/>
    </w:rPr>
  </w:style>
  <w:style w:type="paragraph" w:customStyle="1" w:styleId="Default">
    <w:name w:val="Default"/>
    <w:rsid w:val="00A33608"/>
    <w:pPr>
      <w:widowControl w:val="0"/>
      <w:autoSpaceDE w:val="0"/>
      <w:autoSpaceDN w:val="0"/>
      <w:adjustRightInd w:val="0"/>
    </w:pPr>
    <w:rPr>
      <w:rFonts w:ascii="Tahoma" w:hAnsi="Tahoma" w:cs="Tahoma"/>
      <w:color w:val="000000"/>
      <w:sz w:val="24"/>
      <w:szCs w:val="24"/>
    </w:rPr>
  </w:style>
  <w:style w:type="character" w:customStyle="1" w:styleId="CharCharCharCharChar">
    <w:name w:val="Char Char Char Char Char"/>
    <w:aliases w:val="Char Char Char Char1, Char Char Char Char Char,Char1 Char,Header Char Char Char Char Char Char Char2,Header Char Char Char Char Char2,Char Char Char Char Char Char Char Char,Char8 Char,Char Char1,Char9 Char,Знак Char Char Char"/>
    <w:rsid w:val="00A33608"/>
    <w:rPr>
      <w:rFonts w:ascii="Courier New" w:hAnsi="Courier New" w:cs="Courier New"/>
      <w:lang w:val="bg-BG" w:eastAsia="bg-BG" w:bidi="ar-SA"/>
    </w:rPr>
  </w:style>
  <w:style w:type="character" w:customStyle="1" w:styleId="Char1Char">
    <w:name w:val="Char1 Char"/>
    <w:rsid w:val="00A33608"/>
    <w:rPr>
      <w:rFonts w:ascii="Tahoma" w:hAnsi="Tahoma"/>
      <w:sz w:val="24"/>
      <w:lang w:eastAsia="en-US"/>
    </w:rPr>
  </w:style>
  <w:style w:type="paragraph" w:customStyle="1" w:styleId="11">
    <w:name w:val="Знак Знак1"/>
    <w:basedOn w:val="Normal"/>
    <w:rsid w:val="00A33608"/>
    <w:pPr>
      <w:overflowPunct/>
      <w:autoSpaceDE/>
      <w:autoSpaceDN/>
      <w:adjustRightInd/>
      <w:spacing w:after="160" w:line="240" w:lineRule="exact"/>
      <w:textAlignment w:val="auto"/>
    </w:pPr>
    <w:rPr>
      <w:rFonts w:ascii="Tahoma" w:hAnsi="Tahoma"/>
    </w:rPr>
  </w:style>
  <w:style w:type="paragraph" w:customStyle="1" w:styleId="12">
    <w:name w:val="Обикновен текст1"/>
    <w:basedOn w:val="Normal"/>
    <w:rsid w:val="00A33608"/>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semiHidden/>
    <w:unhideWhenUsed/>
    <w:rsid w:val="00A33608"/>
  </w:style>
  <w:style w:type="character" w:customStyle="1" w:styleId="Heading3Char">
    <w:name w:val="Heading 3 Char"/>
    <w:link w:val="Heading3"/>
    <w:rsid w:val="00A33608"/>
    <w:rPr>
      <w:rFonts w:ascii="Arial" w:hAnsi="Arial"/>
      <w:b/>
      <w:sz w:val="28"/>
      <w:lang w:val="en-US" w:eastAsia="en-US"/>
    </w:rPr>
  </w:style>
  <w:style w:type="numbering" w:customStyle="1" w:styleId="NoList11">
    <w:name w:val="No List11"/>
    <w:next w:val="NoList"/>
    <w:uiPriority w:val="99"/>
    <w:semiHidden/>
    <w:rsid w:val="00A33608"/>
  </w:style>
  <w:style w:type="character" w:customStyle="1" w:styleId="Char1CharCharCharChar">
    <w:name w:val="Char1 Char Char Char Char"/>
    <w:aliases w:val=" Char8 Char"/>
    <w:rsid w:val="00A33608"/>
    <w:rPr>
      <w:rFonts w:ascii="Times New Roman" w:eastAsia="Times New Roman" w:hAnsi="Times New Roman" w:cs="Times New Roman"/>
      <w:sz w:val="20"/>
      <w:szCs w:val="20"/>
      <w:lang w:val="en-GB"/>
    </w:rPr>
  </w:style>
  <w:style w:type="table" w:customStyle="1" w:styleId="TableGrid1">
    <w:name w:val="Table Grid1"/>
    <w:basedOn w:val="TableNormal"/>
    <w:next w:val="TableGrid"/>
    <w:uiPriority w:val="59"/>
    <w:rsid w:val="00A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A33608"/>
    <w:pPr>
      <w:overflowPunct/>
      <w:jc w:val="both"/>
      <w:textAlignment w:val="auto"/>
    </w:pPr>
    <w:rPr>
      <w:rFonts w:ascii="Tahoma" w:hAnsi="Tahoma" w:cs="Tahoma"/>
      <w:sz w:val="24"/>
      <w:szCs w:val="24"/>
      <w:lang w:val="bg-BG" w:eastAsia="bg-BG"/>
    </w:rPr>
  </w:style>
  <w:style w:type="numbering" w:customStyle="1" w:styleId="NoList111">
    <w:name w:val="No List111"/>
    <w:next w:val="NoList"/>
    <w:uiPriority w:val="99"/>
    <w:semiHidden/>
    <w:rsid w:val="00A33608"/>
  </w:style>
  <w:style w:type="paragraph" w:styleId="CommentText">
    <w:name w:val="annotation text"/>
    <w:basedOn w:val="Normal"/>
    <w:link w:val="CommentTextChar"/>
    <w:rsid w:val="00A33608"/>
    <w:pPr>
      <w:overflowPunct/>
      <w:autoSpaceDE/>
      <w:autoSpaceDN/>
      <w:adjustRightInd/>
      <w:textAlignment w:val="auto"/>
    </w:pPr>
    <w:rPr>
      <w:rFonts w:ascii="Times New Roman" w:hAnsi="Times New Roman"/>
    </w:rPr>
  </w:style>
  <w:style w:type="character" w:customStyle="1" w:styleId="CommentTextChar">
    <w:name w:val="Comment Text Char"/>
    <w:link w:val="CommentText"/>
    <w:rsid w:val="00A33608"/>
    <w:rPr>
      <w:lang w:val="en-US" w:eastAsia="en-US"/>
    </w:rPr>
  </w:style>
  <w:style w:type="character" w:customStyle="1" w:styleId="WW8Num2z1">
    <w:name w:val="WW8Num2z1"/>
    <w:rsid w:val="00A33608"/>
    <w:rPr>
      <w:rFonts w:ascii="Courier New" w:hAnsi="Courier New" w:cs="Courier New"/>
    </w:rPr>
  </w:style>
  <w:style w:type="character" w:customStyle="1" w:styleId="WW8Num2z2">
    <w:name w:val="WW8Num2z2"/>
    <w:rsid w:val="00A33608"/>
    <w:rPr>
      <w:rFonts w:ascii="Wingdings" w:hAnsi="Wingdings" w:cs="Wingdings"/>
    </w:rPr>
  </w:style>
  <w:style w:type="character" w:customStyle="1" w:styleId="WW8Num2z3">
    <w:name w:val="WW8Num2z3"/>
    <w:rsid w:val="00A33608"/>
    <w:rPr>
      <w:rFonts w:ascii="Symbol" w:hAnsi="Symbol" w:cs="Symbol"/>
    </w:rPr>
  </w:style>
  <w:style w:type="character" w:customStyle="1" w:styleId="WW8Num4z0">
    <w:name w:val="WW8Num4z0"/>
    <w:rsid w:val="00A33608"/>
    <w:rPr>
      <w:rFonts w:ascii="Wingdings" w:hAnsi="Wingdings"/>
    </w:rPr>
  </w:style>
  <w:style w:type="character" w:customStyle="1" w:styleId="WW8Num4z1">
    <w:name w:val="WW8Num4z1"/>
    <w:rsid w:val="00A33608"/>
    <w:rPr>
      <w:rFonts w:ascii="Courier New" w:hAnsi="Courier New"/>
    </w:rPr>
  </w:style>
  <w:style w:type="character" w:customStyle="1" w:styleId="WW8Num4z3">
    <w:name w:val="WW8Num4z3"/>
    <w:rsid w:val="00A33608"/>
    <w:rPr>
      <w:rFonts w:ascii="Symbol" w:hAnsi="Symbol"/>
    </w:rPr>
  </w:style>
  <w:style w:type="character" w:customStyle="1" w:styleId="WW8Num8z0">
    <w:name w:val="WW8Num8z0"/>
    <w:rsid w:val="00A33608"/>
    <w:rPr>
      <w:rFonts w:ascii="Times New Roman" w:hAnsi="Times New Roman"/>
    </w:rPr>
  </w:style>
  <w:style w:type="character" w:customStyle="1" w:styleId="WW8Num8z1">
    <w:name w:val="WW8Num8z1"/>
    <w:rsid w:val="00A33608"/>
    <w:rPr>
      <w:rFonts w:ascii="Courier New" w:hAnsi="Courier New" w:cs="Courier New"/>
    </w:rPr>
  </w:style>
  <w:style w:type="character" w:customStyle="1" w:styleId="WW8Num8z2">
    <w:name w:val="WW8Num8z2"/>
    <w:rsid w:val="00A33608"/>
    <w:rPr>
      <w:rFonts w:ascii="Wingdings" w:hAnsi="Wingdings"/>
    </w:rPr>
  </w:style>
  <w:style w:type="character" w:customStyle="1" w:styleId="WW8Num8z3">
    <w:name w:val="WW8Num8z3"/>
    <w:rsid w:val="00A33608"/>
    <w:rPr>
      <w:rFonts w:ascii="Symbol" w:hAnsi="Symbol"/>
    </w:rPr>
  </w:style>
  <w:style w:type="character" w:customStyle="1" w:styleId="WW8Num10z0">
    <w:name w:val="WW8Num10z0"/>
    <w:rsid w:val="00A33608"/>
    <w:rPr>
      <w:b/>
    </w:rPr>
  </w:style>
  <w:style w:type="character" w:customStyle="1" w:styleId="WW8Num11z0">
    <w:name w:val="WW8Num11z0"/>
    <w:rsid w:val="00A33608"/>
    <w:rPr>
      <w:b/>
    </w:rPr>
  </w:style>
  <w:style w:type="character" w:customStyle="1" w:styleId="WW8Num13z0">
    <w:name w:val="WW8Num13z0"/>
    <w:rsid w:val="00A33608"/>
    <w:rPr>
      <w:rFonts w:ascii="Times New Roman" w:hAnsi="Times New Roman"/>
      <w:b/>
    </w:rPr>
  </w:style>
  <w:style w:type="character" w:customStyle="1" w:styleId="WW8Num17z0">
    <w:name w:val="WW8Num17z0"/>
    <w:rsid w:val="00A33608"/>
    <w:rPr>
      <w:rFonts w:ascii="Symbol" w:hAnsi="Symbol"/>
    </w:rPr>
  </w:style>
  <w:style w:type="character" w:customStyle="1" w:styleId="WW8Num17z1">
    <w:name w:val="WW8Num17z1"/>
    <w:rsid w:val="00A33608"/>
    <w:rPr>
      <w:rFonts w:ascii="Courier New" w:hAnsi="Courier New"/>
    </w:rPr>
  </w:style>
  <w:style w:type="character" w:customStyle="1" w:styleId="WW8Num17z2">
    <w:name w:val="WW8Num17z2"/>
    <w:rsid w:val="00A33608"/>
    <w:rPr>
      <w:rFonts w:ascii="Wingdings" w:hAnsi="Wingdings"/>
    </w:rPr>
  </w:style>
  <w:style w:type="character" w:customStyle="1" w:styleId="WW8Num22z0">
    <w:name w:val="WW8Num22z0"/>
    <w:rsid w:val="00A33608"/>
    <w:rPr>
      <w:b/>
    </w:rPr>
  </w:style>
  <w:style w:type="character" w:customStyle="1" w:styleId="WW8Num23z0">
    <w:name w:val="WW8Num23z0"/>
    <w:rsid w:val="00A33608"/>
    <w:rPr>
      <w:rFonts w:ascii="Times New Roman" w:hAnsi="Times New Roman"/>
    </w:rPr>
  </w:style>
  <w:style w:type="character" w:customStyle="1" w:styleId="WW8Num24z0">
    <w:name w:val="WW8Num24z0"/>
    <w:rsid w:val="00A33608"/>
    <w:rPr>
      <w:b/>
    </w:rPr>
  </w:style>
  <w:style w:type="character" w:customStyle="1" w:styleId="WW8Num25z0">
    <w:name w:val="WW8Num25z0"/>
    <w:rsid w:val="00A33608"/>
    <w:rPr>
      <w:rFonts w:ascii="Symbol" w:hAnsi="Symbol"/>
    </w:rPr>
  </w:style>
  <w:style w:type="character" w:customStyle="1" w:styleId="WW8Num25z1">
    <w:name w:val="WW8Num25z1"/>
    <w:rsid w:val="00A33608"/>
    <w:rPr>
      <w:rFonts w:ascii="Courier New" w:hAnsi="Courier New" w:cs="Courier New"/>
    </w:rPr>
  </w:style>
  <w:style w:type="character" w:customStyle="1" w:styleId="WW8Num25z2">
    <w:name w:val="WW8Num25z2"/>
    <w:rsid w:val="00A33608"/>
    <w:rPr>
      <w:rFonts w:ascii="Wingdings" w:hAnsi="Wingdings"/>
    </w:rPr>
  </w:style>
  <w:style w:type="character" w:customStyle="1" w:styleId="DefaultParagraphFont1">
    <w:name w:val="Default Paragraph Font1"/>
    <w:rsid w:val="00A33608"/>
  </w:style>
  <w:style w:type="character" w:styleId="Strong">
    <w:name w:val="Strong"/>
    <w:qFormat/>
    <w:rsid w:val="00A33608"/>
    <w:rPr>
      <w:b/>
      <w:bCs/>
    </w:rPr>
  </w:style>
  <w:style w:type="paragraph" w:customStyle="1" w:styleId="13">
    <w:name w:val="Заглавие1"/>
    <w:basedOn w:val="Normal"/>
    <w:next w:val="BodyText"/>
    <w:rsid w:val="00A33608"/>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A33608"/>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4">
    <w:name w:val="Надпис1"/>
    <w:basedOn w:val="Normal"/>
    <w:rsid w:val="00A33608"/>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A33608"/>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A33608"/>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A3360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A33608"/>
    <w:pPr>
      <w:jc w:val="center"/>
    </w:pPr>
    <w:rPr>
      <w:b/>
      <w:bCs/>
    </w:rPr>
  </w:style>
  <w:style w:type="paragraph" w:styleId="NormalWeb">
    <w:name w:val="Normal (Web)"/>
    <w:basedOn w:val="Normal"/>
    <w:rsid w:val="00A33608"/>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A33608"/>
    <w:pPr>
      <w:widowControl w:val="0"/>
      <w:autoSpaceDE w:val="0"/>
      <w:autoSpaceDN w:val="0"/>
      <w:adjustRightInd w:val="0"/>
      <w:ind w:left="140" w:right="140" w:firstLine="840"/>
      <w:jc w:val="both"/>
    </w:pPr>
    <w:rPr>
      <w:sz w:val="24"/>
      <w:szCs w:val="24"/>
      <w:lang w:val="bg-BG" w:eastAsia="bg-BG"/>
    </w:rPr>
  </w:style>
  <w:style w:type="paragraph" w:customStyle="1" w:styleId="15">
    <w:name w:val="Списък на абзаци1"/>
    <w:basedOn w:val="Normal"/>
    <w:uiPriority w:val="34"/>
    <w:qFormat/>
    <w:rsid w:val="00A33608"/>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A33608"/>
  </w:style>
  <w:style w:type="numbering" w:customStyle="1" w:styleId="NoList2">
    <w:name w:val="No List2"/>
    <w:next w:val="NoList"/>
    <w:uiPriority w:val="99"/>
    <w:semiHidden/>
    <w:unhideWhenUsed/>
    <w:rsid w:val="00A33608"/>
  </w:style>
  <w:style w:type="paragraph" w:customStyle="1" w:styleId="30">
    <w:name w:val="Знак Знак3"/>
    <w:basedOn w:val="Normal"/>
    <w:rsid w:val="00A33608"/>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A33608"/>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A33608"/>
  </w:style>
  <w:style w:type="paragraph" w:customStyle="1" w:styleId="Style1">
    <w:name w:val="Style1"/>
    <w:basedOn w:val="Normal"/>
    <w:uiPriority w:val="99"/>
    <w:rsid w:val="00A33608"/>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A33608"/>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A33608"/>
    <w:pPr>
      <w:widowControl w:val="0"/>
      <w:overflowPunct/>
      <w:textAlignment w:val="auto"/>
    </w:pPr>
    <w:rPr>
      <w:rFonts w:cs="Arial"/>
      <w:sz w:val="24"/>
      <w:szCs w:val="24"/>
      <w:lang w:val="bg-BG" w:eastAsia="bg-BG"/>
    </w:rPr>
  </w:style>
  <w:style w:type="paragraph" w:customStyle="1" w:styleId="Style6">
    <w:name w:val="Style6"/>
    <w:basedOn w:val="Normal"/>
    <w:rsid w:val="00A33608"/>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A33608"/>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A33608"/>
    <w:pPr>
      <w:widowControl w:val="0"/>
      <w:overflowPunct/>
      <w:textAlignment w:val="auto"/>
    </w:pPr>
    <w:rPr>
      <w:rFonts w:cs="Arial"/>
      <w:sz w:val="24"/>
      <w:szCs w:val="24"/>
      <w:lang w:val="bg-BG" w:eastAsia="bg-BG"/>
    </w:rPr>
  </w:style>
  <w:style w:type="paragraph" w:customStyle="1" w:styleId="Style9">
    <w:name w:val="Style9"/>
    <w:basedOn w:val="Normal"/>
    <w:uiPriority w:val="99"/>
    <w:rsid w:val="00A33608"/>
    <w:pPr>
      <w:widowControl w:val="0"/>
      <w:overflowPunct/>
      <w:textAlignment w:val="auto"/>
    </w:pPr>
    <w:rPr>
      <w:rFonts w:cs="Arial"/>
      <w:sz w:val="24"/>
      <w:szCs w:val="24"/>
      <w:lang w:val="bg-BG" w:eastAsia="bg-BG"/>
    </w:rPr>
  </w:style>
  <w:style w:type="paragraph" w:customStyle="1" w:styleId="Style10">
    <w:name w:val="Style10"/>
    <w:basedOn w:val="Normal"/>
    <w:uiPriority w:val="99"/>
    <w:rsid w:val="00A33608"/>
    <w:pPr>
      <w:widowControl w:val="0"/>
      <w:overflowPunct/>
      <w:textAlignment w:val="auto"/>
    </w:pPr>
    <w:rPr>
      <w:rFonts w:cs="Arial"/>
      <w:sz w:val="24"/>
      <w:szCs w:val="24"/>
      <w:lang w:val="bg-BG" w:eastAsia="bg-BG"/>
    </w:rPr>
  </w:style>
  <w:style w:type="paragraph" w:customStyle="1" w:styleId="Style11">
    <w:name w:val="Style11"/>
    <w:basedOn w:val="Normal"/>
    <w:uiPriority w:val="99"/>
    <w:rsid w:val="00A33608"/>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A33608"/>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A33608"/>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A33608"/>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A33608"/>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A33608"/>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A33608"/>
    <w:rPr>
      <w:rFonts w:ascii="Arial" w:hAnsi="Arial" w:cs="Arial"/>
      <w:b/>
      <w:bCs/>
      <w:sz w:val="20"/>
      <w:szCs w:val="20"/>
    </w:rPr>
  </w:style>
  <w:style w:type="character" w:customStyle="1" w:styleId="FontStyle19">
    <w:name w:val="Font Style19"/>
    <w:uiPriority w:val="99"/>
    <w:rsid w:val="00A33608"/>
    <w:rPr>
      <w:rFonts w:ascii="Arial" w:hAnsi="Arial" w:cs="Arial"/>
      <w:b/>
      <w:bCs/>
      <w:sz w:val="24"/>
      <w:szCs w:val="24"/>
    </w:rPr>
  </w:style>
  <w:style w:type="character" w:customStyle="1" w:styleId="FontStyle20">
    <w:name w:val="Font Style20"/>
    <w:uiPriority w:val="99"/>
    <w:rsid w:val="00A33608"/>
    <w:rPr>
      <w:rFonts w:ascii="Arial" w:hAnsi="Arial" w:cs="Arial"/>
      <w:sz w:val="20"/>
      <w:szCs w:val="20"/>
    </w:rPr>
  </w:style>
  <w:style w:type="character" w:customStyle="1" w:styleId="FontStyle21">
    <w:name w:val="Font Style21"/>
    <w:uiPriority w:val="99"/>
    <w:rsid w:val="00A33608"/>
    <w:rPr>
      <w:rFonts w:ascii="Arial" w:hAnsi="Arial" w:cs="Arial"/>
      <w:spacing w:val="20"/>
      <w:sz w:val="18"/>
      <w:szCs w:val="18"/>
    </w:rPr>
  </w:style>
  <w:style w:type="character" w:customStyle="1" w:styleId="FontStyle22">
    <w:name w:val="Font Style22"/>
    <w:uiPriority w:val="99"/>
    <w:rsid w:val="00A33608"/>
    <w:rPr>
      <w:rFonts w:ascii="Bookman Old Style" w:hAnsi="Bookman Old Style" w:cs="Bookman Old Style"/>
      <w:b/>
      <w:bCs/>
      <w:spacing w:val="20"/>
      <w:sz w:val="18"/>
      <w:szCs w:val="18"/>
    </w:rPr>
  </w:style>
  <w:style w:type="character" w:customStyle="1" w:styleId="FontStyle23">
    <w:name w:val="Font Style23"/>
    <w:uiPriority w:val="99"/>
    <w:rsid w:val="00A33608"/>
    <w:rPr>
      <w:rFonts w:ascii="Franklin Gothic Medium Cond" w:hAnsi="Franklin Gothic Medium Cond" w:cs="Franklin Gothic Medium Cond"/>
      <w:spacing w:val="20"/>
      <w:sz w:val="20"/>
      <w:szCs w:val="20"/>
    </w:rPr>
  </w:style>
  <w:style w:type="character" w:customStyle="1" w:styleId="FontStyle24">
    <w:name w:val="Font Style24"/>
    <w:rsid w:val="00A33608"/>
    <w:rPr>
      <w:rFonts w:ascii="Arial Narrow" w:hAnsi="Arial Narrow" w:cs="Arial Narrow"/>
      <w:sz w:val="18"/>
      <w:szCs w:val="18"/>
    </w:rPr>
  </w:style>
  <w:style w:type="character" w:customStyle="1" w:styleId="FontStyle25">
    <w:name w:val="Font Style25"/>
    <w:uiPriority w:val="99"/>
    <w:rsid w:val="00A33608"/>
    <w:rPr>
      <w:rFonts w:ascii="Arial" w:hAnsi="Arial" w:cs="Arial"/>
      <w:b/>
      <w:bCs/>
      <w:sz w:val="14"/>
      <w:szCs w:val="14"/>
    </w:rPr>
  </w:style>
  <w:style w:type="character" w:customStyle="1" w:styleId="FontStyle26">
    <w:name w:val="Font Style26"/>
    <w:uiPriority w:val="99"/>
    <w:rsid w:val="00A33608"/>
    <w:rPr>
      <w:rFonts w:ascii="Arial" w:hAnsi="Arial" w:cs="Arial"/>
      <w:sz w:val="16"/>
      <w:szCs w:val="16"/>
    </w:rPr>
  </w:style>
  <w:style w:type="character" w:customStyle="1" w:styleId="FontStyle27">
    <w:name w:val="Font Style27"/>
    <w:uiPriority w:val="99"/>
    <w:rsid w:val="00A33608"/>
    <w:rPr>
      <w:rFonts w:ascii="Arial" w:hAnsi="Arial" w:cs="Arial"/>
      <w:sz w:val="24"/>
      <w:szCs w:val="24"/>
    </w:rPr>
  </w:style>
  <w:style w:type="character" w:customStyle="1" w:styleId="FontStyle28">
    <w:name w:val="Font Style28"/>
    <w:uiPriority w:val="99"/>
    <w:rsid w:val="00A33608"/>
    <w:rPr>
      <w:rFonts w:ascii="Arial" w:hAnsi="Arial" w:cs="Arial"/>
      <w:spacing w:val="-30"/>
      <w:sz w:val="28"/>
      <w:szCs w:val="28"/>
    </w:rPr>
  </w:style>
  <w:style w:type="numbering" w:customStyle="1" w:styleId="NoList4">
    <w:name w:val="No List4"/>
    <w:next w:val="NoList"/>
    <w:semiHidden/>
    <w:rsid w:val="00A33608"/>
  </w:style>
  <w:style w:type="numbering" w:customStyle="1" w:styleId="NoList12">
    <w:name w:val="No List12"/>
    <w:next w:val="NoList"/>
    <w:uiPriority w:val="99"/>
    <w:semiHidden/>
    <w:rsid w:val="00A33608"/>
  </w:style>
  <w:style w:type="numbering" w:customStyle="1" w:styleId="NoList112">
    <w:name w:val="No List112"/>
    <w:next w:val="NoList"/>
    <w:uiPriority w:val="99"/>
    <w:semiHidden/>
    <w:unhideWhenUsed/>
    <w:rsid w:val="00A33608"/>
  </w:style>
  <w:style w:type="numbering" w:customStyle="1" w:styleId="NoList21">
    <w:name w:val="No List21"/>
    <w:next w:val="NoList"/>
    <w:uiPriority w:val="99"/>
    <w:semiHidden/>
    <w:unhideWhenUsed/>
    <w:rsid w:val="00A33608"/>
  </w:style>
  <w:style w:type="table" w:customStyle="1" w:styleId="TableGrid12">
    <w:name w:val="Table Grid12"/>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A33608"/>
  </w:style>
  <w:style w:type="paragraph" w:customStyle="1" w:styleId="H1">
    <w:name w:val="H1"/>
    <w:basedOn w:val="Normal"/>
    <w:next w:val="Normal"/>
    <w:rsid w:val="00A33608"/>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A33608"/>
    <w:pPr>
      <w:overflowPunct/>
      <w:autoSpaceDE/>
      <w:autoSpaceDN/>
      <w:adjustRightInd/>
      <w:textAlignment w:val="auto"/>
    </w:pPr>
    <w:rPr>
      <w:rFonts w:ascii="Times New Roman" w:hAnsi="Times New Roman"/>
      <w:lang w:val="en-AU" w:eastAsia="bg-BG"/>
    </w:rPr>
  </w:style>
  <w:style w:type="character" w:customStyle="1" w:styleId="WW8Num9z1">
    <w:name w:val="WW8Num9z1"/>
    <w:rsid w:val="00A33608"/>
    <w:rPr>
      <w:rFonts w:ascii="Courier New" w:hAnsi="Courier New" w:cs="Courier New"/>
    </w:rPr>
  </w:style>
  <w:style w:type="paragraph" w:customStyle="1" w:styleId="TableContents">
    <w:name w:val="Table Contents"/>
    <w:basedOn w:val="Normal"/>
    <w:rsid w:val="00A33608"/>
    <w:pPr>
      <w:suppressLineNumbers/>
      <w:suppressAutoHyphens/>
      <w:overflowPunct/>
      <w:autoSpaceDE/>
      <w:autoSpaceDN/>
      <w:adjustRightInd/>
      <w:textAlignment w:val="auto"/>
    </w:pPr>
    <w:rPr>
      <w:rFonts w:ascii="Times New Roman" w:hAnsi="Times New Roman"/>
      <w:lang w:val="en-AU" w:eastAsia="ar-SA"/>
    </w:rPr>
  </w:style>
  <w:style w:type="character" w:customStyle="1" w:styleId="breadcrumbspathway">
    <w:name w:val="breadcrumbs pathway"/>
    <w:rsid w:val="00A33608"/>
  </w:style>
  <w:style w:type="character" w:customStyle="1" w:styleId="WW8Num7z2">
    <w:name w:val="WW8Num7z2"/>
    <w:rsid w:val="00A33608"/>
    <w:rPr>
      <w:rFonts w:ascii="Wingdings" w:hAnsi="Wingdings"/>
      <w:sz w:val="20"/>
    </w:rPr>
  </w:style>
  <w:style w:type="character" w:customStyle="1" w:styleId="WW8Num9z3">
    <w:name w:val="WW8Num9z3"/>
    <w:rsid w:val="00A33608"/>
    <w:rPr>
      <w:rFonts w:ascii="Symbol" w:hAnsi="Symbol"/>
    </w:rPr>
  </w:style>
  <w:style w:type="paragraph" w:customStyle="1" w:styleId="CM1">
    <w:name w:val="CM1"/>
    <w:basedOn w:val="Default"/>
    <w:next w:val="Default"/>
    <w:uiPriority w:val="99"/>
    <w:rsid w:val="00A33608"/>
    <w:pPr>
      <w:widowControl/>
    </w:pPr>
    <w:rPr>
      <w:rFonts w:ascii="EUAlbertina" w:hAnsi="EUAlbertina" w:cs="Times New Roman"/>
      <w:color w:val="auto"/>
    </w:rPr>
  </w:style>
  <w:style w:type="paragraph" w:customStyle="1" w:styleId="CM3">
    <w:name w:val="CM3"/>
    <w:basedOn w:val="Default"/>
    <w:next w:val="Default"/>
    <w:uiPriority w:val="99"/>
    <w:rsid w:val="00A33608"/>
    <w:pPr>
      <w:widowControl/>
    </w:pPr>
    <w:rPr>
      <w:rFonts w:ascii="EUAlbertina" w:hAnsi="EUAlbertina" w:cs="Times New Roman"/>
      <w:color w:val="auto"/>
    </w:rPr>
  </w:style>
  <w:style w:type="character" w:customStyle="1" w:styleId="Normal8ptChar">
    <w:name w:val="Normal+8pt Char"/>
    <w:link w:val="Normal8pt"/>
    <w:rsid w:val="00A33608"/>
    <w:rPr>
      <w:lang w:val="en-AU"/>
    </w:rPr>
  </w:style>
  <w:style w:type="character" w:customStyle="1" w:styleId="FontStyle43">
    <w:name w:val="Font Style43"/>
    <w:rsid w:val="00A33608"/>
    <w:rPr>
      <w:rFonts w:ascii="MS Reference Sans Serif" w:hAnsi="MS Reference Sans Serif" w:cs="MS Reference Sans Serif"/>
      <w:sz w:val="16"/>
      <w:szCs w:val="16"/>
    </w:rPr>
  </w:style>
  <w:style w:type="paragraph" w:customStyle="1" w:styleId="Style17">
    <w:name w:val="Style17"/>
    <w:basedOn w:val="Normal"/>
    <w:rsid w:val="00A33608"/>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A33608"/>
  </w:style>
  <w:style w:type="character" w:customStyle="1" w:styleId="Hyperlink2">
    <w:name w:val="Hyperlink2"/>
    <w:rsid w:val="00A33608"/>
    <w:rPr>
      <w:b/>
      <w:bCs/>
      <w:color w:val="0079A6"/>
      <w:u w:val="single"/>
    </w:rPr>
  </w:style>
  <w:style w:type="paragraph" w:styleId="NoSpacing">
    <w:name w:val="No Spacing"/>
    <w:uiPriority w:val="1"/>
    <w:qFormat/>
    <w:rsid w:val="00A33608"/>
    <w:rPr>
      <w:rFonts w:ascii="Calibri" w:eastAsia="Calibri" w:hAnsi="Calibri"/>
      <w:sz w:val="22"/>
      <w:szCs w:val="22"/>
      <w:lang w:val="bg-BG"/>
    </w:rPr>
  </w:style>
  <w:style w:type="numbering" w:customStyle="1" w:styleId="NoList5">
    <w:name w:val="No List5"/>
    <w:next w:val="NoList"/>
    <w:semiHidden/>
    <w:rsid w:val="00A33608"/>
  </w:style>
  <w:style w:type="paragraph" w:customStyle="1" w:styleId="1CharCharCharCharCharCharChar">
    <w:name w:val="1 Char Char Char Char Char Char Char Знак Знак"/>
    <w:basedOn w:val="Normal"/>
    <w:rsid w:val="00A33608"/>
    <w:pPr>
      <w:overflowPunct/>
      <w:autoSpaceDE/>
      <w:autoSpaceDN/>
      <w:adjustRightInd/>
      <w:spacing w:after="160" w:line="240" w:lineRule="exact"/>
      <w:textAlignment w:val="auto"/>
    </w:pPr>
    <w:rPr>
      <w:rFonts w:ascii="Tahoma" w:hAnsi="Tahoma"/>
    </w:rPr>
  </w:style>
  <w:style w:type="paragraph" w:customStyle="1" w:styleId="BalloonText1">
    <w:name w:val="Balloon Text1"/>
    <w:basedOn w:val="Normal"/>
    <w:semiHidden/>
    <w:rsid w:val="00A33608"/>
    <w:pPr>
      <w:overflowPunct/>
      <w:adjustRightInd/>
      <w:textAlignment w:val="auto"/>
    </w:pPr>
    <w:rPr>
      <w:rFonts w:ascii="Tahoma" w:hAnsi="Tahoma" w:cs="Tahoma"/>
      <w:sz w:val="16"/>
      <w:szCs w:val="16"/>
      <w:lang w:val="bg-BG" w:eastAsia="bg-BG"/>
    </w:rPr>
  </w:style>
  <w:style w:type="character" w:customStyle="1" w:styleId="16">
    <w:name w:val="Заглавие на книга1"/>
    <w:rsid w:val="00A33608"/>
    <w:rPr>
      <w:b/>
      <w:bCs/>
      <w:smallCaps/>
      <w:spacing w:val="5"/>
    </w:rPr>
  </w:style>
  <w:style w:type="character" w:customStyle="1" w:styleId="attfile">
    <w:name w:val="attfile"/>
    <w:rsid w:val="00A33608"/>
  </w:style>
  <w:style w:type="character" w:customStyle="1" w:styleId="attfilename">
    <w:name w:val="attfilename"/>
    <w:rsid w:val="00A33608"/>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
    <w:rsid w:val="00A33608"/>
    <w:rPr>
      <w:rFonts w:ascii="Arial" w:hAnsi="Arial"/>
      <w:lang w:val="en-US" w:eastAsia="en-US"/>
    </w:rPr>
  </w:style>
  <w:style w:type="paragraph" w:customStyle="1" w:styleId="1CharCharCharCharCharCharCharCharCharCharChar">
    <w:name w:val="1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6">
    <w:name w:val="No List6"/>
    <w:next w:val="NoList"/>
    <w:uiPriority w:val="99"/>
    <w:semiHidden/>
    <w:unhideWhenUsed/>
    <w:rsid w:val="00A33608"/>
  </w:style>
  <w:style w:type="table" w:customStyle="1" w:styleId="TableGrid2">
    <w:name w:val="Table Grid2"/>
    <w:basedOn w:val="TableNormal"/>
    <w:next w:val="TableGrid"/>
    <w:uiPriority w:val="59"/>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33608"/>
  </w:style>
  <w:style w:type="character" w:customStyle="1" w:styleId="longtext">
    <w:name w:val="long_text"/>
    <w:rsid w:val="00A33608"/>
  </w:style>
  <w:style w:type="paragraph" w:customStyle="1" w:styleId="CM16">
    <w:name w:val="CM16"/>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33608"/>
  </w:style>
  <w:style w:type="paragraph" w:customStyle="1" w:styleId="CM44">
    <w:name w:val="CM44"/>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33608"/>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aliases w:val="Char3 Char Char Char Char Char1,Footer1 Char1,Char Char1 Char Char Char1,Char Char1 Char Char2,Char Char1 Char Char Char Char Char2,Char Char1 Char Char Char Char Char Char1"/>
    <w:locked/>
    <w:rsid w:val="00A33608"/>
    <w:rPr>
      <w:rFonts w:ascii="Times New Roman" w:eastAsia="Times New Roman" w:hAnsi="Times New Roman" w:cs="Times New Roman"/>
      <w:sz w:val="20"/>
      <w:szCs w:val="20"/>
    </w:rPr>
  </w:style>
  <w:style w:type="numbering" w:customStyle="1" w:styleId="NoList13">
    <w:name w:val="No List13"/>
    <w:next w:val="NoList"/>
    <w:semiHidden/>
    <w:rsid w:val="00A33608"/>
  </w:style>
  <w:style w:type="character" w:customStyle="1" w:styleId="tlid-translationtranslation">
    <w:name w:val="tlid-translation translation"/>
    <w:rsid w:val="00C12166"/>
  </w:style>
  <w:style w:type="character" w:styleId="PlaceholderText">
    <w:name w:val="Placeholder Text"/>
    <w:uiPriority w:val="99"/>
    <w:semiHidden/>
    <w:rsid w:val="00D42E10"/>
    <w:rPr>
      <w:color w:val="808080"/>
    </w:rPr>
  </w:style>
  <w:style w:type="character" w:styleId="CommentReference">
    <w:name w:val="annotation reference"/>
    <w:rsid w:val="00D42E10"/>
    <w:rPr>
      <w:sz w:val="16"/>
      <w:szCs w:val="16"/>
    </w:rPr>
  </w:style>
  <w:style w:type="paragraph" w:styleId="CommentSubject">
    <w:name w:val="annotation subject"/>
    <w:basedOn w:val="CommentText"/>
    <w:next w:val="CommentText"/>
    <w:link w:val="CommentSubjectChar"/>
    <w:unhideWhenUsed/>
    <w:rsid w:val="00D42E10"/>
    <w:rPr>
      <w:b/>
      <w:bCs/>
      <w:lang w:val="en-GB" w:eastAsia="x-none"/>
    </w:rPr>
  </w:style>
  <w:style w:type="character" w:customStyle="1" w:styleId="CommentSubjectChar">
    <w:name w:val="Comment Subject Char"/>
    <w:link w:val="CommentSubject"/>
    <w:rsid w:val="00D42E10"/>
    <w:rPr>
      <w:b/>
      <w:bCs/>
      <w:lang w:val="en-GB" w:eastAsia="x-none"/>
    </w:rPr>
  </w:style>
  <w:style w:type="paragraph" w:styleId="Revision">
    <w:name w:val="Revision"/>
    <w:hidden/>
    <w:uiPriority w:val="99"/>
    <w:semiHidden/>
    <w:rsid w:val="00D42E10"/>
    <w:rPr>
      <w:lang w:val="en-GB" w:eastAsia="bg-BG"/>
    </w:rPr>
  </w:style>
  <w:style w:type="character" w:customStyle="1" w:styleId="22">
    <w:name w:val="Основен текст (2)_"/>
    <w:link w:val="23"/>
    <w:rsid w:val="00D42E10"/>
    <w:rPr>
      <w:rFonts w:ascii="Tahoma" w:eastAsia="Tahoma" w:hAnsi="Tahoma" w:cs="Tahoma"/>
      <w:b/>
      <w:bCs/>
      <w:sz w:val="12"/>
      <w:szCs w:val="12"/>
      <w:shd w:val="clear" w:color="auto" w:fill="FFFFFF"/>
    </w:rPr>
  </w:style>
  <w:style w:type="character" w:customStyle="1" w:styleId="27pt">
    <w:name w:val="Основен текст (2) + 7 pt"/>
    <w:rsid w:val="00D42E10"/>
    <w:rPr>
      <w:rFonts w:ascii="Tahoma" w:eastAsia="Tahoma" w:hAnsi="Tahoma" w:cs="Tahoma"/>
      <w:b/>
      <w:bCs/>
      <w:color w:val="000000"/>
      <w:spacing w:val="0"/>
      <w:w w:val="100"/>
      <w:position w:val="0"/>
      <w:sz w:val="14"/>
      <w:szCs w:val="14"/>
      <w:shd w:val="clear" w:color="auto" w:fill="FFFFFF"/>
      <w:lang w:val="en-GB" w:eastAsia="en-GB" w:bidi="en-GB"/>
    </w:rPr>
  </w:style>
  <w:style w:type="paragraph" w:customStyle="1" w:styleId="23">
    <w:name w:val="Основен текст (2)"/>
    <w:basedOn w:val="Normal"/>
    <w:link w:val="22"/>
    <w:rsid w:val="00D42E10"/>
    <w:pPr>
      <w:widowControl w:val="0"/>
      <w:shd w:val="clear" w:color="auto" w:fill="FFFFFF"/>
      <w:overflowPunct/>
      <w:autoSpaceDE/>
      <w:autoSpaceDN/>
      <w:adjustRightInd/>
      <w:spacing w:line="150" w:lineRule="exact"/>
      <w:textAlignment w:val="auto"/>
    </w:pPr>
    <w:rPr>
      <w:rFonts w:ascii="Tahoma" w:eastAsia="Tahoma" w:hAnsi="Tahoma" w:cs="Tahoma"/>
      <w:b/>
      <w:bCs/>
      <w:sz w:val="12"/>
      <w:szCs w:val="12"/>
    </w:rPr>
  </w:style>
  <w:style w:type="character" w:customStyle="1" w:styleId="275pt">
    <w:name w:val="Основен текст (2) + 7;5 pt;Не е удебелен"/>
    <w:rsid w:val="00D42E10"/>
    <w:rPr>
      <w:rFonts w:ascii="Tahoma" w:eastAsia="Tahoma" w:hAnsi="Tahoma" w:cs="Tahoma"/>
      <w:b/>
      <w:bCs/>
      <w:color w:val="000000"/>
      <w:spacing w:val="0"/>
      <w:w w:val="100"/>
      <w:position w:val="0"/>
      <w:sz w:val="15"/>
      <w:szCs w:val="15"/>
      <w:shd w:val="clear" w:color="auto" w:fill="FFFFFF"/>
      <w:lang w:val="en-GB" w:eastAsia="en-GB" w:bidi="en-GB"/>
    </w:rPr>
  </w:style>
  <w:style w:type="character" w:customStyle="1" w:styleId="2Candara45pt0pt">
    <w:name w:val="Основен текст (2) + Candara;4;5 pt;Не е удебелен;Разредка 0 pt"/>
    <w:rsid w:val="00D42E10"/>
    <w:rPr>
      <w:rFonts w:ascii="Candara" w:eastAsia="Candara" w:hAnsi="Candara" w:cs="Candara"/>
      <w:b/>
      <w:bCs/>
      <w:color w:val="000000"/>
      <w:spacing w:val="10"/>
      <w:w w:val="100"/>
      <w:position w:val="0"/>
      <w:sz w:val="9"/>
      <w:szCs w:val="9"/>
      <w:shd w:val="clear" w:color="auto" w:fill="FFFFFF"/>
      <w:lang w:val="en-GB" w:eastAsia="en-GB" w:bidi="en-GB"/>
    </w:rPr>
  </w:style>
  <w:style w:type="character" w:customStyle="1" w:styleId="275pt0">
    <w:name w:val="Основен текст (2) + 7;5 pt;Не е удебелен;Курсив"/>
    <w:rsid w:val="00D42E10"/>
    <w:rPr>
      <w:rFonts w:ascii="Tahoma" w:eastAsia="Tahoma" w:hAnsi="Tahoma" w:cs="Tahoma"/>
      <w:b/>
      <w:bCs/>
      <w:i/>
      <w:iCs/>
      <w:smallCaps w:val="0"/>
      <w:strike w:val="0"/>
      <w:color w:val="000000"/>
      <w:spacing w:val="0"/>
      <w:w w:val="100"/>
      <w:position w:val="0"/>
      <w:sz w:val="15"/>
      <w:szCs w:val="15"/>
      <w:u w:val="none"/>
      <w:shd w:val="clear" w:color="auto" w:fill="FFFFFF"/>
      <w:lang w:val="en-GB" w:eastAsia="en-GB" w:bidi="en-GB"/>
    </w:rPr>
  </w:style>
  <w:style w:type="character" w:customStyle="1" w:styleId="275pt1">
    <w:name w:val="Основен текст (2) + 7;5 pt;Не е удебелен;Малки букви"/>
    <w:rsid w:val="00D42E10"/>
    <w:rPr>
      <w:rFonts w:ascii="Tahoma" w:eastAsia="Tahoma" w:hAnsi="Tahoma" w:cs="Tahoma"/>
      <w:b/>
      <w:bCs/>
      <w:i w:val="0"/>
      <w:iCs w:val="0"/>
      <w:smallCaps/>
      <w:strike w:val="0"/>
      <w:color w:val="000000"/>
      <w:spacing w:val="0"/>
      <w:w w:val="100"/>
      <w:position w:val="0"/>
      <w:sz w:val="15"/>
      <w:szCs w:val="15"/>
      <w:u w:val="none"/>
      <w:shd w:val="clear" w:color="auto" w:fill="FFFFFF"/>
      <w:lang w:val="en-GB" w:eastAsia="en-GB" w:bidi="en-GB"/>
    </w:rPr>
  </w:style>
  <w:style w:type="paragraph" w:customStyle="1" w:styleId="Style28">
    <w:name w:val="Style28"/>
    <w:basedOn w:val="Normal"/>
    <w:uiPriority w:val="99"/>
    <w:rsid w:val="00D42E10"/>
    <w:pPr>
      <w:widowControl w:val="0"/>
      <w:overflowPunct/>
      <w:spacing w:line="211" w:lineRule="exact"/>
      <w:textAlignment w:val="auto"/>
    </w:pPr>
    <w:rPr>
      <w:rFonts w:ascii="Franklin Gothic Medium Cond" w:hAnsi="Franklin Gothic Medium Cond"/>
      <w:sz w:val="24"/>
      <w:szCs w:val="24"/>
    </w:rPr>
  </w:style>
  <w:style w:type="paragraph" w:customStyle="1" w:styleId="Style22">
    <w:name w:val="Style22"/>
    <w:basedOn w:val="Normal"/>
    <w:uiPriority w:val="99"/>
    <w:rsid w:val="00D42E10"/>
    <w:pPr>
      <w:widowControl w:val="0"/>
      <w:overflowPunct/>
      <w:spacing w:line="216" w:lineRule="exact"/>
      <w:textAlignment w:val="auto"/>
    </w:pPr>
    <w:rPr>
      <w:rFonts w:ascii="Franklin Gothic Medium Cond" w:hAnsi="Franklin Gothic Medium Cond"/>
      <w:sz w:val="24"/>
      <w:szCs w:val="24"/>
    </w:rPr>
  </w:style>
  <w:style w:type="paragraph" w:styleId="FootnoteText">
    <w:name w:val="footnote text"/>
    <w:basedOn w:val="Normal"/>
    <w:link w:val="FootnoteTextChar"/>
    <w:rsid w:val="00D42E10"/>
    <w:rPr>
      <w:lang w:val="de-DE"/>
    </w:rPr>
  </w:style>
  <w:style w:type="character" w:customStyle="1" w:styleId="FootnoteTextChar">
    <w:name w:val="Footnote Text Char"/>
    <w:link w:val="FootnoteText"/>
    <w:rsid w:val="00D42E10"/>
    <w:rPr>
      <w:rFonts w:ascii="Arial" w:hAnsi="Arial"/>
      <w:lang w:val="de-DE"/>
    </w:rPr>
  </w:style>
  <w:style w:type="numbering" w:customStyle="1" w:styleId="17">
    <w:name w:val="Без списък1"/>
    <w:next w:val="NoList"/>
    <w:semiHidden/>
    <w:rsid w:val="00D42E10"/>
  </w:style>
  <w:style w:type="character" w:customStyle="1" w:styleId="265pt">
    <w:name w:val="Основен текст (2) + 6;5 pt;Не е удебелен"/>
    <w:rsid w:val="00D42E10"/>
    <w:rPr>
      <w:rFonts w:ascii="Tahoma" w:eastAsia="Tahoma" w:hAnsi="Tahoma" w:cs="Tahoma"/>
      <w:b/>
      <w:bCs/>
      <w:i w:val="0"/>
      <w:iCs w:val="0"/>
      <w:smallCaps w:val="0"/>
      <w:strike w:val="0"/>
      <w:color w:val="000000"/>
      <w:spacing w:val="0"/>
      <w:w w:val="100"/>
      <w:position w:val="0"/>
      <w:sz w:val="13"/>
      <w:szCs w:val="13"/>
      <w:u w:val="none"/>
      <w:shd w:val="clear" w:color="auto" w:fill="FFFFFF"/>
      <w:lang w:val="en-GB" w:eastAsia="en-GB" w:bidi="en-GB"/>
    </w:rPr>
  </w:style>
  <w:style w:type="paragraph" w:styleId="HTMLAddress">
    <w:name w:val="HTML Address"/>
    <w:basedOn w:val="Normal"/>
    <w:link w:val="HTMLAddressChar"/>
    <w:unhideWhenUsed/>
    <w:rsid w:val="00296DD7"/>
    <w:pPr>
      <w:overflowPunct/>
      <w:autoSpaceDE/>
      <w:autoSpaceDN/>
      <w:adjustRightInd/>
      <w:textAlignment w:val="auto"/>
    </w:pPr>
    <w:rPr>
      <w:rFonts w:ascii="Times New Roman" w:hAnsi="Times New Roman"/>
      <w:i/>
      <w:iCs/>
      <w:sz w:val="24"/>
      <w:szCs w:val="24"/>
      <w:lang w:val="x-none" w:eastAsia="x-none"/>
    </w:rPr>
  </w:style>
  <w:style w:type="character" w:customStyle="1" w:styleId="HTMLAddressChar">
    <w:name w:val="HTML Address Char"/>
    <w:link w:val="HTMLAddress"/>
    <w:rsid w:val="00296DD7"/>
    <w:rPr>
      <w:i/>
      <w:iCs/>
      <w:sz w:val="24"/>
      <w:szCs w:val="24"/>
      <w:lang w:val="x-none" w:eastAsia="x-none"/>
    </w:rPr>
  </w:style>
  <w:style w:type="character" w:customStyle="1" w:styleId="Heading2Char1">
    <w:name w:val="Heading 2 Char1"/>
    <w:semiHidden/>
    <w:rsid w:val="00296DD7"/>
    <w:rPr>
      <w:rFonts w:ascii="Calibri Light" w:eastAsia="Times New Roman" w:hAnsi="Calibri Light" w:cs="Times New Roman"/>
      <w:color w:val="2F5496"/>
      <w:sz w:val="26"/>
      <w:szCs w:val="26"/>
    </w:rPr>
  </w:style>
  <w:style w:type="paragraph" w:customStyle="1" w:styleId="msonormal0">
    <w:name w:val="msonormal"/>
    <w:basedOn w:val="Normal"/>
    <w:rsid w:val="00296DD7"/>
    <w:pPr>
      <w:overflowPunct/>
      <w:autoSpaceDE/>
      <w:autoSpaceDN/>
      <w:adjustRightInd/>
      <w:textAlignment w:val="auto"/>
    </w:pPr>
    <w:rPr>
      <w:rFonts w:ascii="Times New Roman" w:hAnsi="Times New Roman"/>
      <w:sz w:val="24"/>
      <w:szCs w:val="24"/>
      <w:lang w:val="bg-BG" w:eastAsia="bg-BG"/>
    </w:rPr>
  </w:style>
  <w:style w:type="paragraph" w:styleId="Index1">
    <w:name w:val="index 1"/>
    <w:basedOn w:val="Normal"/>
    <w:next w:val="Normal"/>
    <w:autoRedefine/>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Index2">
    <w:name w:val="index 2"/>
    <w:basedOn w:val="Normal"/>
    <w:next w:val="Normal"/>
    <w:autoRedefine/>
    <w:unhideWhenUsed/>
    <w:rsid w:val="00296DD7"/>
    <w:pPr>
      <w:overflowPunct/>
      <w:autoSpaceDE/>
      <w:autoSpaceDN/>
      <w:adjustRightInd/>
      <w:ind w:left="480" w:hanging="240"/>
      <w:textAlignment w:val="auto"/>
    </w:pPr>
    <w:rPr>
      <w:rFonts w:ascii="Times New Roman" w:hAnsi="Times New Roman"/>
      <w:sz w:val="24"/>
      <w:szCs w:val="24"/>
      <w:lang w:val="bg-BG" w:eastAsia="bg-BG"/>
    </w:rPr>
  </w:style>
  <w:style w:type="paragraph" w:styleId="Index3">
    <w:name w:val="index 3"/>
    <w:basedOn w:val="Normal"/>
    <w:next w:val="Normal"/>
    <w:autoRedefine/>
    <w:unhideWhenUsed/>
    <w:rsid w:val="00296DD7"/>
    <w:pPr>
      <w:overflowPunct/>
      <w:autoSpaceDE/>
      <w:autoSpaceDN/>
      <w:adjustRightInd/>
      <w:ind w:left="720" w:hanging="240"/>
      <w:textAlignment w:val="auto"/>
    </w:pPr>
    <w:rPr>
      <w:rFonts w:ascii="Times New Roman" w:hAnsi="Times New Roman"/>
      <w:sz w:val="24"/>
      <w:szCs w:val="24"/>
      <w:lang w:val="bg-BG" w:eastAsia="bg-BG"/>
    </w:rPr>
  </w:style>
  <w:style w:type="paragraph" w:styleId="Index4">
    <w:name w:val="index 4"/>
    <w:basedOn w:val="Normal"/>
    <w:next w:val="Normal"/>
    <w:autoRedefine/>
    <w:unhideWhenUsed/>
    <w:rsid w:val="00296DD7"/>
    <w:pPr>
      <w:overflowPunct/>
      <w:autoSpaceDE/>
      <w:autoSpaceDN/>
      <w:adjustRightInd/>
      <w:ind w:left="960" w:hanging="240"/>
      <w:textAlignment w:val="auto"/>
    </w:pPr>
    <w:rPr>
      <w:rFonts w:ascii="Times New Roman" w:hAnsi="Times New Roman"/>
      <w:sz w:val="24"/>
      <w:szCs w:val="24"/>
      <w:lang w:val="bg-BG" w:eastAsia="bg-BG"/>
    </w:rPr>
  </w:style>
  <w:style w:type="paragraph" w:styleId="Index5">
    <w:name w:val="index 5"/>
    <w:basedOn w:val="Normal"/>
    <w:next w:val="Normal"/>
    <w:autoRedefine/>
    <w:unhideWhenUsed/>
    <w:rsid w:val="00296DD7"/>
    <w:pPr>
      <w:overflowPunct/>
      <w:autoSpaceDE/>
      <w:autoSpaceDN/>
      <w:adjustRightInd/>
      <w:ind w:left="1200" w:hanging="240"/>
      <w:textAlignment w:val="auto"/>
    </w:pPr>
    <w:rPr>
      <w:rFonts w:ascii="Times New Roman" w:hAnsi="Times New Roman"/>
      <w:sz w:val="24"/>
      <w:szCs w:val="24"/>
      <w:lang w:val="bg-BG" w:eastAsia="bg-BG"/>
    </w:rPr>
  </w:style>
  <w:style w:type="paragraph" w:styleId="Index6">
    <w:name w:val="index 6"/>
    <w:basedOn w:val="Normal"/>
    <w:next w:val="Normal"/>
    <w:autoRedefine/>
    <w:unhideWhenUsed/>
    <w:rsid w:val="00296DD7"/>
    <w:pPr>
      <w:overflowPunct/>
      <w:autoSpaceDE/>
      <w:autoSpaceDN/>
      <w:adjustRightInd/>
      <w:ind w:left="1440" w:hanging="240"/>
      <w:textAlignment w:val="auto"/>
    </w:pPr>
    <w:rPr>
      <w:rFonts w:ascii="Times New Roman" w:hAnsi="Times New Roman"/>
      <w:sz w:val="24"/>
      <w:szCs w:val="24"/>
      <w:lang w:val="bg-BG" w:eastAsia="bg-BG"/>
    </w:rPr>
  </w:style>
  <w:style w:type="paragraph" w:styleId="Index7">
    <w:name w:val="index 7"/>
    <w:basedOn w:val="Normal"/>
    <w:next w:val="Normal"/>
    <w:autoRedefine/>
    <w:unhideWhenUsed/>
    <w:rsid w:val="00296DD7"/>
    <w:pPr>
      <w:overflowPunct/>
      <w:autoSpaceDE/>
      <w:autoSpaceDN/>
      <w:adjustRightInd/>
      <w:ind w:left="1680" w:hanging="240"/>
      <w:textAlignment w:val="auto"/>
    </w:pPr>
    <w:rPr>
      <w:rFonts w:ascii="Times New Roman" w:hAnsi="Times New Roman"/>
      <w:sz w:val="24"/>
      <w:szCs w:val="24"/>
      <w:lang w:val="bg-BG" w:eastAsia="bg-BG"/>
    </w:rPr>
  </w:style>
  <w:style w:type="paragraph" w:styleId="Index8">
    <w:name w:val="index 8"/>
    <w:basedOn w:val="Normal"/>
    <w:next w:val="Normal"/>
    <w:autoRedefine/>
    <w:unhideWhenUsed/>
    <w:rsid w:val="00296DD7"/>
    <w:pPr>
      <w:overflowPunct/>
      <w:autoSpaceDE/>
      <w:autoSpaceDN/>
      <w:adjustRightInd/>
      <w:ind w:left="1920" w:hanging="240"/>
      <w:textAlignment w:val="auto"/>
    </w:pPr>
    <w:rPr>
      <w:rFonts w:ascii="Times New Roman" w:hAnsi="Times New Roman"/>
      <w:sz w:val="24"/>
      <w:szCs w:val="24"/>
      <w:lang w:val="bg-BG" w:eastAsia="bg-BG"/>
    </w:rPr>
  </w:style>
  <w:style w:type="paragraph" w:styleId="Index9">
    <w:name w:val="index 9"/>
    <w:basedOn w:val="Normal"/>
    <w:next w:val="Normal"/>
    <w:autoRedefine/>
    <w:unhideWhenUsed/>
    <w:rsid w:val="00296DD7"/>
    <w:pPr>
      <w:overflowPunct/>
      <w:autoSpaceDE/>
      <w:autoSpaceDN/>
      <w:adjustRightInd/>
      <w:ind w:left="2160" w:hanging="240"/>
      <w:textAlignment w:val="auto"/>
    </w:pPr>
    <w:rPr>
      <w:rFonts w:ascii="Times New Roman" w:hAnsi="Times New Roman"/>
      <w:sz w:val="24"/>
      <w:szCs w:val="24"/>
      <w:lang w:val="bg-BG" w:eastAsia="bg-BG"/>
    </w:rPr>
  </w:style>
  <w:style w:type="paragraph" w:styleId="TOC1">
    <w:name w:val="toc 1"/>
    <w:basedOn w:val="Normal"/>
    <w:next w:val="Normal"/>
    <w:autoRedefine/>
    <w:unhideWhenUsed/>
    <w:rsid w:val="00296DD7"/>
    <w:pPr>
      <w:overflowPunct/>
      <w:autoSpaceDE/>
      <w:autoSpaceDN/>
      <w:adjustRightInd/>
      <w:textAlignment w:val="auto"/>
    </w:pPr>
    <w:rPr>
      <w:rFonts w:ascii="Times New Roman" w:hAnsi="Times New Roman"/>
      <w:sz w:val="24"/>
      <w:szCs w:val="24"/>
      <w:lang w:val="bg-BG" w:eastAsia="bg-BG"/>
    </w:rPr>
  </w:style>
  <w:style w:type="paragraph" w:styleId="TOC2">
    <w:name w:val="toc 2"/>
    <w:basedOn w:val="Normal"/>
    <w:next w:val="Normal"/>
    <w:autoRedefine/>
    <w:unhideWhenUsed/>
    <w:rsid w:val="00296DD7"/>
    <w:pPr>
      <w:overflowPunct/>
      <w:autoSpaceDE/>
      <w:autoSpaceDN/>
      <w:adjustRightInd/>
      <w:ind w:left="240"/>
      <w:textAlignment w:val="auto"/>
    </w:pPr>
    <w:rPr>
      <w:rFonts w:ascii="Times New Roman" w:hAnsi="Times New Roman"/>
      <w:sz w:val="24"/>
      <w:szCs w:val="24"/>
      <w:lang w:val="bg-BG" w:eastAsia="bg-BG"/>
    </w:rPr>
  </w:style>
  <w:style w:type="paragraph" w:styleId="TOC3">
    <w:name w:val="toc 3"/>
    <w:basedOn w:val="Normal"/>
    <w:next w:val="Normal"/>
    <w:autoRedefine/>
    <w:unhideWhenUsed/>
    <w:rsid w:val="00296DD7"/>
    <w:pPr>
      <w:overflowPunct/>
      <w:autoSpaceDE/>
      <w:autoSpaceDN/>
      <w:adjustRightInd/>
      <w:ind w:left="480"/>
      <w:textAlignment w:val="auto"/>
    </w:pPr>
    <w:rPr>
      <w:rFonts w:ascii="Times New Roman" w:hAnsi="Times New Roman"/>
      <w:sz w:val="24"/>
      <w:szCs w:val="24"/>
      <w:lang w:val="bg-BG" w:eastAsia="bg-BG"/>
    </w:rPr>
  </w:style>
  <w:style w:type="paragraph" w:styleId="TOC4">
    <w:name w:val="toc 4"/>
    <w:basedOn w:val="Normal"/>
    <w:next w:val="Normal"/>
    <w:autoRedefine/>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TOC5">
    <w:name w:val="toc 5"/>
    <w:basedOn w:val="Normal"/>
    <w:next w:val="Normal"/>
    <w:autoRedefine/>
    <w:unhideWhenUsed/>
    <w:rsid w:val="00296DD7"/>
    <w:pPr>
      <w:overflowPunct/>
      <w:autoSpaceDE/>
      <w:autoSpaceDN/>
      <w:adjustRightInd/>
      <w:ind w:left="960"/>
      <w:textAlignment w:val="auto"/>
    </w:pPr>
    <w:rPr>
      <w:rFonts w:ascii="Times New Roman" w:hAnsi="Times New Roman"/>
      <w:sz w:val="24"/>
      <w:szCs w:val="24"/>
      <w:lang w:val="bg-BG" w:eastAsia="bg-BG"/>
    </w:rPr>
  </w:style>
  <w:style w:type="paragraph" w:styleId="TOC6">
    <w:name w:val="toc 6"/>
    <w:basedOn w:val="Normal"/>
    <w:next w:val="Normal"/>
    <w:autoRedefine/>
    <w:unhideWhenUsed/>
    <w:rsid w:val="00296DD7"/>
    <w:pPr>
      <w:overflowPunct/>
      <w:autoSpaceDE/>
      <w:autoSpaceDN/>
      <w:adjustRightInd/>
      <w:ind w:left="1200"/>
      <w:textAlignment w:val="auto"/>
    </w:pPr>
    <w:rPr>
      <w:rFonts w:ascii="Times New Roman" w:hAnsi="Times New Roman"/>
      <w:sz w:val="24"/>
      <w:szCs w:val="24"/>
      <w:lang w:val="bg-BG" w:eastAsia="bg-BG"/>
    </w:rPr>
  </w:style>
  <w:style w:type="paragraph" w:styleId="TOC7">
    <w:name w:val="toc 7"/>
    <w:basedOn w:val="Normal"/>
    <w:next w:val="Normal"/>
    <w:autoRedefine/>
    <w:unhideWhenUsed/>
    <w:rsid w:val="00296DD7"/>
    <w:pPr>
      <w:overflowPunct/>
      <w:autoSpaceDE/>
      <w:autoSpaceDN/>
      <w:adjustRightInd/>
      <w:ind w:left="1440"/>
      <w:textAlignment w:val="auto"/>
    </w:pPr>
    <w:rPr>
      <w:rFonts w:ascii="Times New Roman" w:hAnsi="Times New Roman"/>
      <w:sz w:val="24"/>
      <w:szCs w:val="24"/>
      <w:lang w:val="bg-BG" w:eastAsia="bg-BG"/>
    </w:rPr>
  </w:style>
  <w:style w:type="paragraph" w:styleId="TOC8">
    <w:name w:val="toc 8"/>
    <w:basedOn w:val="Normal"/>
    <w:next w:val="Normal"/>
    <w:autoRedefine/>
    <w:unhideWhenUsed/>
    <w:rsid w:val="00296DD7"/>
    <w:pPr>
      <w:overflowPunct/>
      <w:autoSpaceDE/>
      <w:autoSpaceDN/>
      <w:adjustRightInd/>
      <w:ind w:left="1680"/>
      <w:textAlignment w:val="auto"/>
    </w:pPr>
    <w:rPr>
      <w:rFonts w:ascii="Times New Roman" w:hAnsi="Times New Roman"/>
      <w:sz w:val="24"/>
      <w:szCs w:val="24"/>
      <w:lang w:val="bg-BG" w:eastAsia="bg-BG"/>
    </w:rPr>
  </w:style>
  <w:style w:type="paragraph" w:styleId="TOC9">
    <w:name w:val="toc 9"/>
    <w:basedOn w:val="Normal"/>
    <w:next w:val="Normal"/>
    <w:autoRedefine/>
    <w:unhideWhenUsed/>
    <w:rsid w:val="00296DD7"/>
    <w:pPr>
      <w:overflowPunct/>
      <w:autoSpaceDE/>
      <w:autoSpaceDN/>
      <w:adjustRightInd/>
      <w:ind w:left="1920"/>
      <w:textAlignment w:val="auto"/>
    </w:pPr>
    <w:rPr>
      <w:rFonts w:ascii="Times New Roman" w:hAnsi="Times New Roman"/>
      <w:sz w:val="24"/>
      <w:szCs w:val="24"/>
      <w:lang w:val="bg-BG" w:eastAsia="bg-BG"/>
    </w:rPr>
  </w:style>
  <w:style w:type="paragraph" w:styleId="NormalIndent">
    <w:name w:val="Normal Indent"/>
    <w:basedOn w:val="Normal"/>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IndexHeading">
    <w:name w:val="index heading"/>
    <w:basedOn w:val="Normal"/>
    <w:next w:val="Index1"/>
    <w:unhideWhenUsed/>
    <w:rsid w:val="00296DD7"/>
    <w:pPr>
      <w:overflowPunct/>
      <w:autoSpaceDE/>
      <w:autoSpaceDN/>
      <w:adjustRightInd/>
      <w:textAlignment w:val="auto"/>
    </w:pPr>
    <w:rPr>
      <w:rFonts w:cs="Arial"/>
      <w:b/>
      <w:bCs/>
      <w:sz w:val="24"/>
      <w:szCs w:val="24"/>
      <w:lang w:val="bg-BG" w:eastAsia="bg-BG"/>
    </w:rPr>
  </w:style>
  <w:style w:type="paragraph" w:styleId="Caption">
    <w:name w:val="caption"/>
    <w:basedOn w:val="Normal"/>
    <w:semiHidden/>
    <w:unhideWhenUsed/>
    <w:qFormat/>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styleId="TableofFigures">
    <w:name w:val="table of figures"/>
    <w:basedOn w:val="Normal"/>
    <w:next w:val="Normal"/>
    <w:unhideWhenUsed/>
    <w:rsid w:val="00296DD7"/>
    <w:pPr>
      <w:overflowPunct/>
      <w:autoSpaceDE/>
      <w:autoSpaceDN/>
      <w:adjustRightInd/>
      <w:textAlignment w:val="auto"/>
    </w:pPr>
    <w:rPr>
      <w:rFonts w:ascii="Times New Roman" w:hAnsi="Times New Roman"/>
      <w:sz w:val="24"/>
      <w:szCs w:val="24"/>
      <w:lang w:val="bg-BG" w:eastAsia="bg-BG"/>
    </w:rPr>
  </w:style>
  <w:style w:type="paragraph" w:styleId="EnvelopeAddress">
    <w:name w:val="envelope address"/>
    <w:basedOn w:val="Normal"/>
    <w:unhideWhenUsed/>
    <w:rsid w:val="00296DD7"/>
    <w:pPr>
      <w:framePr w:w="7920" w:h="1980" w:hSpace="180" w:wrap="auto" w:hAnchor="page" w:xAlign="center" w:yAlign="bottom"/>
      <w:overflowPunct/>
      <w:autoSpaceDE/>
      <w:autoSpaceDN/>
      <w:adjustRightInd/>
      <w:ind w:left="2880"/>
      <w:textAlignment w:val="auto"/>
    </w:pPr>
    <w:rPr>
      <w:rFonts w:cs="Arial"/>
      <w:sz w:val="24"/>
      <w:szCs w:val="24"/>
      <w:lang w:val="bg-BG" w:eastAsia="bg-BG"/>
    </w:rPr>
  </w:style>
  <w:style w:type="paragraph" w:styleId="EnvelopeReturn">
    <w:name w:val="envelope return"/>
    <w:basedOn w:val="Normal"/>
    <w:unhideWhenUsed/>
    <w:rsid w:val="00296DD7"/>
    <w:pPr>
      <w:overflowPunct/>
      <w:autoSpaceDE/>
      <w:autoSpaceDN/>
      <w:adjustRightInd/>
      <w:textAlignment w:val="auto"/>
    </w:pPr>
    <w:rPr>
      <w:rFonts w:cs="Arial"/>
      <w:lang w:val="bg-BG" w:eastAsia="bg-BG"/>
    </w:rPr>
  </w:style>
  <w:style w:type="paragraph" w:styleId="EndnoteText">
    <w:name w:val="endnote text"/>
    <w:basedOn w:val="Normal"/>
    <w:link w:val="EndnoteTextChar"/>
    <w:unhideWhenUsed/>
    <w:rsid w:val="00296DD7"/>
    <w:pPr>
      <w:overflowPunct/>
      <w:autoSpaceDE/>
      <w:autoSpaceDN/>
      <w:adjustRightInd/>
      <w:textAlignment w:val="auto"/>
    </w:pPr>
    <w:rPr>
      <w:rFonts w:ascii="Times New Roman" w:hAnsi="Times New Roman"/>
      <w:lang w:val="bg-BG" w:eastAsia="bg-BG"/>
    </w:rPr>
  </w:style>
  <w:style w:type="character" w:customStyle="1" w:styleId="EndnoteTextChar">
    <w:name w:val="Endnote Text Char"/>
    <w:link w:val="EndnoteText"/>
    <w:rsid w:val="00296DD7"/>
    <w:rPr>
      <w:lang w:val="bg-BG" w:eastAsia="bg-BG"/>
    </w:rPr>
  </w:style>
  <w:style w:type="paragraph" w:styleId="TableofAuthorities">
    <w:name w:val="table of authorities"/>
    <w:basedOn w:val="Normal"/>
    <w:next w:val="Normal"/>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TOAHeading">
    <w:name w:val="toa heading"/>
    <w:basedOn w:val="Normal"/>
    <w:next w:val="Normal"/>
    <w:unhideWhenUsed/>
    <w:rsid w:val="00296DD7"/>
    <w:pPr>
      <w:overflowPunct/>
      <w:autoSpaceDE/>
      <w:autoSpaceDN/>
      <w:adjustRightInd/>
      <w:spacing w:before="120"/>
      <w:textAlignment w:val="auto"/>
    </w:pPr>
    <w:rPr>
      <w:rFonts w:cs="Arial"/>
      <w:b/>
      <w:bCs/>
      <w:sz w:val="24"/>
      <w:szCs w:val="24"/>
      <w:lang w:val="bg-BG" w:eastAsia="bg-BG"/>
    </w:rPr>
  </w:style>
  <w:style w:type="paragraph" w:styleId="ListBullet">
    <w:name w:val="List Bullet"/>
    <w:basedOn w:val="Normal"/>
    <w:unhideWhenUsed/>
    <w:rsid w:val="00296DD7"/>
    <w:pPr>
      <w:numPr>
        <w:numId w:val="6"/>
      </w:numPr>
      <w:overflowPunct/>
      <w:autoSpaceDE/>
      <w:autoSpaceDN/>
      <w:adjustRightInd/>
      <w:textAlignment w:val="auto"/>
    </w:pPr>
    <w:rPr>
      <w:rFonts w:ascii="Times New Roman" w:hAnsi="Times New Roman"/>
      <w:sz w:val="24"/>
      <w:szCs w:val="24"/>
      <w:lang w:val="bg-BG" w:eastAsia="bg-BG"/>
    </w:rPr>
  </w:style>
  <w:style w:type="paragraph" w:styleId="ListNumber">
    <w:name w:val="List Number"/>
    <w:basedOn w:val="Normal"/>
    <w:unhideWhenUsed/>
    <w:rsid w:val="00296DD7"/>
    <w:pPr>
      <w:numPr>
        <w:numId w:val="7"/>
      </w:numPr>
      <w:overflowPunct/>
      <w:autoSpaceDE/>
      <w:autoSpaceDN/>
      <w:adjustRightInd/>
      <w:textAlignment w:val="auto"/>
    </w:pPr>
    <w:rPr>
      <w:rFonts w:ascii="Times New Roman" w:hAnsi="Times New Roman"/>
      <w:sz w:val="24"/>
      <w:szCs w:val="24"/>
      <w:lang w:val="bg-BG" w:eastAsia="bg-BG"/>
    </w:rPr>
  </w:style>
  <w:style w:type="paragraph" w:styleId="List2">
    <w:name w:val="List 2"/>
    <w:basedOn w:val="Normal"/>
    <w:unhideWhenUsed/>
    <w:rsid w:val="00296DD7"/>
    <w:pPr>
      <w:overflowPunct/>
      <w:autoSpaceDE/>
      <w:autoSpaceDN/>
      <w:adjustRightInd/>
      <w:ind w:left="566" w:hanging="283"/>
      <w:textAlignment w:val="auto"/>
    </w:pPr>
    <w:rPr>
      <w:rFonts w:ascii="Times New Roman" w:hAnsi="Times New Roman"/>
      <w:sz w:val="24"/>
      <w:szCs w:val="24"/>
      <w:lang w:val="bg-BG" w:eastAsia="bg-BG"/>
    </w:rPr>
  </w:style>
  <w:style w:type="paragraph" w:styleId="List3">
    <w:name w:val="List 3"/>
    <w:basedOn w:val="Normal"/>
    <w:unhideWhenUsed/>
    <w:rsid w:val="00296DD7"/>
    <w:pPr>
      <w:overflowPunct/>
      <w:autoSpaceDE/>
      <w:autoSpaceDN/>
      <w:adjustRightInd/>
      <w:ind w:left="849" w:hanging="283"/>
      <w:textAlignment w:val="auto"/>
    </w:pPr>
    <w:rPr>
      <w:rFonts w:ascii="Times New Roman" w:hAnsi="Times New Roman"/>
      <w:sz w:val="24"/>
      <w:szCs w:val="24"/>
      <w:lang w:val="bg-BG" w:eastAsia="bg-BG"/>
    </w:rPr>
  </w:style>
  <w:style w:type="paragraph" w:styleId="List4">
    <w:name w:val="List 4"/>
    <w:basedOn w:val="Normal"/>
    <w:unhideWhenUsed/>
    <w:rsid w:val="00296DD7"/>
    <w:pPr>
      <w:overflowPunct/>
      <w:autoSpaceDE/>
      <w:autoSpaceDN/>
      <w:adjustRightInd/>
      <w:ind w:left="1132" w:hanging="283"/>
      <w:textAlignment w:val="auto"/>
    </w:pPr>
    <w:rPr>
      <w:rFonts w:ascii="Times New Roman" w:hAnsi="Times New Roman"/>
      <w:sz w:val="24"/>
      <w:szCs w:val="24"/>
      <w:lang w:val="bg-BG" w:eastAsia="bg-BG"/>
    </w:rPr>
  </w:style>
  <w:style w:type="paragraph" w:styleId="List5">
    <w:name w:val="List 5"/>
    <w:basedOn w:val="Normal"/>
    <w:unhideWhenUsed/>
    <w:rsid w:val="00296DD7"/>
    <w:pPr>
      <w:overflowPunct/>
      <w:autoSpaceDE/>
      <w:autoSpaceDN/>
      <w:adjustRightInd/>
      <w:ind w:left="1415" w:hanging="283"/>
      <w:textAlignment w:val="auto"/>
    </w:pPr>
    <w:rPr>
      <w:rFonts w:ascii="Times New Roman" w:hAnsi="Times New Roman"/>
      <w:sz w:val="24"/>
      <w:szCs w:val="24"/>
      <w:lang w:val="bg-BG" w:eastAsia="bg-BG"/>
    </w:rPr>
  </w:style>
  <w:style w:type="paragraph" w:styleId="ListBullet2">
    <w:name w:val="List Bullet 2"/>
    <w:basedOn w:val="Normal"/>
    <w:unhideWhenUsed/>
    <w:rsid w:val="00296DD7"/>
    <w:pPr>
      <w:numPr>
        <w:numId w:val="8"/>
      </w:numPr>
      <w:overflowPunct/>
      <w:autoSpaceDE/>
      <w:autoSpaceDN/>
      <w:adjustRightInd/>
      <w:textAlignment w:val="auto"/>
    </w:pPr>
    <w:rPr>
      <w:rFonts w:ascii="Times New Roman" w:hAnsi="Times New Roman"/>
      <w:sz w:val="24"/>
      <w:szCs w:val="24"/>
      <w:lang w:val="bg-BG" w:eastAsia="bg-BG"/>
    </w:rPr>
  </w:style>
  <w:style w:type="paragraph" w:styleId="ListBullet3">
    <w:name w:val="List Bullet 3"/>
    <w:basedOn w:val="Normal"/>
    <w:unhideWhenUsed/>
    <w:rsid w:val="00296DD7"/>
    <w:pPr>
      <w:numPr>
        <w:numId w:val="9"/>
      </w:numPr>
      <w:overflowPunct/>
      <w:autoSpaceDE/>
      <w:autoSpaceDN/>
      <w:adjustRightInd/>
      <w:textAlignment w:val="auto"/>
    </w:pPr>
    <w:rPr>
      <w:rFonts w:ascii="Times New Roman" w:hAnsi="Times New Roman"/>
      <w:sz w:val="24"/>
      <w:szCs w:val="24"/>
      <w:lang w:val="bg-BG" w:eastAsia="bg-BG"/>
    </w:rPr>
  </w:style>
  <w:style w:type="paragraph" w:styleId="ListBullet4">
    <w:name w:val="List Bullet 4"/>
    <w:basedOn w:val="Normal"/>
    <w:unhideWhenUsed/>
    <w:rsid w:val="00296DD7"/>
    <w:pPr>
      <w:numPr>
        <w:numId w:val="10"/>
      </w:numPr>
      <w:overflowPunct/>
      <w:autoSpaceDE/>
      <w:autoSpaceDN/>
      <w:adjustRightInd/>
      <w:textAlignment w:val="auto"/>
    </w:pPr>
    <w:rPr>
      <w:rFonts w:ascii="Times New Roman" w:hAnsi="Times New Roman"/>
      <w:sz w:val="24"/>
      <w:szCs w:val="24"/>
      <w:lang w:val="bg-BG" w:eastAsia="bg-BG"/>
    </w:rPr>
  </w:style>
  <w:style w:type="paragraph" w:styleId="ListBullet5">
    <w:name w:val="List Bullet 5"/>
    <w:basedOn w:val="Normal"/>
    <w:unhideWhenUsed/>
    <w:rsid w:val="00296DD7"/>
    <w:pPr>
      <w:numPr>
        <w:numId w:val="11"/>
      </w:numPr>
      <w:overflowPunct/>
      <w:autoSpaceDE/>
      <w:autoSpaceDN/>
      <w:adjustRightInd/>
      <w:textAlignment w:val="auto"/>
    </w:pPr>
    <w:rPr>
      <w:rFonts w:ascii="Times New Roman" w:hAnsi="Times New Roman"/>
      <w:sz w:val="24"/>
      <w:szCs w:val="24"/>
      <w:lang w:val="bg-BG" w:eastAsia="bg-BG"/>
    </w:rPr>
  </w:style>
  <w:style w:type="paragraph" w:styleId="ListNumber2">
    <w:name w:val="List Number 2"/>
    <w:basedOn w:val="Normal"/>
    <w:unhideWhenUsed/>
    <w:rsid w:val="00296DD7"/>
    <w:pPr>
      <w:numPr>
        <w:numId w:val="12"/>
      </w:numPr>
      <w:overflowPunct/>
      <w:autoSpaceDE/>
      <w:autoSpaceDN/>
      <w:adjustRightInd/>
      <w:textAlignment w:val="auto"/>
    </w:pPr>
    <w:rPr>
      <w:rFonts w:ascii="Times New Roman" w:hAnsi="Times New Roman"/>
      <w:sz w:val="24"/>
      <w:szCs w:val="24"/>
      <w:lang w:val="bg-BG" w:eastAsia="bg-BG"/>
    </w:rPr>
  </w:style>
  <w:style w:type="paragraph" w:styleId="ListNumber3">
    <w:name w:val="List Number 3"/>
    <w:basedOn w:val="Normal"/>
    <w:unhideWhenUsed/>
    <w:rsid w:val="00296DD7"/>
    <w:pPr>
      <w:numPr>
        <w:numId w:val="13"/>
      </w:numPr>
      <w:overflowPunct/>
      <w:autoSpaceDE/>
      <w:autoSpaceDN/>
      <w:adjustRightInd/>
      <w:textAlignment w:val="auto"/>
    </w:pPr>
    <w:rPr>
      <w:rFonts w:ascii="Times New Roman" w:hAnsi="Times New Roman"/>
      <w:sz w:val="24"/>
      <w:szCs w:val="24"/>
      <w:lang w:val="bg-BG" w:eastAsia="bg-BG"/>
    </w:rPr>
  </w:style>
  <w:style w:type="paragraph" w:styleId="ListNumber4">
    <w:name w:val="List Number 4"/>
    <w:basedOn w:val="Normal"/>
    <w:unhideWhenUsed/>
    <w:rsid w:val="00296DD7"/>
    <w:pPr>
      <w:numPr>
        <w:numId w:val="14"/>
      </w:numPr>
      <w:overflowPunct/>
      <w:autoSpaceDE/>
      <w:autoSpaceDN/>
      <w:adjustRightInd/>
      <w:textAlignment w:val="auto"/>
    </w:pPr>
    <w:rPr>
      <w:rFonts w:ascii="Times New Roman" w:hAnsi="Times New Roman"/>
      <w:sz w:val="24"/>
      <w:szCs w:val="24"/>
      <w:lang w:val="bg-BG" w:eastAsia="bg-BG"/>
    </w:rPr>
  </w:style>
  <w:style w:type="paragraph" w:styleId="ListNumber5">
    <w:name w:val="List Number 5"/>
    <w:basedOn w:val="Normal"/>
    <w:unhideWhenUsed/>
    <w:rsid w:val="00296DD7"/>
    <w:pPr>
      <w:numPr>
        <w:numId w:val="15"/>
      </w:numPr>
      <w:overflowPunct/>
      <w:autoSpaceDE/>
      <w:autoSpaceDN/>
      <w:adjustRightInd/>
      <w:textAlignment w:val="auto"/>
    </w:pPr>
    <w:rPr>
      <w:rFonts w:ascii="Times New Roman" w:hAnsi="Times New Roman"/>
      <w:sz w:val="24"/>
      <w:szCs w:val="24"/>
      <w:lang w:val="bg-BG" w:eastAsia="bg-BG"/>
    </w:rPr>
  </w:style>
  <w:style w:type="paragraph" w:styleId="Closing">
    <w:name w:val="Closing"/>
    <w:basedOn w:val="Normal"/>
    <w:link w:val="Closing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ClosingChar">
    <w:name w:val="Closing Char"/>
    <w:link w:val="Closing"/>
    <w:rsid w:val="00296DD7"/>
    <w:rPr>
      <w:sz w:val="24"/>
      <w:szCs w:val="24"/>
      <w:lang w:val="x-none" w:eastAsia="x-none"/>
    </w:rPr>
  </w:style>
  <w:style w:type="paragraph" w:styleId="Signature">
    <w:name w:val="Signature"/>
    <w:basedOn w:val="Normal"/>
    <w:link w:val="Signature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SignatureChar">
    <w:name w:val="Signature Char"/>
    <w:link w:val="Signature"/>
    <w:rsid w:val="00296DD7"/>
    <w:rPr>
      <w:sz w:val="24"/>
      <w:szCs w:val="24"/>
      <w:lang w:val="x-none" w:eastAsia="x-none"/>
    </w:rPr>
  </w:style>
  <w:style w:type="paragraph" w:styleId="ListContinue">
    <w:name w:val="List Continue"/>
    <w:basedOn w:val="Normal"/>
    <w:unhideWhenUsed/>
    <w:rsid w:val="00296DD7"/>
    <w:pPr>
      <w:overflowPunct/>
      <w:autoSpaceDE/>
      <w:autoSpaceDN/>
      <w:adjustRightInd/>
      <w:spacing w:after="120"/>
      <w:ind w:left="283"/>
      <w:textAlignment w:val="auto"/>
    </w:pPr>
    <w:rPr>
      <w:rFonts w:ascii="Times New Roman" w:hAnsi="Times New Roman"/>
      <w:sz w:val="24"/>
      <w:szCs w:val="24"/>
      <w:lang w:val="bg-BG" w:eastAsia="bg-BG"/>
    </w:rPr>
  </w:style>
  <w:style w:type="paragraph" w:styleId="ListContinue2">
    <w:name w:val="List Continue 2"/>
    <w:basedOn w:val="Normal"/>
    <w:unhideWhenUsed/>
    <w:rsid w:val="00296DD7"/>
    <w:pPr>
      <w:overflowPunct/>
      <w:autoSpaceDE/>
      <w:autoSpaceDN/>
      <w:adjustRightInd/>
      <w:spacing w:after="120"/>
      <w:ind w:left="566"/>
      <w:textAlignment w:val="auto"/>
    </w:pPr>
    <w:rPr>
      <w:rFonts w:ascii="Times New Roman" w:hAnsi="Times New Roman"/>
      <w:sz w:val="24"/>
      <w:szCs w:val="24"/>
      <w:lang w:val="bg-BG" w:eastAsia="bg-BG"/>
    </w:rPr>
  </w:style>
  <w:style w:type="paragraph" w:styleId="ListContinue3">
    <w:name w:val="List Continue 3"/>
    <w:basedOn w:val="Normal"/>
    <w:unhideWhenUsed/>
    <w:rsid w:val="00296DD7"/>
    <w:pPr>
      <w:overflowPunct/>
      <w:autoSpaceDE/>
      <w:autoSpaceDN/>
      <w:adjustRightInd/>
      <w:spacing w:after="120"/>
      <w:ind w:left="849"/>
      <w:textAlignment w:val="auto"/>
    </w:pPr>
    <w:rPr>
      <w:rFonts w:ascii="Times New Roman" w:hAnsi="Times New Roman"/>
      <w:sz w:val="24"/>
      <w:szCs w:val="24"/>
      <w:lang w:val="bg-BG" w:eastAsia="bg-BG"/>
    </w:rPr>
  </w:style>
  <w:style w:type="paragraph" w:styleId="ListContinue4">
    <w:name w:val="List Continue 4"/>
    <w:basedOn w:val="Normal"/>
    <w:unhideWhenUsed/>
    <w:rsid w:val="00296DD7"/>
    <w:pPr>
      <w:overflowPunct/>
      <w:autoSpaceDE/>
      <w:autoSpaceDN/>
      <w:adjustRightInd/>
      <w:spacing w:after="120"/>
      <w:ind w:left="1132"/>
      <w:textAlignment w:val="auto"/>
    </w:pPr>
    <w:rPr>
      <w:rFonts w:ascii="Times New Roman" w:hAnsi="Times New Roman"/>
      <w:sz w:val="24"/>
      <w:szCs w:val="24"/>
      <w:lang w:val="bg-BG" w:eastAsia="bg-BG"/>
    </w:rPr>
  </w:style>
  <w:style w:type="paragraph" w:styleId="ListContinue5">
    <w:name w:val="List Continue 5"/>
    <w:basedOn w:val="Normal"/>
    <w:unhideWhenUsed/>
    <w:rsid w:val="00296DD7"/>
    <w:pPr>
      <w:overflowPunct/>
      <w:autoSpaceDE/>
      <w:autoSpaceDN/>
      <w:adjustRightInd/>
      <w:spacing w:after="120"/>
      <w:ind w:left="1415"/>
      <w:textAlignment w:val="auto"/>
    </w:pPr>
    <w:rPr>
      <w:rFonts w:ascii="Times New Roman" w:hAnsi="Times New Roman"/>
      <w:sz w:val="24"/>
      <w:szCs w:val="24"/>
      <w:lang w:val="bg-BG" w:eastAsia="bg-BG"/>
    </w:rPr>
  </w:style>
  <w:style w:type="paragraph" w:styleId="MessageHeader">
    <w:name w:val="Message Header"/>
    <w:basedOn w:val="Normal"/>
    <w:link w:val="MessageHeaderChar"/>
    <w:unhideWhenUsed/>
    <w:rsid w:val="00296DD7"/>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sz w:val="24"/>
      <w:szCs w:val="24"/>
      <w:lang w:val="x-none" w:eastAsia="x-none"/>
    </w:rPr>
  </w:style>
  <w:style w:type="character" w:customStyle="1" w:styleId="MessageHeaderChar">
    <w:name w:val="Message Header Char"/>
    <w:link w:val="MessageHeader"/>
    <w:rsid w:val="00296DD7"/>
    <w:rPr>
      <w:rFonts w:ascii="Arial" w:hAnsi="Arial"/>
      <w:sz w:val="24"/>
      <w:szCs w:val="24"/>
      <w:shd w:val="pct20" w:color="auto" w:fill="auto"/>
      <w:lang w:val="x-none" w:eastAsia="x-none"/>
    </w:rPr>
  </w:style>
  <w:style w:type="paragraph" w:styleId="Salutation">
    <w:name w:val="Salutation"/>
    <w:basedOn w:val="Normal"/>
    <w:next w:val="Normal"/>
    <w:link w:val="Salutation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SalutationChar">
    <w:name w:val="Salutation Char"/>
    <w:link w:val="Salutation"/>
    <w:rsid w:val="00296DD7"/>
    <w:rPr>
      <w:sz w:val="24"/>
      <w:szCs w:val="24"/>
      <w:lang w:val="x-none" w:eastAsia="x-none"/>
    </w:rPr>
  </w:style>
  <w:style w:type="paragraph" w:styleId="Date">
    <w:name w:val="Date"/>
    <w:basedOn w:val="Normal"/>
    <w:next w:val="Normal"/>
    <w:link w:val="Dat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DateChar">
    <w:name w:val="Date Char"/>
    <w:link w:val="Date"/>
    <w:rsid w:val="00296DD7"/>
    <w:rPr>
      <w:sz w:val="24"/>
      <w:szCs w:val="24"/>
      <w:lang w:val="x-none" w:eastAsia="x-none"/>
    </w:rPr>
  </w:style>
  <w:style w:type="paragraph" w:styleId="BodyTextFirstIndent">
    <w:name w:val="Body Text First Indent"/>
    <w:basedOn w:val="BodyText"/>
    <w:link w:val="BodyTextFirstIndentChar"/>
    <w:unhideWhenUsed/>
    <w:rsid w:val="00296DD7"/>
    <w:pPr>
      <w:overflowPunct/>
      <w:autoSpaceDE/>
      <w:autoSpaceDN/>
      <w:adjustRightInd/>
      <w:spacing w:after="120"/>
      <w:ind w:firstLine="210"/>
      <w:jc w:val="left"/>
      <w:textAlignment w:val="auto"/>
    </w:pPr>
    <w:rPr>
      <w:sz w:val="24"/>
      <w:szCs w:val="24"/>
      <w:lang w:val="x-none"/>
    </w:rPr>
  </w:style>
  <w:style w:type="character" w:customStyle="1" w:styleId="BodyTextFirstIndentChar">
    <w:name w:val="Body Text First Indent Char"/>
    <w:link w:val="BodyTextFirstIndent"/>
    <w:rsid w:val="00296DD7"/>
    <w:rPr>
      <w:sz w:val="24"/>
      <w:szCs w:val="24"/>
      <w:lang w:val="x-none" w:eastAsia="en-US"/>
    </w:rPr>
  </w:style>
  <w:style w:type="paragraph" w:styleId="BodyTextFirstIndent2">
    <w:name w:val="Body Text First Indent 2"/>
    <w:basedOn w:val="BodyTextIndent"/>
    <w:link w:val="BodyTextFirstIndent2Char"/>
    <w:unhideWhenUsed/>
    <w:rsid w:val="00296DD7"/>
    <w:pPr>
      <w:spacing w:after="120"/>
      <w:ind w:left="283" w:firstLine="210"/>
      <w:jc w:val="left"/>
    </w:pPr>
    <w:rPr>
      <w:rFonts w:ascii="Arial" w:hAnsi="Arial"/>
      <w:szCs w:val="24"/>
      <w:lang w:val="en-US"/>
    </w:rPr>
  </w:style>
  <w:style w:type="character" w:customStyle="1" w:styleId="BodyTextFirstIndent2Char">
    <w:name w:val="Body Text First Indent 2 Char"/>
    <w:link w:val="BodyTextFirstIndent2"/>
    <w:rsid w:val="00296DD7"/>
    <w:rPr>
      <w:rFonts w:ascii="Arial" w:hAnsi="Arial"/>
      <w:sz w:val="24"/>
      <w:szCs w:val="24"/>
      <w:lang w:eastAsia="en-US"/>
    </w:rPr>
  </w:style>
  <w:style w:type="paragraph" w:styleId="NoteHeading">
    <w:name w:val="Note Heading"/>
    <w:basedOn w:val="Normal"/>
    <w:next w:val="Normal"/>
    <w:link w:val="NoteHeading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NoteHeadingChar">
    <w:name w:val="Note Heading Char"/>
    <w:link w:val="NoteHeading"/>
    <w:rsid w:val="00296DD7"/>
    <w:rPr>
      <w:sz w:val="24"/>
      <w:szCs w:val="24"/>
      <w:lang w:val="x-none" w:eastAsia="x-none"/>
    </w:rPr>
  </w:style>
  <w:style w:type="character" w:customStyle="1" w:styleId="BodyText2Char1">
    <w:name w:val="Body Text 2 Char1"/>
    <w:aliases w:val="Char Char Char Char Char Char Char2,Ciae Ciae Cia Char Char Char Ciae Ciae Ciae Ciae C Char1,Ciae Char1,Ciae Ciae Ciae Char1,Ciae + Tahoma Char1,Oaio?e?aii Char1,Ioaynii:  0 Char Char Char1"/>
    <w:semiHidden/>
    <w:rsid w:val="00296DD7"/>
    <w:rPr>
      <w:rFonts w:ascii="Arial" w:hAnsi="Arial"/>
    </w:rPr>
  </w:style>
  <w:style w:type="paragraph" w:styleId="E-mailSignature">
    <w:name w:val="E-mail Signature"/>
    <w:basedOn w:val="Normal"/>
    <w:link w:val="E-mailSignatur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E-mailSignatureChar">
    <w:name w:val="E-mail Signature Char"/>
    <w:link w:val="E-mailSignature"/>
    <w:rsid w:val="00296DD7"/>
    <w:rPr>
      <w:sz w:val="24"/>
      <w:szCs w:val="24"/>
      <w:lang w:val="x-none" w:eastAsia="x-none"/>
    </w:rPr>
  </w:style>
  <w:style w:type="paragraph" w:customStyle="1" w:styleId="1CharCharCharCharCharChar">
    <w:name w:val="1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Einzug1">
    <w:name w:val="Einzug 1"/>
    <w:basedOn w:val="Normal"/>
    <w:rsid w:val="00296DD7"/>
    <w:pPr>
      <w:overflowPunct/>
      <w:autoSpaceDE/>
      <w:autoSpaceDN/>
      <w:adjustRightInd/>
      <w:ind w:left="567"/>
      <w:textAlignment w:val="auto"/>
    </w:pPr>
    <w:rPr>
      <w:rFonts w:ascii="Univers (WN)" w:hAnsi="Univers (WN)"/>
      <w:sz w:val="22"/>
      <w:szCs w:val="24"/>
      <w:lang w:val="de-DE"/>
    </w:rPr>
  </w:style>
  <w:style w:type="paragraph" w:customStyle="1" w:styleId="1CharCharCharCharCharCharChar1">
    <w:name w:val="1 Char Char Char Char Char Char Char1"/>
    <w:basedOn w:val="Normal"/>
    <w:rsid w:val="00296DD7"/>
    <w:pPr>
      <w:overflowPunct/>
      <w:autoSpaceDE/>
      <w:autoSpaceDN/>
      <w:adjustRightInd/>
      <w:spacing w:after="160" w:line="240" w:lineRule="exact"/>
      <w:textAlignment w:val="auto"/>
    </w:pPr>
    <w:rPr>
      <w:rFonts w:ascii="Tahoma" w:hAnsi="Tahoma"/>
    </w:rPr>
  </w:style>
  <w:style w:type="paragraph" w:customStyle="1" w:styleId="CharChar20">
    <w:name w:val="Char Char2"/>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CharCharCharCharCharCharChar0">
    <w:name w:val="Char Char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1CharCharChar">
    <w:name w:val="1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296DD7"/>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296DD7"/>
    <w:pPr>
      <w:overflowPunct/>
      <w:autoSpaceDE/>
      <w:autoSpaceDN/>
      <w:adjustRightInd/>
      <w:spacing w:after="160" w:line="240" w:lineRule="exact"/>
      <w:textAlignment w:val="auto"/>
    </w:pPr>
    <w:rPr>
      <w:rFonts w:ascii="Tahoma" w:hAnsi="Tahoma"/>
    </w:rPr>
  </w:style>
  <w:style w:type="paragraph" w:customStyle="1" w:styleId="CharChar6CharCharCharCharChar">
    <w:name w:val="Char Char6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Heading">
    <w:name w:val="Heading"/>
    <w:basedOn w:val="Normal"/>
    <w:next w:val="BodyText"/>
    <w:rsid w:val="00296DD7"/>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296DD7"/>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31">
    <w:name w:val="Надпис3"/>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2">
    <w:name w:val="Обикновен текст3"/>
    <w:basedOn w:val="Normal"/>
    <w:rsid w:val="00296DD7"/>
    <w:pPr>
      <w:suppressAutoHyphens/>
      <w:overflowPunct/>
      <w:autoSpaceDN/>
      <w:adjustRightInd/>
      <w:textAlignment w:val="auto"/>
    </w:pPr>
    <w:rPr>
      <w:rFonts w:ascii="Courier New" w:hAnsi="Courier New" w:cs="Courier New"/>
      <w:lang w:val="x-none" w:eastAsia="ar-SA"/>
    </w:rPr>
  </w:style>
  <w:style w:type="paragraph" w:customStyle="1" w:styleId="24">
    <w:name w:val="План на документа2"/>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296DD7"/>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25">
    <w:name w:val="Изнесен текст2"/>
    <w:basedOn w:val="Normal"/>
    <w:rsid w:val="00296DD7"/>
    <w:pPr>
      <w:suppressAutoHyphens/>
      <w:autoSpaceDN/>
      <w:adjustRightInd/>
      <w:textAlignment w:val="auto"/>
    </w:pPr>
    <w:rPr>
      <w:rFonts w:ascii="Tahoma" w:hAnsi="Tahoma" w:cs="Tahoma"/>
      <w:sz w:val="16"/>
      <w:szCs w:val="16"/>
      <w:lang w:eastAsia="ar-SA"/>
    </w:rPr>
  </w:style>
  <w:style w:type="paragraph" w:customStyle="1" w:styleId="220">
    <w:name w:val="Основен текст 22"/>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TableHeading">
    <w:name w:val="Table Heading"/>
    <w:basedOn w:val="TableContents"/>
    <w:rsid w:val="00296DD7"/>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296DD7"/>
    <w:pPr>
      <w:suppressAutoHyphens/>
      <w:autoSpaceDN/>
      <w:adjustRightInd/>
      <w:textAlignment w:val="auto"/>
    </w:pPr>
    <w:rPr>
      <w:lang w:eastAsia="ar-SA"/>
    </w:rPr>
  </w:style>
  <w:style w:type="paragraph" w:customStyle="1" w:styleId="26">
    <w:name w:val="Без разредка2"/>
    <w:rsid w:val="00296DD7"/>
    <w:pPr>
      <w:suppressAutoHyphens/>
    </w:pPr>
    <w:rPr>
      <w:rFonts w:ascii="Calibri" w:eastAsia="Calibri" w:hAnsi="Calibri" w:cs="Calibri"/>
      <w:sz w:val="22"/>
      <w:szCs w:val="22"/>
      <w:lang w:val="bg-BG" w:eastAsia="ar-SA"/>
    </w:rPr>
  </w:style>
  <w:style w:type="paragraph" w:customStyle="1" w:styleId="27">
    <w:name w:val="Надпис2"/>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19">
    <w:name w:val="Изнесен текст1"/>
    <w:basedOn w:val="Normal"/>
    <w:rsid w:val="00296DD7"/>
    <w:pPr>
      <w:suppressAutoHyphens/>
      <w:autoSpaceDN/>
      <w:adjustRightInd/>
      <w:textAlignment w:val="auto"/>
    </w:pPr>
    <w:rPr>
      <w:rFonts w:ascii="Tahoma" w:hAnsi="Tahoma" w:cs="Tahoma"/>
      <w:sz w:val="16"/>
      <w:szCs w:val="16"/>
      <w:lang w:eastAsia="ar-SA"/>
    </w:rPr>
  </w:style>
  <w:style w:type="paragraph" w:customStyle="1" w:styleId="210">
    <w:name w:val="Основен текст 21"/>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1a">
    <w:name w:val="Без разредка1"/>
    <w:rsid w:val="00296DD7"/>
    <w:pPr>
      <w:suppressAutoHyphens/>
    </w:pPr>
    <w:rPr>
      <w:rFonts w:ascii="Calibri" w:eastAsia="Calibri" w:hAnsi="Calibri" w:cs="Calibri"/>
      <w:sz w:val="22"/>
      <w:szCs w:val="22"/>
      <w:lang w:val="bg-BG" w:eastAsia="ar-SA"/>
    </w:rPr>
  </w:style>
  <w:style w:type="paragraph" w:customStyle="1" w:styleId="CharChar2Char">
    <w:name w:val="Char Char2 Char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a0">
    <w:name w:val="Знак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Equation">
    <w:name w:val="Equation"/>
    <w:basedOn w:val="Normal"/>
    <w:rsid w:val="00296DD7"/>
    <w:pPr>
      <w:tabs>
        <w:tab w:val="right" w:leader="dot" w:pos="7371"/>
      </w:tabs>
      <w:overflowPunct/>
      <w:autoSpaceDE/>
      <w:autoSpaceDN/>
      <w:adjustRightInd/>
      <w:jc w:val="right"/>
      <w:textAlignment w:val="auto"/>
    </w:pPr>
    <w:rPr>
      <w:sz w:val="24"/>
      <w:lang w:val="bg-BG"/>
    </w:rPr>
  </w:style>
  <w:style w:type="paragraph" w:customStyle="1" w:styleId="1CharCharCharCharCharCharCharCharChar">
    <w:name w:val="1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CharCharCharCharCharCharCharChar">
    <w:name w:val="Char Char Char Char Знак Char Char Char Char"/>
    <w:basedOn w:val="Normal"/>
    <w:semiHidden/>
    <w:rsid w:val="00296DD7"/>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CharCharCharCharCharCharCharCharChar0">
    <w:name w:val="Char Char Char Char Char Char Char Char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296DD7"/>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296DD7"/>
    <w:pPr>
      <w:overflowPunct/>
      <w:autoSpaceDE/>
      <w:autoSpaceDN/>
      <w:adjustRightInd/>
      <w:spacing w:after="160" w:line="240" w:lineRule="exact"/>
      <w:textAlignment w:val="auto"/>
    </w:pPr>
    <w:rPr>
      <w:rFonts w:ascii="Tahoma" w:hAnsi="Tahoma"/>
    </w:rPr>
  </w:style>
  <w:style w:type="paragraph" w:customStyle="1" w:styleId="1b">
    <w:name w:val="Знак Знак1"/>
    <w:basedOn w:val="Normal"/>
    <w:rsid w:val="00296DD7"/>
    <w:pPr>
      <w:overflowPunct/>
      <w:autoSpaceDE/>
      <w:autoSpaceDN/>
      <w:adjustRightInd/>
      <w:spacing w:after="160" w:line="240" w:lineRule="exact"/>
      <w:textAlignment w:val="auto"/>
    </w:pPr>
    <w:rPr>
      <w:rFonts w:ascii="Tahoma" w:hAnsi="Tahoma"/>
    </w:rPr>
  </w:style>
  <w:style w:type="paragraph" w:customStyle="1" w:styleId="33">
    <w:name w:val="Знак Знак3"/>
    <w:basedOn w:val="Normal"/>
    <w:rsid w:val="00296DD7"/>
    <w:pPr>
      <w:overflowPunct/>
      <w:autoSpaceDE/>
      <w:autoSpaceDN/>
      <w:adjustRightInd/>
      <w:spacing w:after="160" w:line="240" w:lineRule="exact"/>
      <w:textAlignment w:val="auto"/>
    </w:pPr>
    <w:rPr>
      <w:rFonts w:ascii="Tahoma" w:hAnsi="Tahoma"/>
    </w:rPr>
  </w:style>
  <w:style w:type="paragraph" w:customStyle="1" w:styleId="1c">
    <w:name w:val="1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2CharCharCharChar">
    <w:name w:val="Char Char2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PlainText2">
    <w:name w:val="Plain Text2"/>
    <w:basedOn w:val="Normal"/>
    <w:rsid w:val="00296DD7"/>
    <w:pPr>
      <w:suppressAutoHyphens/>
      <w:overflowPunct/>
      <w:autoSpaceDE/>
      <w:autoSpaceDN/>
      <w:adjustRightInd/>
      <w:spacing w:line="100" w:lineRule="atLeast"/>
      <w:textAlignment w:val="auto"/>
    </w:pPr>
    <w:rPr>
      <w:rFonts w:ascii="Courier New" w:hAnsi="Courier New" w:cs="Courier New"/>
      <w:lang w:val="bg-BG" w:eastAsia="ar-SA"/>
    </w:rPr>
  </w:style>
  <w:style w:type="paragraph" w:customStyle="1" w:styleId="Style20">
    <w:name w:val="Style20"/>
    <w:basedOn w:val="Normal"/>
    <w:rsid w:val="00296DD7"/>
    <w:pPr>
      <w:widowControl w:val="0"/>
      <w:overflowPunct/>
      <w:spacing w:line="242" w:lineRule="exact"/>
      <w:jc w:val="center"/>
      <w:textAlignment w:val="auto"/>
    </w:pPr>
    <w:rPr>
      <w:rFonts w:ascii="MS Reference Sans Serif" w:hAnsi="MS Reference Sans Serif"/>
      <w:sz w:val="24"/>
      <w:szCs w:val="24"/>
      <w:lang w:val="bg-BG" w:eastAsia="bg-BG"/>
    </w:rPr>
  </w:style>
  <w:style w:type="paragraph" w:customStyle="1" w:styleId="Char13CharChar">
    <w:name w:val="Char13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3CharChar">
    <w:name w:val="Char Char3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28">
    <w:name w:val="Знак Знак2"/>
    <w:basedOn w:val="Normal"/>
    <w:rsid w:val="00296DD7"/>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2">
    <w:name w:val="Char Знак Char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NormalVerdana">
    <w:name w:val="Normal + Verdana"/>
    <w:aliases w:val="9 pt"/>
    <w:basedOn w:val="Normal"/>
    <w:rsid w:val="00296DD7"/>
    <w:pPr>
      <w:jc w:val="center"/>
      <w:textAlignment w:val="auto"/>
    </w:pPr>
    <w:rPr>
      <w:rFonts w:ascii="Verdana" w:hAnsi="Verdana"/>
      <w:b/>
      <w:bCs/>
      <w:lang w:val="bg-BG"/>
    </w:rPr>
  </w:style>
  <w:style w:type="character" w:customStyle="1" w:styleId="1Ch">
    <w:name w:val="Знак1 Ch"/>
    <w:rsid w:val="00296DD7"/>
    <w:rPr>
      <w:rFonts w:ascii="Courier New" w:hAnsi="Courier New" w:cs="Courier New" w:hint="default"/>
      <w:lang w:val="bg-BG" w:eastAsia="en-US" w:bidi="ar-SA"/>
    </w:rPr>
  </w:style>
  <w:style w:type="character" w:customStyle="1" w:styleId="Char1CharChar">
    <w:name w:val="Char1 Char Char"/>
    <w:rsid w:val="00296DD7"/>
    <w:rPr>
      <w:lang w:val="en-GB" w:eastAsia="en-US" w:bidi="ar-SA"/>
    </w:rPr>
  </w:style>
  <w:style w:type="character" w:customStyle="1" w:styleId="Char2">
    <w:name w:val="Char2"/>
    <w:rsid w:val="00296DD7"/>
    <w:rPr>
      <w:rFonts w:ascii="Courier New" w:hAnsi="Courier New" w:cs="Courier New" w:hint="default"/>
    </w:rPr>
  </w:style>
  <w:style w:type="character" w:customStyle="1" w:styleId="29">
    <w:name w:val="Шрифт на абзаца по подразбиране2"/>
    <w:rsid w:val="00296DD7"/>
  </w:style>
  <w:style w:type="character" w:customStyle="1" w:styleId="WW8Num5z0">
    <w:name w:val="WW8Num5z0"/>
    <w:rsid w:val="00296DD7"/>
    <w:rPr>
      <w:rFonts w:ascii="Symbol" w:hAnsi="Symbol" w:cs="Symbol" w:hint="default"/>
    </w:rPr>
  </w:style>
  <w:style w:type="character" w:customStyle="1" w:styleId="WW8Num6z0">
    <w:name w:val="WW8Num6z0"/>
    <w:rsid w:val="00296DD7"/>
    <w:rPr>
      <w:rFonts w:ascii="Symbol" w:hAnsi="Symbol" w:cs="Symbol" w:hint="default"/>
    </w:rPr>
  </w:style>
  <w:style w:type="character" w:customStyle="1" w:styleId="WW8Num7z0">
    <w:name w:val="WW8Num7z0"/>
    <w:rsid w:val="00296DD7"/>
    <w:rPr>
      <w:rFonts w:ascii="Symbol" w:hAnsi="Symbol" w:cs="Symbol" w:hint="default"/>
    </w:rPr>
  </w:style>
  <w:style w:type="character" w:customStyle="1" w:styleId="WW8Num12z0">
    <w:name w:val="WW8Num12z0"/>
    <w:rsid w:val="00296DD7"/>
    <w:rPr>
      <w:b/>
      <w:bCs w:val="0"/>
      <w:color w:val="auto"/>
    </w:rPr>
  </w:style>
  <w:style w:type="character" w:customStyle="1" w:styleId="WW8Num14z0">
    <w:name w:val="WW8Num14z0"/>
    <w:rsid w:val="00296DD7"/>
    <w:rPr>
      <w:b/>
      <w:bCs w:val="0"/>
      <w:color w:val="auto"/>
    </w:rPr>
  </w:style>
  <w:style w:type="character" w:customStyle="1" w:styleId="WW-">
    <w:name w:val="WW-Шрифт на абзаца по подразбиране"/>
    <w:rsid w:val="00296DD7"/>
  </w:style>
  <w:style w:type="character" w:customStyle="1" w:styleId="HTML2">
    <w:name w:val="HTML акроним2"/>
    <w:basedOn w:val="WW-"/>
    <w:rsid w:val="00296DD7"/>
  </w:style>
  <w:style w:type="character" w:customStyle="1" w:styleId="CharChar21">
    <w:name w:val="Char Char21"/>
    <w:rsid w:val="00296DD7"/>
    <w:rPr>
      <w:rFonts w:ascii="Courier New" w:hAnsi="Courier New" w:cs="Courier New" w:hint="default"/>
      <w:lang w:val="bg-BG" w:eastAsia="ar-SA" w:bidi="ar-SA"/>
    </w:rPr>
  </w:style>
  <w:style w:type="character" w:customStyle="1" w:styleId="NumberingSymbols">
    <w:name w:val="Numbering Symbols"/>
    <w:rsid w:val="00296DD7"/>
  </w:style>
  <w:style w:type="character" w:customStyle="1" w:styleId="WW-DefaultParagraphFont1111">
    <w:name w:val="WW-Default Paragraph Font1111"/>
    <w:rsid w:val="00296DD7"/>
  </w:style>
  <w:style w:type="character" w:customStyle="1" w:styleId="a1">
    <w:name w:val="Долен колонтитул Знак"/>
    <w:rsid w:val="00296DD7"/>
    <w:rPr>
      <w:rFonts w:ascii="Calibri" w:eastAsia="Calibri" w:hAnsi="Calibri" w:cs="Calibri" w:hint="default"/>
      <w:sz w:val="22"/>
      <w:szCs w:val="22"/>
      <w:lang w:val="x-none"/>
    </w:rPr>
  </w:style>
  <w:style w:type="character" w:customStyle="1" w:styleId="1d">
    <w:name w:val="Шрифт на абзаца по подразбиране1"/>
    <w:rsid w:val="00296DD7"/>
  </w:style>
  <w:style w:type="character" w:customStyle="1" w:styleId="HTML1">
    <w:name w:val="HTML акроним1"/>
    <w:rsid w:val="00296DD7"/>
  </w:style>
  <w:style w:type="character" w:customStyle="1" w:styleId="WW8Num28z4">
    <w:name w:val="WW8Num28z4"/>
    <w:rsid w:val="00296DD7"/>
  </w:style>
  <w:style w:type="character" w:customStyle="1" w:styleId="WW8Num16z0">
    <w:name w:val="WW8Num16z0"/>
    <w:rsid w:val="00296DD7"/>
  </w:style>
  <w:style w:type="character" w:customStyle="1" w:styleId="WW8Num27z5">
    <w:name w:val="WW8Num27z5"/>
    <w:rsid w:val="00296DD7"/>
  </w:style>
  <w:style w:type="character" w:customStyle="1" w:styleId="WW8Num35z2">
    <w:name w:val="WW8Num35z2"/>
    <w:rsid w:val="00296DD7"/>
  </w:style>
  <w:style w:type="character" w:customStyle="1" w:styleId="WW8Num26z6">
    <w:name w:val="WW8Num26z6"/>
    <w:rsid w:val="00296DD7"/>
  </w:style>
  <w:style w:type="character" w:customStyle="1" w:styleId="WW8Num3z0">
    <w:name w:val="WW8Num3z0"/>
    <w:rsid w:val="00296DD7"/>
    <w:rPr>
      <w:rFonts w:ascii="OpenSymbol" w:hAnsi="OpenSymbol" w:cs="OpenSymbol" w:hint="default"/>
    </w:rPr>
  </w:style>
  <w:style w:type="character" w:customStyle="1" w:styleId="WW8Num34z3">
    <w:name w:val="WW8Num34z3"/>
    <w:rsid w:val="00296DD7"/>
  </w:style>
  <w:style w:type="character" w:customStyle="1" w:styleId="WW8Num25z7">
    <w:name w:val="WW8Num25z7"/>
    <w:rsid w:val="00296DD7"/>
  </w:style>
  <w:style w:type="character" w:customStyle="1" w:styleId="WW8Num1z2">
    <w:name w:val="WW8Num1z2"/>
    <w:rsid w:val="00296DD7"/>
  </w:style>
  <w:style w:type="character" w:customStyle="1" w:styleId="WW8Num32z0">
    <w:name w:val="WW8Num32z0"/>
    <w:rsid w:val="00296DD7"/>
  </w:style>
  <w:style w:type="character" w:customStyle="1" w:styleId="WW8Num23z1">
    <w:name w:val="WW8Num23z1"/>
    <w:rsid w:val="00296DD7"/>
  </w:style>
  <w:style w:type="character" w:customStyle="1" w:styleId="WW8Num28z2">
    <w:name w:val="WW8Num28z2"/>
    <w:rsid w:val="00296DD7"/>
  </w:style>
  <w:style w:type="character" w:customStyle="1" w:styleId="WW8Num35z8">
    <w:name w:val="WW8Num35z8"/>
    <w:rsid w:val="00296DD7"/>
  </w:style>
  <w:style w:type="character" w:customStyle="1" w:styleId="WW8Num27z3">
    <w:name w:val="WW8Num27z3"/>
    <w:rsid w:val="00296DD7"/>
  </w:style>
  <w:style w:type="character" w:customStyle="1" w:styleId="WW8Num35z0">
    <w:name w:val="WW8Num35z0"/>
    <w:rsid w:val="00296DD7"/>
    <w:rPr>
      <w:b/>
      <w:bCs w:val="0"/>
    </w:rPr>
  </w:style>
  <w:style w:type="character" w:customStyle="1" w:styleId="WW8Num26z4">
    <w:name w:val="WW8Num26z4"/>
    <w:rsid w:val="00296DD7"/>
  </w:style>
  <w:style w:type="character" w:customStyle="1" w:styleId="WW8Num1z8">
    <w:name w:val="WW8Num1z8"/>
    <w:rsid w:val="00296DD7"/>
  </w:style>
  <w:style w:type="character" w:customStyle="1" w:styleId="WW8Num34z1">
    <w:name w:val="WW8Num34z1"/>
    <w:rsid w:val="00296DD7"/>
  </w:style>
  <w:style w:type="character" w:customStyle="1" w:styleId="WW8Num25z5">
    <w:name w:val="WW8Num25z5"/>
    <w:rsid w:val="00296DD7"/>
  </w:style>
  <w:style w:type="character" w:customStyle="1" w:styleId="WW8Num1z0">
    <w:name w:val="WW8Num1z0"/>
    <w:rsid w:val="00296DD7"/>
  </w:style>
  <w:style w:type="character" w:customStyle="1" w:styleId="WW8Num32z6">
    <w:name w:val="WW8Num32z6"/>
    <w:rsid w:val="00296DD7"/>
  </w:style>
  <w:style w:type="character" w:customStyle="1" w:styleId="WW8Num23z7">
    <w:name w:val="WW8Num23z7"/>
    <w:rsid w:val="00296DD7"/>
  </w:style>
  <w:style w:type="character" w:customStyle="1" w:styleId="WW8Num31z7">
    <w:name w:val="WW8Num31z7"/>
    <w:rsid w:val="00296DD7"/>
  </w:style>
  <w:style w:type="character" w:customStyle="1" w:styleId="WW8Num30z0">
    <w:name w:val="WW8Num30z0"/>
    <w:rsid w:val="00296DD7"/>
  </w:style>
  <w:style w:type="character" w:customStyle="1" w:styleId="WW8Num20z2">
    <w:name w:val="WW8Num20z2"/>
    <w:rsid w:val="00296DD7"/>
  </w:style>
  <w:style w:type="character" w:customStyle="1" w:styleId="WW8Num28z0">
    <w:name w:val="WW8Num28z0"/>
    <w:rsid w:val="00296DD7"/>
    <w:rPr>
      <w:b w:val="0"/>
      <w:bCs w:val="0"/>
      <w:i w:val="0"/>
      <w:iCs w:val="0"/>
    </w:rPr>
  </w:style>
  <w:style w:type="character" w:customStyle="1" w:styleId="WW8Num35z6">
    <w:name w:val="WW8Num35z6"/>
    <w:rsid w:val="00296DD7"/>
  </w:style>
  <w:style w:type="character" w:customStyle="1" w:styleId="WW8Num27z1">
    <w:name w:val="WW8Num27z1"/>
    <w:rsid w:val="00296DD7"/>
  </w:style>
  <w:style w:type="character" w:customStyle="1" w:styleId="WW8Num34z7">
    <w:name w:val="WW8Num34z7"/>
    <w:rsid w:val="00296DD7"/>
  </w:style>
  <w:style w:type="character" w:customStyle="1" w:styleId="WW8Num26z2">
    <w:name w:val="WW8Num26z2"/>
    <w:rsid w:val="00296DD7"/>
  </w:style>
  <w:style w:type="character" w:customStyle="1" w:styleId="WW8Num1z6">
    <w:name w:val="WW8Num1z6"/>
    <w:rsid w:val="00296DD7"/>
  </w:style>
  <w:style w:type="character" w:customStyle="1" w:styleId="WW8Num32z4">
    <w:name w:val="WW8Num32z4"/>
    <w:rsid w:val="00296DD7"/>
  </w:style>
  <w:style w:type="character" w:customStyle="1" w:styleId="WW8Num23z5">
    <w:name w:val="WW8Num23z5"/>
    <w:rsid w:val="00296DD7"/>
  </w:style>
  <w:style w:type="character" w:customStyle="1" w:styleId="WW8Num31z5">
    <w:name w:val="WW8Num31z5"/>
    <w:rsid w:val="00296DD7"/>
  </w:style>
  <w:style w:type="character" w:customStyle="1" w:styleId="WW8Num21z7">
    <w:name w:val="WW8Num21z7"/>
    <w:rsid w:val="00296DD7"/>
  </w:style>
  <w:style w:type="character" w:customStyle="1" w:styleId="WW8Num28z8">
    <w:name w:val="WW8Num28z8"/>
    <w:rsid w:val="00296DD7"/>
  </w:style>
  <w:style w:type="character" w:customStyle="1" w:styleId="WW8Num20z0">
    <w:name w:val="WW8Num20z0"/>
    <w:rsid w:val="00296DD7"/>
    <w:rPr>
      <w:b w:val="0"/>
      <w:bCs w:val="0"/>
      <w:i w:val="0"/>
      <w:iCs w:val="0"/>
    </w:rPr>
  </w:style>
  <w:style w:type="character" w:customStyle="1" w:styleId="WW8Num27z7">
    <w:name w:val="WW8Num27z7"/>
    <w:rsid w:val="00296DD7"/>
  </w:style>
  <w:style w:type="character" w:customStyle="1" w:styleId="WW8Num35z4">
    <w:name w:val="WW8Num35z4"/>
    <w:rsid w:val="00296DD7"/>
  </w:style>
  <w:style w:type="character" w:customStyle="1" w:styleId="WW8Num26z8">
    <w:name w:val="WW8Num26z8"/>
    <w:rsid w:val="00296DD7"/>
  </w:style>
  <w:style w:type="character" w:customStyle="1" w:styleId="WW8Num3z2">
    <w:name w:val="WW8Num3z2"/>
    <w:rsid w:val="00296DD7"/>
    <w:rPr>
      <w:rFonts w:ascii="Wingdings" w:hAnsi="Wingdings" w:cs="Wingdings" w:hint="default"/>
    </w:rPr>
  </w:style>
  <w:style w:type="character" w:customStyle="1" w:styleId="WW8Num34z5">
    <w:name w:val="WW8Num34z5"/>
    <w:rsid w:val="00296DD7"/>
  </w:style>
  <w:style w:type="character" w:customStyle="1" w:styleId="WW8Num26z0">
    <w:name w:val="WW8Num26z0"/>
    <w:rsid w:val="00296DD7"/>
  </w:style>
  <w:style w:type="character" w:customStyle="1" w:styleId="WW8Num1z4">
    <w:name w:val="WW8Num1z4"/>
    <w:rsid w:val="00296DD7"/>
  </w:style>
  <w:style w:type="character" w:customStyle="1" w:styleId="WW8Num32z2">
    <w:name w:val="WW8Num32z2"/>
    <w:rsid w:val="00296DD7"/>
  </w:style>
  <w:style w:type="character" w:customStyle="1" w:styleId="WW8Num23z3">
    <w:name w:val="WW8Num23z3"/>
    <w:rsid w:val="00296DD7"/>
  </w:style>
  <w:style w:type="character" w:customStyle="1" w:styleId="WW8Num31z3">
    <w:name w:val="WW8Num31z3"/>
    <w:rsid w:val="00296DD7"/>
  </w:style>
  <w:style w:type="character" w:customStyle="1" w:styleId="WW8Num21z5">
    <w:name w:val="WW8Num21z5"/>
    <w:rsid w:val="00296DD7"/>
  </w:style>
  <w:style w:type="character" w:customStyle="1" w:styleId="WW8Num27z8">
    <w:name w:val="WW8Num27z8"/>
    <w:rsid w:val="00296DD7"/>
  </w:style>
  <w:style w:type="character" w:customStyle="1" w:styleId="WW8Num35z5">
    <w:name w:val="WW8Num35z5"/>
    <w:rsid w:val="00296DD7"/>
  </w:style>
  <w:style w:type="character" w:customStyle="1" w:styleId="WW8Num27z0">
    <w:name w:val="WW8Num27z0"/>
    <w:rsid w:val="00296DD7"/>
    <w:rPr>
      <w:rFonts w:ascii="Verdana" w:hAnsi="Verdana" w:cs="Verdana" w:hint="default"/>
      <w:b/>
      <w:bCs/>
      <w:sz w:val="16"/>
      <w:szCs w:val="16"/>
    </w:rPr>
  </w:style>
  <w:style w:type="character" w:customStyle="1" w:styleId="WW8Num3z3">
    <w:name w:val="WW8Num3z3"/>
    <w:rsid w:val="00296DD7"/>
    <w:rPr>
      <w:rFonts w:ascii="Symbol" w:hAnsi="Symbol" w:cs="Symbol" w:hint="default"/>
    </w:rPr>
  </w:style>
  <w:style w:type="character" w:customStyle="1" w:styleId="WW8Num34z6">
    <w:name w:val="WW8Num34z6"/>
    <w:rsid w:val="00296DD7"/>
  </w:style>
  <w:style w:type="character" w:customStyle="1" w:styleId="WW8Num26z1">
    <w:name w:val="WW8Num26z1"/>
    <w:rsid w:val="00296DD7"/>
  </w:style>
  <w:style w:type="character" w:customStyle="1" w:styleId="WW8Num1z5">
    <w:name w:val="WW8Num1z5"/>
    <w:rsid w:val="00296DD7"/>
  </w:style>
  <w:style w:type="character" w:customStyle="1" w:styleId="WW8Num28z7">
    <w:name w:val="WW8Num28z7"/>
    <w:rsid w:val="00296DD7"/>
  </w:style>
  <w:style w:type="character" w:customStyle="1" w:styleId="WW8Num19z0">
    <w:name w:val="WW8Num19z0"/>
    <w:rsid w:val="00296DD7"/>
  </w:style>
  <w:style w:type="character" w:customStyle="1" w:styleId="WW8Num28z1">
    <w:name w:val="WW8Num28z1"/>
    <w:rsid w:val="00296DD7"/>
  </w:style>
  <w:style w:type="character" w:customStyle="1" w:styleId="WW8Num35z7">
    <w:name w:val="WW8Num35z7"/>
    <w:rsid w:val="00296DD7"/>
  </w:style>
  <w:style w:type="character" w:customStyle="1" w:styleId="WW8Num27z2">
    <w:name w:val="WW8Num27z2"/>
    <w:rsid w:val="00296DD7"/>
  </w:style>
  <w:style w:type="character" w:customStyle="1" w:styleId="WW8Num34z8">
    <w:name w:val="WW8Num34z8"/>
    <w:rsid w:val="00296DD7"/>
  </w:style>
  <w:style w:type="character" w:customStyle="1" w:styleId="WW8Num26z3">
    <w:name w:val="WW8Num26z3"/>
    <w:rsid w:val="00296DD7"/>
  </w:style>
  <w:style w:type="character" w:customStyle="1" w:styleId="WW8Num1z7">
    <w:name w:val="WW8Num1z7"/>
    <w:rsid w:val="00296DD7"/>
  </w:style>
  <w:style w:type="character" w:customStyle="1" w:styleId="WW8Num29z0">
    <w:name w:val="WW8Num29z0"/>
    <w:rsid w:val="00296DD7"/>
  </w:style>
  <w:style w:type="character" w:customStyle="1" w:styleId="WW8Num20z1">
    <w:name w:val="WW8Num20z1"/>
    <w:rsid w:val="00296DD7"/>
  </w:style>
  <w:style w:type="character" w:customStyle="1" w:styleId="WW8Num31z6">
    <w:name w:val="WW8Num31z6"/>
    <w:rsid w:val="00296DD7"/>
  </w:style>
  <w:style w:type="character" w:customStyle="1" w:styleId="WW8Num21z8">
    <w:name w:val="WW8Num21z8"/>
    <w:rsid w:val="00296DD7"/>
  </w:style>
  <w:style w:type="character" w:customStyle="1" w:styleId="WW8Num28z3">
    <w:name w:val="WW8Num28z3"/>
    <w:rsid w:val="00296DD7"/>
  </w:style>
  <w:style w:type="character" w:customStyle="1" w:styleId="WW8Num15z0">
    <w:name w:val="WW8Num15z0"/>
    <w:rsid w:val="00296DD7"/>
    <w:rPr>
      <w:color w:val="0000FF"/>
    </w:rPr>
  </w:style>
  <w:style w:type="character" w:customStyle="1" w:styleId="DefaultParagraphFont11">
    <w:name w:val="Default Paragraph Font11"/>
    <w:rsid w:val="00296DD7"/>
  </w:style>
  <w:style w:type="character" w:customStyle="1" w:styleId="WW8Num27z4">
    <w:name w:val="WW8Num27z4"/>
    <w:rsid w:val="00296DD7"/>
  </w:style>
  <w:style w:type="character" w:customStyle="1" w:styleId="WW8Num35z1">
    <w:name w:val="WW8Num35z1"/>
    <w:rsid w:val="00296DD7"/>
  </w:style>
  <w:style w:type="character" w:customStyle="1" w:styleId="WW8Num26z5">
    <w:name w:val="WW8Num26z5"/>
    <w:rsid w:val="00296DD7"/>
  </w:style>
  <w:style w:type="character" w:customStyle="1" w:styleId="WW8Num2z0">
    <w:name w:val="WW8Num2z0"/>
    <w:rsid w:val="00296DD7"/>
  </w:style>
  <w:style w:type="character" w:customStyle="1" w:styleId="WW8Num34z2">
    <w:name w:val="WW8Num34z2"/>
    <w:rsid w:val="00296DD7"/>
  </w:style>
  <w:style w:type="character" w:customStyle="1" w:styleId="WW8Num25z6">
    <w:name w:val="WW8Num25z6"/>
    <w:rsid w:val="00296DD7"/>
  </w:style>
  <w:style w:type="character" w:customStyle="1" w:styleId="WW8Num1z1">
    <w:name w:val="WW8Num1z1"/>
    <w:rsid w:val="00296DD7"/>
  </w:style>
  <w:style w:type="character" w:customStyle="1" w:styleId="WW8Num27z6">
    <w:name w:val="WW8Num27z6"/>
    <w:rsid w:val="00296DD7"/>
  </w:style>
  <w:style w:type="character" w:customStyle="1" w:styleId="WW8Num9z0">
    <w:name w:val="WW8Num9z0"/>
    <w:rsid w:val="00296DD7"/>
    <w:rPr>
      <w:b/>
      <w:bCs w:val="0"/>
    </w:rPr>
  </w:style>
  <w:style w:type="character" w:customStyle="1" w:styleId="WW8Num35z3">
    <w:name w:val="WW8Num35z3"/>
    <w:rsid w:val="00296DD7"/>
  </w:style>
  <w:style w:type="character" w:customStyle="1" w:styleId="WW8Num26z7">
    <w:name w:val="WW8Num26z7"/>
    <w:rsid w:val="00296DD7"/>
  </w:style>
  <w:style w:type="character" w:customStyle="1" w:styleId="WW8Num34z4">
    <w:name w:val="WW8Num34z4"/>
    <w:rsid w:val="00296DD7"/>
  </w:style>
  <w:style w:type="character" w:customStyle="1" w:styleId="WW8Num25z8">
    <w:name w:val="WW8Num25z8"/>
    <w:rsid w:val="00296DD7"/>
  </w:style>
  <w:style w:type="character" w:customStyle="1" w:styleId="WW8Num1z3">
    <w:name w:val="WW8Num1z3"/>
    <w:rsid w:val="00296DD7"/>
  </w:style>
  <w:style w:type="character" w:customStyle="1" w:styleId="WW8Num30z3">
    <w:name w:val="WW8Num30z3"/>
    <w:rsid w:val="00296DD7"/>
  </w:style>
  <w:style w:type="character" w:customStyle="1" w:styleId="WW8Num20z5">
    <w:name w:val="WW8Num20z5"/>
    <w:rsid w:val="00296DD7"/>
  </w:style>
  <w:style w:type="character" w:customStyle="1" w:styleId="WW8Num28z5">
    <w:name w:val="WW8Num28z5"/>
    <w:rsid w:val="00296DD7"/>
  </w:style>
  <w:style w:type="character" w:customStyle="1" w:styleId="WW8Num28z6">
    <w:name w:val="WW8Num28z6"/>
    <w:rsid w:val="00296DD7"/>
  </w:style>
  <w:style w:type="character" w:customStyle="1" w:styleId="WW8Num18z0">
    <w:name w:val="WW8Num18z0"/>
    <w:rsid w:val="00296DD7"/>
    <w:rPr>
      <w:rFonts w:ascii="Times New Roman" w:hAnsi="Times New Roman" w:cs="Times New Roman" w:hint="default"/>
    </w:rPr>
  </w:style>
  <w:style w:type="character" w:customStyle="1" w:styleId="WW8Num30z1">
    <w:name w:val="WW8Num30z1"/>
    <w:rsid w:val="00296DD7"/>
  </w:style>
  <w:style w:type="character" w:customStyle="1" w:styleId="WW8Num20z3">
    <w:name w:val="WW8Num20z3"/>
    <w:rsid w:val="00296DD7"/>
  </w:style>
  <w:style w:type="character" w:customStyle="1" w:styleId="WW8Num30z2">
    <w:name w:val="WW8Num30z2"/>
    <w:rsid w:val="00296DD7"/>
  </w:style>
  <w:style w:type="character" w:customStyle="1" w:styleId="WW8Num20z4">
    <w:name w:val="WW8Num20z4"/>
    <w:rsid w:val="00296DD7"/>
  </w:style>
  <w:style w:type="character" w:customStyle="1" w:styleId="WW8Num30z4">
    <w:name w:val="WW8Num30z4"/>
    <w:rsid w:val="00296DD7"/>
  </w:style>
  <w:style w:type="character" w:customStyle="1" w:styleId="WW8Num20z6">
    <w:name w:val="WW8Num20z6"/>
    <w:rsid w:val="00296DD7"/>
  </w:style>
  <w:style w:type="character" w:customStyle="1" w:styleId="WW8Num30z5">
    <w:name w:val="WW8Num30z5"/>
    <w:rsid w:val="00296DD7"/>
  </w:style>
  <w:style w:type="character" w:customStyle="1" w:styleId="WW8Num20z7">
    <w:name w:val="WW8Num20z7"/>
    <w:rsid w:val="00296DD7"/>
  </w:style>
  <w:style w:type="character" w:customStyle="1" w:styleId="WW8Num30z6">
    <w:name w:val="WW8Num30z6"/>
    <w:rsid w:val="00296DD7"/>
  </w:style>
  <w:style w:type="character" w:customStyle="1" w:styleId="WW8Num20z8">
    <w:name w:val="WW8Num20z8"/>
    <w:rsid w:val="00296DD7"/>
  </w:style>
  <w:style w:type="character" w:customStyle="1" w:styleId="WW8Num30z7">
    <w:name w:val="WW8Num30z7"/>
    <w:rsid w:val="00296DD7"/>
  </w:style>
  <w:style w:type="character" w:customStyle="1" w:styleId="WW8Num21z0">
    <w:name w:val="WW8Num21z0"/>
    <w:rsid w:val="00296DD7"/>
  </w:style>
  <w:style w:type="character" w:customStyle="1" w:styleId="WW8Num30z8">
    <w:name w:val="WW8Num30z8"/>
    <w:rsid w:val="00296DD7"/>
  </w:style>
  <w:style w:type="character" w:customStyle="1" w:styleId="WW8Num21z1">
    <w:name w:val="WW8Num21z1"/>
    <w:rsid w:val="00296DD7"/>
  </w:style>
  <w:style w:type="character" w:customStyle="1" w:styleId="WW8Num31z0">
    <w:name w:val="WW8Num31z0"/>
    <w:rsid w:val="00296DD7"/>
  </w:style>
  <w:style w:type="character" w:customStyle="1" w:styleId="WW8Num21z2">
    <w:name w:val="WW8Num21z2"/>
    <w:rsid w:val="00296DD7"/>
  </w:style>
  <w:style w:type="character" w:customStyle="1" w:styleId="WW8Num31z1">
    <w:name w:val="WW8Num31z1"/>
    <w:rsid w:val="00296DD7"/>
  </w:style>
  <w:style w:type="character" w:customStyle="1" w:styleId="WW8Num21z3">
    <w:name w:val="WW8Num21z3"/>
    <w:rsid w:val="00296DD7"/>
  </w:style>
  <w:style w:type="character" w:customStyle="1" w:styleId="WW8Num31z2">
    <w:name w:val="WW8Num31z2"/>
    <w:rsid w:val="00296DD7"/>
  </w:style>
  <w:style w:type="character" w:customStyle="1" w:styleId="WW8Num21z4">
    <w:name w:val="WW8Num21z4"/>
    <w:rsid w:val="00296DD7"/>
  </w:style>
  <w:style w:type="character" w:customStyle="1" w:styleId="WW8Num31z4">
    <w:name w:val="WW8Num31z4"/>
    <w:rsid w:val="00296DD7"/>
  </w:style>
  <w:style w:type="character" w:customStyle="1" w:styleId="WW8Num21z6">
    <w:name w:val="WW8Num21z6"/>
    <w:rsid w:val="00296DD7"/>
  </w:style>
  <w:style w:type="character" w:customStyle="1" w:styleId="WW8Num31z8">
    <w:name w:val="WW8Num31z8"/>
    <w:rsid w:val="00296DD7"/>
  </w:style>
  <w:style w:type="character" w:customStyle="1" w:styleId="WW8Num32z1">
    <w:name w:val="WW8Num32z1"/>
    <w:rsid w:val="00296DD7"/>
  </w:style>
  <w:style w:type="character" w:customStyle="1" w:styleId="WW8Num23z2">
    <w:name w:val="WW8Num23z2"/>
    <w:rsid w:val="00296DD7"/>
  </w:style>
  <w:style w:type="character" w:customStyle="1" w:styleId="WW8Num32z3">
    <w:name w:val="WW8Num32z3"/>
    <w:rsid w:val="00296DD7"/>
  </w:style>
  <w:style w:type="character" w:customStyle="1" w:styleId="WW8Num23z4">
    <w:name w:val="WW8Num23z4"/>
    <w:rsid w:val="00296DD7"/>
  </w:style>
  <w:style w:type="character" w:customStyle="1" w:styleId="WW8Num32z5">
    <w:name w:val="WW8Num32z5"/>
    <w:rsid w:val="00296DD7"/>
  </w:style>
  <w:style w:type="character" w:customStyle="1" w:styleId="WW8Num23z6">
    <w:name w:val="WW8Num23z6"/>
    <w:rsid w:val="00296DD7"/>
  </w:style>
  <w:style w:type="character" w:customStyle="1" w:styleId="WW8Num32z7">
    <w:name w:val="WW8Num32z7"/>
    <w:rsid w:val="00296DD7"/>
  </w:style>
  <w:style w:type="character" w:customStyle="1" w:styleId="WW8Num23z8">
    <w:name w:val="WW8Num23z8"/>
    <w:rsid w:val="00296DD7"/>
  </w:style>
  <w:style w:type="character" w:customStyle="1" w:styleId="WW8Num32z8">
    <w:name w:val="WW8Num32z8"/>
    <w:rsid w:val="00296DD7"/>
  </w:style>
  <w:style w:type="character" w:customStyle="1" w:styleId="WW8Num33z0">
    <w:name w:val="WW8Num33z0"/>
    <w:rsid w:val="00296DD7"/>
    <w:rPr>
      <w:rFonts w:ascii="Verdana" w:eastAsia="Times New Roman" w:hAnsi="Verdana" w:cs="Times New Roman" w:hint="default"/>
    </w:rPr>
  </w:style>
  <w:style w:type="character" w:customStyle="1" w:styleId="WW8Num33z1">
    <w:name w:val="WW8Num33z1"/>
    <w:rsid w:val="00296DD7"/>
    <w:rPr>
      <w:rFonts w:ascii="Courier New" w:hAnsi="Courier New" w:cs="Courier New" w:hint="default"/>
    </w:rPr>
  </w:style>
  <w:style w:type="character" w:customStyle="1" w:styleId="WW8Num33z2">
    <w:name w:val="WW8Num33z2"/>
    <w:rsid w:val="00296DD7"/>
    <w:rPr>
      <w:rFonts w:ascii="Wingdings" w:hAnsi="Wingdings" w:cs="Wingdings" w:hint="default"/>
    </w:rPr>
  </w:style>
  <w:style w:type="character" w:customStyle="1" w:styleId="WW8Num33z3">
    <w:name w:val="WW8Num33z3"/>
    <w:rsid w:val="00296DD7"/>
    <w:rPr>
      <w:rFonts w:ascii="Symbol" w:hAnsi="Symbol" w:cs="Symbol" w:hint="default"/>
    </w:rPr>
  </w:style>
  <w:style w:type="character" w:customStyle="1" w:styleId="WW8Num25z3">
    <w:name w:val="WW8Num25z3"/>
    <w:rsid w:val="00296DD7"/>
  </w:style>
  <w:style w:type="character" w:customStyle="1" w:styleId="WW8Num34z0">
    <w:name w:val="WW8Num34z0"/>
    <w:rsid w:val="00296DD7"/>
    <w:rPr>
      <w:b w:val="0"/>
      <w:bCs w:val="0"/>
      <w:i w:val="0"/>
      <w:iCs w:val="0"/>
    </w:rPr>
  </w:style>
  <w:style w:type="character" w:customStyle="1" w:styleId="WW8Num25z4">
    <w:name w:val="WW8Num25z4"/>
    <w:rsid w:val="00296DD7"/>
  </w:style>
  <w:style w:type="character" w:customStyle="1" w:styleId="BodyTextChar1">
    <w:name w:val="Body Text Char1"/>
    <w:rsid w:val="00296DD7"/>
    <w:rPr>
      <w:rFonts w:ascii="Arial" w:eastAsia="Times New Roman" w:hAnsi="Arial" w:cs="Arial" w:hint="default"/>
      <w:sz w:val="24"/>
      <w:lang w:eastAsia="ar-SA"/>
    </w:rPr>
  </w:style>
  <w:style w:type="character" w:customStyle="1" w:styleId="CommentTextChar1">
    <w:name w:val="Comment Text Char1"/>
    <w:uiPriority w:val="99"/>
    <w:semiHidden/>
    <w:rsid w:val="00296DD7"/>
    <w:rPr>
      <w:rFonts w:ascii="Times New Roman" w:eastAsia="MS Mincho" w:hAnsi="Times New Roman" w:cs="Times New Roman" w:hint="default"/>
      <w:lang w:val="bg-BG"/>
    </w:rPr>
  </w:style>
  <w:style w:type="character" w:customStyle="1" w:styleId="CommentSubjectChar1">
    <w:name w:val="Comment Subject Char1"/>
    <w:uiPriority w:val="99"/>
    <w:semiHidden/>
    <w:rsid w:val="00296DD7"/>
    <w:rPr>
      <w:rFonts w:ascii="Times New Roman" w:eastAsia="MS Mincho" w:hAnsi="Times New Roman" w:cs="Times New Roman" w:hint="default"/>
      <w:b/>
      <w:bCs/>
      <w:lang w:val="bg-BG"/>
    </w:rPr>
  </w:style>
  <w:style w:type="character" w:customStyle="1" w:styleId="FootnoteTextChar1">
    <w:name w:val="Footnote Text Char1"/>
    <w:uiPriority w:val="99"/>
    <w:semiHidden/>
    <w:rsid w:val="00296DD7"/>
    <w:rPr>
      <w:rFonts w:ascii="Times New Roman" w:eastAsia="MS Mincho" w:hAnsi="Times New Roman" w:cs="Times New Roman" w:hint="default"/>
      <w:lang w:val="bg-BG"/>
    </w:rPr>
  </w:style>
  <w:style w:type="character" w:customStyle="1" w:styleId="CharChar10">
    <w:name w:val="Char Char10"/>
    <w:semiHidden/>
    <w:rsid w:val="00296DD7"/>
    <w:rPr>
      <w:rFonts w:ascii="Tahoma" w:hAnsi="Tahoma" w:cs="Tahoma" w:hint="default"/>
      <w:sz w:val="16"/>
      <w:szCs w:val="16"/>
      <w:lang w:val="x-none" w:eastAsia="en-US"/>
    </w:rPr>
  </w:style>
  <w:style w:type="character" w:customStyle="1" w:styleId="CharChar12">
    <w:name w:val="Char Char12"/>
    <w:rsid w:val="00296DD7"/>
    <w:rPr>
      <w:b/>
      <w:bCs w:val="0"/>
      <w:sz w:val="28"/>
      <w:lang w:eastAsia="en-US"/>
    </w:rPr>
  </w:style>
  <w:style w:type="character" w:customStyle="1" w:styleId="CharCharCharChar10">
    <w:name w:val="Знак Char Char Char Char1"/>
    <w:aliases w:val="Знак Char Char1"/>
    <w:rsid w:val="00296DD7"/>
    <w:rPr>
      <w:rFonts w:ascii="Courier New" w:hAnsi="Courier New" w:cs="Courier New" w:hint="default"/>
      <w:lang w:val="bg-BG" w:eastAsia="ar-SA" w:bidi="ar-SA"/>
    </w:rPr>
  </w:style>
  <w:style w:type="character" w:customStyle="1" w:styleId="CharCharChar20">
    <w:name w:val="Char Char Char2"/>
    <w:rsid w:val="00296DD7"/>
    <w:rPr>
      <w:rFonts w:ascii="Tahoma" w:hAnsi="Tahoma" w:cs="Tahoma" w:hint="default"/>
      <w:sz w:val="24"/>
      <w:lang w:eastAsia="en-US"/>
    </w:rPr>
  </w:style>
  <w:style w:type="character" w:customStyle="1" w:styleId="CharChar40">
    <w:name w:val="Char Char4"/>
    <w:rsid w:val="00296DD7"/>
    <w:rPr>
      <w:rFonts w:ascii="Tahoma" w:hAnsi="Tahoma" w:cs="Tahoma" w:hint="default"/>
      <w:sz w:val="24"/>
      <w:lang w:eastAsia="en-US"/>
    </w:rPr>
  </w:style>
  <w:style w:type="character" w:customStyle="1" w:styleId="Char70">
    <w:name w:val="Char7"/>
    <w:rsid w:val="00296DD7"/>
    <w:rPr>
      <w:rFonts w:ascii="Tahoma" w:hAnsi="Tahoma" w:cs="Tahoma" w:hint="default"/>
      <w:sz w:val="24"/>
      <w:lang w:val="bg-BG" w:eastAsia="en-US" w:bidi="ar-SA"/>
    </w:rPr>
  </w:style>
  <w:style w:type="character" w:customStyle="1" w:styleId="Char150">
    <w:name w:val="Char15"/>
    <w:rsid w:val="00296DD7"/>
    <w:rPr>
      <w:rFonts w:ascii="Tahoma" w:hAnsi="Tahoma" w:cs="Tahoma" w:hint="default"/>
      <w:b/>
      <w:bCs/>
      <w:sz w:val="24"/>
      <w:lang w:eastAsia="en-US"/>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w:rsid w:val="00296DD7"/>
    <w:rPr>
      <w:rFonts w:ascii="Courier New" w:hAnsi="Courier New" w:cs="Courier New" w:hint="default"/>
      <w:lang w:val="en-GB" w:eastAsia="en-US" w:bidi="ar-SA"/>
    </w:rPr>
  </w:style>
  <w:style w:type="character" w:customStyle="1" w:styleId="historyitemselected1">
    <w:name w:val="historyitemselected1"/>
    <w:rsid w:val="00296DD7"/>
    <w:rPr>
      <w:b/>
      <w:bCs/>
      <w:color w:val="0086C6"/>
    </w:rPr>
  </w:style>
  <w:style w:type="character" w:customStyle="1" w:styleId="FontStyle17">
    <w:name w:val="Font Style17"/>
    <w:rsid w:val="00296DD7"/>
    <w:rPr>
      <w:rFonts w:ascii="Times New Roman" w:hAnsi="Times New Roman" w:cs="Times New Roman" w:hint="default"/>
      <w:sz w:val="18"/>
      <w:szCs w:val="18"/>
    </w:rPr>
  </w:style>
  <w:style w:type="character" w:customStyle="1" w:styleId="FontStyle13">
    <w:name w:val="Font Style13"/>
    <w:uiPriority w:val="99"/>
    <w:rsid w:val="00296DD7"/>
    <w:rPr>
      <w:rFonts w:ascii="Times New Roman" w:hAnsi="Times New Roman" w:cs="Times New Roman" w:hint="default"/>
      <w:b/>
      <w:bCs/>
      <w:sz w:val="38"/>
      <w:szCs w:val="38"/>
    </w:rPr>
  </w:style>
  <w:style w:type="character" w:customStyle="1" w:styleId="FontStyle14">
    <w:name w:val="Font Style14"/>
    <w:uiPriority w:val="99"/>
    <w:rsid w:val="00296DD7"/>
    <w:rPr>
      <w:rFonts w:ascii="Times New Roman" w:hAnsi="Times New Roman" w:cs="Times New Roman" w:hint="default"/>
      <w:sz w:val="26"/>
      <w:szCs w:val="26"/>
    </w:rPr>
  </w:style>
  <w:style w:type="character" w:customStyle="1" w:styleId="FontStyle40">
    <w:name w:val="Font Style40"/>
    <w:rsid w:val="00296DD7"/>
    <w:rPr>
      <w:rFonts w:ascii="MS Reference Sans Serif" w:hAnsi="MS Reference Sans Serif" w:cs="MS Reference Sans Serif" w:hint="default"/>
      <w:b/>
      <w:bCs/>
      <w:sz w:val="16"/>
      <w:szCs w:val="16"/>
    </w:rPr>
  </w:style>
  <w:style w:type="character" w:customStyle="1" w:styleId="Char91">
    <w:name w:val="Char91"/>
    <w:rsid w:val="00296DD7"/>
    <w:rPr>
      <w:rFonts w:ascii="Tahoma" w:hAnsi="Tahoma" w:cs="Tahoma" w:hint="default"/>
      <w:sz w:val="24"/>
      <w:lang w:val="bg-BG" w:eastAsia="en-US" w:bidi="ar-SA"/>
    </w:rPr>
  </w:style>
  <w:style w:type="character" w:customStyle="1" w:styleId="DocumentMapChar1">
    <w:name w:val="Document Map Char1"/>
    <w:uiPriority w:val="99"/>
    <w:semiHidden/>
    <w:rsid w:val="00296DD7"/>
    <w:rPr>
      <w:rFonts w:ascii="Tahoma" w:eastAsia="MS Mincho" w:hAnsi="Tahoma" w:cs="Tahoma" w:hint="default"/>
      <w:sz w:val="16"/>
      <w:szCs w:val="16"/>
      <w:lang w:val="bg-BG"/>
    </w:rPr>
  </w:style>
  <w:style w:type="character" w:customStyle="1" w:styleId="CharChar7">
    <w:name w:val="Char Char7"/>
    <w:rsid w:val="00296DD7"/>
    <w:rPr>
      <w:rFonts w:ascii="Arial" w:hAnsi="Arial" w:cs="Arial" w:hint="default"/>
      <w:lang w:val="en-US" w:eastAsia="en-US"/>
    </w:rPr>
  </w:style>
  <w:style w:type="character" w:customStyle="1" w:styleId="Char3CharCharCharCharChar2">
    <w:name w:val="Char3 Char Char Char Char Char2"/>
    <w:aliases w:val="Footer1 Char2,Char Char1 Char Char Char2,Char Char1 Char Char Char3"/>
    <w:rsid w:val="00296DD7"/>
    <w:rPr>
      <w:rFonts w:ascii="Tahoma" w:hAnsi="Tahoma" w:cs="Tahoma" w:hint="default"/>
      <w:sz w:val="24"/>
      <w:szCs w:val="24"/>
      <w:lang w:val="bg-BG" w:eastAsia="bg-BG" w:bidi="ar-SA"/>
    </w:rPr>
  </w:style>
  <w:style w:type="character" w:customStyle="1" w:styleId="Absatz-Standardschriftart">
    <w:name w:val="Absatz-Standardschriftart"/>
    <w:rsid w:val="00296DD7"/>
  </w:style>
  <w:style w:type="character" w:customStyle="1" w:styleId="270">
    <w:name w:val="Основен текст (2) + 7"/>
    <w:aliases w:val="5 pt,Не е удебелен"/>
    <w:rsid w:val="00296DD7"/>
    <w:rPr>
      <w:rFonts w:ascii="Tahoma" w:eastAsia="Tahoma" w:hAnsi="Tahoma" w:cs="Tahoma" w:hint="default"/>
      <w:b/>
      <w:bCs/>
      <w:color w:val="000000"/>
      <w:spacing w:val="0"/>
      <w:w w:val="100"/>
      <w:position w:val="0"/>
      <w:sz w:val="15"/>
      <w:szCs w:val="15"/>
      <w:shd w:val="clear" w:color="auto" w:fill="FFFFFF"/>
      <w:lang w:val="en-GB" w:eastAsia="en-GB" w:bidi="en-GB"/>
    </w:rPr>
  </w:style>
  <w:style w:type="table" w:customStyle="1" w:styleId="TableGrid111">
    <w:name w:val="Table Grid11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D0DDF"/>
    <w:rPr>
      <w:color w:val="605E5C"/>
      <w:shd w:val="clear" w:color="auto" w:fill="E1DFDD"/>
    </w:rPr>
  </w:style>
  <w:style w:type="character" w:customStyle="1" w:styleId="Other">
    <w:name w:val="Other_"/>
    <w:link w:val="Other0"/>
    <w:rsid w:val="00BC79AB"/>
    <w:rPr>
      <w:rFonts w:ascii="Verdana" w:eastAsia="Verdana" w:hAnsi="Verdana" w:cs="Verdana"/>
      <w:sz w:val="19"/>
      <w:szCs w:val="19"/>
    </w:rPr>
  </w:style>
  <w:style w:type="paragraph" w:customStyle="1" w:styleId="Other0">
    <w:name w:val="Other"/>
    <w:basedOn w:val="Normal"/>
    <w:link w:val="Other"/>
    <w:rsid w:val="00BC79AB"/>
    <w:pPr>
      <w:widowControl w:val="0"/>
      <w:overflowPunct/>
      <w:autoSpaceDE/>
      <w:autoSpaceDN/>
      <w:adjustRightInd/>
      <w:textAlignment w:val="auto"/>
    </w:pPr>
    <w:rPr>
      <w:rFonts w:ascii="Verdana" w:eastAsia="Verdana" w:hAnsi="Verdana" w:cs="Verdana"/>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272513988">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678970395">
      <w:bodyDiv w:val="1"/>
      <w:marLeft w:val="0"/>
      <w:marRight w:val="0"/>
      <w:marTop w:val="0"/>
      <w:marBottom w:val="0"/>
      <w:divBdr>
        <w:top w:val="none" w:sz="0" w:space="0" w:color="auto"/>
        <w:left w:val="none" w:sz="0" w:space="0" w:color="auto"/>
        <w:bottom w:val="none" w:sz="0" w:space="0" w:color="auto"/>
        <w:right w:val="none" w:sz="0" w:space="0" w:color="auto"/>
      </w:divBdr>
    </w:div>
    <w:div w:id="701438404">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393769063">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16242286">
      <w:bodyDiv w:val="1"/>
      <w:marLeft w:val="0"/>
      <w:marRight w:val="0"/>
      <w:marTop w:val="0"/>
      <w:marBottom w:val="0"/>
      <w:divBdr>
        <w:top w:val="none" w:sz="0" w:space="0" w:color="auto"/>
        <w:left w:val="none" w:sz="0" w:space="0" w:color="auto"/>
        <w:bottom w:val="none" w:sz="0" w:space="0" w:color="auto"/>
        <w:right w:val="none" w:sz="0" w:space="0" w:color="auto"/>
      </w:divBdr>
    </w:div>
    <w:div w:id="1420178265">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77812006">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 w:id="207469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856A3-94D4-4078-AE69-8857B604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629</Words>
  <Characters>3504</Characters>
  <Application>Microsoft Office Word</Application>
  <DocSecurity>0</DocSecurity>
  <Lines>29</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Sofia User</cp:lastModifiedBy>
  <cp:revision>3</cp:revision>
  <cp:lastPrinted>2024-10-01T07:14:00Z</cp:lastPrinted>
  <dcterms:created xsi:type="dcterms:W3CDTF">2024-10-14T18:12:00Z</dcterms:created>
  <dcterms:modified xsi:type="dcterms:W3CDTF">2024-10-14T18:13:00Z</dcterms:modified>
</cp:coreProperties>
</file>