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BC2" w:rsidRPr="00654822" w:rsidRDefault="007B348D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Указания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за представяне на информация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от ОССУ 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за дейността </w:t>
      </w:r>
      <w:r w:rsidR="00670BC2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им по определени показатели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съгласно изискванията на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IAF MD 15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</w:p>
    <w:p w:rsidR="00670BC2" w:rsidRPr="00654822" w:rsidRDefault="00670BC2" w:rsidP="004F2474">
      <w:pPr>
        <w:widowControl w:val="0"/>
        <w:autoSpaceDE w:val="0"/>
        <w:autoSpaceDN w:val="0"/>
        <w:adjustRightInd w:val="0"/>
        <w:spacing w:after="0" w:line="240" w:lineRule="auto"/>
        <w:ind w:left="360" w:right="-233" w:hanging="360"/>
        <w:jc w:val="both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:rsidR="004C5A42" w:rsidRPr="00654822" w:rsidRDefault="004C5A42" w:rsidP="007F55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33" w:firstLine="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 цел 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да се следи за текущото изпълнение и за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 добро планиране на оценките за надзор и преакредитация на органите по сертификация на системи за управление  и съгласно изискванията на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IAF MD 15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са определени показатели за изпълнение  на дейността на 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ОССУ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:rsidR="003C3F1F" w:rsidRPr="003C3F1F" w:rsidRDefault="004C5A42" w:rsidP="007F55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0" w:right="-233" w:firstLine="0"/>
        <w:jc w:val="both"/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Информацията трябва да се представя от ОССУ </w:t>
      </w:r>
      <w:r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 </w:t>
      </w:r>
      <w:r w:rsidR="007A327F"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15</w:t>
      </w:r>
      <w:r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януари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всяка година, като събраните данни са за предходната година от 01 януари до 31 декември. </w:t>
      </w:r>
    </w:p>
    <w:p w:rsidR="004C5A42" w:rsidRPr="003C3F1F" w:rsidRDefault="004C5A42" w:rsidP="003C3F1F">
      <w:pPr>
        <w:pStyle w:val="ListParagraph"/>
        <w:widowControl w:val="0"/>
        <w:autoSpaceDE w:val="0"/>
        <w:autoSpaceDN w:val="0"/>
        <w:adjustRightInd w:val="0"/>
        <w:spacing w:before="60" w:after="0" w:line="240" w:lineRule="auto"/>
        <w:ind w:left="0" w:right="-233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Напр. ОССУ трябва да представят</w:t>
      </w:r>
      <w:r w:rsidR="00F9124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данни по посочените в таблица 1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показатели </w:t>
      </w:r>
      <w:r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 </w:t>
      </w:r>
      <w:r w:rsidR="007A327F"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15</w:t>
      </w:r>
      <w:r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.01.20</w:t>
      </w:r>
      <w:r w:rsidR="009D07E3"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2</w:t>
      </w:r>
      <w:r w:rsidR="00AE0882">
        <w:rPr>
          <w:rFonts w:ascii="Verdana" w:eastAsia="Times New Roman" w:hAnsi="Verdana" w:cs="Times New Roman"/>
          <w:bCs/>
          <w:noProof/>
          <w:sz w:val="20"/>
          <w:szCs w:val="20"/>
        </w:rPr>
        <w:t>6</w:t>
      </w:r>
      <w:r w:rsidR="007A327F"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г</w:t>
      </w:r>
      <w:r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 за дейността</w:t>
      </w:r>
      <w:r w:rsidR="001726A9"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която са извършили от 01.01.20</w:t>
      </w:r>
      <w:r w:rsidR="009D07E3"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2</w:t>
      </w:r>
      <w:r w:rsidR="00AE088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5</w:t>
      </w:r>
      <w:r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г. до 31.12.20</w:t>
      </w:r>
      <w:r w:rsidR="009D07E3"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2</w:t>
      </w:r>
      <w:r w:rsidR="00AE088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5</w:t>
      </w:r>
      <w:r w:rsidRPr="003C3F1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г. </w:t>
      </w:r>
    </w:p>
    <w:p w:rsidR="0020123B" w:rsidRPr="00654822" w:rsidRDefault="00D85BFA" w:rsidP="007F55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360" w:right="-233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Пояснения за представяне на </w:t>
      </w:r>
      <w:r w:rsidR="006D62E8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по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показателите: </w:t>
      </w:r>
    </w:p>
    <w:p w:rsidR="005727B3" w:rsidRPr="00654822" w:rsidRDefault="00D85BFA" w:rsidP="007D436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3.1 </w:t>
      </w:r>
      <w:r w:rsidR="007F554D" w:rsidRPr="003C3F1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>Общ</w:t>
      </w:r>
      <w:r w:rsidR="007F554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рой на сертификатите под акредитация</w:t>
      </w:r>
      <w:r w:rsidR="007F554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(</w:t>
      </w:r>
      <w:r w:rsidR="007F554D" w:rsidRPr="003C3F1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>вкл. и</w:t>
      </w:r>
      <w:r w:rsidR="007D4360" w:rsidRPr="003C3F1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>здадени</w:t>
      </w:r>
      <w:r w:rsidR="007F554D" w:rsidRPr="003C3F1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 xml:space="preserve"> в други държави</w:t>
      </w:r>
      <w:r w:rsidR="007F554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)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валидни до края на декември, като преброяването трябва да става като се следват  правилата</w:t>
      </w:r>
      <w:r w:rsidR="005727B3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:</w:t>
      </w:r>
    </w:p>
    <w:p w:rsidR="005727B3" w:rsidRPr="00654822" w:rsidRDefault="007D4360" w:rsidP="007D436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right="-233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- 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ако клиент притежава  валиден сертификат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който обхваща една площадк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а/ местоположение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 това се брои като един сертификат. </w:t>
      </w:r>
    </w:p>
    <w:p w:rsidR="005727B3" w:rsidRPr="00654822" w:rsidRDefault="005727B3" w:rsidP="007D436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right="-233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- а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ко един клиент притежава един сертификат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който обхваща повече от една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 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площадка/ местоположение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се брои като един сертификат, </w:t>
      </w:r>
    </w:p>
    <w:p w:rsidR="00D85BFA" w:rsidRPr="00654822" w:rsidRDefault="005727B3" w:rsidP="007D436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right="-233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- 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ако за отделните местоположения на един клиент са издадени  отделни сертификати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се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брои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всеки един издаден сертификат за местоположение.</w:t>
      </w:r>
    </w:p>
    <w:p w:rsidR="0020123B" w:rsidRPr="00654822" w:rsidRDefault="007D4360" w:rsidP="004506DD">
      <w:pPr>
        <w:pStyle w:val="ListParagraph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right="-233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- </w:t>
      </w:r>
      <w:r w:rsidR="006D62E8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а</w:t>
      </w:r>
      <w:r w:rsidR="005727B3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ко един клиент има сертифицирани няколко системи за управление и  е издаден един сертификат, тогава трябва да се броят сертификатите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5727B3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като отделни за всяка система за управление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(ако е издаден сертифика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по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ISO 9001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</w:rPr>
        <w:t>ISO 14001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се броят по отделно един сертификат по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ISO 9001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 и един сертификат по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ISO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14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</w:rPr>
        <w:t>001</w:t>
      </w:r>
      <w:r w:rsidR="007F554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)</w:t>
      </w:r>
      <w:r w:rsidR="005727B3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 За валиден сертификат се счита този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който е във ва</w:t>
      </w:r>
      <w:r w:rsidR="005727B3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лидност съгласно сключен договор (с активна или временно спряна сертификация). Отнети сертификати не се считат за валидни и не се броят. </w:t>
      </w:r>
    </w:p>
    <w:p w:rsidR="004506DD" w:rsidRDefault="005727B3" w:rsidP="004506DD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3.2 Брой одитори -  дава се информация за броя на одиторите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всеки стандарт </w:t>
      </w:r>
      <w:r w:rsidR="004506D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за система за управление</w:t>
      </w:r>
      <w:r w:rsidR="003C3F1F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 </w:t>
      </w:r>
      <w:r w:rsidR="003C3F1F" w:rsidRPr="003C3F1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>(общо включително в други държави)</w:t>
      </w:r>
      <w:r w:rsidR="004506DD" w:rsidRPr="003C3F1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>.</w:t>
      </w:r>
    </w:p>
    <w:p w:rsidR="0020123B" w:rsidRPr="00654822" w:rsidRDefault="004506DD" w:rsidP="004506DD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3.3 </w:t>
      </w:r>
      <w:r w:rsidR="000B6C0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Брой приети трансфери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0B6C0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които са извършени през отчетната година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</w:t>
      </w:r>
      <w:r w:rsidR="000B6C0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ава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се </w:t>
      </w:r>
      <w:r w:rsidR="000B6C0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за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броя извършени трансфери</w:t>
      </w:r>
      <w:r w:rsidR="000B6C0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всяка ситема за управление по отделно. Ако е извършен трансфер на сертификат с няколко системи за управление, се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брои като сертификати по всяка </w:t>
      </w:r>
      <w:r w:rsidR="000B6C0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система 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управление </w:t>
      </w:r>
      <w:r w:rsidR="000B6C0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 отделно.  </w:t>
      </w:r>
    </w:p>
    <w:p w:rsidR="000B6C0A" w:rsidRPr="00654822" w:rsidRDefault="000B6C0A" w:rsidP="007D4360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3.4 Брой просрочени одити</w:t>
      </w:r>
      <w:r w:rsidR="001726A9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за отчетния период. Просрочени одити са  тези, които не са били извършени в периода от време, както е посочено в процедурите на ОССУ</w:t>
      </w:r>
      <w:r w:rsidR="007F554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(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дава се информация  за съответните системи за управление</w:t>
      </w:r>
      <w:r w:rsidR="007F554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)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</w:p>
    <w:p w:rsidR="000B6C0A" w:rsidRPr="00654822" w:rsidRDefault="000B6C0A" w:rsidP="007D4360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3.5 Брой извършени  одитодни съгласно посоченото в IAF MD</w:t>
      </w:r>
      <w:r w:rsidR="00F62356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5 през отчетния период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по видове системи за управление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:rsidR="00012F0E" w:rsidRPr="00654822" w:rsidRDefault="00012F0E" w:rsidP="007D4360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3.6 Държави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които ОССУ е издавал сертификати през отчетния период и съответния брой издадени сертификати. Дава се информация за всяка система за управление</w:t>
      </w:r>
    </w:p>
    <w:p w:rsidR="0039445F" w:rsidRPr="00654822" w:rsidRDefault="00012F0E" w:rsidP="007D4360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3.7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 за д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ържави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те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които ОССУ има офис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ключовите  дейности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които се извършват в офисите за съответната система за управление.</w:t>
      </w:r>
    </w:p>
    <w:p w:rsidR="0039445F" w:rsidRPr="00654822" w:rsidRDefault="00012F0E" w:rsidP="007D4360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3.8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Брой сертификати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издадени в друга държава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за всяка  система за управление</w:t>
      </w:r>
      <w:r w:rsidR="00C0680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(</w:t>
      </w:r>
      <w:r w:rsidR="00C0680F" w:rsidRPr="00C0680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>дава се информация</w:t>
      </w:r>
      <w:r w:rsidR="00C0680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 xml:space="preserve"> за всяка държава поотделно)</w:t>
      </w:r>
      <w:r w:rsidR="0039445F" w:rsidRPr="00C0680F">
        <w:rPr>
          <w:rFonts w:ascii="Verdana" w:eastAsia="Times New Roman" w:hAnsi="Verdana" w:cs="Times New Roman"/>
          <w:bCs/>
          <w:i/>
          <w:noProof/>
          <w:color w:val="FF0000"/>
          <w:sz w:val="20"/>
          <w:szCs w:val="20"/>
          <w:lang w:val="bg-BG"/>
        </w:rPr>
        <w:t>.</w:t>
      </w:r>
    </w:p>
    <w:p w:rsidR="0039445F" w:rsidRPr="00654822" w:rsidRDefault="00DF1293" w:rsidP="007D4360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3.9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Държави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които ОССУ има външен оценяващ персонал (одитори и технически експ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ер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ти) и 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съответният им 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брой 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(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оценяващ пер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нал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)</w:t>
      </w:r>
      <w:r w:rsidR="0039445F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по съответни система  за управление. </w:t>
      </w:r>
    </w:p>
    <w:p w:rsidR="0039445F" w:rsidRPr="00654822" w:rsidRDefault="00DF1293" w:rsidP="007D4360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3.10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</w:t>
      </w:r>
      <w:r w:rsidR="002A088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нформация за акредитация от други национални органи за акредитаци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я на централния</w:t>
      </w:r>
      <w:r w:rsidR="002A088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или други офиси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собственост на ОССУ </w:t>
      </w:r>
      <w:r w:rsidR="00AE088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системи за управление</w:t>
      </w:r>
      <w:r w:rsidR="002A088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:rsidR="002A088A" w:rsidRDefault="00DF1293" w:rsidP="007D4360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3.11</w:t>
      </w:r>
      <w:r w:rsidR="00012F0E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</w:t>
      </w:r>
      <w:r w:rsidR="002A088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рой на спрени  и отнети сертификати за отчетния период по </w:t>
      </w:r>
      <w:r w:rsidR="007F554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системи за управление</w:t>
      </w:r>
      <w:r w:rsidR="002A088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:rsidR="001D08B9" w:rsidRDefault="001D08B9" w:rsidP="00F91244">
      <w:pPr>
        <w:spacing w:after="0"/>
        <w:rPr>
          <w:b/>
          <w:sz w:val="28"/>
          <w:szCs w:val="28"/>
          <w:lang w:val="bg-BG"/>
        </w:rPr>
      </w:pPr>
    </w:p>
    <w:p w:rsidR="001D08B9" w:rsidRDefault="001D08B9" w:rsidP="00F91244">
      <w:pPr>
        <w:spacing w:after="0"/>
        <w:rPr>
          <w:b/>
          <w:sz w:val="28"/>
          <w:szCs w:val="28"/>
          <w:lang w:val="bg-BG"/>
        </w:rPr>
      </w:pPr>
    </w:p>
    <w:p w:rsidR="001D08B9" w:rsidRDefault="001D08B9" w:rsidP="00F91244">
      <w:pPr>
        <w:spacing w:after="0"/>
        <w:rPr>
          <w:b/>
          <w:sz w:val="28"/>
          <w:szCs w:val="28"/>
          <w:lang w:val="bg-BG"/>
        </w:rPr>
      </w:pPr>
    </w:p>
    <w:p w:rsidR="00F91244" w:rsidRDefault="00F91244" w:rsidP="00F91244">
      <w:pPr>
        <w:spacing w:after="0"/>
        <w:rPr>
          <w:b/>
          <w:sz w:val="28"/>
          <w:szCs w:val="28"/>
          <w:lang w:val="bg-BG"/>
        </w:rPr>
      </w:pPr>
      <w:bookmarkStart w:id="0" w:name="_GoBack"/>
      <w:bookmarkEnd w:id="0"/>
      <w:r>
        <w:rPr>
          <w:b/>
          <w:sz w:val="28"/>
          <w:szCs w:val="28"/>
          <w:lang w:val="bg-BG"/>
        </w:rPr>
        <w:t>Таблица 1</w:t>
      </w:r>
    </w:p>
    <w:p w:rsidR="00654822" w:rsidRPr="00D27198" w:rsidRDefault="00654822" w:rsidP="00654822">
      <w:pPr>
        <w:spacing w:after="0"/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</w:rPr>
        <w:t xml:space="preserve">ИНФОРМАЦИЯ ПО </w:t>
      </w:r>
      <w:r w:rsidRPr="00D27198">
        <w:rPr>
          <w:b/>
          <w:sz w:val="28"/>
          <w:szCs w:val="28"/>
        </w:rPr>
        <w:t xml:space="preserve">ПОКАЗАТЕЛИ ЗА </w:t>
      </w:r>
      <w:r>
        <w:rPr>
          <w:b/>
          <w:sz w:val="28"/>
          <w:szCs w:val="28"/>
        </w:rPr>
        <w:t>ИЗПЪЛНЕНИЕ НА ДЕЙНОСТТА НА ОСС</w:t>
      </w:r>
      <w:r w:rsidR="00AE0882">
        <w:rPr>
          <w:b/>
          <w:sz w:val="28"/>
          <w:szCs w:val="28"/>
          <w:lang w:val="bg-BG"/>
        </w:rPr>
        <w:t>У</w:t>
      </w:r>
      <w:r w:rsidRPr="00D27198">
        <w:rPr>
          <w:b/>
          <w:sz w:val="28"/>
          <w:szCs w:val="28"/>
        </w:rPr>
        <w:t>.</w:t>
      </w:r>
    </w:p>
    <w:tbl>
      <w:tblPr>
        <w:tblW w:w="10095" w:type="dxa"/>
        <w:tblInd w:w="93" w:type="dxa"/>
        <w:tblLook w:val="04A0" w:firstRow="1" w:lastRow="0" w:firstColumn="1" w:lastColumn="0" w:noHBand="0" w:noVBand="1"/>
      </w:tblPr>
      <w:tblGrid>
        <w:gridCol w:w="4438"/>
        <w:gridCol w:w="5657"/>
      </w:tblGrid>
      <w:tr w:rsidR="00654822" w:rsidRPr="009D07E3" w:rsidTr="007E44F6">
        <w:trPr>
          <w:trHeight w:val="615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Орган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по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сертификация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системи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управление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54822" w:rsidRPr="009D07E3" w:rsidTr="007E44F6">
        <w:trPr>
          <w:trHeight w:val="499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Адрес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ОСС</w:t>
            </w:r>
            <w:r w:rsidR="00AE088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У</w:t>
            </w:r>
            <w:r w:rsidR="00DF1293"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, тел., е-</w:t>
            </w:r>
            <w:r w:rsidR="00DA53D5"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54822" w:rsidRPr="009D07E3" w:rsidTr="007E44F6">
        <w:trPr>
          <w:trHeight w:val="445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Сертификат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рег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07E3" w:rsidRPr="009D07E3" w:rsidTr="007E44F6">
        <w:trPr>
          <w:trHeight w:val="445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07E3" w:rsidRPr="009D07E3" w:rsidRDefault="009D07E3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Заповед за акредитация №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7E3" w:rsidRPr="009D07E3" w:rsidRDefault="009D07E3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4822" w:rsidRPr="009D07E3" w:rsidTr="007E44F6">
        <w:trPr>
          <w:trHeight w:val="410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Ръководител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ОСС</w:t>
            </w:r>
            <w:r w:rsidR="00AE088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У</w:t>
            </w:r>
            <w:r w:rsidR="009D07E3"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54822" w:rsidRPr="009D07E3" w:rsidTr="007E44F6">
        <w:trPr>
          <w:trHeight w:val="416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докладване</w:t>
            </w:r>
            <w:proofErr w:type="spellEnd"/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7A327F" w:rsidRDefault="009D07E3" w:rsidP="007A327F">
            <w:pPr>
              <w:spacing w:after="0" w:line="240" w:lineRule="auto"/>
              <w:ind w:right="-108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2D425C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</w:rPr>
              <w:t>напр</w:t>
            </w:r>
            <w:proofErr w:type="spellEnd"/>
            <w:r w:rsidRPr="002D425C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</w:rPr>
              <w:t>. 01.01.202</w:t>
            </w:r>
            <w:r w:rsidR="002D425C" w:rsidRPr="002D425C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val="bg-BG"/>
              </w:rPr>
              <w:t>5</w:t>
            </w:r>
            <w:r w:rsidR="00654822" w:rsidRPr="002D425C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</w:rPr>
              <w:t xml:space="preserve"> г. – 31.12.20</w:t>
            </w:r>
            <w:r w:rsidRPr="002D425C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val="bg-BG"/>
              </w:rPr>
              <w:t>2</w:t>
            </w:r>
            <w:r w:rsidR="002D425C" w:rsidRPr="002D425C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val="bg-BG"/>
              </w:rPr>
              <w:t>5</w:t>
            </w:r>
            <w:r w:rsidR="00654822" w:rsidRPr="002D425C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</w:rPr>
              <w:t xml:space="preserve"> г. </w:t>
            </w:r>
          </w:p>
        </w:tc>
      </w:tr>
    </w:tbl>
    <w:p w:rsidR="00654822" w:rsidRPr="00964CFB" w:rsidRDefault="00654822" w:rsidP="00654822">
      <w:pPr>
        <w:spacing w:after="0"/>
        <w:jc w:val="center"/>
        <w:rPr>
          <w:b/>
          <w:sz w:val="16"/>
          <w:szCs w:val="16"/>
        </w:rPr>
      </w:pPr>
    </w:p>
    <w:tbl>
      <w:tblPr>
        <w:tblW w:w="10725" w:type="dxa"/>
        <w:tblInd w:w="-697" w:type="dxa"/>
        <w:tblLayout w:type="fixed"/>
        <w:tblLook w:val="04A0" w:firstRow="1" w:lastRow="0" w:firstColumn="1" w:lastColumn="0" w:noHBand="0" w:noVBand="1"/>
      </w:tblPr>
      <w:tblGrid>
        <w:gridCol w:w="630"/>
        <w:gridCol w:w="2085"/>
        <w:gridCol w:w="1350"/>
        <w:gridCol w:w="1305"/>
        <w:gridCol w:w="1305"/>
        <w:gridCol w:w="1388"/>
        <w:gridCol w:w="1222"/>
        <w:gridCol w:w="1440"/>
      </w:tblGrid>
      <w:tr w:rsidR="00654822" w:rsidRPr="009D07E3" w:rsidTr="00D472C4">
        <w:trPr>
          <w:trHeight w:val="7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СУ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ISO 9001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ISO 14001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4822" w:rsidRPr="007E44F6" w:rsidRDefault="007E44F6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color w:val="000000"/>
                <w:sz w:val="18"/>
                <w:szCs w:val="18"/>
              </w:rPr>
            </w:pPr>
            <w:r w:rsidRPr="007E44F6">
              <w:rPr>
                <w:rFonts w:ascii="Verdana" w:eastAsia="Times New Roman" w:hAnsi="Verdana" w:cs="Calibri"/>
                <w:b/>
                <w:bCs/>
                <w:i/>
                <w:color w:val="000000"/>
                <w:sz w:val="18"/>
                <w:szCs w:val="18"/>
              </w:rPr>
              <w:t>ISO 45001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ISO 22000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ISO/IEC 27001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Други</w:t>
            </w:r>
            <w:proofErr w:type="spellEnd"/>
            <w:r w:rsidRPr="009D07E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СУ</w:t>
            </w:r>
          </w:p>
        </w:tc>
      </w:tr>
      <w:tr w:rsidR="00654822" w:rsidRPr="009D07E3" w:rsidTr="00D472C4">
        <w:trPr>
          <w:trHeight w:val="7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4A2" w:rsidRPr="002D425C" w:rsidRDefault="001824A2" w:rsidP="001824A2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  <w:lang w:val="bg-BG"/>
              </w:rPr>
            </w:pPr>
            <w:r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  <w:lang w:val="bg-BG"/>
              </w:rPr>
              <w:t>Общ б</w:t>
            </w:r>
            <w:proofErr w:type="spellStart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>рой</w:t>
            </w:r>
            <w:proofErr w:type="spellEnd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>сертификати</w:t>
            </w:r>
            <w:proofErr w:type="spellEnd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>валидни</w:t>
            </w:r>
            <w:proofErr w:type="spellEnd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>до</w:t>
            </w:r>
            <w:proofErr w:type="spellEnd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>края</w:t>
            </w:r>
            <w:proofErr w:type="spellEnd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>на</w:t>
            </w:r>
            <w:proofErr w:type="spellEnd"/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 xml:space="preserve"> м. </w:t>
            </w:r>
            <w:proofErr w:type="spellStart"/>
            <w:r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>Д</w:t>
            </w:r>
            <w:r w:rsidR="00654822"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</w:rPr>
              <w:t>екември</w:t>
            </w:r>
            <w:proofErr w:type="spellEnd"/>
            <w:r w:rsidRPr="002D425C">
              <w:rPr>
                <w:rFonts w:ascii="Verdana" w:eastAsia="Times New Roman" w:hAnsi="Verdana" w:cs="Calibri"/>
                <w:bCs/>
                <w:color w:val="000000" w:themeColor="text1"/>
                <w:sz w:val="18"/>
                <w:szCs w:val="18"/>
                <w:lang w:val="bg-BG"/>
              </w:rPr>
              <w:t xml:space="preserve"> </w:t>
            </w:r>
          </w:p>
          <w:p w:rsidR="00654822" w:rsidRPr="001824A2" w:rsidRDefault="001824A2" w:rsidP="00C0680F">
            <w:pPr>
              <w:spacing w:after="0" w:line="240" w:lineRule="auto"/>
              <w:rPr>
                <w:rFonts w:ascii="Verdana" w:eastAsia="Times New Roman" w:hAnsi="Verdana" w:cs="Calibri"/>
                <w:bCs/>
                <w:i/>
                <w:color w:val="000000"/>
                <w:sz w:val="18"/>
                <w:szCs w:val="18"/>
                <w:lang w:val="bg-BG"/>
              </w:rPr>
            </w:pPr>
            <w:r w:rsidRPr="002D425C">
              <w:rPr>
                <w:rFonts w:ascii="Verdana" w:eastAsia="Times New Roman" w:hAnsi="Verdana" w:cs="Calibri"/>
                <w:bCs/>
                <w:i/>
                <w:color w:val="000000" w:themeColor="text1"/>
                <w:sz w:val="18"/>
                <w:szCs w:val="18"/>
                <w:lang w:val="bg-BG"/>
              </w:rPr>
              <w:t xml:space="preserve">(вкл. </w:t>
            </w:r>
            <w:r w:rsidR="00C0680F" w:rsidRPr="002D425C">
              <w:rPr>
                <w:rFonts w:ascii="Verdana" w:eastAsia="Times New Roman" w:hAnsi="Verdana" w:cs="Calibri"/>
                <w:bCs/>
                <w:i/>
                <w:color w:val="000000" w:themeColor="text1"/>
                <w:sz w:val="18"/>
                <w:szCs w:val="18"/>
                <w:lang w:val="bg-BG"/>
              </w:rPr>
              <w:t>в други държави</w:t>
            </w:r>
            <w:r w:rsidRPr="002D425C">
              <w:rPr>
                <w:rFonts w:ascii="Verdana" w:eastAsia="Times New Roman" w:hAnsi="Verdana" w:cs="Calibri"/>
                <w:bCs/>
                <w:i/>
                <w:color w:val="000000" w:themeColor="text1"/>
                <w:sz w:val="18"/>
                <w:szCs w:val="18"/>
                <w:lang w:val="bg-BG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20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3.2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Брой</w:t>
            </w:r>
            <w:proofErr w:type="spellEnd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одитори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55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3.3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Брой</w:t>
            </w:r>
            <w:proofErr w:type="spellEnd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приети</w:t>
            </w:r>
            <w:proofErr w:type="spellEnd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трансфери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4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3.4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Брой</w:t>
            </w:r>
            <w:proofErr w:type="spellEnd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просрочени</w:t>
            </w:r>
            <w:proofErr w:type="spellEnd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одити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3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3.5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Брой</w:t>
            </w:r>
            <w:proofErr w:type="spellEnd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извършени</w:t>
            </w:r>
            <w:proofErr w:type="spellEnd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одитодни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7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</w:pP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3.6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 xml:space="preserve">Брой сертификати издадени в други държави*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7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3.7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Офиси и ключови дейности в други държави*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7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Брой сертификати издадени от </w:t>
            </w: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о</w:t>
            </w: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фис</w:t>
            </w: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и</w:t>
            </w: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 в друга държава</w:t>
            </w: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54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3.9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 xml:space="preserve">Брой одитори в други държави*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654822" w:rsidRPr="009D07E3" w:rsidTr="00D472C4">
        <w:trPr>
          <w:trHeight w:val="7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</w:pPr>
            <w:r w:rsidRPr="009D07E3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22" w:rsidRPr="009D07E3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D07E3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Брой на спрени  и отнети сертификати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22" w:rsidRPr="009D07E3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</w:tbl>
    <w:p w:rsidR="0020123B" w:rsidRPr="002D425C" w:rsidRDefault="00654822" w:rsidP="00603922">
      <w:pPr>
        <w:spacing w:after="0" w:line="240" w:lineRule="auto"/>
        <w:rPr>
          <w:rFonts w:ascii="Verdana" w:eastAsia="Times New Roman" w:hAnsi="Verdana" w:cs="Times New Roman"/>
          <w:i/>
          <w:noProof/>
          <w:color w:val="000000" w:themeColor="text1"/>
          <w:sz w:val="18"/>
          <w:szCs w:val="18"/>
        </w:rPr>
      </w:pPr>
      <w:r w:rsidRPr="00D472C4">
        <w:rPr>
          <w:b/>
          <w:sz w:val="18"/>
          <w:szCs w:val="18"/>
        </w:rPr>
        <w:t>*</w:t>
      </w:r>
      <w:proofErr w:type="spellStart"/>
      <w:r w:rsidRPr="00D472C4">
        <w:rPr>
          <w:b/>
          <w:sz w:val="18"/>
          <w:szCs w:val="18"/>
        </w:rPr>
        <w:t>Посочват</w:t>
      </w:r>
      <w:proofErr w:type="spellEnd"/>
      <w:r w:rsidRPr="00D472C4">
        <w:rPr>
          <w:b/>
          <w:sz w:val="18"/>
          <w:szCs w:val="18"/>
        </w:rPr>
        <w:t xml:space="preserve"> </w:t>
      </w:r>
      <w:proofErr w:type="spellStart"/>
      <w:r w:rsidRPr="00D472C4">
        <w:rPr>
          <w:b/>
          <w:sz w:val="18"/>
          <w:szCs w:val="18"/>
        </w:rPr>
        <w:t>се</w:t>
      </w:r>
      <w:proofErr w:type="spellEnd"/>
      <w:r w:rsidRPr="00D472C4">
        <w:rPr>
          <w:b/>
          <w:sz w:val="18"/>
          <w:szCs w:val="18"/>
        </w:rPr>
        <w:t xml:space="preserve"> </w:t>
      </w:r>
      <w:proofErr w:type="spellStart"/>
      <w:r w:rsidRPr="00D472C4">
        <w:rPr>
          <w:b/>
          <w:sz w:val="18"/>
          <w:szCs w:val="18"/>
        </w:rPr>
        <w:t>държавите</w:t>
      </w:r>
      <w:proofErr w:type="spellEnd"/>
      <w:r w:rsidR="00C0680F" w:rsidRPr="002D425C">
        <w:rPr>
          <w:b/>
          <w:color w:val="000000" w:themeColor="text1"/>
          <w:sz w:val="18"/>
          <w:szCs w:val="18"/>
          <w:lang w:val="bg-BG"/>
        </w:rPr>
        <w:t>, дава се информация за всяка държава поотделно</w:t>
      </w:r>
      <w:r w:rsidR="0020123B" w:rsidRPr="002D425C">
        <w:rPr>
          <w:rFonts w:ascii="Verdana" w:eastAsia="Times New Roman" w:hAnsi="Verdana" w:cs="Times New Roman"/>
          <w:i/>
          <w:noProof/>
          <w:color w:val="000000" w:themeColor="text1"/>
          <w:sz w:val="18"/>
          <w:szCs w:val="18"/>
        </w:rPr>
        <w:t xml:space="preserve"> </w:t>
      </w:r>
    </w:p>
    <w:p w:rsidR="00625E4C" w:rsidRDefault="00625E4C" w:rsidP="00603922">
      <w:pPr>
        <w:spacing w:after="0" w:line="240" w:lineRule="auto"/>
        <w:rPr>
          <w:rFonts w:ascii="Verdana" w:eastAsia="Times New Roman" w:hAnsi="Verdana" w:cs="Times New Roman"/>
          <w:i/>
          <w:noProof/>
          <w:color w:val="000000" w:themeColor="text1"/>
          <w:sz w:val="18"/>
          <w:szCs w:val="18"/>
          <w:lang w:val="bg-BG"/>
        </w:rPr>
      </w:pPr>
    </w:p>
    <w:p w:rsidR="00AE0882" w:rsidRDefault="00AE0882" w:rsidP="00603922">
      <w:pPr>
        <w:spacing w:after="0" w:line="240" w:lineRule="auto"/>
        <w:rPr>
          <w:rFonts w:ascii="Verdana" w:eastAsia="Times New Roman" w:hAnsi="Verdana" w:cs="Times New Roman"/>
          <w:i/>
          <w:noProof/>
          <w:color w:val="000000" w:themeColor="text1"/>
          <w:sz w:val="18"/>
          <w:szCs w:val="18"/>
          <w:lang w:val="bg-BG"/>
        </w:rPr>
      </w:pPr>
    </w:p>
    <w:p w:rsidR="00AE0882" w:rsidRPr="002D425C" w:rsidRDefault="00AE0882" w:rsidP="00603922">
      <w:pPr>
        <w:spacing w:after="0" w:line="240" w:lineRule="auto"/>
        <w:rPr>
          <w:rFonts w:ascii="Verdana" w:eastAsia="Times New Roman" w:hAnsi="Verdana" w:cs="Times New Roman"/>
          <w:i/>
          <w:noProof/>
          <w:color w:val="000000" w:themeColor="text1"/>
          <w:sz w:val="18"/>
          <w:szCs w:val="18"/>
          <w:lang w:val="bg-BG"/>
        </w:rPr>
      </w:pPr>
    </w:p>
    <w:p w:rsidR="0015630B" w:rsidRPr="002D425C" w:rsidRDefault="007A6781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</w:pP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Необходимо е</w:t>
      </w:r>
      <w:r w:rsidR="00AE0882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 от ОССУ  да</w:t>
      </w:r>
      <w:r w:rsidR="002D425C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 </w:t>
      </w:r>
      <w:r w:rsidR="00AE0882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се </w:t>
      </w:r>
      <w:r w:rsidR="002D425C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представи</w:t>
      </w:r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актуален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r w:rsidR="00FD31D5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план/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график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на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потвърдените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и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планирани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одити</w:t>
      </w:r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на схеми за управление </w:t>
      </w:r>
      <w:r w:rsidR="0015630B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с</w:t>
      </w:r>
      <w:r w:rsidR="0015630B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 най малко следната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информация</w:t>
      </w:r>
      <w:proofErr w:type="spellEnd"/>
      <w:r w:rsidR="0015630B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:</w:t>
      </w:r>
    </w:p>
    <w:p w:rsidR="0015630B" w:rsidRPr="002D425C" w:rsidRDefault="0015630B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</w:rPr>
      </w:pP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-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организаци</w:t>
      </w:r>
      <w:proofErr w:type="spellEnd"/>
      <w:r w:rsidR="00AE0882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я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/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клиент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, </w:t>
      </w:r>
    </w:p>
    <w:p w:rsidR="0015630B" w:rsidRPr="002D425C" w:rsidRDefault="0015630B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</w:rPr>
      </w:pP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- планирани д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ати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/период на одит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, </w:t>
      </w:r>
    </w:p>
    <w:p w:rsidR="0015630B" w:rsidRPr="002D425C" w:rsidRDefault="0015630B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</w:rPr>
      </w:pP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-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местоположение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, </w:t>
      </w:r>
    </w:p>
    <w:p w:rsidR="0015630B" w:rsidRPr="002D425C" w:rsidRDefault="0015630B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</w:rPr>
      </w:pP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-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екип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от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одитори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, </w:t>
      </w:r>
    </w:p>
    <w:p w:rsidR="0015630B" w:rsidRPr="002D425C" w:rsidRDefault="0015630B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</w:pP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-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вид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и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обхват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на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одита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, </w:t>
      </w:r>
    </w:p>
    <w:p w:rsidR="0015630B" w:rsidRPr="002D425C" w:rsidRDefault="0015630B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</w:rPr>
      </w:pP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- 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кодове/категории</w:t>
      </w:r>
      <w:r w:rsidR="00AE0882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,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 в които попада дейността на организацията, когато е приложимо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и</w:t>
      </w:r>
    </w:p>
    <w:p w:rsidR="0015630B" w:rsidRPr="002D425C" w:rsidRDefault="0015630B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</w:rPr>
      </w:pP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-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други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в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зависимост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от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схемата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на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сертификация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)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,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</w:p>
    <w:p w:rsidR="00FD31D5" w:rsidRPr="002D425C" w:rsidRDefault="007A6781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</w:rPr>
      </w:pP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за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планираните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за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наблюдение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дейности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 кодове/категории</w:t>
      </w:r>
      <w:r w:rsidR="003B2BFD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/</w:t>
      </w:r>
      <w:r w:rsidR="003B2BFD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групи дейности</w:t>
      </w:r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, в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цикъла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на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акредитация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r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посочени в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секция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F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на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proofErr w:type="spellStart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доклад</w:t>
      </w:r>
      <w:proofErr w:type="spellEnd"/>
      <w:r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BAS QA 2.9.5.4. </w:t>
      </w:r>
    </w:p>
    <w:p w:rsidR="007A6781" w:rsidRPr="002D425C" w:rsidRDefault="00AE0882" w:rsidP="0015630B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</w:pPr>
      <w:r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В плана/графика е необходимо</w:t>
      </w:r>
      <w:r w:rsidR="00FD31D5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 да се представи информация за всички </w:t>
      </w:r>
      <w:proofErr w:type="spellStart"/>
      <w:r w:rsidR="00FD31D5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потвърдени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и </w:t>
      </w:r>
      <w:proofErr w:type="spellStart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>планирани</w:t>
      </w:r>
      <w:proofErr w:type="spellEnd"/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</w:rPr>
        <w:t xml:space="preserve"> </w:t>
      </w:r>
      <w:r w:rsidR="007A6781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одити</w:t>
      </w:r>
      <w:r w:rsidR="00FD31D5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 извън територията на </w:t>
      </w:r>
      <w:proofErr w:type="spellStart"/>
      <w:r w:rsidR="00FD31D5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>РБългария</w:t>
      </w:r>
      <w:proofErr w:type="spellEnd"/>
      <w:r w:rsidR="00FD31D5" w:rsidRPr="002D425C">
        <w:rPr>
          <w:rFonts w:ascii="Verdana" w:hAnsi="Verdana" w:cs="Arial-BoldMT"/>
          <w:bCs/>
          <w:i/>
          <w:color w:val="FF0000"/>
          <w:sz w:val="20"/>
          <w:szCs w:val="20"/>
          <w:lang w:val="bg-BG"/>
        </w:rPr>
        <w:t xml:space="preserve">. </w:t>
      </w:r>
    </w:p>
    <w:p w:rsidR="007A6781" w:rsidRPr="002D425C" w:rsidRDefault="007A6781" w:rsidP="007A6781">
      <w:pPr>
        <w:autoSpaceDE w:val="0"/>
        <w:autoSpaceDN w:val="0"/>
        <w:adjustRightInd w:val="0"/>
        <w:jc w:val="both"/>
        <w:rPr>
          <w:rFonts w:ascii="Verdana" w:hAnsi="Verdana" w:cs="Arial-BoldMT"/>
          <w:bCs/>
          <w:i/>
          <w:sz w:val="20"/>
          <w:szCs w:val="20"/>
          <w:lang w:val="bg-BG"/>
        </w:rPr>
      </w:pPr>
    </w:p>
    <w:p w:rsidR="007A6781" w:rsidRPr="002D425C" w:rsidRDefault="00FD31D5" w:rsidP="007A6781">
      <w:pPr>
        <w:autoSpaceDE w:val="0"/>
        <w:autoSpaceDN w:val="0"/>
        <w:adjustRightInd w:val="0"/>
        <w:jc w:val="both"/>
        <w:rPr>
          <w:rFonts w:ascii="Verdana" w:hAnsi="Verdana" w:cs="Arial-BoldMT"/>
          <w:b/>
          <w:bCs/>
          <w:i/>
          <w:color w:val="FF0000"/>
          <w:sz w:val="20"/>
          <w:szCs w:val="20"/>
          <w:lang w:val="bg-BG"/>
        </w:rPr>
      </w:pPr>
      <w:r w:rsidRPr="002D425C">
        <w:rPr>
          <w:rFonts w:ascii="Verdana" w:hAnsi="Verdana" w:cs="Arial-BoldMT"/>
          <w:b/>
          <w:bCs/>
          <w:i/>
          <w:color w:val="FF0000"/>
          <w:sz w:val="20"/>
          <w:szCs w:val="20"/>
          <w:lang w:val="bg-BG"/>
        </w:rPr>
        <w:t>ПЛАН/Г</w:t>
      </w:r>
      <w:r w:rsidRPr="002D425C">
        <w:rPr>
          <w:rFonts w:ascii="Verdana" w:hAnsi="Verdana" w:cs="Arial-BoldMT"/>
          <w:b/>
          <w:bCs/>
          <w:i/>
          <w:color w:val="FF0000"/>
          <w:sz w:val="20"/>
          <w:szCs w:val="20"/>
        </w:rPr>
        <w:t xml:space="preserve">РАФИК НА ПОТВЪРДЕНИТЕ И ПЛАНИРАНИ </w:t>
      </w:r>
      <w:r w:rsidRPr="002D425C">
        <w:rPr>
          <w:rFonts w:ascii="Verdana" w:hAnsi="Verdana" w:cs="Arial-BoldMT"/>
          <w:b/>
          <w:bCs/>
          <w:i/>
          <w:color w:val="FF0000"/>
          <w:sz w:val="20"/>
          <w:szCs w:val="20"/>
          <w:lang w:val="bg-BG"/>
        </w:rPr>
        <w:t>ОДИТИ</w:t>
      </w:r>
      <w:r w:rsidRPr="002D425C">
        <w:rPr>
          <w:rFonts w:ascii="Verdana" w:hAnsi="Verdana" w:cs="Arial-BoldMT"/>
          <w:b/>
          <w:bCs/>
          <w:i/>
          <w:color w:val="FF0000"/>
          <w:sz w:val="20"/>
          <w:szCs w:val="20"/>
        </w:rPr>
        <w:t xml:space="preserve"> </w:t>
      </w:r>
      <w:r w:rsidRPr="002D425C">
        <w:rPr>
          <w:rFonts w:ascii="Verdana" w:hAnsi="Verdana" w:cs="Arial-BoldMT"/>
          <w:b/>
          <w:bCs/>
          <w:i/>
          <w:color w:val="FF0000"/>
          <w:sz w:val="20"/>
          <w:szCs w:val="20"/>
          <w:lang w:val="bg-BG"/>
        </w:rPr>
        <w:t>НА СХЕМИ ЗА УПРАВЛЕНИЕ – ВЪВ ФОРМА СЪГЛАСНО СИСТЕМАТА ЗА УПРАВЛЕНИЕ НА ОССУ</w:t>
      </w:r>
    </w:p>
    <w:p w:rsidR="007A6781" w:rsidRPr="007A6781" w:rsidRDefault="007A6781" w:rsidP="00603922">
      <w:pPr>
        <w:spacing w:after="0" w:line="240" w:lineRule="auto"/>
        <w:rPr>
          <w:rFonts w:ascii="Verdana" w:eastAsia="Times New Roman" w:hAnsi="Verdana" w:cs="Times New Roman"/>
          <w:i/>
          <w:noProof/>
          <w:sz w:val="18"/>
          <w:szCs w:val="18"/>
        </w:rPr>
      </w:pPr>
    </w:p>
    <w:p w:rsidR="00625E4C" w:rsidRDefault="00625E4C" w:rsidP="00603922">
      <w:pPr>
        <w:spacing w:after="0" w:line="240" w:lineRule="auto"/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</w:pPr>
    </w:p>
    <w:p w:rsidR="00625E4C" w:rsidRDefault="00625E4C" w:rsidP="00603922">
      <w:pPr>
        <w:spacing w:after="0" w:line="240" w:lineRule="auto"/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</w:pPr>
    </w:p>
    <w:p w:rsidR="009D07E3" w:rsidRPr="00C0680F" w:rsidRDefault="009D07E3" w:rsidP="00603922">
      <w:pPr>
        <w:spacing w:after="0" w:line="240" w:lineRule="auto"/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</w:pPr>
      <w:r w:rsidRPr="00C0680F"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  <w:t>Ръководител на ОССУ: …………………………………………………………….</w:t>
      </w:r>
    </w:p>
    <w:p w:rsidR="009D07E3" w:rsidRPr="00C0680F" w:rsidRDefault="009D07E3" w:rsidP="00603922">
      <w:pPr>
        <w:spacing w:after="0" w:line="240" w:lineRule="auto"/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</w:pPr>
      <w:r w:rsidRPr="00C0680F"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  <w:t xml:space="preserve">                                          (име, фамилия, подпис , дата )</w:t>
      </w:r>
    </w:p>
    <w:p w:rsidR="009D07E3" w:rsidRPr="00C0680F" w:rsidRDefault="009D07E3" w:rsidP="00603922">
      <w:pPr>
        <w:spacing w:after="0" w:line="240" w:lineRule="auto"/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</w:pPr>
      <w:r w:rsidRPr="00C0680F"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  <w:t>Представител на юридическото лице: …………………………………………………………….</w:t>
      </w:r>
    </w:p>
    <w:p w:rsidR="009D07E3" w:rsidRPr="00C0680F" w:rsidRDefault="009D07E3" w:rsidP="00603922">
      <w:pPr>
        <w:spacing w:after="0" w:line="240" w:lineRule="auto"/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</w:pPr>
      <w:r w:rsidRPr="00C0680F"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  <w:t xml:space="preserve">                                          (име, фамилия, подпис , дата )</w:t>
      </w:r>
      <w:r w:rsidR="004F2474" w:rsidRPr="00C0680F"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  <w:t xml:space="preserve"> </w:t>
      </w:r>
    </w:p>
    <w:p w:rsidR="00F62356" w:rsidRDefault="00F62356" w:rsidP="009D07E3">
      <w:pPr>
        <w:spacing w:after="0" w:line="240" w:lineRule="auto"/>
        <w:rPr>
          <w:rFonts w:ascii="Verdana" w:eastAsia="Times New Roman" w:hAnsi="Verdana" w:cs="Times New Roman"/>
          <w:i/>
          <w:noProof/>
          <w:sz w:val="18"/>
          <w:szCs w:val="18"/>
          <w:lang w:val="bg-BG"/>
        </w:rPr>
      </w:pPr>
    </w:p>
    <w:p w:rsidR="0015630B" w:rsidRDefault="00C0680F" w:rsidP="00C068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406"/>
        </w:tabs>
        <w:autoSpaceDE w:val="0"/>
        <w:autoSpaceDN w:val="0"/>
        <w:adjustRightInd w:val="0"/>
        <w:spacing w:after="0" w:line="228" w:lineRule="exact"/>
        <w:jc w:val="both"/>
        <w:rPr>
          <w:rFonts w:ascii="Verdana" w:eastAsia="Times New Roman" w:hAnsi="Verdana" w:cs="Times New Roman"/>
          <w:i/>
          <w:noProof/>
          <w:sz w:val="18"/>
          <w:szCs w:val="18"/>
        </w:rPr>
      </w:pPr>
      <w:r>
        <w:rPr>
          <w:rFonts w:ascii="Verdana" w:eastAsia="Times New Roman" w:hAnsi="Verdana" w:cs="Times New Roman"/>
          <w:i/>
          <w:sz w:val="14"/>
          <w:szCs w:val="14"/>
          <w:lang w:val="bg-BG" w:eastAsia="bg-BG"/>
        </w:rPr>
        <w:tab/>
      </w:r>
    </w:p>
    <w:p w:rsidR="0015630B" w:rsidRPr="0015630B" w:rsidRDefault="0015630B" w:rsidP="0015630B">
      <w:pPr>
        <w:rPr>
          <w:rFonts w:ascii="Verdana" w:eastAsia="Times New Roman" w:hAnsi="Verdana" w:cs="Times New Roman"/>
          <w:sz w:val="18"/>
          <w:szCs w:val="18"/>
        </w:rPr>
      </w:pPr>
    </w:p>
    <w:p w:rsidR="0015630B" w:rsidRPr="0015630B" w:rsidRDefault="0015630B" w:rsidP="0015630B">
      <w:pPr>
        <w:rPr>
          <w:rFonts w:ascii="Verdana" w:eastAsia="Times New Roman" w:hAnsi="Verdana" w:cs="Times New Roman"/>
          <w:sz w:val="18"/>
          <w:szCs w:val="18"/>
        </w:rPr>
      </w:pPr>
    </w:p>
    <w:p w:rsidR="00F62356" w:rsidRPr="0015630B" w:rsidRDefault="0015630B" w:rsidP="0015630B">
      <w:pPr>
        <w:tabs>
          <w:tab w:val="left" w:pos="8631"/>
        </w:tabs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ab/>
      </w:r>
    </w:p>
    <w:sectPr w:rsidR="00F62356" w:rsidRPr="0015630B" w:rsidSect="00C0680F">
      <w:headerReference w:type="default" r:id="rId8"/>
      <w:footerReference w:type="default" r:id="rId9"/>
      <w:pgSz w:w="12240" w:h="15840"/>
      <w:pgMar w:top="1276" w:right="1417" w:bottom="993" w:left="1417" w:header="720" w:footer="4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86D" w:rsidRDefault="001B686D" w:rsidP="00654822">
      <w:pPr>
        <w:spacing w:after="0" w:line="240" w:lineRule="auto"/>
      </w:pPr>
      <w:r>
        <w:separator/>
      </w:r>
    </w:p>
  </w:endnote>
  <w:endnote w:type="continuationSeparator" w:id="0">
    <w:p w:rsidR="001B686D" w:rsidRDefault="001B686D" w:rsidP="0065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0B" w:rsidRDefault="0015630B" w:rsidP="0015630B">
    <w:pPr>
      <w:pStyle w:val="Footer"/>
      <w:tabs>
        <w:tab w:val="left" w:pos="13140"/>
        <w:tab w:val="right" w:pos="13320"/>
      </w:tabs>
      <w:ind w:left="6480" w:hanging="1418"/>
      <w:jc w:val="right"/>
      <w:rPr>
        <w:rFonts w:ascii="Tahoma" w:hAnsi="Tahoma" w:cs="Tahoma"/>
        <w:bCs/>
        <w:iCs/>
        <w:sz w:val="18"/>
        <w:szCs w:val="18"/>
        <w:lang w:val="ru-RU"/>
      </w:rPr>
    </w:pPr>
  </w:p>
  <w:p w:rsidR="00F62356" w:rsidRPr="0015630B" w:rsidRDefault="007A327F" w:rsidP="0015630B">
    <w:pPr>
      <w:pStyle w:val="Footer"/>
      <w:tabs>
        <w:tab w:val="left" w:pos="13140"/>
        <w:tab w:val="right" w:pos="13320"/>
      </w:tabs>
      <w:ind w:left="6379"/>
      <w:rPr>
        <w:rFonts w:ascii="Verdana" w:hAnsi="Verdana" w:cs="Tahoma"/>
        <w:bCs/>
        <w:iCs/>
        <w:sz w:val="16"/>
        <w:szCs w:val="16"/>
        <w:lang w:val="be-BY"/>
      </w:rPr>
    </w:pPr>
    <w:r w:rsidRPr="0015630B">
      <w:rPr>
        <w:rFonts w:ascii="Verdana" w:hAnsi="Verdana" w:cs="Tahoma"/>
        <w:bCs/>
        <w:iCs/>
        <w:sz w:val="16"/>
        <w:szCs w:val="16"/>
        <w:lang w:val="be-BY"/>
      </w:rPr>
      <w:t>Версия</w:t>
    </w:r>
    <w:r w:rsidRPr="0015630B">
      <w:rPr>
        <w:rFonts w:ascii="Verdana" w:hAnsi="Verdana" w:cs="Tahoma"/>
        <w:bCs/>
        <w:iCs/>
        <w:sz w:val="16"/>
        <w:szCs w:val="16"/>
        <w:lang w:val="ru-RU"/>
      </w:rPr>
      <w:t>:</w:t>
    </w:r>
    <w:r w:rsidRPr="0015630B">
      <w:rPr>
        <w:rFonts w:ascii="Verdana" w:hAnsi="Verdana" w:cs="Tahoma"/>
        <w:bCs/>
        <w:iCs/>
        <w:sz w:val="16"/>
        <w:szCs w:val="16"/>
        <w:lang w:val="be-BY"/>
      </w:rPr>
      <w:t xml:space="preserve"> </w:t>
    </w:r>
    <w:r w:rsidR="0015630B" w:rsidRPr="0015630B">
      <w:rPr>
        <w:rFonts w:ascii="Verdana" w:hAnsi="Verdana" w:cs="Tahoma"/>
        <w:bCs/>
        <w:iCs/>
        <w:sz w:val="16"/>
        <w:szCs w:val="16"/>
        <w:lang w:val="be-BY"/>
      </w:rPr>
      <w:t>3</w:t>
    </w:r>
    <w:r w:rsidRPr="0015630B">
      <w:rPr>
        <w:rFonts w:ascii="Verdana" w:hAnsi="Verdana" w:cs="Tahoma"/>
        <w:bCs/>
        <w:iCs/>
        <w:sz w:val="16"/>
        <w:szCs w:val="16"/>
        <w:lang w:val="be-BY"/>
      </w:rPr>
      <w:t xml:space="preserve">  </w:t>
    </w:r>
  </w:p>
  <w:p w:rsidR="007A327F" w:rsidRPr="0015630B" w:rsidRDefault="007A327F" w:rsidP="0015630B">
    <w:pPr>
      <w:pStyle w:val="Footer"/>
      <w:tabs>
        <w:tab w:val="left" w:pos="13140"/>
        <w:tab w:val="right" w:pos="13320"/>
      </w:tabs>
      <w:ind w:left="6379"/>
      <w:rPr>
        <w:sz w:val="16"/>
        <w:szCs w:val="16"/>
      </w:rPr>
    </w:pPr>
    <w:r w:rsidRPr="0015630B">
      <w:rPr>
        <w:rFonts w:ascii="Verdana" w:hAnsi="Verdana" w:cs="Tahoma"/>
        <w:bCs/>
        <w:iCs/>
        <w:sz w:val="16"/>
        <w:szCs w:val="16"/>
        <w:lang w:val="be-BY"/>
      </w:rPr>
      <w:t>Дата</w:t>
    </w:r>
    <w:r w:rsidRPr="0015630B">
      <w:rPr>
        <w:rFonts w:ascii="Verdana" w:hAnsi="Verdana" w:cs="Tahoma"/>
        <w:bCs/>
        <w:iCs/>
        <w:sz w:val="16"/>
        <w:szCs w:val="16"/>
      </w:rPr>
      <w:t>:</w:t>
    </w:r>
    <w:r w:rsidR="00AE0882">
      <w:rPr>
        <w:rFonts w:ascii="Verdana" w:hAnsi="Verdana" w:cs="Tahoma"/>
        <w:bCs/>
        <w:iCs/>
        <w:sz w:val="16"/>
        <w:szCs w:val="16"/>
        <w:lang w:val="bg-BG"/>
      </w:rPr>
      <w:t>17</w:t>
    </w:r>
    <w:r w:rsidR="0015630B" w:rsidRPr="0015630B">
      <w:rPr>
        <w:rFonts w:ascii="Verdana" w:hAnsi="Verdana" w:cs="Tahoma"/>
        <w:bCs/>
        <w:iCs/>
        <w:sz w:val="16"/>
        <w:szCs w:val="16"/>
        <w:lang w:val="bg-BG"/>
      </w:rPr>
      <w:t>.12</w:t>
    </w:r>
    <w:r w:rsidRPr="0015630B">
      <w:rPr>
        <w:rFonts w:ascii="Verdana" w:hAnsi="Verdana" w:cs="Tahoma"/>
        <w:bCs/>
        <w:iCs/>
        <w:sz w:val="16"/>
        <w:szCs w:val="16"/>
        <w:lang w:val="bg-BG"/>
      </w:rPr>
      <w:t>.202</w:t>
    </w:r>
    <w:r w:rsidR="004B224D" w:rsidRPr="0015630B">
      <w:rPr>
        <w:rFonts w:ascii="Verdana" w:hAnsi="Verdana" w:cs="Tahoma"/>
        <w:bCs/>
        <w:iCs/>
        <w:sz w:val="16"/>
        <w:szCs w:val="16"/>
        <w:lang w:val="bg-BG"/>
      </w:rPr>
      <w:t>5</w:t>
    </w:r>
    <w:r w:rsidRPr="0015630B">
      <w:rPr>
        <w:rFonts w:ascii="Verdana" w:hAnsi="Verdana" w:cs="Tahoma"/>
        <w:bCs/>
        <w:iCs/>
        <w:sz w:val="16"/>
        <w:szCs w:val="16"/>
        <w:lang w:val="bg-BG"/>
      </w:rPr>
      <w:t>г.</w:t>
    </w:r>
  </w:p>
  <w:p w:rsidR="00654822" w:rsidRPr="004F2474" w:rsidRDefault="004F2474" w:rsidP="00654822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  <w:lang w:val="bg-BG"/>
      </w:rPr>
    </w:pPr>
    <w:r>
      <w:rPr>
        <w:sz w:val="18"/>
        <w:szCs w:val="18"/>
        <w:lang w:val="bg-BG"/>
      </w:rPr>
      <w:t xml:space="preserve">Стр. </w:t>
    </w:r>
    <w:r w:rsidRPr="004F2474">
      <w:rPr>
        <w:sz w:val="18"/>
        <w:szCs w:val="18"/>
        <w:lang w:val="bg-BG"/>
      </w:rPr>
      <w:fldChar w:fldCharType="begin"/>
    </w:r>
    <w:r w:rsidRPr="004F2474">
      <w:rPr>
        <w:sz w:val="18"/>
        <w:szCs w:val="18"/>
        <w:lang w:val="bg-BG"/>
      </w:rPr>
      <w:instrText xml:space="preserve"> PAGE   \* MERGEFORMAT </w:instrText>
    </w:r>
    <w:r w:rsidRPr="004F2474">
      <w:rPr>
        <w:sz w:val="18"/>
        <w:szCs w:val="18"/>
        <w:lang w:val="bg-BG"/>
      </w:rPr>
      <w:fldChar w:fldCharType="separate"/>
    </w:r>
    <w:r w:rsidR="001D08B9">
      <w:rPr>
        <w:noProof/>
        <w:sz w:val="18"/>
        <w:szCs w:val="18"/>
        <w:lang w:val="bg-BG"/>
      </w:rPr>
      <w:t>2</w:t>
    </w:r>
    <w:r w:rsidRPr="004F2474">
      <w:rPr>
        <w:noProof/>
        <w:sz w:val="18"/>
        <w:szCs w:val="18"/>
        <w:lang w:val="bg-BG"/>
      </w:rPr>
      <w:fldChar w:fldCharType="end"/>
    </w:r>
    <w:r w:rsidR="0015630B">
      <w:rPr>
        <w:noProof/>
        <w:sz w:val="18"/>
        <w:szCs w:val="18"/>
        <w:lang w:val="bg-BG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86D" w:rsidRDefault="001B686D" w:rsidP="00654822">
      <w:pPr>
        <w:spacing w:after="0" w:line="240" w:lineRule="auto"/>
      </w:pPr>
      <w:r>
        <w:separator/>
      </w:r>
    </w:p>
  </w:footnote>
  <w:footnote w:type="continuationSeparator" w:id="0">
    <w:p w:rsidR="001B686D" w:rsidRDefault="001B686D" w:rsidP="0065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293" w:rsidRPr="0038199C" w:rsidRDefault="00DF1293" w:rsidP="0038199C">
    <w:pPr>
      <w:keepNext/>
      <w:widowControl w:val="0"/>
      <w:autoSpaceDE w:val="0"/>
      <w:autoSpaceDN w:val="0"/>
      <w:adjustRightInd w:val="0"/>
      <w:spacing w:after="0" w:line="240" w:lineRule="auto"/>
      <w:ind w:left="4536" w:right="360"/>
      <w:jc w:val="right"/>
      <w:outlineLvl w:val="0"/>
      <w:rPr>
        <w:rFonts w:ascii="Verdana" w:eastAsia="Times New Roman" w:hAnsi="Verdana" w:cs="Times New Roman"/>
        <w:b/>
        <w:bCs/>
        <w:sz w:val="20"/>
        <w:szCs w:val="20"/>
        <w:lang w:val="bg-BG"/>
      </w:rPr>
    </w:pP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Приложение </w:t>
    </w:r>
    <w:r>
      <w:rPr>
        <w:rFonts w:ascii="Verdana" w:eastAsia="Times New Roman" w:hAnsi="Verdana" w:cs="Times New Roman"/>
        <w:b/>
        <w:bCs/>
        <w:i/>
        <w:sz w:val="20"/>
        <w:szCs w:val="20"/>
      </w:rPr>
      <w:t>3</w:t>
    </w:r>
    <w:r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към </w:t>
    </w: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</w:t>
    </w:r>
    <w:r w:rsidRPr="0020123B">
      <w:rPr>
        <w:rFonts w:ascii="Verdana" w:eastAsia="Times New Roman" w:hAnsi="Verdana" w:cs="Times New Roman"/>
        <w:b/>
        <w:bCs/>
        <w:sz w:val="20"/>
        <w:szCs w:val="20"/>
        <w:lang w:val="bg-BG"/>
      </w:rPr>
      <w:t>BAS QI 2</w:t>
    </w:r>
    <w:r w:rsidR="0038199C">
      <w:rPr>
        <w:rFonts w:ascii="Verdana" w:eastAsia="Times New Roman" w:hAnsi="Verdana" w:cs="Times New Roman"/>
        <w:b/>
        <w:bCs/>
        <w:sz w:val="20"/>
        <w:szCs w:val="20"/>
      </w:rPr>
      <w:t xml:space="preserve"> </w:t>
    </w:r>
    <w:r w:rsidR="0034385C">
      <w:rPr>
        <w:rFonts w:ascii="Verdana" w:eastAsia="Times New Roman" w:hAnsi="Verdana" w:cs="Times New Roman"/>
        <w:b/>
        <w:bCs/>
        <w:sz w:val="20"/>
        <w:szCs w:val="20"/>
        <w:lang w:val="bg-BG"/>
      </w:rPr>
      <w:t>(</w:t>
    </w:r>
    <w:r w:rsidR="0038199C">
      <w:rPr>
        <w:rFonts w:ascii="Verdana" w:eastAsia="Times New Roman" w:hAnsi="Verdana" w:cs="Times New Roman"/>
        <w:b/>
        <w:bCs/>
        <w:sz w:val="20"/>
        <w:szCs w:val="20"/>
        <w:lang w:val="bg-BG"/>
      </w:rPr>
      <w:t>ОССУ)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7CF5"/>
    <w:multiLevelType w:val="hybridMultilevel"/>
    <w:tmpl w:val="A8A6825E"/>
    <w:lvl w:ilvl="0" w:tplc="85BCE08A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620B7F"/>
    <w:multiLevelType w:val="hybridMultilevel"/>
    <w:tmpl w:val="A550A1DE"/>
    <w:lvl w:ilvl="0" w:tplc="551A22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64645"/>
    <w:multiLevelType w:val="hybridMultilevel"/>
    <w:tmpl w:val="6ABE6858"/>
    <w:lvl w:ilvl="0" w:tplc="DC1A8C0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4A"/>
    <w:rsid w:val="00012F0E"/>
    <w:rsid w:val="00054022"/>
    <w:rsid w:val="000747C3"/>
    <w:rsid w:val="00096393"/>
    <w:rsid w:val="000B6C0A"/>
    <w:rsid w:val="0015630B"/>
    <w:rsid w:val="001726A9"/>
    <w:rsid w:val="001824A2"/>
    <w:rsid w:val="00185F1D"/>
    <w:rsid w:val="001B686D"/>
    <w:rsid w:val="001D08B9"/>
    <w:rsid w:val="001E2719"/>
    <w:rsid w:val="0020123B"/>
    <w:rsid w:val="00224626"/>
    <w:rsid w:val="00273C35"/>
    <w:rsid w:val="002A088A"/>
    <w:rsid w:val="002C39B8"/>
    <w:rsid w:val="002D425C"/>
    <w:rsid w:val="0034385C"/>
    <w:rsid w:val="0038199C"/>
    <w:rsid w:val="0039445F"/>
    <w:rsid w:val="003B2BFD"/>
    <w:rsid w:val="003C3F1F"/>
    <w:rsid w:val="004506DD"/>
    <w:rsid w:val="004B224D"/>
    <w:rsid w:val="004C5A42"/>
    <w:rsid w:val="004F2474"/>
    <w:rsid w:val="005727B3"/>
    <w:rsid w:val="005C4E4A"/>
    <w:rsid w:val="005C5537"/>
    <w:rsid w:val="005F044D"/>
    <w:rsid w:val="005F628C"/>
    <w:rsid w:val="00603922"/>
    <w:rsid w:val="00625E4C"/>
    <w:rsid w:val="00654822"/>
    <w:rsid w:val="00670BC2"/>
    <w:rsid w:val="006C0E4B"/>
    <w:rsid w:val="006C1D88"/>
    <w:rsid w:val="006D62E8"/>
    <w:rsid w:val="007049F7"/>
    <w:rsid w:val="00736C7B"/>
    <w:rsid w:val="00767E80"/>
    <w:rsid w:val="007A327F"/>
    <w:rsid w:val="007A6781"/>
    <w:rsid w:val="007B348D"/>
    <w:rsid w:val="007D4360"/>
    <w:rsid w:val="007E44F6"/>
    <w:rsid w:val="007F554D"/>
    <w:rsid w:val="00875C3D"/>
    <w:rsid w:val="009D07E3"/>
    <w:rsid w:val="009D7C4E"/>
    <w:rsid w:val="009F5E32"/>
    <w:rsid w:val="00A95065"/>
    <w:rsid w:val="00AE0882"/>
    <w:rsid w:val="00B6345E"/>
    <w:rsid w:val="00BB5D4F"/>
    <w:rsid w:val="00C0680F"/>
    <w:rsid w:val="00CB19D1"/>
    <w:rsid w:val="00D472C4"/>
    <w:rsid w:val="00D85BFA"/>
    <w:rsid w:val="00DA53D5"/>
    <w:rsid w:val="00DF1293"/>
    <w:rsid w:val="00E63DED"/>
    <w:rsid w:val="00F11F13"/>
    <w:rsid w:val="00F62356"/>
    <w:rsid w:val="00F91244"/>
    <w:rsid w:val="00FD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50B099"/>
  <w15:docId w15:val="{E4E88B5D-1A22-4BE9-BEB4-4E3E3C75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822"/>
  </w:style>
  <w:style w:type="paragraph" w:styleId="Footer">
    <w:name w:val="footer"/>
    <w:basedOn w:val="Normal"/>
    <w:link w:val="FooterChar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4822"/>
  </w:style>
  <w:style w:type="paragraph" w:styleId="BodyTextIndent2">
    <w:name w:val="Body Text Indent 2"/>
    <w:basedOn w:val="Normal"/>
    <w:link w:val="BodyTextIndent2Char"/>
    <w:rsid w:val="00654822"/>
    <w:pPr>
      <w:spacing w:after="0" w:line="300" w:lineRule="atLeast"/>
      <w:ind w:left="1080"/>
      <w:jc w:val="both"/>
    </w:pPr>
    <w:rPr>
      <w:rFonts w:ascii="Tahoma" w:eastAsia="Times New Roman" w:hAnsi="Tahoma" w:cs="Times New Roman"/>
      <w:sz w:val="24"/>
      <w:szCs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654822"/>
    <w:rPr>
      <w:rFonts w:ascii="Tahoma" w:eastAsia="Times New Roman" w:hAnsi="Tahoma" w:cs="Times New Roman"/>
      <w:sz w:val="24"/>
      <w:szCs w:val="24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6CBAB-2BE2-4D17-B294-0FEBE938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 Georgieva</cp:lastModifiedBy>
  <cp:revision>23</cp:revision>
  <cp:lastPrinted>2025-12-04T16:00:00Z</cp:lastPrinted>
  <dcterms:created xsi:type="dcterms:W3CDTF">2025-01-09T11:09:00Z</dcterms:created>
  <dcterms:modified xsi:type="dcterms:W3CDTF">2026-01-09T14:09:00Z</dcterms:modified>
</cp:coreProperties>
</file>