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1C01F" w14:textId="77777777" w:rsidR="00BF10A1" w:rsidRPr="00EE642A" w:rsidRDefault="00BF10A1" w:rsidP="009B255A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33D00A16" w14:textId="77777777" w:rsidR="00EE642A" w:rsidRDefault="00EE642A" w:rsidP="00D02BD7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2643B054" w14:textId="700CBD88" w:rsidR="00D02BD7" w:rsidRPr="002738D6" w:rsidRDefault="00D02BD7" w:rsidP="00D02BD7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  <w:r w:rsidRPr="002738D6">
        <w:rPr>
          <w:rFonts w:ascii="Verdana" w:hAnsi="Verdana"/>
          <w:b/>
          <w:sz w:val="20"/>
          <w:lang w:val="en-GB"/>
        </w:rPr>
        <w:t>ORDER</w:t>
      </w:r>
    </w:p>
    <w:p w14:paraId="0DD05F62" w14:textId="1B877D61" w:rsidR="00D02BD7" w:rsidRPr="002738D6" w:rsidRDefault="00D02BD7" w:rsidP="00D02BD7">
      <w:pPr>
        <w:spacing w:before="200" w:line="360" w:lineRule="auto"/>
        <w:jc w:val="center"/>
        <w:rPr>
          <w:rFonts w:ascii="Verdana" w:hAnsi="Verdana"/>
          <w:b/>
          <w:sz w:val="20"/>
        </w:rPr>
      </w:pPr>
      <w:r w:rsidRPr="002738D6">
        <w:rPr>
          <w:rFonts w:ascii="Verdana" w:hAnsi="Verdana"/>
          <w:b/>
          <w:sz w:val="20"/>
        </w:rPr>
        <w:t xml:space="preserve">№ </w:t>
      </w:r>
      <w:r w:rsidR="00901DDC" w:rsidRPr="002738D6">
        <w:rPr>
          <w:rFonts w:ascii="Verdana" w:hAnsi="Verdana"/>
          <w:b/>
          <w:sz w:val="20"/>
          <w:lang w:val="en-GB"/>
        </w:rPr>
        <w:t>A 612</w:t>
      </w:r>
    </w:p>
    <w:p w14:paraId="0DE7F66A" w14:textId="16B8FCCB" w:rsidR="00D02BD7" w:rsidRPr="002738D6" w:rsidRDefault="00901DDC" w:rsidP="00D02BD7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  <w:r w:rsidRPr="002738D6">
        <w:rPr>
          <w:rFonts w:ascii="Verdana" w:hAnsi="Verdana"/>
          <w:b/>
          <w:sz w:val="20"/>
          <w:lang w:val="en-GB"/>
        </w:rPr>
        <w:t>Sofia, 19.10.</w:t>
      </w:r>
      <w:r w:rsidR="00D02BD7" w:rsidRPr="002738D6">
        <w:rPr>
          <w:rFonts w:ascii="Verdana" w:hAnsi="Verdana"/>
          <w:b/>
          <w:sz w:val="20"/>
          <w:lang w:val="en-GB"/>
        </w:rPr>
        <w:t>2022</w:t>
      </w:r>
    </w:p>
    <w:p w14:paraId="16E502BF" w14:textId="77777777" w:rsidR="00D02BD7" w:rsidRPr="002738D6" w:rsidRDefault="00D02BD7" w:rsidP="00D02BD7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6AA722BD" w14:textId="77777777" w:rsidR="00D02BD7" w:rsidRPr="002738D6" w:rsidRDefault="00D02BD7" w:rsidP="00D02BD7">
      <w:pPr>
        <w:spacing w:line="360" w:lineRule="auto"/>
        <w:jc w:val="center"/>
        <w:rPr>
          <w:rFonts w:ascii="Verdana" w:hAnsi="Verdana"/>
          <w:b/>
          <w:sz w:val="20"/>
          <w:lang w:val="en-GB"/>
        </w:rPr>
      </w:pPr>
    </w:p>
    <w:p w14:paraId="28ECA632" w14:textId="3FCFBCD3" w:rsidR="00D02BD7" w:rsidRPr="002738D6" w:rsidRDefault="00D02BD7" w:rsidP="00B92810">
      <w:pPr>
        <w:pStyle w:val="21"/>
        <w:tabs>
          <w:tab w:val="left" w:pos="2531"/>
          <w:tab w:val="left" w:pos="8889"/>
        </w:tabs>
        <w:spacing w:after="0" w:line="240" w:lineRule="auto"/>
        <w:ind w:left="-709" w:right="-142"/>
        <w:jc w:val="both"/>
        <w:rPr>
          <w:rFonts w:cs="Times New Roman"/>
          <w:color w:val="auto"/>
          <w:sz w:val="20"/>
          <w:szCs w:val="20"/>
        </w:rPr>
      </w:pPr>
      <w:r w:rsidRPr="002738D6">
        <w:rPr>
          <w:rFonts w:cs="Times New Roman"/>
          <w:color w:val="auto"/>
          <w:sz w:val="20"/>
          <w:szCs w:val="20"/>
        </w:rPr>
        <w:t>Pursuant to Art 10</w:t>
      </w:r>
      <w:r w:rsidRPr="002738D6">
        <w:rPr>
          <w:rFonts w:cs="Times New Roman"/>
          <w:color w:val="auto"/>
          <w:sz w:val="20"/>
          <w:szCs w:val="20"/>
          <w:lang w:val="en-US"/>
        </w:rPr>
        <w:t>,</w:t>
      </w:r>
      <w:r w:rsidRPr="002738D6">
        <w:rPr>
          <w:rFonts w:cs="Times New Roman"/>
          <w:color w:val="auto"/>
          <w:sz w:val="20"/>
          <w:szCs w:val="20"/>
        </w:rPr>
        <w:t xml:space="preserve"> </w:t>
      </w:r>
      <w:r w:rsidRPr="002738D6">
        <w:rPr>
          <w:rFonts w:cs="Times New Roman"/>
          <w:color w:val="auto"/>
          <w:sz w:val="20"/>
          <w:szCs w:val="20"/>
          <w:lang w:val="en-US"/>
        </w:rPr>
        <w:t xml:space="preserve">para. </w:t>
      </w:r>
      <w:r w:rsidRPr="002738D6">
        <w:rPr>
          <w:rFonts w:cs="Times New Roman"/>
          <w:color w:val="auto"/>
          <w:sz w:val="20"/>
          <w:szCs w:val="20"/>
        </w:rPr>
        <w:t>1, item 4 and Art. 28</w:t>
      </w:r>
      <w:r w:rsidRPr="002738D6">
        <w:rPr>
          <w:rFonts w:cs="Times New Roman"/>
          <w:color w:val="auto"/>
          <w:sz w:val="20"/>
          <w:szCs w:val="20"/>
          <w:lang w:val="en-US"/>
        </w:rPr>
        <w:t xml:space="preserve">, para. </w:t>
      </w:r>
      <w:r w:rsidRPr="002738D6">
        <w:rPr>
          <w:rFonts w:cs="Times New Roman"/>
          <w:color w:val="auto"/>
          <w:sz w:val="20"/>
          <w:szCs w:val="20"/>
        </w:rPr>
        <w:t xml:space="preserve">1 of the </w:t>
      </w:r>
      <w:r w:rsidRPr="002738D6">
        <w:rPr>
          <w:color w:val="auto"/>
          <w:sz w:val="20"/>
          <w:szCs w:val="20"/>
        </w:rPr>
        <w:t>Law on National Accreditation of Conformity Assessment Bodies</w:t>
      </w:r>
      <w:r w:rsidR="00DC73F8" w:rsidRPr="002738D6">
        <w:rPr>
          <w:rFonts w:cs="Times New Roman"/>
          <w:color w:val="auto"/>
          <w:sz w:val="20"/>
          <w:szCs w:val="20"/>
        </w:rPr>
        <w:t xml:space="preserve"> and item 6 </w:t>
      </w:r>
      <w:r w:rsidRPr="002738D6">
        <w:rPr>
          <w:rFonts w:cs="Times New Roman"/>
          <w:color w:val="auto"/>
          <w:sz w:val="20"/>
          <w:szCs w:val="20"/>
        </w:rPr>
        <w:t xml:space="preserve">of </w:t>
      </w:r>
      <w:r w:rsidRPr="002738D6">
        <w:rPr>
          <w:rFonts w:cs="Times New Roman"/>
          <w:color w:val="auto"/>
          <w:sz w:val="20"/>
          <w:szCs w:val="20"/>
          <w:lang w:val="en-US"/>
        </w:rPr>
        <w:t xml:space="preserve">the </w:t>
      </w:r>
      <w:r w:rsidRPr="002738D6">
        <w:rPr>
          <w:rFonts w:cs="Times New Roman"/>
          <w:color w:val="auto"/>
          <w:sz w:val="20"/>
          <w:szCs w:val="20"/>
        </w:rPr>
        <w:t xml:space="preserve">BAS QR 2 Accreditation Procedure in </w:t>
      </w:r>
      <w:r w:rsidRPr="002738D6">
        <w:rPr>
          <w:rFonts w:cs="Times New Roman"/>
          <w:color w:val="auto"/>
          <w:sz w:val="20"/>
          <w:szCs w:val="20"/>
          <w:lang w:val="en-US"/>
        </w:rPr>
        <w:t>connection</w:t>
      </w:r>
      <w:r w:rsidRPr="002738D6">
        <w:rPr>
          <w:rFonts w:cs="Times New Roman"/>
          <w:color w:val="auto"/>
          <w:sz w:val="20"/>
          <w:szCs w:val="20"/>
        </w:rPr>
        <w:t xml:space="preserve"> </w:t>
      </w:r>
      <w:r w:rsidRPr="002738D6">
        <w:rPr>
          <w:rFonts w:cs="Times New Roman"/>
          <w:color w:val="auto"/>
          <w:sz w:val="20"/>
          <w:szCs w:val="20"/>
          <w:lang w:val="en-US"/>
        </w:rPr>
        <w:t>with an open</w:t>
      </w:r>
      <w:r w:rsidRPr="002738D6">
        <w:rPr>
          <w:rFonts w:cs="Times New Roman"/>
          <w:color w:val="auto"/>
          <w:sz w:val="20"/>
          <w:szCs w:val="20"/>
        </w:rPr>
        <w:t xml:space="preserve"> procedure reg</w:t>
      </w:r>
      <w:r w:rsidRPr="002738D6">
        <w:rPr>
          <w:rFonts w:cs="Times New Roman"/>
          <w:color w:val="auto"/>
          <w:sz w:val="20"/>
          <w:szCs w:val="20"/>
          <w:lang w:val="en-US"/>
        </w:rPr>
        <w:t>.</w:t>
      </w:r>
      <w:r w:rsidR="00A40BBB" w:rsidRPr="002738D6">
        <w:rPr>
          <w:rFonts w:cs="Times New Roman"/>
          <w:color w:val="auto"/>
          <w:sz w:val="20"/>
          <w:szCs w:val="20"/>
        </w:rPr>
        <w:t xml:space="preserve"> № 243/144 </w:t>
      </w:r>
      <w:r w:rsidRPr="002738D6">
        <w:rPr>
          <w:rFonts w:cs="Times New Roman"/>
          <w:color w:val="auto"/>
          <w:sz w:val="20"/>
          <w:szCs w:val="20"/>
        </w:rPr>
        <w:t>ОКА/ПА</w:t>
      </w:r>
      <w:r w:rsidRPr="002738D6">
        <w:rPr>
          <w:rFonts w:cs="Times New Roman"/>
          <w:color w:val="auto"/>
          <w:sz w:val="20"/>
          <w:szCs w:val="20"/>
          <w:lang w:val="en-US"/>
        </w:rPr>
        <w:t>/</w:t>
      </w:r>
      <w:r w:rsidR="00DC73F8" w:rsidRPr="002738D6">
        <w:rPr>
          <w:rFonts w:cs="Times New Roman"/>
          <w:color w:val="auto"/>
          <w:sz w:val="20"/>
          <w:szCs w:val="20"/>
        </w:rPr>
        <w:t>25.03.2022</w:t>
      </w:r>
      <w:r w:rsidR="00A40BBB" w:rsidRPr="002738D6">
        <w:rPr>
          <w:rFonts w:cs="Times New Roman"/>
          <w:color w:val="auto"/>
          <w:sz w:val="20"/>
          <w:szCs w:val="20"/>
        </w:rPr>
        <w:t xml:space="preserve">, </w:t>
      </w:r>
      <w:r w:rsidRPr="002738D6">
        <w:rPr>
          <w:rFonts w:cs="Times New Roman"/>
          <w:color w:val="auto"/>
          <w:sz w:val="20"/>
          <w:szCs w:val="20"/>
          <w:lang w:val="en-US"/>
        </w:rPr>
        <w:t>assessment</w:t>
      </w:r>
      <w:r w:rsidR="00DC73F8" w:rsidRPr="002738D6">
        <w:rPr>
          <w:rFonts w:cs="Times New Roman"/>
          <w:color w:val="auto"/>
          <w:sz w:val="20"/>
          <w:szCs w:val="20"/>
        </w:rPr>
        <w:t xml:space="preserve"> report reg. № 243/44 ОКА/ПА/4/В/23.06.2022</w:t>
      </w:r>
      <w:r w:rsidRPr="002738D6">
        <w:rPr>
          <w:rFonts w:cs="Times New Roman"/>
          <w:color w:val="auto"/>
          <w:sz w:val="20"/>
          <w:szCs w:val="20"/>
        </w:rPr>
        <w:t xml:space="preserve">, </w:t>
      </w:r>
      <w:r w:rsidR="00691C1B" w:rsidRPr="002738D6">
        <w:rPr>
          <w:rFonts w:cs="Calibri"/>
          <w:color w:val="auto"/>
          <w:sz w:val="20"/>
          <w:szCs w:val="20"/>
          <w:lang w:val="en-US"/>
        </w:rPr>
        <w:t xml:space="preserve">and statement of the </w:t>
      </w:r>
      <w:r w:rsidRPr="002738D6">
        <w:rPr>
          <w:rFonts w:cs="Calibri"/>
          <w:color w:val="auto"/>
          <w:sz w:val="20"/>
          <w:szCs w:val="20"/>
          <w:lang w:val="en-US"/>
        </w:rPr>
        <w:t xml:space="preserve">Accreditation  Commission reg. </w:t>
      </w:r>
      <w:r w:rsidRPr="002738D6">
        <w:rPr>
          <w:rFonts w:cs="Calibri"/>
          <w:color w:val="auto"/>
          <w:sz w:val="20"/>
          <w:szCs w:val="20"/>
        </w:rPr>
        <w:t>№</w:t>
      </w:r>
      <w:r w:rsidR="00DC73F8" w:rsidRPr="002738D6">
        <w:rPr>
          <w:rFonts w:cs="Calibri"/>
          <w:color w:val="auto"/>
          <w:sz w:val="20"/>
          <w:szCs w:val="20"/>
          <w:lang w:val="en-US"/>
        </w:rPr>
        <w:t xml:space="preserve"> 243/44 OKA/9</w:t>
      </w:r>
      <w:r w:rsidRPr="002738D6">
        <w:rPr>
          <w:rFonts w:cs="Calibri"/>
          <w:color w:val="auto"/>
          <w:sz w:val="20"/>
          <w:szCs w:val="20"/>
          <w:lang w:val="en-US"/>
        </w:rPr>
        <w:t>/B</w:t>
      </w:r>
      <w:r w:rsidR="00DC73F8" w:rsidRPr="002738D6">
        <w:rPr>
          <w:rFonts w:cs="Calibri"/>
          <w:color w:val="auto"/>
          <w:sz w:val="20"/>
          <w:szCs w:val="20"/>
          <w:lang w:val="en-US"/>
        </w:rPr>
        <w:t>/17.10</w:t>
      </w:r>
      <w:r w:rsidRPr="002738D6">
        <w:rPr>
          <w:rFonts w:cs="Calibri"/>
          <w:color w:val="auto"/>
          <w:sz w:val="20"/>
          <w:szCs w:val="20"/>
          <w:lang w:val="en-US"/>
        </w:rPr>
        <w:t>.2022</w:t>
      </w:r>
      <w:r w:rsidRPr="002738D6">
        <w:rPr>
          <w:color w:val="auto"/>
          <w:sz w:val="20"/>
          <w:szCs w:val="20"/>
          <w:lang w:val="en-US"/>
        </w:rPr>
        <w:t>,</w:t>
      </w:r>
      <w:r w:rsidRPr="002738D6">
        <w:rPr>
          <w:color w:val="auto"/>
          <w:sz w:val="20"/>
          <w:szCs w:val="20"/>
        </w:rPr>
        <w:t xml:space="preserve"> </w:t>
      </w:r>
      <w:r w:rsidRPr="002738D6">
        <w:rPr>
          <w:rFonts w:cs="Times New Roman"/>
          <w:color w:val="auto"/>
          <w:sz w:val="20"/>
          <w:szCs w:val="20"/>
          <w:lang w:val="en-US"/>
        </w:rPr>
        <w:t>I</w:t>
      </w:r>
      <w:r w:rsidRPr="002738D6">
        <w:rPr>
          <w:rFonts w:cs="Times New Roman"/>
          <w:color w:val="auto"/>
          <w:sz w:val="20"/>
          <w:szCs w:val="20"/>
        </w:rPr>
        <w:t xml:space="preserve"> hereby</w:t>
      </w:r>
    </w:p>
    <w:p w14:paraId="19B09778" w14:textId="77777777" w:rsidR="00D02BD7" w:rsidRPr="002738D6" w:rsidRDefault="00D02BD7" w:rsidP="00D02BD7">
      <w:pPr>
        <w:pStyle w:val="21"/>
        <w:tabs>
          <w:tab w:val="left" w:pos="2531"/>
          <w:tab w:val="left" w:pos="8889"/>
        </w:tabs>
        <w:spacing w:after="0" w:line="240" w:lineRule="auto"/>
        <w:jc w:val="both"/>
        <w:rPr>
          <w:rFonts w:cs="Calibri"/>
          <w:color w:val="auto"/>
          <w:sz w:val="20"/>
          <w:szCs w:val="20"/>
          <w:lang w:val="en-US"/>
        </w:rPr>
      </w:pPr>
    </w:p>
    <w:p w14:paraId="26AF9F20" w14:textId="77777777" w:rsidR="00D02BD7" w:rsidRPr="002738D6" w:rsidRDefault="00D02BD7" w:rsidP="00D02BD7">
      <w:pPr>
        <w:ind w:right="-850"/>
        <w:jc w:val="both"/>
        <w:rPr>
          <w:rFonts w:ascii="Verdana" w:hAnsi="Verdana"/>
          <w:b/>
          <w:sz w:val="20"/>
        </w:rPr>
      </w:pPr>
    </w:p>
    <w:p w14:paraId="3A7861DF" w14:textId="77777777" w:rsidR="00D02BD7" w:rsidRPr="002738D6" w:rsidRDefault="00D02BD7" w:rsidP="00D02BD7">
      <w:pPr>
        <w:jc w:val="both"/>
        <w:rPr>
          <w:rFonts w:ascii="Verdana" w:hAnsi="Verdana"/>
          <w:b/>
          <w:sz w:val="20"/>
        </w:rPr>
      </w:pPr>
    </w:p>
    <w:p w14:paraId="374F7A49" w14:textId="77777777" w:rsidR="00D02BD7" w:rsidRPr="002738D6" w:rsidRDefault="00D02BD7" w:rsidP="00D02BD7">
      <w:pPr>
        <w:jc w:val="center"/>
        <w:rPr>
          <w:rFonts w:ascii="Verdana" w:hAnsi="Verdana"/>
          <w:b/>
          <w:sz w:val="20"/>
        </w:rPr>
      </w:pPr>
      <w:r w:rsidRPr="002738D6">
        <w:rPr>
          <w:rFonts w:ascii="Verdana" w:hAnsi="Verdana"/>
          <w:b/>
          <w:sz w:val="20"/>
        </w:rPr>
        <w:t>RE-ACCREDIT</w:t>
      </w:r>
    </w:p>
    <w:p w14:paraId="7F1306ED" w14:textId="77777777" w:rsidR="00D02BD7" w:rsidRPr="002738D6" w:rsidRDefault="00D02BD7" w:rsidP="00D02BD7">
      <w:pPr>
        <w:rPr>
          <w:rFonts w:ascii="Verdana" w:hAnsi="Verdana"/>
          <w:b/>
          <w:sz w:val="20"/>
        </w:rPr>
      </w:pPr>
    </w:p>
    <w:p w14:paraId="17FDAC15" w14:textId="77777777" w:rsidR="00D02BD7" w:rsidRPr="002738D6" w:rsidRDefault="00D02BD7" w:rsidP="00D02BD7">
      <w:pPr>
        <w:spacing w:line="360" w:lineRule="auto"/>
        <w:jc w:val="center"/>
        <w:rPr>
          <w:rFonts w:ascii="Verdana" w:hAnsi="Verdana" w:cs="Verdana"/>
          <w:b/>
          <w:bCs/>
          <w:sz w:val="20"/>
          <w:lang w:val="en"/>
        </w:rPr>
      </w:pPr>
      <w:r w:rsidRPr="002738D6">
        <w:rPr>
          <w:rFonts w:ascii="Verdana" w:hAnsi="Verdana" w:cs="Verdana"/>
          <w:b/>
          <w:bCs/>
          <w:sz w:val="20"/>
          <w:lang w:val="en"/>
        </w:rPr>
        <w:t>INSPECTION BODY of type A</w:t>
      </w:r>
    </w:p>
    <w:p w14:paraId="79BF7060" w14:textId="77777777" w:rsidR="00D02BD7" w:rsidRPr="002738D6" w:rsidRDefault="00D02BD7" w:rsidP="00D02BD7">
      <w:pPr>
        <w:rPr>
          <w:rFonts w:ascii="Verdana" w:hAnsi="Verdana"/>
          <w:b/>
          <w:sz w:val="20"/>
        </w:rPr>
      </w:pPr>
    </w:p>
    <w:p w14:paraId="40470F68" w14:textId="75B91657" w:rsidR="00D02BD7" w:rsidRPr="002738D6" w:rsidRDefault="00DC73F8" w:rsidP="00D02BD7">
      <w:pPr>
        <w:spacing w:line="360" w:lineRule="auto"/>
        <w:jc w:val="center"/>
        <w:rPr>
          <w:rFonts w:ascii="Verdana" w:hAnsi="Verdana" w:cs="Verdana"/>
          <w:b/>
          <w:bCs/>
          <w:sz w:val="20"/>
          <w:lang w:val="en"/>
        </w:rPr>
      </w:pPr>
      <w:r w:rsidRPr="002738D6">
        <w:rPr>
          <w:rFonts w:ascii="Verdana" w:hAnsi="Verdana" w:cs="Verdana"/>
          <w:b/>
          <w:bCs/>
          <w:sz w:val="20"/>
          <w:lang w:val="en-US"/>
        </w:rPr>
        <w:t>at CONTROL OOD</w:t>
      </w:r>
      <w:r w:rsidR="00D02BD7" w:rsidRPr="002738D6">
        <w:rPr>
          <w:rFonts w:ascii="Verdana" w:hAnsi="Verdana" w:cs="Verdana"/>
          <w:b/>
          <w:bCs/>
          <w:sz w:val="20"/>
          <w:lang w:val="en"/>
        </w:rPr>
        <w:t xml:space="preserve">, Sofia  </w:t>
      </w:r>
    </w:p>
    <w:p w14:paraId="31BD0AFD" w14:textId="77777777" w:rsidR="000C663D" w:rsidRPr="002738D6" w:rsidRDefault="000C663D" w:rsidP="000C663D">
      <w:pPr>
        <w:tabs>
          <w:tab w:val="center" w:pos="4703"/>
        </w:tabs>
        <w:jc w:val="center"/>
        <w:rPr>
          <w:rFonts w:ascii="Verdana" w:hAnsi="Verdana" w:cs="Verdana"/>
          <w:b/>
          <w:bCs/>
          <w:sz w:val="20"/>
        </w:rPr>
      </w:pPr>
      <w:r w:rsidRPr="002738D6">
        <w:rPr>
          <w:rFonts w:ascii="Verdana" w:hAnsi="Verdana" w:cs="Verdana"/>
          <w:b/>
          <w:bCs/>
          <w:sz w:val="20"/>
        </w:rPr>
        <w:t xml:space="preserve">Мanagement аddress: </w:t>
      </w:r>
      <w:r w:rsidRPr="002738D6">
        <w:rPr>
          <w:rFonts w:ascii="Verdana" w:hAnsi="Verdana" w:cs="Verdana"/>
          <w:sz w:val="20"/>
        </w:rPr>
        <w:t>6300, Haskovo, "San Stefano" Str. № 14, fl. 3</w:t>
      </w:r>
    </w:p>
    <w:p w14:paraId="3C5B6945" w14:textId="77777777" w:rsidR="000C663D" w:rsidRPr="002738D6" w:rsidRDefault="000C663D" w:rsidP="000C663D">
      <w:pPr>
        <w:jc w:val="center"/>
        <w:rPr>
          <w:rFonts w:ascii="Verdana" w:hAnsi="Verdana" w:cs="Verdana"/>
          <w:sz w:val="20"/>
        </w:rPr>
      </w:pPr>
      <w:r w:rsidRPr="002738D6">
        <w:rPr>
          <w:rFonts w:ascii="Verdana" w:hAnsi="Verdana" w:cs="Verdana"/>
          <w:b/>
          <w:bCs/>
          <w:sz w:val="20"/>
        </w:rPr>
        <w:t xml:space="preserve">Оffice аddress: </w:t>
      </w:r>
      <w:r w:rsidRPr="002738D6">
        <w:rPr>
          <w:rFonts w:ascii="Verdana" w:hAnsi="Verdana" w:cs="Verdana"/>
          <w:sz w:val="20"/>
        </w:rPr>
        <w:t>6300, Haskovo, "Dimitrovgradsko shosе" Str. № 1</w:t>
      </w:r>
    </w:p>
    <w:p w14:paraId="02E5B4D7" w14:textId="568C652C" w:rsidR="00D02BD7" w:rsidRPr="002738D6" w:rsidRDefault="00D02BD7" w:rsidP="00D02BD7">
      <w:pPr>
        <w:rPr>
          <w:rFonts w:ascii="Verdana" w:hAnsi="Verdana"/>
          <w:b/>
          <w:sz w:val="20"/>
          <w:lang w:val="en-GB"/>
        </w:rPr>
      </w:pPr>
    </w:p>
    <w:p w14:paraId="63121CAD" w14:textId="77777777" w:rsidR="007A3756" w:rsidRPr="002738D6" w:rsidRDefault="007A3756" w:rsidP="00D02BD7">
      <w:pPr>
        <w:rPr>
          <w:rFonts w:ascii="Verdana" w:hAnsi="Verdana"/>
          <w:b/>
          <w:sz w:val="20"/>
        </w:rPr>
      </w:pPr>
    </w:p>
    <w:p w14:paraId="415760D1" w14:textId="77777777" w:rsidR="00D02BD7" w:rsidRPr="002738D6" w:rsidRDefault="00D02BD7" w:rsidP="00D02BD7">
      <w:pPr>
        <w:pStyle w:val="21"/>
        <w:framePr w:hSpace="180" w:wrap="around" w:hAnchor="margin" w:xAlign="center" w:y="-588"/>
        <w:spacing w:line="240" w:lineRule="auto"/>
        <w:rPr>
          <w:rFonts w:cs="Times New Roman"/>
          <w:sz w:val="20"/>
          <w:szCs w:val="20"/>
        </w:rPr>
      </w:pPr>
    </w:p>
    <w:p w14:paraId="50AFDC8B" w14:textId="1C484A8F" w:rsidR="002D665D" w:rsidRPr="002738D6" w:rsidRDefault="00D02BD7" w:rsidP="00691C1B">
      <w:pPr>
        <w:pStyle w:val="Bodytext31"/>
        <w:spacing w:line="240" w:lineRule="auto"/>
        <w:jc w:val="both"/>
        <w:rPr>
          <w:rFonts w:ascii="Verdana" w:eastAsia="Calibri" w:hAnsi="Verdana" w:cs="Arial"/>
          <w:b/>
          <w:bCs/>
          <w:lang w:val="en-US"/>
        </w:rPr>
      </w:pPr>
      <w:r w:rsidRPr="002738D6">
        <w:rPr>
          <w:rFonts w:ascii="Verdana" w:eastAsia="Calibri" w:hAnsi="Verdana" w:cs="Arial"/>
          <w:b/>
          <w:bCs/>
          <w:lang w:val="en-US"/>
        </w:rPr>
        <w:t>To perform inspection of:</w:t>
      </w:r>
    </w:p>
    <w:tbl>
      <w:tblPr>
        <w:tblW w:w="9700" w:type="dxa"/>
        <w:tblLayout w:type="fixed"/>
        <w:tblLook w:val="0000" w:firstRow="0" w:lastRow="0" w:firstColumn="0" w:lastColumn="0" w:noHBand="0" w:noVBand="0"/>
      </w:tblPr>
      <w:tblGrid>
        <w:gridCol w:w="568"/>
        <w:gridCol w:w="1477"/>
        <w:gridCol w:w="1417"/>
        <w:gridCol w:w="1560"/>
        <w:gridCol w:w="2410"/>
        <w:gridCol w:w="2268"/>
      </w:tblGrid>
      <w:tr w:rsidR="002D665D" w:rsidRPr="00AA73B0" w14:paraId="4AC919FB" w14:textId="77777777" w:rsidTr="00D14A74">
        <w:trPr>
          <w:trHeight w:val="285"/>
        </w:trPr>
        <w:tc>
          <w:tcPr>
            <w:tcW w:w="970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ACA1D5" w14:textId="01DDFFBD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</w:rPr>
              <w:t>Scope type:</w:t>
            </w:r>
            <w:r w:rsidRPr="00AA73B0">
              <w:rPr>
                <w:rFonts w:ascii="Verdana" w:hAnsi="Verdana" w:cs="Verdana"/>
                <w:sz w:val="18"/>
                <w:szCs w:val="18"/>
              </w:rPr>
              <w:t xml:space="preserve"> Flexible for part of the scope*</w:t>
            </w:r>
          </w:p>
        </w:tc>
      </w:tr>
      <w:tr w:rsidR="002D665D" w:rsidRPr="00AA73B0" w14:paraId="740CFEB9" w14:textId="77777777" w:rsidTr="00D14A74">
        <w:trPr>
          <w:trHeight w:val="1084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1FF69577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№</w:t>
            </w:r>
          </w:p>
          <w:p w14:paraId="51D0C38E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50EB09CF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Field of inspection: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63E42144" w14:textId="77777777" w:rsidR="002D665D" w:rsidRPr="00AA73B0" w:rsidRDefault="002D665D" w:rsidP="00D14A74">
            <w:pPr>
              <w:suppressAutoHyphens/>
              <w:ind w:right="-108"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Type of inspection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1DD0A17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val="en-GB" w:eastAsia="zh-CN"/>
              </w:rPr>
              <w:t>Inspected parameter/</w:t>
            </w:r>
          </w:p>
          <w:p w14:paraId="57D8ECC5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val="en-GB" w:eastAsia="zh-CN"/>
              </w:rPr>
              <w:t>characteristic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00284B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Methods of testing and measurement used during inspection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916A035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Normative acts, standards, specifications, schemes</w:t>
            </w:r>
          </w:p>
        </w:tc>
      </w:tr>
      <w:tr w:rsidR="002D665D" w:rsidRPr="00AA73B0" w14:paraId="55179B07" w14:textId="77777777" w:rsidTr="00D14A74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194E795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38851A05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43F1F4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7AA60A0F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14:paraId="4EDCDB48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D5407C" w14:textId="77777777" w:rsidR="002D665D" w:rsidRPr="00AA73B0" w:rsidRDefault="002D665D" w:rsidP="00D14A74">
            <w:pPr>
              <w:suppressAutoHyphens/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>6</w:t>
            </w:r>
          </w:p>
        </w:tc>
      </w:tr>
      <w:tr w:rsidR="002D665D" w:rsidRPr="00AA73B0" w14:paraId="7D7135F3" w14:textId="77777777" w:rsidTr="00D14A74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5A34E6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503D71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Equipment manufactured of metallic materials: pipelines; gas equipment and installations; pressure vessels; low and high pressure boilers; steam turbines; elevating and transport equipment; machinery; constructions and elements for them;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cisterns-basic metal, welded joints and their samples*.</w:t>
            </w:r>
          </w:p>
          <w:p w14:paraId="5F5EF84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</w:p>
          <w:p w14:paraId="59687A3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8264EF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0AFA37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Presence, type, size and location of surface discontinuities/imperfections by means of Visual testing (VT):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D1F9268" w14:textId="78815F3D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4068C2" w14:textId="775D35C4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(НУБЕТНСН)  (Official gazette, issue 64/2008, Chapter 1, art. 19 and art. 21);</w:t>
            </w:r>
          </w:p>
          <w:p w14:paraId="64FFD788" w14:textId="0E382042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(РД 153-34.1-003 (РТМ-1с)), Chapter 18.3, Item 18.3.4 and Tables 18.2, 18.6, 18.7, 18.8 and 18.9;</w:t>
            </w:r>
          </w:p>
          <w:p w14:paraId="45FC5C6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547CEF9F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B2FB25F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FDAD388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8F1ED56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42AC97F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welded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880CB06" w14:textId="3155E6C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13018;</w:t>
            </w:r>
          </w:p>
          <w:p w14:paraId="2FF9A6BB" w14:textId="794405EA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17637;</w:t>
            </w:r>
          </w:p>
          <w:p w14:paraId="177E2FF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V, Subsection A, Article 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0232D9" w14:textId="4649CD74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5817;</w:t>
            </w:r>
          </w:p>
          <w:p w14:paraId="7265AA29" w14:textId="0EA2D0BC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10042;</w:t>
            </w:r>
          </w:p>
          <w:p w14:paraId="413DE659" w14:textId="6A607DA9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12952-6, Table 9.3-1;</w:t>
            </w:r>
          </w:p>
          <w:p w14:paraId="7EBABD1E" w14:textId="77777777" w:rsidR="002D665D" w:rsidRPr="00AA73B0" w:rsidRDefault="002D665D" w:rsidP="00D14A7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AWS Structural Welding Code D1.1/D1.1M;</w:t>
            </w:r>
            <w:r w:rsidRPr="00AA73B0">
              <w:rPr>
                <w:rFonts w:ascii="Verdana" w:hAnsi="Verdana" w:cs="Arial Narrow"/>
                <w:sz w:val="18"/>
                <w:szCs w:val="18"/>
              </w:rPr>
              <w:t xml:space="preserve"> </w:t>
            </w:r>
            <w:r w:rsidRPr="00AA73B0">
              <w:rPr>
                <w:rFonts w:ascii="Verdana" w:hAnsi="Verdana" w:cs="Verdana"/>
                <w:sz w:val="18"/>
                <w:szCs w:val="18"/>
              </w:rPr>
              <w:t xml:space="preserve">Clause 6, Paragraph 6.10.1, Clause 7, Paragraph 7.13, Paragraph 7.23 – Table 7.7, Table </w:t>
            </w:r>
            <w:r w:rsidRPr="00AA73B0">
              <w:rPr>
                <w:rFonts w:ascii="Verdana" w:hAnsi="Verdana" w:cs="Verdana"/>
                <w:sz w:val="18"/>
                <w:szCs w:val="18"/>
              </w:rPr>
              <w:lastRenderedPageBreak/>
              <w:t>7.8, Table 7.9 and Fig. 7.4; Clause 8, Table 8.1; Clause 10, Table 10.15;</w:t>
            </w:r>
          </w:p>
          <w:p w14:paraId="5CF63177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Code, Section IX, Part QW, Article I, Paragraph QW-194; </w:t>
            </w:r>
          </w:p>
          <w:p w14:paraId="6BD48EF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 for Power Piping, B31.1, Paragraph 136.4.2.</w:t>
            </w:r>
          </w:p>
        </w:tc>
      </w:tr>
      <w:tr w:rsidR="002D665D" w:rsidRPr="00AA73B0" w14:paraId="493C90FA" w14:textId="77777777" w:rsidTr="00D14A74">
        <w:trPr>
          <w:trHeight w:val="129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017D9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C3C6AC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4D9AC29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DAE867F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solder joints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B6A9BAA" w14:textId="23E00F7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13018.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E2A765" w14:textId="627D263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18279.</w:t>
            </w:r>
          </w:p>
        </w:tc>
      </w:tr>
      <w:tr w:rsidR="002D665D" w:rsidRPr="00AA73B0" w14:paraId="5E3171A7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392A502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BD0FD91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B9C7439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C2392A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castings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BBE4312" w14:textId="2EBA3CF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1FF61C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082558A3" w14:textId="77777777" w:rsidTr="00D14A74">
        <w:trPr>
          <w:trHeight w:val="470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9E1F992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D303113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CD79A58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1648DFC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forgings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4BDF63E" w14:textId="32796BF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10163-1;</w:t>
            </w:r>
          </w:p>
          <w:p w14:paraId="069C624C" w14:textId="18EA419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13018.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73B2CF" w14:textId="50B9EB6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10163-2;</w:t>
            </w:r>
          </w:p>
          <w:p w14:paraId="499F87B0" w14:textId="7A5BF6E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10163-3</w:t>
            </w:r>
          </w:p>
        </w:tc>
      </w:tr>
      <w:tr w:rsidR="002D665D" w:rsidRPr="00AA73B0" w14:paraId="5939EF05" w14:textId="77777777" w:rsidTr="00D14A74">
        <w:trPr>
          <w:trHeight w:val="1858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BC615B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2.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93B152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pipelines; gas equipment and installations; pressure vessels; low and high pressure boilers; steam turbines; elevating and transport equipment; machinery; constructions and elements for them; cisterns-basic metal, welded joints and their samples*.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AA7113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64C76F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Presence, type, size and location of indications of surface and subsurface imperfections by means of Magnetic-particle testing (MT):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E7C0770" w14:textId="3597043F" w:rsidR="002D665D" w:rsidRPr="00AA73B0" w:rsidRDefault="008A15C1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 2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</w:t>
            </w:r>
          </w:p>
          <w:p w14:paraId="7736589B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F23B80" w14:textId="3F43E709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(НУБЕТНСН) (Official gazette, issue 64/2008, Chapter 1, чл. 21);</w:t>
            </w:r>
          </w:p>
          <w:p w14:paraId="39E18DD1" w14:textId="6C83C965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(ПИПСМР), part "Buildings", Section "Non-destructive testing of metal and welded joints", art. 23 and table 9; </w:t>
            </w:r>
          </w:p>
          <w:p w14:paraId="1D0A6F8F" w14:textId="4B2513DC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(РД 153-34.1-003 (РТМ-1с)), Chapter 18.8, Item 18.3.4 and Table 18.2;</w:t>
            </w:r>
          </w:p>
          <w:p w14:paraId="34667241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759D9565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E9370A1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95493D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CB8D0FC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93635A1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welded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FB43269" w14:textId="1095212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6EFEC693" w14:textId="4C9EDF3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7156; </w:t>
            </w:r>
          </w:p>
          <w:p w14:paraId="3F14ECEA" w14:textId="70C6728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15575+</w:t>
            </w:r>
            <w:r w:rsidR="002D665D" w:rsidRPr="00AA73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Amendment 1;</w:t>
            </w:r>
          </w:p>
          <w:p w14:paraId="20D19C0F" w14:textId="2BA926F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9934-1;</w:t>
            </w:r>
          </w:p>
          <w:p w14:paraId="245CB721" w14:textId="5960022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17638;</w:t>
            </w:r>
          </w:p>
          <w:p w14:paraId="13EA3200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E709;</w:t>
            </w:r>
          </w:p>
          <w:p w14:paraId="1A8CE8A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E1444/E1444M;</w:t>
            </w:r>
          </w:p>
          <w:p w14:paraId="552929A2" w14:textId="77777777" w:rsidR="00AE74A1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Code, Section V, Subsection A, </w:t>
            </w:r>
          </w:p>
          <w:p w14:paraId="2AC5AFB9" w14:textId="51C0311E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Article 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CF3255E" w14:textId="59FEB2F6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5817;</w:t>
            </w:r>
          </w:p>
          <w:p w14:paraId="16ED8D33" w14:textId="5EAC14AC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23278;</w:t>
            </w:r>
            <w:r w:rsidR="002D665D"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324E8F5B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VIII, Div. 1, Appendix 6;</w:t>
            </w:r>
          </w:p>
          <w:p w14:paraId="0ADE67E2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AWS Structural Welding Code D1.1/D1.1M;</w:t>
            </w:r>
            <w:r w:rsidRPr="00AA73B0">
              <w:rPr>
                <w:rFonts w:ascii="Verdana" w:hAnsi="Verdana" w:cs="Verdana"/>
                <w:sz w:val="18"/>
                <w:szCs w:val="18"/>
              </w:rPr>
              <w:t xml:space="preserve"> Clause 8, Table 8.1; Clause 10, Table 10.15;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</w:t>
            </w:r>
          </w:p>
          <w:p w14:paraId="11440A11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 for Power Piping, B31.1, Paragraph 136.4.3; </w:t>
            </w:r>
          </w:p>
          <w:p w14:paraId="7A42F42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 for Process Piping, B31.3, Paragraph 341.3.2, Table 341.3.2.</w:t>
            </w:r>
          </w:p>
        </w:tc>
      </w:tr>
      <w:tr w:rsidR="002D665D" w:rsidRPr="00AA73B0" w14:paraId="1FE3A788" w14:textId="77777777" w:rsidTr="00D14A74">
        <w:trPr>
          <w:trHeight w:val="650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9792F10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90F5DE3" w14:textId="77777777" w:rsidR="002D665D" w:rsidRPr="00AA73B0" w:rsidRDefault="002D665D" w:rsidP="00D14A74">
            <w:pPr>
              <w:suppressAutoHyphens/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D91CEF0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DBCC89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castings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0E684F48" w14:textId="0372CB4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1369; </w:t>
            </w:r>
          </w:p>
          <w:p w14:paraId="52B62B63" w14:textId="57339BE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7156;</w:t>
            </w:r>
          </w:p>
          <w:p w14:paraId="31AB5194" w14:textId="67BF461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146561BA" w14:textId="1A55A0CA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9934-1.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062D093" w14:textId="205331D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1369.</w:t>
            </w:r>
          </w:p>
          <w:p w14:paraId="39E84D20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</w:tr>
      <w:tr w:rsidR="002D665D" w:rsidRPr="00AA73B0" w14:paraId="25397BB2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B9EDD40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89AE015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893349D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12561A3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forgings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C3980A3" w14:textId="6369D0A2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1508A4F7" w14:textId="59866B4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7156;</w:t>
            </w:r>
          </w:p>
          <w:p w14:paraId="07AD509B" w14:textId="3594841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9934-1;</w:t>
            </w:r>
          </w:p>
          <w:p w14:paraId="1EF9F89E" w14:textId="730E8A1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10228-1;</w:t>
            </w:r>
          </w:p>
          <w:p w14:paraId="76C3829D" w14:textId="6F363FED" w:rsidR="002D665D" w:rsidRPr="00AA73B0" w:rsidRDefault="002E0176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10893-5.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76AA3C" w14:textId="0DBB6EB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10228-1;</w:t>
            </w:r>
          </w:p>
          <w:p w14:paraId="746D9A88" w14:textId="7EF31F8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10893-5.</w:t>
            </w:r>
          </w:p>
          <w:p w14:paraId="2BCE5256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D665D" w:rsidRPr="00AA73B0" w14:paraId="038F59BF" w14:textId="77777777" w:rsidTr="00D14A74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94B15F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0963DFB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Equipment manufactured of metallic materials: pipelines; gas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equipment and installations; pressure vessels; low and high pressure boilers; steam turbines; elevating and transport equipment; machinery; constructions and elements for them; cisterns-base metal, welded joints and their samples*.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ED4A830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Initial and/or periodic inspection of products and equipment -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F4529C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Presence, type, size and location of indications of surface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imperfections by means of Liquid Penetrant Testing (PT):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B5FB5AB" w14:textId="39631881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3.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1C931D1" w14:textId="08B84F79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(НУБЕТНСН)(Official gazette, issue 64/2008, Chapter 1, art. 21);</w:t>
            </w:r>
          </w:p>
          <w:p w14:paraId="7E8910D0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Welding, heat treatment and inspection of boiler piping systems and pipelines during installation and repair of energy equipment (РД 153-34.1-003 (РТМ-1с)), Chapter 18.8, Item 18.3.4, Item 18.8.3 and Table 18.2;</w:t>
            </w:r>
          </w:p>
          <w:p w14:paraId="6B56FF5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0B5FB7F3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D72A877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2B599ED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BDED185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E18AC8B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welded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3A00014" w14:textId="1B24E0BD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1C2FBFDB" w14:textId="39F1B5B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3452-1;</w:t>
            </w:r>
          </w:p>
          <w:p w14:paraId="6EDFFE10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E165/E165M;</w:t>
            </w:r>
          </w:p>
          <w:p w14:paraId="22228CE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E1417/E1417M;</w:t>
            </w:r>
          </w:p>
          <w:p w14:paraId="2284FCC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V, Subsection A, Article 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2E2E763" w14:textId="79D56FBD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5817;</w:t>
            </w:r>
          </w:p>
          <w:p w14:paraId="35D3B388" w14:textId="244C0A6B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10042;</w:t>
            </w:r>
          </w:p>
          <w:p w14:paraId="159B37D5" w14:textId="54AA49EC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23277;</w:t>
            </w:r>
          </w:p>
          <w:p w14:paraId="7EB9AE88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VIII, Div. 1, Appendix 8;</w:t>
            </w:r>
          </w:p>
          <w:p w14:paraId="3469948A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IX, Part QW, Article I, Paragraph QW-195.2;</w:t>
            </w:r>
          </w:p>
          <w:p w14:paraId="517432CC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AWS Structural Welding Code D1.1/D1.1M;</w:t>
            </w:r>
            <w:r w:rsidRPr="00AA73B0">
              <w:rPr>
                <w:rFonts w:ascii="Verdana" w:hAnsi="Verdana" w:cs="Verdana"/>
                <w:sz w:val="18"/>
                <w:szCs w:val="18"/>
              </w:rPr>
              <w:t xml:space="preserve"> Clause 8, Table 8.1; Clause 10, Table 10.15;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 </w:t>
            </w:r>
          </w:p>
          <w:p w14:paraId="71CD8C94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 for Power Piping, B31.1, Paragraph 136.4.4; </w:t>
            </w:r>
          </w:p>
          <w:p w14:paraId="75970D1D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 for Process Piping,</w:t>
            </w:r>
          </w:p>
          <w:p w14:paraId="3EDEFB6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B31.3, Paragraph 341.3.2, Table 341.3.2.</w:t>
            </w:r>
          </w:p>
        </w:tc>
      </w:tr>
      <w:tr w:rsidR="002D665D" w:rsidRPr="00AA73B0" w14:paraId="2EAF780D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2209FB8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89C49C1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EC67151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DF6021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solder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1BB5279" w14:textId="4C8303E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1A57BA2F" w14:textId="1BC5944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3452-1;</w:t>
            </w:r>
          </w:p>
          <w:p w14:paraId="328E68D4" w14:textId="2342D74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12799+A1.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5858FF" w14:textId="3BC816C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12799+A1.</w:t>
            </w:r>
          </w:p>
          <w:p w14:paraId="045AE929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D665D" w:rsidRPr="00AA73B0" w14:paraId="10C9345E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C9D605E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C86C13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8AFA80F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5CF270F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castings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71A3B99" w14:textId="5A16E0B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1371-1;</w:t>
            </w:r>
          </w:p>
          <w:p w14:paraId="046D2B8F" w14:textId="4B75E974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6B2CD1A8" w14:textId="14273EC4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3452-1.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1740987" w14:textId="46D92F9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1371-1.</w:t>
            </w:r>
          </w:p>
          <w:p w14:paraId="4B9E3E4F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2D665D" w:rsidRPr="00AA73B0" w14:paraId="761D8A04" w14:textId="77777777" w:rsidTr="00D14A74"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1EAC18F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6104265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8D0066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F92F5B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forgings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13EA1659" w14:textId="1BB16BE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3059;</w:t>
            </w:r>
          </w:p>
          <w:p w14:paraId="16682123" w14:textId="7AA5017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3452-1;</w:t>
            </w:r>
          </w:p>
          <w:p w14:paraId="33CBF629" w14:textId="4F74044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10228-2;</w:t>
            </w:r>
          </w:p>
          <w:p w14:paraId="32AF5072" w14:textId="127829C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10893-4.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ADFF2F" w14:textId="0C38F502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10228-2;</w:t>
            </w:r>
          </w:p>
          <w:p w14:paraId="5023526A" w14:textId="4C33676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10893-4.</w:t>
            </w:r>
          </w:p>
        </w:tc>
      </w:tr>
      <w:tr w:rsidR="002D665D" w:rsidRPr="00AA73B0" w14:paraId="01C45D56" w14:textId="77777777" w:rsidTr="00D14A74">
        <w:trPr>
          <w:trHeight w:val="4650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644AFA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4.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4140278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pipelines; gas equipment and installations; pressure vessels; low and high pressure boilers; elevating and transport equipment; machinery; constructions and elements for them; cisterns-base metal, welded joints and their samples*.</w:t>
            </w:r>
          </w:p>
          <w:p w14:paraId="3EAF9D25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22C6F7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  <w:p w14:paraId="2DBD8FC3" w14:textId="77777777" w:rsidR="002D665D" w:rsidRPr="00AA73B0" w:rsidRDefault="002D665D" w:rsidP="00D14A74">
            <w:pPr>
              <w:rPr>
                <w:rFonts w:ascii="Verdana" w:hAnsi="Verdana"/>
                <w:sz w:val="18"/>
                <w:szCs w:val="18"/>
                <w:lang w:eastAsia="zh-CN"/>
              </w:rPr>
            </w:pPr>
          </w:p>
          <w:p w14:paraId="5C40E9CE" w14:textId="77777777" w:rsidR="002D665D" w:rsidRPr="00AA73B0" w:rsidRDefault="002D665D" w:rsidP="00D14A74">
            <w:pPr>
              <w:jc w:val="center"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15665F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Presence, type, size and location of indications of imperfections by means of Radiographic testing (RT):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A93992A" w14:textId="5A6F0D5E" w:rsidR="002D665D" w:rsidRPr="00AA73B0" w:rsidRDefault="00695E0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4</w:t>
            </w:r>
          </w:p>
          <w:p w14:paraId="7B67BC91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of welded and soldered joints;</w:t>
            </w:r>
          </w:p>
          <w:p w14:paraId="55B9FE7C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5B64C5F8" w14:textId="23682D49" w:rsidR="002D665D" w:rsidRPr="00AA73B0" w:rsidRDefault="00695E0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5</w:t>
            </w:r>
          </w:p>
          <w:p w14:paraId="440B9CA7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of castings.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C85792E" w14:textId="19DE6D1D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(НУБЕТНСН) (Official gazette, issue 64/2008, Chapter 1, art. 19 and art. 21);</w:t>
            </w:r>
          </w:p>
          <w:p w14:paraId="77868A43" w14:textId="09FC5251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(НУБЕТНГСИВВГ) (Official gazette, issue 82/2004, Chapter 2, Section XI, art. 105);</w:t>
            </w:r>
          </w:p>
          <w:p w14:paraId="7F732126" w14:textId="252ABDBD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(ПИПСМР), part "Buildings", Section "Non-destructive testing of metal and welded joints", art. 7, art. 30, art. 38, art. 44, art. 51;</w:t>
            </w:r>
          </w:p>
          <w:p w14:paraId="7ECBB5E6" w14:textId="22D8FF96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(РД 153-34.1-003 (РТМ-1с)), Chapter 18.5 and Tables 18.6, 18.7, 18.8 and 18.9;</w:t>
            </w:r>
          </w:p>
          <w:p w14:paraId="680E259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181DD930" w14:textId="77777777" w:rsidTr="00D14A74">
        <w:trPr>
          <w:trHeight w:val="114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53D530E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CA81D5F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7BBBD3" w14:textId="77777777" w:rsidR="002D665D" w:rsidRPr="00AA73B0" w:rsidRDefault="002D665D" w:rsidP="00D14A74">
            <w:pPr>
              <w:suppressAutoHyphens/>
              <w:snapToGrid w:val="0"/>
              <w:ind w:righ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DE1604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welded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A382ADC" w14:textId="44A06A4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5579;</w:t>
            </w:r>
          </w:p>
          <w:p w14:paraId="07D11F4E" w14:textId="7F979608" w:rsidR="002D665D" w:rsidRPr="00AA73B0" w:rsidRDefault="002E0176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10893-6; </w:t>
            </w:r>
          </w:p>
          <w:p w14:paraId="7CAA9D98" w14:textId="0AFBE307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17636-1;</w:t>
            </w:r>
          </w:p>
          <w:p w14:paraId="386CBB24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E94/Е94М;</w:t>
            </w:r>
          </w:p>
          <w:p w14:paraId="3E5435B6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E1742/1742M;</w:t>
            </w:r>
          </w:p>
          <w:p w14:paraId="3F9D549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V, Subsection A, Article 2;</w:t>
            </w:r>
          </w:p>
          <w:p w14:paraId="11C31E0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AWS Structural Welding Code D1.1/D1.1M, Clause 8, Part E.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5634E48" w14:textId="6E1EFE85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5817; </w:t>
            </w:r>
          </w:p>
          <w:p w14:paraId="4DBED6EE" w14:textId="2FC5CC6A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6520-1;</w:t>
            </w:r>
          </w:p>
          <w:p w14:paraId="2D4839D6" w14:textId="748CD4D3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10042;</w:t>
            </w:r>
          </w:p>
          <w:p w14:paraId="46DF8442" w14:textId="3CCE8CB2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10675-1;</w:t>
            </w:r>
          </w:p>
          <w:p w14:paraId="07E1B6B1" w14:textId="02868777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10675-2;</w:t>
            </w:r>
          </w:p>
          <w:p w14:paraId="792A4830" w14:textId="0594A318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10893-6;</w:t>
            </w:r>
          </w:p>
          <w:p w14:paraId="662059DD" w14:textId="1589AFE4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13060;</w:t>
            </w:r>
          </w:p>
          <w:p w14:paraId="02245A04" w14:textId="134BED63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12952-6, Table 9.4-1;</w:t>
            </w:r>
          </w:p>
          <w:p w14:paraId="479E000D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Code, Section VIII, Div. 1, Subsection B, Part UW, Paragraph UW-51, Paragraph UW-52 and Appendix 4; </w:t>
            </w:r>
          </w:p>
          <w:p w14:paraId="1374E033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AWS Structural Welding Code D1.1/D1.1M; Clause 8, Part C, Paragraph 8.12; </w:t>
            </w:r>
          </w:p>
          <w:p w14:paraId="05C9B71C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Code, Section IX, Part QW, Article I, Paragraph QW-191.1.2; </w:t>
            </w:r>
          </w:p>
          <w:p w14:paraId="26825197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 for Power Piping, B31.1, Paragraph 136.4.5; </w:t>
            </w:r>
          </w:p>
          <w:p w14:paraId="7080CBF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 for Process Piping, B31.3, Paragraph 341.3.2, Table 341.3.2.</w:t>
            </w:r>
          </w:p>
        </w:tc>
      </w:tr>
      <w:tr w:rsidR="002D665D" w:rsidRPr="00AA73B0" w14:paraId="04E9A493" w14:textId="77777777" w:rsidTr="00D14A74">
        <w:trPr>
          <w:trHeight w:val="114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C21D616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91EE70E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192CE7D" w14:textId="77777777" w:rsidR="002D665D" w:rsidRPr="00AA73B0" w:rsidRDefault="002D665D" w:rsidP="00D14A74">
            <w:pPr>
              <w:suppressAutoHyphens/>
              <w:snapToGrid w:val="0"/>
              <w:ind w:righ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808796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solder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38268F7B" w14:textId="1260D6D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5579; </w:t>
            </w:r>
          </w:p>
          <w:p w14:paraId="3A5B2F76" w14:textId="458315E4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12799+A1.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388A2C" w14:textId="7A8D2AC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12799+A1;</w:t>
            </w:r>
          </w:p>
          <w:p w14:paraId="2F199EB0" w14:textId="47AAA37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18279.</w:t>
            </w:r>
          </w:p>
        </w:tc>
      </w:tr>
      <w:tr w:rsidR="002D665D" w:rsidRPr="00AA73B0" w14:paraId="60309BA3" w14:textId="77777777" w:rsidTr="00D14A74">
        <w:trPr>
          <w:trHeight w:val="403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25B5EB1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64C641F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BA9DF77" w14:textId="77777777" w:rsidR="002D665D" w:rsidRPr="00AA73B0" w:rsidRDefault="002D665D" w:rsidP="00D14A74">
            <w:pPr>
              <w:suppressAutoHyphens/>
              <w:snapToGrid w:val="0"/>
              <w:ind w:righ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4EEEA8C7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castings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4CDBE40" w14:textId="3FEA1E0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5579;  </w:t>
            </w:r>
          </w:p>
          <w:p w14:paraId="54085C90" w14:textId="46BC5F7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12681-1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D3ECCF" w14:textId="5C4A4C0D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12681-1.</w:t>
            </w:r>
          </w:p>
        </w:tc>
      </w:tr>
      <w:tr w:rsidR="002D665D" w:rsidRPr="00AA73B0" w14:paraId="011A42D3" w14:textId="77777777" w:rsidTr="00D14A74">
        <w:trPr>
          <w:trHeight w:val="114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43CF9F4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5.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F1DF8DB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Equipment manufactured of metallic materials: pipelines; gas equipment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and installations; pressure vessels; low and high pressure boilers; elevating and transport equipment; machinery; constructions and elements for them; cisterns-base metal, welded joints and their samples*.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BE0946C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Initial and/or periodic inspection of products and equipment - new and/or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1AAA2D0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Presence, type, size and location of indications of imperfections by means of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Ultrasonic testing (UT):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A34EC84" w14:textId="4BF15F78" w:rsidR="002D665D" w:rsidRPr="00AA73B0" w:rsidRDefault="00BA2F74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РПК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6- of castings and forgings;</w:t>
            </w:r>
          </w:p>
          <w:p w14:paraId="6B624D7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</w:p>
          <w:p w14:paraId="7F984336" w14:textId="77777777" w:rsidR="00BA2F74" w:rsidRPr="00AA73B0" w:rsidRDefault="00BA2F74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3B0474F5" w14:textId="77777777" w:rsidR="00BA2F74" w:rsidRPr="00AA73B0" w:rsidRDefault="00BA2F74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  <w:p w14:paraId="3542629D" w14:textId="59F58537" w:rsidR="002D665D" w:rsidRPr="00AA73B0" w:rsidRDefault="00BA2F74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7-</w:t>
            </w:r>
            <w:r w:rsidR="002D665D" w:rsidRPr="00AA73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of welded and soldered joints.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CDE418" w14:textId="3120AE04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 (НУБЕТНСН) (Official gazette, issue 64/2008, Chapter 1, art. 19 and art. 21);</w:t>
            </w:r>
          </w:p>
          <w:p w14:paraId="4BB45C5D" w14:textId="4EDFC5EE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(НУБЕТНГСИВВГ) (Official gazette, issue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82/2004, Chapter 2, Section XI, art. 105);</w:t>
            </w:r>
          </w:p>
          <w:p w14:paraId="614827FC" w14:textId="135D76A2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(ПИПСМР), part "Buildings", Section "Non-destructive testing of metal and welded joints", art. 14, art. 20 and art. 45;</w:t>
            </w:r>
          </w:p>
          <w:p w14:paraId="2832E456" w14:textId="03A8CAC9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(РД 153-34.1-003 (РТМ-1с)),Chapter 18.5 and Table 18.10, and Table 18.11; </w:t>
            </w:r>
          </w:p>
          <w:p w14:paraId="436E7F6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022C8344" w14:textId="77777777" w:rsidTr="00D14A74">
        <w:trPr>
          <w:trHeight w:val="2286"/>
        </w:trPr>
        <w:tc>
          <w:tcPr>
            <w:tcW w:w="568" w:type="dxa"/>
            <w:vMerge/>
            <w:tcBorders>
              <w:left w:val="single" w:sz="12" w:space="0" w:color="000000"/>
            </w:tcBorders>
          </w:tcPr>
          <w:p w14:paraId="6782592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77" w:type="dxa"/>
            <w:vMerge/>
            <w:tcBorders>
              <w:left w:val="single" w:sz="12" w:space="0" w:color="000000"/>
            </w:tcBorders>
          </w:tcPr>
          <w:p w14:paraId="0EA38929" w14:textId="77777777" w:rsidR="002D665D" w:rsidRPr="00AA73B0" w:rsidRDefault="002D665D" w:rsidP="00D14A74">
            <w:pPr>
              <w:suppressAutoHyphens/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</w:tcBorders>
          </w:tcPr>
          <w:p w14:paraId="32D1B439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31FBCFBE" w14:textId="77777777" w:rsidR="002D665D" w:rsidRPr="00AA73B0" w:rsidRDefault="002D665D" w:rsidP="00D14A74">
            <w:pPr>
              <w:rPr>
                <w:rFonts w:ascii="Verdana" w:hAnsi="Verdana"/>
                <w:sz w:val="18"/>
                <w:szCs w:val="18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welded joints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245D681E" w14:textId="2A7ABD1A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16810; </w:t>
            </w:r>
          </w:p>
          <w:p w14:paraId="2E70144D" w14:textId="63E2330E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16811;</w:t>
            </w:r>
          </w:p>
          <w:p w14:paraId="1CC799CD" w14:textId="26294CF4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16826;</w:t>
            </w:r>
          </w:p>
          <w:p w14:paraId="3064206B" w14:textId="77468626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16827</w:t>
            </w:r>
            <w:r w:rsidR="002D665D"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; </w:t>
            </w:r>
          </w:p>
          <w:p w14:paraId="0C3C85A3" w14:textId="6726CEC4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16828;</w:t>
            </w:r>
          </w:p>
          <w:p w14:paraId="08DF6CC0" w14:textId="17769BFC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9824;</w:t>
            </w:r>
          </w:p>
          <w:p w14:paraId="7E5BAD81" w14:textId="1CCF3804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9234-</w:t>
            </w:r>
            <w:r w:rsidR="002D665D" w:rsidRPr="00AA73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 with no replacement;</w:t>
            </w:r>
          </w:p>
          <w:p w14:paraId="1E1C3111" w14:textId="4E2F4F6A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 10037-</w:t>
            </w:r>
            <w:r w:rsidR="002D665D" w:rsidRPr="00AA73B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 with no replacement;</w:t>
            </w:r>
          </w:p>
          <w:p w14:paraId="3A930EC0" w14:textId="78D3A78C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 w:cs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 13598-</w:t>
            </w:r>
            <w:r w:rsidR="002D665D" w:rsidRPr="00AA73B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 with no replacement;</w:t>
            </w:r>
          </w:p>
          <w:p w14:paraId="36A9B0B8" w14:textId="37BB8CAC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 14924-</w:t>
            </w:r>
            <w:r w:rsidR="002D665D" w:rsidRPr="00AA73B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 with no replacement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;</w:t>
            </w:r>
          </w:p>
          <w:p w14:paraId="26ED5BEF" w14:textId="5DD7EC58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16323; </w:t>
            </w:r>
          </w:p>
          <w:p w14:paraId="7AECB889" w14:textId="7EAF915D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17640;</w:t>
            </w:r>
          </w:p>
          <w:p w14:paraId="6670625E" w14:textId="3A105400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22825;</w:t>
            </w:r>
          </w:p>
          <w:p w14:paraId="007AA112" w14:textId="26FAFD41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23279;</w:t>
            </w:r>
          </w:p>
          <w:p w14:paraId="7B81D8BF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V, Subsection A, Article 4;</w:t>
            </w:r>
          </w:p>
          <w:p w14:paraId="3F6513D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AWS Structural Welding Code D1.1/D1.1M, Clause 8, Part F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3B71F9C" w14:textId="75CDA85F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ISО 5817;</w:t>
            </w:r>
          </w:p>
          <w:p w14:paraId="43446ADB" w14:textId="2ADA8DC7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9824;</w:t>
            </w:r>
          </w:p>
          <w:p w14:paraId="32C41C77" w14:textId="7F7635EB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10037-</w:t>
            </w:r>
            <w:r w:rsidR="002D665D" w:rsidRPr="00AA73B0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cancelled,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with no replacement; </w:t>
            </w:r>
          </w:p>
          <w:p w14:paraId="2884D0F5" w14:textId="09AA1B2B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 EN ISO 11666;</w:t>
            </w:r>
          </w:p>
          <w:p w14:paraId="0A5104AC" w14:textId="197CFAB5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 13598-</w:t>
            </w:r>
            <w:r w:rsidR="002D665D" w:rsidRPr="00AA73B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 with no replacement;</w:t>
            </w:r>
          </w:p>
          <w:p w14:paraId="612D00C4" w14:textId="2F2A1EC3" w:rsidR="002D665D" w:rsidRPr="00AA73B0" w:rsidRDefault="002E0176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  <w:lang w:val="en-GB"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 xml:space="preserve"> 14924-</w:t>
            </w:r>
            <w:r w:rsidR="002D665D" w:rsidRPr="00AA73B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cancelled with no replacement;</w:t>
            </w:r>
          </w:p>
          <w:p w14:paraId="16834795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ASME Code, Section VIII, Division 1, Appendix 12; </w:t>
            </w:r>
          </w:p>
          <w:p w14:paraId="455DD394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AWS Structural Welding Code D1.1/D1.1M; Clause 8, Part C, Paragraph 8.13;  </w:t>
            </w:r>
          </w:p>
          <w:p w14:paraId="3B8AB44D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IX, Part QW, Article I, Paragraph QW-191.2.3;</w:t>
            </w:r>
            <w:r w:rsidRPr="00AA73B0">
              <w:rPr>
                <w:rFonts w:ascii="Verdana" w:hAnsi="Verdana" w:cs="Verdana"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 for Power Piping, B31.1, Paragraph 136.4.6;</w:t>
            </w:r>
            <w:r w:rsidRPr="00AA73B0">
              <w:rPr>
                <w:rFonts w:ascii="Verdana" w:hAnsi="Verdana" w:cs="Verdana"/>
                <w:color w:val="FF0000"/>
                <w:sz w:val="18"/>
                <w:szCs w:val="18"/>
                <w:lang w:eastAsia="zh-CN"/>
              </w:rPr>
              <w:t xml:space="preserve"> </w:t>
            </w:r>
          </w:p>
          <w:p w14:paraId="5333B827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 for Process Piping, B31.3, Paragraph 344.6.2.</w:t>
            </w:r>
          </w:p>
        </w:tc>
      </w:tr>
      <w:tr w:rsidR="002D665D" w:rsidRPr="00AA73B0" w14:paraId="5CA2C313" w14:textId="77777777" w:rsidTr="00D14A74">
        <w:trPr>
          <w:trHeight w:val="2338"/>
        </w:trPr>
        <w:tc>
          <w:tcPr>
            <w:tcW w:w="568" w:type="dxa"/>
            <w:vMerge/>
            <w:tcBorders>
              <w:left w:val="single" w:sz="12" w:space="0" w:color="000000"/>
              <w:bottom w:val="nil"/>
            </w:tcBorders>
          </w:tcPr>
          <w:p w14:paraId="00B48C0B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left w:val="single" w:sz="12" w:space="0" w:color="000000"/>
              <w:bottom w:val="nil"/>
            </w:tcBorders>
          </w:tcPr>
          <w:p w14:paraId="296D284A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nil"/>
            </w:tcBorders>
          </w:tcPr>
          <w:p w14:paraId="5BAF6263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25E4FE8" w14:textId="77777777" w:rsidR="002D665D" w:rsidRPr="00AA73B0" w:rsidRDefault="002D665D" w:rsidP="00D14A74">
            <w:pPr>
              <w:rPr>
                <w:rFonts w:ascii="Verdana" w:hAnsi="Verdana"/>
                <w:sz w:val="18"/>
                <w:szCs w:val="18"/>
              </w:rPr>
            </w:pPr>
            <w:r w:rsidRPr="00AA73B0">
              <w:rPr>
                <w:rFonts w:ascii="Verdana" w:hAnsi="Verdana"/>
                <w:sz w:val="18"/>
                <w:szCs w:val="18"/>
              </w:rPr>
              <w:t>in castings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vAlign w:val="center"/>
          </w:tcPr>
          <w:p w14:paraId="272C7B02" w14:textId="397E4674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16810; </w:t>
            </w:r>
          </w:p>
          <w:p w14:paraId="7077BBCA" w14:textId="0966D7F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16811;</w:t>
            </w:r>
          </w:p>
          <w:p w14:paraId="3C6C19D6" w14:textId="45389F04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16823;</w:t>
            </w:r>
          </w:p>
          <w:p w14:paraId="1A27FE7C" w14:textId="336C495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16826;</w:t>
            </w:r>
          </w:p>
          <w:p w14:paraId="0B5AA96D" w14:textId="3FF1F67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16827</w:t>
            </w:r>
            <w:r w:rsidR="002D665D"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; </w:t>
            </w:r>
          </w:p>
          <w:p w14:paraId="30226DED" w14:textId="584ACD0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16828; </w:t>
            </w:r>
          </w:p>
          <w:p w14:paraId="33DFE0D5" w14:textId="756A2B7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9234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(cancelled with no replacement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);</w:t>
            </w:r>
          </w:p>
          <w:p w14:paraId="2EC12D03" w14:textId="39DFA6C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12680-1; </w:t>
            </w:r>
          </w:p>
          <w:p w14:paraId="43E89991" w14:textId="3D66154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12680-2; </w:t>
            </w:r>
          </w:p>
          <w:p w14:paraId="4D582279" w14:textId="33F30D2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12680-3.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92F4AC8" w14:textId="499A744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12680-1;</w:t>
            </w:r>
          </w:p>
          <w:p w14:paraId="3654B7CB" w14:textId="74C4AD2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12680-2; </w:t>
            </w:r>
          </w:p>
          <w:p w14:paraId="6B1BB81E" w14:textId="0F118F7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12680-3.</w:t>
            </w:r>
          </w:p>
          <w:p w14:paraId="21733AC8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</w:tr>
      <w:tr w:rsidR="002D665D" w:rsidRPr="00AA73B0" w14:paraId="316EAE78" w14:textId="77777777" w:rsidTr="00D14A74">
        <w:trPr>
          <w:trHeight w:val="344"/>
        </w:trPr>
        <w:tc>
          <w:tcPr>
            <w:tcW w:w="568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6B22A77C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77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2B803C5B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4" w:space="0" w:color="000000"/>
            </w:tcBorders>
            <w:vAlign w:val="center"/>
          </w:tcPr>
          <w:p w14:paraId="71982FB8" w14:textId="77777777" w:rsidR="002D665D" w:rsidRPr="00AA73B0" w:rsidRDefault="002D665D" w:rsidP="00D14A74">
            <w:pPr>
              <w:suppressAutoHyphens/>
              <w:snapToGrid w:val="0"/>
              <w:ind w:righ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ru-RU"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766B9CA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 forgings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19669C59" w14:textId="110CB49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16810; </w:t>
            </w:r>
          </w:p>
          <w:p w14:paraId="1088D3C8" w14:textId="4DFDE21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16811;</w:t>
            </w:r>
          </w:p>
          <w:p w14:paraId="6C316423" w14:textId="0039AAD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16823;</w:t>
            </w:r>
          </w:p>
          <w:p w14:paraId="3DDB93AB" w14:textId="14A41A0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 ISO 16826;</w:t>
            </w:r>
          </w:p>
          <w:p w14:paraId="2BBCD1D3" w14:textId="1BF547CD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16827</w:t>
            </w:r>
            <w:r w:rsidR="002D665D" w:rsidRPr="00AA73B0"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  <w:t xml:space="preserve">; </w:t>
            </w:r>
          </w:p>
          <w:p w14:paraId="05CA692B" w14:textId="7148725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16828; </w:t>
            </w:r>
          </w:p>
          <w:p w14:paraId="41313E1C" w14:textId="7BAD0477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9233;</w:t>
            </w:r>
          </w:p>
          <w:p w14:paraId="19288773" w14:textId="5A25AB6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9234 (cancelled with no replacement); </w:t>
            </w:r>
          </w:p>
          <w:p w14:paraId="42E100FF" w14:textId="336409F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10160; </w:t>
            </w:r>
          </w:p>
          <w:p w14:paraId="4CF015A5" w14:textId="462E299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10228-3; </w:t>
            </w:r>
          </w:p>
          <w:p w14:paraId="317B4112" w14:textId="5ED806DD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10228-4; </w:t>
            </w:r>
          </w:p>
          <w:p w14:paraId="607C191E" w14:textId="3EC4471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10306; </w:t>
            </w:r>
          </w:p>
          <w:p w14:paraId="13DC7BFA" w14:textId="7E8AB2F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10307; </w:t>
            </w:r>
          </w:p>
          <w:p w14:paraId="0C8CE4C3" w14:textId="24B3EE8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10308;</w:t>
            </w:r>
          </w:p>
          <w:p w14:paraId="1430D67F" w14:textId="7C9EBA6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10893-8+А1; </w:t>
            </w:r>
          </w:p>
          <w:p w14:paraId="30A18ED2" w14:textId="63986EC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10893-10+А1;</w:t>
            </w:r>
          </w:p>
          <w:p w14:paraId="40F0C91C" w14:textId="27DD46D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13661; </w:t>
            </w:r>
          </w:p>
          <w:p w14:paraId="70600133" w14:textId="08C63A8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14923;</w:t>
            </w:r>
          </w:p>
          <w:p w14:paraId="2E1AED0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V, Subsection A, Article 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04D85F" w14:textId="775203EA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10160;</w:t>
            </w:r>
          </w:p>
          <w:p w14:paraId="06EDADC0" w14:textId="1381D5D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10228-3; </w:t>
            </w:r>
          </w:p>
          <w:p w14:paraId="672F4E2D" w14:textId="3871455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10228-4; </w:t>
            </w:r>
          </w:p>
          <w:p w14:paraId="1CD713BA" w14:textId="5CA3DA9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10893-8+А1; </w:t>
            </w:r>
          </w:p>
          <w:p w14:paraId="021C9852" w14:textId="426F779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ISO 10893-10+А1;</w:t>
            </w:r>
          </w:p>
          <w:p w14:paraId="1E0C3BC9" w14:textId="23599217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10306; </w:t>
            </w:r>
          </w:p>
          <w:p w14:paraId="565E5820" w14:textId="2743BD6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10307; </w:t>
            </w:r>
          </w:p>
          <w:p w14:paraId="7C67A6C0" w14:textId="2666AFF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10308;</w:t>
            </w:r>
          </w:p>
          <w:p w14:paraId="2F751FDE" w14:textId="60C24BB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13661.</w:t>
            </w:r>
          </w:p>
          <w:p w14:paraId="3B5454E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VІІІ-Division I, Part UF, Paragraph UF-55;</w:t>
            </w:r>
          </w:p>
          <w:p w14:paraId="2D49DFCF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A435/435M, Paragraph 6;</w:t>
            </w:r>
          </w:p>
          <w:p w14:paraId="061BE36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A577/577M, Paragraph 10;</w:t>
            </w:r>
          </w:p>
          <w:p w14:paraId="76EF28F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ASTM A578/578M, Paragraph 7, Paragraph 8 and Paragraph 9; </w:t>
            </w:r>
          </w:p>
          <w:p w14:paraId="5003DAC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A745/745М, Paragraph 12;</w:t>
            </w:r>
          </w:p>
          <w:p w14:paraId="3EEC198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B548, Paragraph 9;</w:t>
            </w:r>
          </w:p>
          <w:p w14:paraId="029BE361" w14:textId="77777777" w:rsidR="002D665D" w:rsidRPr="00AA73B0" w:rsidRDefault="002D665D" w:rsidP="00D14A7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AMS-STD-2154, </w:t>
            </w:r>
          </w:p>
        </w:tc>
      </w:tr>
      <w:tr w:rsidR="002D665D" w:rsidRPr="00AA73B0" w14:paraId="7C2603A7" w14:textId="77777777" w:rsidTr="00D14A74">
        <w:trPr>
          <w:trHeight w:val="279"/>
        </w:trPr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E280E3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6.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1B5E53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pipelines; gas equipment and installations; pressure vessels; low and high pressure boilers; elevating and transport equipment; machinery; constructions and elements for them; cisterns-base metal, welded joints and their samples*.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A27406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EDF8071" w14:textId="77777777" w:rsidR="002D665D" w:rsidRPr="00AA73B0" w:rsidRDefault="002D665D" w:rsidP="00D14A74">
            <w:pPr>
              <w:suppressAutoHyphens/>
              <w:jc w:val="both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Wall thickness by means of Ultrasonic thickness measurement (UTМ).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F4F7001" w14:textId="112D6AF2" w:rsidR="002D665D" w:rsidRPr="00AA73B0" w:rsidRDefault="0053631E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РПК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8;</w:t>
            </w:r>
          </w:p>
          <w:p w14:paraId="7588A110" w14:textId="5EC619C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16809;</w:t>
            </w:r>
          </w:p>
          <w:p w14:paraId="1597E6B0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E797/Е797М.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F79BBC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01AABB27" w14:textId="77777777" w:rsidTr="00D14A74">
        <w:trPr>
          <w:trHeight w:val="846"/>
        </w:trPr>
        <w:tc>
          <w:tcPr>
            <w:tcW w:w="5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96724C3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4FA39D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cisterns-base metal and its samples*.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E8A91C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Periodic inspection of products and equipment - in service /operation.</w:t>
            </w:r>
          </w:p>
        </w:tc>
        <w:tc>
          <w:tcPr>
            <w:tcW w:w="1560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5074580" w14:textId="77777777" w:rsidR="002D665D" w:rsidRPr="00AA73B0" w:rsidRDefault="002D665D" w:rsidP="00D14A74">
            <w:pPr>
              <w:suppressAutoHyphens/>
              <w:snapToGrid w:val="0"/>
              <w:jc w:val="both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130220FC" w14:textId="0FCB11D0" w:rsidR="002D665D" w:rsidRPr="00AA73B0" w:rsidRDefault="0053631E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8;</w:t>
            </w:r>
          </w:p>
          <w:p w14:paraId="53B82316" w14:textId="49542C2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16809.</w:t>
            </w:r>
          </w:p>
          <w:p w14:paraId="5A26DE07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20A6F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European Agreement concerning the International Carriage of Dangerous Goods by Road (ADR), Annex A, Volume II, Chapter 6.8, </w:t>
            </w:r>
          </w:p>
          <w:p w14:paraId="1FB2CF5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Item 6.8.2.1.17, Item 6.8.2.1.18, Item 6.8.2.1.19, Item 6.8.2.1.20 and Item 6.8.2.1.21;</w:t>
            </w:r>
          </w:p>
          <w:p w14:paraId="29C9F70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Regulation concerning the International Carriage of Dangerous Goods by Rail (RID), Part 6, Chapter 6.7, </w:t>
            </w:r>
          </w:p>
          <w:p w14:paraId="4415C17F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Item 6.7.2.4, Item 6.7.3.4; </w:t>
            </w:r>
          </w:p>
          <w:p w14:paraId="11AD00B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Chapter 6.8, Item 6.8.2.1.17, </w:t>
            </w:r>
          </w:p>
          <w:p w14:paraId="3500AB8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 xml:space="preserve">Item 6.8.2.1.18, Item 6.8.2.1.19 and Item 6.8.2.1.20;   </w:t>
            </w:r>
          </w:p>
          <w:p w14:paraId="75C0D4A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023A275A" w14:textId="77777777" w:rsidTr="00D14A74">
        <w:tc>
          <w:tcPr>
            <w:tcW w:w="568" w:type="dxa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14:paraId="0DDA685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7.</w:t>
            </w:r>
          </w:p>
        </w:tc>
        <w:tc>
          <w:tcPr>
            <w:tcW w:w="147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EE27D2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sheets, pipes, pipelines; bars; castings; forgings; pressure vessels and equipment; low and high pressure boilers; steam turbines; machinery; constructions; cisterns-base metal, welded joints and their samples*.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1E8D31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BF78FA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Destructive tests (DT):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34E88CD" w14:textId="78BB3ADD" w:rsidR="002D665D" w:rsidRPr="00AA73B0" w:rsidRDefault="009C3B13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9</w:t>
            </w:r>
          </w:p>
          <w:p w14:paraId="56E314FC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0A8F2B1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IX, Part QW, Article I, Paragraph QW-153;</w:t>
            </w:r>
          </w:p>
          <w:p w14:paraId="4C7366C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66EF4766" w14:textId="77777777" w:rsidTr="00D14A74">
        <w:tc>
          <w:tcPr>
            <w:tcW w:w="568" w:type="dxa"/>
            <w:vMerge/>
            <w:tcBorders>
              <w:left w:val="single" w:sz="12" w:space="0" w:color="000000"/>
            </w:tcBorders>
          </w:tcPr>
          <w:p w14:paraId="0C045960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DE57BC4" w14:textId="77777777" w:rsidR="002D665D" w:rsidRPr="00AA73B0" w:rsidRDefault="002D665D" w:rsidP="00D14A74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7C9C80B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630BFAE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tensile strength; yield strength; relative elongation and shrinkage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DA5CBF2" w14:textId="2EF0B99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4136;</w:t>
            </w:r>
            <w:r w:rsidR="002D665D" w:rsidRPr="00AA73B0">
              <w:rPr>
                <w:rFonts w:ascii="Verdana" w:hAnsi="Verdana" w:cs="Verdana"/>
                <w:color w:val="FF0000"/>
                <w:sz w:val="18"/>
                <w:szCs w:val="18"/>
                <w:lang w:eastAsia="zh-CN"/>
              </w:rPr>
              <w:t xml:space="preserve"> </w:t>
            </w:r>
          </w:p>
          <w:p w14:paraId="3C8DD87C" w14:textId="2F730A57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6892-1;</w:t>
            </w:r>
          </w:p>
          <w:p w14:paraId="28B6D129" w14:textId="6CE166A4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15792-1; </w:t>
            </w:r>
          </w:p>
          <w:p w14:paraId="0882C9A5" w14:textId="08FBDDA7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15792-2;</w:t>
            </w:r>
          </w:p>
          <w:p w14:paraId="1C7E77D1" w14:textId="72442B8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9018;</w:t>
            </w:r>
          </w:p>
          <w:p w14:paraId="3AC73B3B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IX, Part QW, Article I, Paragraph QW-150, Paragraph QW-152,</w:t>
            </w:r>
          </w:p>
          <w:p w14:paraId="08382A04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A370.</w:t>
            </w:r>
          </w:p>
          <w:p w14:paraId="6DB09E4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B5579F" w14:textId="77777777" w:rsidR="002D665D" w:rsidRPr="00AA73B0" w:rsidRDefault="002D665D" w:rsidP="00D14A74">
            <w:pPr>
              <w:suppressAutoHyphens/>
              <w:snapToGrid w:val="0"/>
              <w:rPr>
                <w:rFonts w:ascii="Verdana" w:hAnsi="Verdana" w:cs="Verdana"/>
                <w:sz w:val="18"/>
                <w:szCs w:val="18"/>
                <w:lang w:eastAsia="ar-SA"/>
              </w:rPr>
            </w:pPr>
          </w:p>
        </w:tc>
      </w:tr>
      <w:tr w:rsidR="002D665D" w:rsidRPr="00AA73B0" w14:paraId="79AE84EE" w14:textId="77777777" w:rsidTr="00D14A74">
        <w:tc>
          <w:tcPr>
            <w:tcW w:w="568" w:type="dxa"/>
            <w:vMerge/>
            <w:tcBorders>
              <w:left w:val="single" w:sz="12" w:space="0" w:color="000000"/>
            </w:tcBorders>
            <w:vAlign w:val="center"/>
          </w:tcPr>
          <w:p w14:paraId="04930FB1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8CDA18A" w14:textId="77777777" w:rsidR="002D665D" w:rsidRPr="00AA73B0" w:rsidRDefault="002D665D" w:rsidP="00D14A74">
            <w:pPr>
              <w:suppressAutoHyphens/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Merge w:val="restart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23BAF35E" w14:textId="77777777" w:rsidR="002D665D" w:rsidRPr="00AA73B0" w:rsidRDefault="002D665D" w:rsidP="00D14A74">
            <w:pPr>
              <w:suppressAutoHyphens/>
              <w:snapToGrid w:val="0"/>
              <w:ind w:righ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5617148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bending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</w:tcPr>
          <w:p w14:paraId="4E7B1512" w14:textId="766B7E9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1084; </w:t>
            </w:r>
          </w:p>
          <w:p w14:paraId="62E43CD0" w14:textId="42FDBC58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pacing w:val="-12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pacing w:val="-12"/>
                <w:sz w:val="18"/>
                <w:szCs w:val="18"/>
                <w:lang w:eastAsia="zh-CN"/>
              </w:rPr>
              <w:t xml:space="preserve"> EN </w:t>
            </w:r>
            <w:r w:rsidR="002D665D" w:rsidRPr="00AA73B0">
              <w:rPr>
                <w:rFonts w:ascii="Verdana" w:hAnsi="Verdana" w:cs="Verdana"/>
                <w:spacing w:val="-12"/>
                <w:sz w:val="18"/>
                <w:szCs w:val="18"/>
                <w:lang w:val="fr-FR" w:eastAsia="zh-CN"/>
              </w:rPr>
              <w:t>ISO</w:t>
            </w:r>
            <w:r w:rsidR="002D665D" w:rsidRPr="00AA73B0">
              <w:rPr>
                <w:rFonts w:ascii="Verdana" w:hAnsi="Verdana" w:cs="Verdana"/>
                <w:spacing w:val="-12"/>
                <w:sz w:val="18"/>
                <w:szCs w:val="18"/>
                <w:lang w:eastAsia="zh-CN"/>
              </w:rPr>
              <w:t xml:space="preserve">  5173+A1;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</w:t>
            </w:r>
          </w:p>
          <w:p w14:paraId="68FDD944" w14:textId="004F6B2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7438; </w:t>
            </w:r>
          </w:p>
          <w:p w14:paraId="6D850082" w14:textId="5B55F26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8491;</w:t>
            </w:r>
          </w:p>
          <w:p w14:paraId="2271704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IX, Part QW, Article I, Paragraph QW-160, Paragraph QW-162, Paragraph QW-192.1.1;</w:t>
            </w:r>
          </w:p>
          <w:p w14:paraId="74ECB00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A370.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2ACA46" w14:textId="0B86ECBD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7438;</w:t>
            </w:r>
          </w:p>
          <w:p w14:paraId="7F9EBA77" w14:textId="4FB4AB9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8491;</w:t>
            </w:r>
          </w:p>
          <w:p w14:paraId="07645BA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ASME Code, Section IX, Part QW, Article I, Paragraph QW-163, Paragraph QW-192.1.2;</w:t>
            </w:r>
          </w:p>
          <w:p w14:paraId="301D9374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6CEEDF1E" w14:textId="77777777" w:rsidTr="00D14A74">
        <w:tc>
          <w:tcPr>
            <w:tcW w:w="568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372E9CB7" w14:textId="77777777" w:rsidR="002D665D" w:rsidRPr="00AA73B0" w:rsidRDefault="002D665D" w:rsidP="00D14A74">
            <w:pPr>
              <w:suppressAutoHyphens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77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23EF4DF" w14:textId="77777777" w:rsidR="002D665D" w:rsidRPr="00AA73B0" w:rsidRDefault="002D665D" w:rsidP="00D14A74">
            <w:pPr>
              <w:suppressAutoHyphens/>
              <w:snapToGrid w:val="0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14:paraId="1444C111" w14:textId="77777777" w:rsidR="002D665D" w:rsidRPr="00AA73B0" w:rsidRDefault="002D665D" w:rsidP="00D14A74">
            <w:pPr>
              <w:suppressAutoHyphens/>
              <w:snapToGrid w:val="0"/>
              <w:ind w:right="-108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2CAF698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absorbed energy / impact toughness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070AE18" w14:textId="60ABEE8A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148-1; </w:t>
            </w:r>
          </w:p>
          <w:p w14:paraId="5DD3BC30" w14:textId="5CA1972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9016; </w:t>
            </w:r>
          </w:p>
          <w:p w14:paraId="1EE765BD" w14:textId="553FAAF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12114;</w:t>
            </w:r>
          </w:p>
          <w:p w14:paraId="2E36D78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A370.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F6538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6FEEF2C8" w14:textId="77777777" w:rsidTr="00D14A74">
        <w:trPr>
          <w:trHeight w:val="585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2F27EE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8.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BFA56A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sheets, pipes, bars; castings; forgings; pipelines; gas equipment and installations; pressure vessels; low and high pressure boilers; steam turbines; machinery, constructions and elements for them; cisterns-base metal, welded joints and their samples*.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DDC1BFD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02A9D63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Hardness test acc. to:</w:t>
            </w:r>
          </w:p>
          <w:p w14:paraId="5DE4CF0E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Brinell (HBW);</w:t>
            </w:r>
          </w:p>
          <w:p w14:paraId="2DE84219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Rockwell (HR), scale A, scale B and scale C;</w:t>
            </w:r>
          </w:p>
          <w:p w14:paraId="423C9625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Vickers (HV)</w:t>
            </w:r>
          </w:p>
          <w:p w14:paraId="2958D3D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Leeb (HL).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4FC3ED78" w14:textId="7C0AFEAC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10.</w:t>
            </w:r>
          </w:p>
          <w:p w14:paraId="2A79F2EE" w14:textId="383F00EA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6506-1; </w:t>
            </w:r>
          </w:p>
          <w:p w14:paraId="2369623D" w14:textId="43B464E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6507-1; </w:t>
            </w:r>
          </w:p>
          <w:p w14:paraId="1CEA8678" w14:textId="1242466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6508-1; </w:t>
            </w:r>
          </w:p>
          <w:p w14:paraId="6C3567EF" w14:textId="797BA4E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9015-1; </w:t>
            </w:r>
          </w:p>
          <w:p w14:paraId="57E11A75" w14:textId="6D958FA9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9015-2; </w:t>
            </w:r>
          </w:p>
          <w:p w14:paraId="71C0E43A" w14:textId="4DB894E2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18265; </w:t>
            </w:r>
          </w:p>
          <w:p w14:paraId="10006A3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ASTM A956/А956М*;</w:t>
            </w:r>
          </w:p>
          <w:p w14:paraId="7AF7EEEF" w14:textId="2363A8A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16859-1.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4964C0D" w14:textId="07C6622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(РД 153-34.1-003 (РТМ-1с)), Chapter 18.4 and Table 18.3;</w:t>
            </w:r>
          </w:p>
          <w:p w14:paraId="64F040B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24C037EB" w14:textId="77777777" w:rsidTr="00D14A74">
        <w:trPr>
          <w:trHeight w:val="111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CE4E81B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9.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4A91A9E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Equipment manufactured of metallic materials: pipelines, tube bends </w:t>
            </w:r>
          </w:p>
          <w:p w14:paraId="566EEBD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and heating surfaces (tube coils, heat exchanging tubes) - base metal, welded joints and their samples*.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859E1F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B3F3C57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Presence of the chemical elements chromium (Cr), molybdenum (Mo) and vanadium (V) in steels by means of Spectral analysis.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3FAADA6" w14:textId="3F9D18AE" w:rsidR="002D665D" w:rsidRPr="00AA73B0" w:rsidRDefault="00695E0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bookmarkStart w:id="0" w:name="_Hlk109491680"/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11 **</w:t>
            </w:r>
          </w:p>
          <w:p w14:paraId="32E47D31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Validated method</w:t>
            </w:r>
            <w:bookmarkEnd w:id="0"/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2A38A03" w14:textId="10A8F2FA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(РД 153-34.1-003 (РТМ-1с)),Chapter 18.2, Table 18.1 and Annex 25;</w:t>
            </w:r>
          </w:p>
          <w:p w14:paraId="56F233F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5F70E505" w14:textId="77777777" w:rsidTr="00D14A74">
        <w:trPr>
          <w:trHeight w:val="162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D2DEAC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10.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65953EF7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Equipment manufactured of metallic materials: pipelines; gas equipment and installations; tanks; pressure vessels; low and high pressure boilers; constructions and elements for them; cisterns-base metal, welded joints and their samples*.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299D860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1B2BEE39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Hermeticity (presence/</w:t>
            </w:r>
          </w:p>
          <w:p w14:paraId="7F5ECA3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absence of leakage) by means of Leak testing (LT) (gas-hydraulic methods) using foaming compounds.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72805AB9" w14:textId="6BCD229E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12; </w:t>
            </w:r>
          </w:p>
          <w:p w14:paraId="412554A2" w14:textId="2373412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1593+А1; </w:t>
            </w:r>
          </w:p>
          <w:p w14:paraId="502C9435" w14:textId="3B7B547E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17111, Item ІІІ.2.</w:t>
            </w:r>
          </w:p>
          <w:p w14:paraId="593E886C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F0488E6" w14:textId="1A37855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1593+А1;</w:t>
            </w:r>
          </w:p>
          <w:p w14:paraId="7C04CE7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4863F459" w14:textId="77777777" w:rsidTr="00D14A74"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90EE98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11.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1C21AB6C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Coatings on ferromagne</w:t>
            </w:r>
          </w:p>
          <w:p w14:paraId="52BA1DBC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tic and non-ferromagne</w:t>
            </w:r>
          </w:p>
          <w:p w14:paraId="4913846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tic bases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CCBF5E2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7A49FF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Thickness measurement by means of Eddy-current testing (ECT) and Magnetic induction testing methods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19A924A" w14:textId="58DF03B3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13.</w:t>
            </w:r>
          </w:p>
          <w:p w14:paraId="31EAF182" w14:textId="0FD354C0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2178; </w:t>
            </w:r>
          </w:p>
          <w:p w14:paraId="1D3FCCCA" w14:textId="3DA05C2B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2360;</w:t>
            </w:r>
          </w:p>
          <w:p w14:paraId="33A01C94" w14:textId="36F7B3FC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15600. 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52047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12BB312F" w14:textId="77777777" w:rsidTr="00D14A74">
        <w:tc>
          <w:tcPr>
            <w:tcW w:w="56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3DA1C8C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12.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02A08151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Electrical insulation coatings of metals*.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628DC00A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</w:tcPr>
          <w:p w14:paraId="730D21A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Density of insulation coating by means of Electro-sparkling testing method.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9D07189" w14:textId="07D9F185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14;</w:t>
            </w:r>
          </w:p>
          <w:p w14:paraId="2CA07069" w14:textId="105BCA96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15705+</w:t>
            </w:r>
            <w:r w:rsidR="002D665D" w:rsidRPr="00AA73B0">
              <w:rPr>
                <w:rFonts w:ascii="Verdana" w:hAnsi="Verdana"/>
                <w:sz w:val="18"/>
                <w:szCs w:val="18"/>
              </w:rPr>
              <w:t xml:space="preserve"> A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mendment 1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05253E" w14:textId="4207AEA8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(НУБЕПРГСИУПГ) (Official gazette, issue 67/2004, Chapter II, Section II, art. 22, art. 2, Item 4, art. 23); </w:t>
            </w:r>
          </w:p>
          <w:p w14:paraId="3A727EBC" w14:textId="2A1F2AB5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(НУБЕТНГСИВВГ) (Official gazette, issue 82/2004, </w:t>
            </w:r>
            <w:r w:rsidRPr="00AA73B0">
              <w:rPr>
                <w:rFonts w:ascii="Verdana" w:hAnsi="Verdana" w:cs="Verdana"/>
                <w:sz w:val="18"/>
                <w:szCs w:val="18"/>
                <w:lang w:val="en-GB" w:eastAsia="zh-CN"/>
              </w:rPr>
              <w:t>amended and supplemented, Official gazette, issue</w:t>
            </w: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103 from 12/2020, Chapter II, Section I, art. 15, art.3, Chapter II, Section II, art. 30, art. 1);</w:t>
            </w:r>
          </w:p>
          <w:p w14:paraId="5574C983" w14:textId="01C10FEF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15705+</w:t>
            </w:r>
            <w:r w:rsidR="002D665D" w:rsidRPr="00AA73B0">
              <w:rPr>
                <w:rFonts w:ascii="Verdana" w:hAnsi="Verdana"/>
                <w:sz w:val="18"/>
                <w:szCs w:val="18"/>
              </w:rPr>
              <w:t xml:space="preserve">  A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mendment 1;</w:t>
            </w:r>
            <w:r w:rsidR="002D665D" w:rsidRPr="00AA73B0">
              <w:rPr>
                <w:rFonts w:ascii="Verdana" w:hAnsi="Verdana"/>
                <w:sz w:val="18"/>
                <w:szCs w:val="18"/>
                <w:lang w:eastAsia="zh-CN"/>
              </w:rPr>
              <w:t xml:space="preserve"> </w:t>
            </w:r>
          </w:p>
          <w:p w14:paraId="7C6390E9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4B7E181B" w14:textId="77777777" w:rsidTr="00D14A74">
        <w:trPr>
          <w:trHeight w:val="4423"/>
        </w:trPr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325A9957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lastRenderedPageBreak/>
              <w:t>13.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8B95A19" w14:textId="77777777" w:rsidR="002D665D" w:rsidRPr="00AA73B0" w:rsidRDefault="002D665D" w:rsidP="00D14A74">
            <w:pPr>
              <w:suppressAutoHyphens/>
              <w:ind w:right="-108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Rope way- lines for transportation of passengers*.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59C25376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products and equipment - new and/or in service /operation.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</w:tcPr>
          <w:p w14:paraId="0F08C2AB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Presence, type, size and location of discontinuities/imperfections in ropes by means of Magnetic Rope Testing (MRT).</w:t>
            </w:r>
            <w:r w:rsidRPr="00AA73B0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</w:tcBorders>
          </w:tcPr>
          <w:p w14:paraId="5E20C3B4" w14:textId="2D5BBA67" w:rsidR="002D665D" w:rsidRPr="00AA73B0" w:rsidRDefault="00695E0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15</w:t>
            </w:r>
          </w:p>
          <w:p w14:paraId="2A00C954" w14:textId="48B5F99F" w:rsidR="002D665D" w:rsidRPr="00AA73B0" w:rsidRDefault="002E0176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12927</w:t>
            </w:r>
          </w:p>
          <w:p w14:paraId="7B38556F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</w:p>
          <w:p w14:paraId="3B326CD3" w14:textId="77777777" w:rsidR="002D665D" w:rsidRPr="00AA73B0" w:rsidRDefault="002D665D" w:rsidP="00D14A74">
            <w:pPr>
              <w:suppressAutoHyphens/>
              <w:rPr>
                <w:rFonts w:ascii="Verdana" w:hAnsi="Verdana" w:cs="Verdana"/>
                <w:sz w:val="18"/>
                <w:szCs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85AAE7" w14:textId="394A4FB8" w:rsidR="002D665D" w:rsidRPr="00AA73B0" w:rsidRDefault="002D665D" w:rsidP="00D14A74">
            <w:pPr>
              <w:suppressAutoHyphens/>
              <w:spacing w:after="24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(НБЕТНВЛ) (Official gazette, issue 58/2014, Chapter 3, art. 18, Annex №1; Chapter 4, Section IV, art. 68, item 1 and Annex №3, item 2 and Annex №4, item 3; art. 69, item 1 and Annex №5, item 2; art. 70, item 1 and Annex №6; art. 73, item 1 and Annex №4, item 2 and Annex №5; art.74 and Annex №7; art. 75 and Annex №8; art. 76, item 1, item 2 and item 3);</w:t>
            </w:r>
          </w:p>
          <w:p w14:paraId="5AFA27FF" w14:textId="20307BBD" w:rsidR="002D665D" w:rsidRPr="00AA73B0" w:rsidRDefault="002E0176" w:rsidP="00D14A74">
            <w:pPr>
              <w:suppressAutoHyphens/>
              <w:spacing w:after="24"/>
              <w:rPr>
                <w:rFonts w:ascii="Verdana" w:hAnsi="Verdana" w:cs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12927</w:t>
            </w:r>
          </w:p>
          <w:p w14:paraId="49DD57CC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6BEFB67C" w14:textId="77777777" w:rsidTr="00D14A74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6FAC55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14.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A3321A1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Pipelines, tube bends and heating surfaces (tube coils, heat exchanging tubes)*.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69DF4C7" w14:textId="77777777" w:rsidR="002D665D" w:rsidRPr="00AA73B0" w:rsidRDefault="002D665D" w:rsidP="00D14A74">
            <w:pPr>
              <w:suppressAutoHyphens/>
              <w:ind w:right="-108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and/or periodic inspection of new and/or in service /operation.</w:t>
            </w:r>
          </w:p>
          <w:p w14:paraId="04C46797" w14:textId="77777777" w:rsidR="002D665D" w:rsidRPr="00AA73B0" w:rsidRDefault="002D665D" w:rsidP="00D14A74">
            <w:pPr>
              <w:rPr>
                <w:rFonts w:ascii="Verdana" w:hAnsi="Verdana"/>
                <w:sz w:val="18"/>
                <w:szCs w:val="18"/>
                <w:lang w:eastAsia="zh-CN"/>
              </w:rPr>
            </w:pP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DC6B18A" w14:textId="04654438" w:rsidR="002D665D" w:rsidRPr="00AA73B0" w:rsidRDefault="00B13571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Ovality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A960959" w14:textId="4153D29E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16.</w:t>
            </w:r>
          </w:p>
          <w:p w14:paraId="78F16BE0" w14:textId="6A239EB0" w:rsidR="002D665D" w:rsidRPr="00AA73B0" w:rsidRDefault="002E0176" w:rsidP="00D14A74">
            <w:pPr>
              <w:suppressAutoHyphens/>
              <w:spacing w:after="24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12952-5, Item 7.3.7; </w:t>
            </w:r>
          </w:p>
          <w:p w14:paraId="60C47AB1" w14:textId="5390AC82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13480-4+А1, Item 7.4.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A3BE20" w14:textId="04832DE2" w:rsidR="002D665D" w:rsidRPr="00AA73B0" w:rsidRDefault="002E0176" w:rsidP="00D14A74">
            <w:pPr>
              <w:suppressAutoHyphens/>
              <w:spacing w:after="24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ЕN 12952-5, Item 7.3.7; </w:t>
            </w:r>
          </w:p>
          <w:p w14:paraId="60C1CC0E" w14:textId="5A638618" w:rsidR="002D665D" w:rsidRPr="00AA73B0" w:rsidRDefault="002E0176" w:rsidP="00D14A74">
            <w:pPr>
              <w:suppressAutoHyphens/>
              <w:spacing w:after="24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13480-4+А1, Item 7.4.</w:t>
            </w:r>
            <w:r w:rsidR="002D665D" w:rsidRPr="00AA73B0">
              <w:rPr>
                <w:rFonts w:ascii="Verdana" w:hAnsi="Verdana"/>
                <w:sz w:val="18"/>
                <w:szCs w:val="18"/>
                <w:lang w:eastAsia="zh-CN"/>
              </w:rPr>
              <w:t xml:space="preserve"> </w:t>
            </w:r>
          </w:p>
          <w:p w14:paraId="05BE2DCD" w14:textId="77777777" w:rsidR="002D665D" w:rsidRPr="00AA73B0" w:rsidRDefault="002D665D" w:rsidP="00D14A74">
            <w:pPr>
              <w:suppressAutoHyphens/>
              <w:spacing w:after="24"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  <w:tr w:rsidR="002D665D" w:rsidRPr="00AA73B0" w14:paraId="3CC92D5E" w14:textId="77777777" w:rsidTr="00D14A74">
        <w:tc>
          <w:tcPr>
            <w:tcW w:w="5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638A8E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15.</w:t>
            </w:r>
          </w:p>
        </w:tc>
        <w:tc>
          <w:tcPr>
            <w:tcW w:w="147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6B4C1D8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Welded joints manufactured of metallic materials*.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7D551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Initial inspection of new products and equipment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35E9C3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Types, sizes and distribution of the imperfections contained in the weld volume by means of Destructive tests (DT).</w:t>
            </w:r>
          </w:p>
        </w:tc>
        <w:tc>
          <w:tcPr>
            <w:tcW w:w="241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D559D4D" w14:textId="3BE33DFE" w:rsidR="002D665D" w:rsidRPr="00AA73B0" w:rsidRDefault="00695E0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РПК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17;</w:t>
            </w:r>
          </w:p>
          <w:p w14:paraId="38808D68" w14:textId="4C452931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17637;</w:t>
            </w:r>
          </w:p>
          <w:p w14:paraId="36BDA0FA" w14:textId="78F76763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9017;</w:t>
            </w:r>
          </w:p>
          <w:p w14:paraId="23D57AA0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bg-BG"/>
              </w:rPr>
              <w:t>ASME Code, Section V, Subsection A, Article 9;</w:t>
            </w:r>
          </w:p>
          <w:p w14:paraId="4FCE23D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bg-BG"/>
              </w:rPr>
              <w:t>ASME Code, Section IX, Part QW, Article I, Paragraph QW-180, Paragraph QW-182.</w:t>
            </w:r>
          </w:p>
        </w:tc>
        <w:tc>
          <w:tcPr>
            <w:tcW w:w="2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42CA06" w14:textId="0CF1C665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val="ru-RU"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val="ru-RU" w:eastAsia="zh-CN"/>
              </w:rPr>
              <w:t xml:space="preserve"> 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EN ISO 5817;</w:t>
            </w:r>
          </w:p>
          <w:p w14:paraId="474D21DE" w14:textId="778967B7" w:rsidR="002D665D" w:rsidRPr="00AA73B0" w:rsidRDefault="002E0176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БДС</w:t>
            </w:r>
            <w:r w:rsidR="002D665D"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 xml:space="preserve"> EN ISO 10042;</w:t>
            </w:r>
          </w:p>
          <w:p w14:paraId="75192BBE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bg-BG"/>
              </w:rPr>
              <w:t>ASME Code, Section IX, Part QW, Article I, Paragraph QW-182.</w:t>
            </w:r>
          </w:p>
          <w:p w14:paraId="61B02004" w14:textId="77777777" w:rsidR="002D665D" w:rsidRPr="00AA73B0" w:rsidRDefault="002D665D" w:rsidP="00D14A74">
            <w:pPr>
              <w:suppressAutoHyphens/>
              <w:rPr>
                <w:rFonts w:ascii="Verdana" w:hAnsi="Verdana"/>
                <w:sz w:val="18"/>
                <w:szCs w:val="18"/>
                <w:lang w:eastAsia="zh-CN"/>
              </w:rPr>
            </w:pPr>
            <w:r w:rsidRPr="00AA73B0">
              <w:rPr>
                <w:rFonts w:ascii="Verdana" w:hAnsi="Verdana" w:cs="Verdana"/>
                <w:sz w:val="18"/>
                <w:szCs w:val="18"/>
                <w:lang w:eastAsia="zh-CN"/>
              </w:rPr>
              <w:t>Technical Specification (ТС).</w:t>
            </w:r>
          </w:p>
        </w:tc>
      </w:tr>
    </w:tbl>
    <w:p w14:paraId="493E6B8E" w14:textId="4D3C883F" w:rsidR="00284009" w:rsidRPr="00DD5E1D" w:rsidRDefault="00284009" w:rsidP="00D02BD7">
      <w:pPr>
        <w:spacing w:line="360" w:lineRule="auto"/>
        <w:jc w:val="center"/>
        <w:rPr>
          <w:rFonts w:ascii="Verdana" w:hAnsi="Verdana"/>
          <w:sz w:val="18"/>
          <w:szCs w:val="18"/>
        </w:rPr>
      </w:pPr>
      <w:bookmarkStart w:id="1" w:name="_GoBack"/>
      <w:bookmarkEnd w:id="1"/>
    </w:p>
    <w:sectPr w:rsidR="00284009" w:rsidRPr="00DD5E1D" w:rsidSect="005242C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61A59A" w14:textId="77777777" w:rsidR="00F47F69" w:rsidRDefault="00F47F69">
      <w:r>
        <w:separator/>
      </w:r>
    </w:p>
  </w:endnote>
  <w:endnote w:type="continuationSeparator" w:id="0">
    <w:p w14:paraId="6374B2A0" w14:textId="77777777" w:rsidR="00F47F69" w:rsidRDefault="00F47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77777777" w:rsidR="005A07C8" w:rsidRDefault="005A07C8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5A07C8" w:rsidRPr="00F60A20" w:rsidRDefault="00345160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5A07C8" w:rsidRPr="00CE3416" w:rsidRDefault="005A07C8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02C980B5" w:rsidR="005A07C8" w:rsidRDefault="005A07C8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Order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 xml:space="preserve"> </w:t>
    </w:r>
    <w:r>
      <w:rPr>
        <w:rFonts w:ascii="Verdana" w:hAnsi="Verdana"/>
        <w:sz w:val="20"/>
      </w:rPr>
      <w:t>№</w:t>
    </w:r>
    <w:r w:rsidR="00066E06">
      <w:rPr>
        <w:rFonts w:ascii="Verdana" w:eastAsia="Tahoma" w:hAnsi="Verdana" w:cs="Tahoma"/>
        <w:color w:val="000000"/>
        <w:sz w:val="20"/>
        <w:lang w:eastAsia="bg-BG" w:bidi="bg-BG"/>
      </w:rPr>
      <w:t xml:space="preserve"> A 612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>/</w:t>
    </w:r>
    <w:r w:rsidR="00066E06">
      <w:rPr>
        <w:rFonts w:ascii="Verdana" w:eastAsia="Tahoma" w:hAnsi="Verdana" w:cs="Tahoma"/>
        <w:color w:val="000000"/>
        <w:sz w:val="20"/>
        <w:lang w:val="en-US" w:eastAsia="bg-BG" w:bidi="bg-BG"/>
      </w:rPr>
      <w:t>19</w:t>
    </w:r>
    <w:r>
      <w:rPr>
        <w:rFonts w:ascii="Verdana" w:eastAsia="Tahoma" w:hAnsi="Verdana" w:cs="Tahoma"/>
        <w:color w:val="000000"/>
        <w:sz w:val="20"/>
        <w:lang w:val="en-US" w:eastAsia="bg-BG" w:bidi="bg-BG"/>
      </w:rPr>
      <w:t>.</w:t>
    </w:r>
    <w:r w:rsidR="00066E06">
      <w:rPr>
        <w:rFonts w:ascii="Verdana" w:eastAsia="Tahoma" w:hAnsi="Verdana" w:cs="Tahoma"/>
        <w:color w:val="000000"/>
        <w:sz w:val="20"/>
        <w:lang w:eastAsia="bg-BG" w:bidi="bg-BG"/>
      </w:rPr>
      <w:t>10</w:t>
    </w:r>
    <w:r w:rsidR="003B17E8">
      <w:rPr>
        <w:rFonts w:ascii="Verdana" w:eastAsia="Tahoma" w:hAnsi="Verdana" w:cs="Tahoma"/>
        <w:color w:val="000000"/>
        <w:sz w:val="20"/>
        <w:lang w:val="en-US" w:eastAsia="bg-BG" w:bidi="bg-BG"/>
      </w:rPr>
      <w:t>.2022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345160">
      <w:rPr>
        <w:rFonts w:ascii="Verdana" w:hAnsi="Verdana"/>
        <w:noProof/>
        <w:sz w:val="20"/>
        <w:lang w:val="en-US"/>
      </w:rPr>
      <w:t>9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345160">
      <w:rPr>
        <w:rFonts w:ascii="Verdana" w:hAnsi="Verdana"/>
        <w:noProof/>
        <w:sz w:val="20"/>
        <w:lang w:val="en-US"/>
      </w:rPr>
      <w:t>9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5A07C8" w:rsidRDefault="005A07C8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7A6203" w14:textId="77777777" w:rsidR="005A07C8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</w:p>
  <w:p w14:paraId="6B0CAE49" w14:textId="31B6A8E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>1797 Sofia, Dr. G.M. Dimitrov Blvd. 52 A, floor 7</w:t>
    </w:r>
  </w:p>
  <w:p w14:paraId="60871C88" w14:textId="7777777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5A07C8" w:rsidRPr="00377CD5" w:rsidRDefault="005A07C8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3205CD" w14:textId="77777777" w:rsidR="00F47F69" w:rsidRDefault="00F47F69">
      <w:r>
        <w:separator/>
      </w:r>
    </w:p>
  </w:footnote>
  <w:footnote w:type="continuationSeparator" w:id="0">
    <w:p w14:paraId="23A772BE" w14:textId="77777777" w:rsidR="00F47F69" w:rsidRDefault="00F47F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erdana" w:hAnsi="Verdana" w:cs="All Times New Roman"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D3337"/>
    <w:multiLevelType w:val="hybridMultilevel"/>
    <w:tmpl w:val="33F228CC"/>
    <w:lvl w:ilvl="0" w:tplc="95EE4024">
      <w:start w:val="1"/>
      <w:numFmt w:val="bullet"/>
      <w:lvlText w:val="-"/>
      <w:lvlJc w:val="left"/>
      <w:pPr>
        <w:ind w:left="3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7" w:hanging="360"/>
      </w:pPr>
      <w:rPr>
        <w:rFonts w:ascii="Wingdings" w:hAnsi="Wingdings" w:hint="default"/>
      </w:rPr>
    </w:lvl>
  </w:abstractNum>
  <w:abstractNum w:abstractNumId="2" w15:restartNumberingAfterBreak="0">
    <w:nsid w:val="029B289F"/>
    <w:multiLevelType w:val="multilevel"/>
    <w:tmpl w:val="0E0E81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2DE3B94"/>
    <w:multiLevelType w:val="hybridMultilevel"/>
    <w:tmpl w:val="B4A22454"/>
    <w:lvl w:ilvl="0" w:tplc="C16AA13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5CE500D"/>
    <w:multiLevelType w:val="hybridMultilevel"/>
    <w:tmpl w:val="5C1293A0"/>
    <w:lvl w:ilvl="0" w:tplc="C3981B70">
      <w:numFmt w:val="bullet"/>
      <w:lvlText w:val="-"/>
      <w:lvlJc w:val="left"/>
      <w:pPr>
        <w:tabs>
          <w:tab w:val="num" w:pos="3231"/>
        </w:tabs>
        <w:ind w:left="3231" w:hanging="360"/>
      </w:pPr>
      <w:rPr>
        <w:rFonts w:ascii="Times New Roman" w:eastAsia="Times New Roman" w:hAnsi="Times New Roman" w:cs="Times New Roman" w:hint="default"/>
      </w:rPr>
    </w:lvl>
    <w:lvl w:ilvl="1" w:tplc="F984F126" w:tentative="1">
      <w:start w:val="1"/>
      <w:numFmt w:val="bullet"/>
      <w:lvlText w:val="o"/>
      <w:lvlJc w:val="left"/>
      <w:pPr>
        <w:tabs>
          <w:tab w:val="num" w:pos="3951"/>
        </w:tabs>
        <w:ind w:left="3951" w:hanging="360"/>
      </w:pPr>
      <w:rPr>
        <w:rFonts w:ascii="Courier New" w:hAnsi="Courier New" w:hint="default"/>
      </w:rPr>
    </w:lvl>
    <w:lvl w:ilvl="2" w:tplc="FB92BAB2" w:tentative="1">
      <w:start w:val="1"/>
      <w:numFmt w:val="bullet"/>
      <w:lvlText w:val=""/>
      <w:lvlJc w:val="left"/>
      <w:pPr>
        <w:tabs>
          <w:tab w:val="num" w:pos="4671"/>
        </w:tabs>
        <w:ind w:left="4671" w:hanging="360"/>
      </w:pPr>
      <w:rPr>
        <w:rFonts w:ascii="Wingdings" w:hAnsi="Wingdings" w:hint="default"/>
      </w:rPr>
    </w:lvl>
    <w:lvl w:ilvl="3" w:tplc="C23C0D82" w:tentative="1">
      <w:start w:val="1"/>
      <w:numFmt w:val="bullet"/>
      <w:lvlText w:val=""/>
      <w:lvlJc w:val="left"/>
      <w:pPr>
        <w:tabs>
          <w:tab w:val="num" w:pos="5391"/>
        </w:tabs>
        <w:ind w:left="5391" w:hanging="360"/>
      </w:pPr>
      <w:rPr>
        <w:rFonts w:ascii="Symbol" w:hAnsi="Symbol" w:hint="default"/>
      </w:rPr>
    </w:lvl>
    <w:lvl w:ilvl="4" w:tplc="901CEAB0" w:tentative="1">
      <w:start w:val="1"/>
      <w:numFmt w:val="bullet"/>
      <w:lvlText w:val="o"/>
      <w:lvlJc w:val="left"/>
      <w:pPr>
        <w:tabs>
          <w:tab w:val="num" w:pos="6111"/>
        </w:tabs>
        <w:ind w:left="6111" w:hanging="360"/>
      </w:pPr>
      <w:rPr>
        <w:rFonts w:ascii="Courier New" w:hAnsi="Courier New" w:hint="default"/>
      </w:rPr>
    </w:lvl>
    <w:lvl w:ilvl="5" w:tplc="FCF048C4" w:tentative="1">
      <w:start w:val="1"/>
      <w:numFmt w:val="bullet"/>
      <w:lvlText w:val=""/>
      <w:lvlJc w:val="left"/>
      <w:pPr>
        <w:tabs>
          <w:tab w:val="num" w:pos="6831"/>
        </w:tabs>
        <w:ind w:left="6831" w:hanging="360"/>
      </w:pPr>
      <w:rPr>
        <w:rFonts w:ascii="Wingdings" w:hAnsi="Wingdings" w:hint="default"/>
      </w:rPr>
    </w:lvl>
    <w:lvl w:ilvl="6" w:tplc="EFA07C36" w:tentative="1">
      <w:start w:val="1"/>
      <w:numFmt w:val="bullet"/>
      <w:lvlText w:val=""/>
      <w:lvlJc w:val="left"/>
      <w:pPr>
        <w:tabs>
          <w:tab w:val="num" w:pos="7551"/>
        </w:tabs>
        <w:ind w:left="7551" w:hanging="360"/>
      </w:pPr>
      <w:rPr>
        <w:rFonts w:ascii="Symbol" w:hAnsi="Symbol" w:hint="default"/>
      </w:rPr>
    </w:lvl>
    <w:lvl w:ilvl="7" w:tplc="BA06EC4C" w:tentative="1">
      <w:start w:val="1"/>
      <w:numFmt w:val="bullet"/>
      <w:lvlText w:val="o"/>
      <w:lvlJc w:val="left"/>
      <w:pPr>
        <w:tabs>
          <w:tab w:val="num" w:pos="8271"/>
        </w:tabs>
        <w:ind w:left="8271" w:hanging="360"/>
      </w:pPr>
      <w:rPr>
        <w:rFonts w:ascii="Courier New" w:hAnsi="Courier New" w:hint="default"/>
      </w:rPr>
    </w:lvl>
    <w:lvl w:ilvl="8" w:tplc="E56E33EA" w:tentative="1">
      <w:start w:val="1"/>
      <w:numFmt w:val="bullet"/>
      <w:lvlText w:val=""/>
      <w:lvlJc w:val="left"/>
      <w:pPr>
        <w:tabs>
          <w:tab w:val="num" w:pos="8991"/>
        </w:tabs>
        <w:ind w:left="8991" w:hanging="360"/>
      </w:pPr>
      <w:rPr>
        <w:rFonts w:ascii="Wingdings" w:hAnsi="Wingdings" w:hint="default"/>
      </w:rPr>
    </w:lvl>
  </w:abstractNum>
  <w:abstractNum w:abstractNumId="5" w15:restartNumberingAfterBreak="0">
    <w:nsid w:val="09204255"/>
    <w:multiLevelType w:val="multilevel"/>
    <w:tmpl w:val="DED64EC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7B0D78"/>
    <w:multiLevelType w:val="hybridMultilevel"/>
    <w:tmpl w:val="D304F33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53A7E"/>
    <w:multiLevelType w:val="hybridMultilevel"/>
    <w:tmpl w:val="590A49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97A07"/>
    <w:multiLevelType w:val="hybridMultilevel"/>
    <w:tmpl w:val="69B23FA0"/>
    <w:lvl w:ilvl="0" w:tplc="09AC8AB2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Verdan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CD3237"/>
    <w:multiLevelType w:val="hybridMultilevel"/>
    <w:tmpl w:val="4EC651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A57CB5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7D3F06"/>
    <w:multiLevelType w:val="hybridMultilevel"/>
    <w:tmpl w:val="78AA7E2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C424CF"/>
    <w:multiLevelType w:val="hybridMultilevel"/>
    <w:tmpl w:val="DDAE1798"/>
    <w:lvl w:ilvl="0" w:tplc="F774D56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AC4087"/>
    <w:multiLevelType w:val="hybridMultilevel"/>
    <w:tmpl w:val="3542B0DA"/>
    <w:lvl w:ilvl="0" w:tplc="C004CDD0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4" w15:restartNumberingAfterBreak="0">
    <w:nsid w:val="2F1F7B7D"/>
    <w:multiLevelType w:val="hybridMultilevel"/>
    <w:tmpl w:val="E8406546"/>
    <w:lvl w:ilvl="0" w:tplc="A62A3EF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D7B41"/>
    <w:multiLevelType w:val="hybridMultilevel"/>
    <w:tmpl w:val="EE82AAE8"/>
    <w:lvl w:ilvl="0" w:tplc="640823B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39704E95"/>
    <w:multiLevelType w:val="hybridMultilevel"/>
    <w:tmpl w:val="F1D6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7A66B5"/>
    <w:multiLevelType w:val="hybridMultilevel"/>
    <w:tmpl w:val="876A5BF0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2E2F3E"/>
    <w:multiLevelType w:val="hybridMultilevel"/>
    <w:tmpl w:val="14462C22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7A333C"/>
    <w:multiLevelType w:val="hybridMultilevel"/>
    <w:tmpl w:val="327040DA"/>
    <w:lvl w:ilvl="0" w:tplc="0402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5C7F27"/>
    <w:multiLevelType w:val="hybridMultilevel"/>
    <w:tmpl w:val="C832B340"/>
    <w:lvl w:ilvl="0" w:tplc="162CE5A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62359"/>
    <w:multiLevelType w:val="multilevel"/>
    <w:tmpl w:val="9E627D0A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6A2582A"/>
    <w:multiLevelType w:val="hybridMultilevel"/>
    <w:tmpl w:val="494669D0"/>
    <w:lvl w:ilvl="0" w:tplc="D9DEA33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004D87"/>
    <w:multiLevelType w:val="hybridMultilevel"/>
    <w:tmpl w:val="E2DE1D02"/>
    <w:lvl w:ilvl="0" w:tplc="4EA20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87C4A4A"/>
    <w:multiLevelType w:val="hybridMultilevel"/>
    <w:tmpl w:val="572CB89C"/>
    <w:lvl w:ilvl="0" w:tplc="384620E6">
      <w:numFmt w:val="bullet"/>
      <w:lvlText w:val="-"/>
      <w:lvlJc w:val="left"/>
      <w:pPr>
        <w:tabs>
          <w:tab w:val="num" w:pos="3425"/>
        </w:tabs>
        <w:ind w:left="342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5" w15:restartNumberingAfterBreak="0">
    <w:nsid w:val="59874914"/>
    <w:multiLevelType w:val="hybridMultilevel"/>
    <w:tmpl w:val="682854A6"/>
    <w:lvl w:ilvl="0" w:tplc="23D06EF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6" w15:restartNumberingAfterBreak="0">
    <w:nsid w:val="599B6AAF"/>
    <w:multiLevelType w:val="multilevel"/>
    <w:tmpl w:val="15FA944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2928E1"/>
    <w:multiLevelType w:val="hybridMultilevel"/>
    <w:tmpl w:val="9410A820"/>
    <w:lvl w:ilvl="0" w:tplc="8670F4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062" w:hanging="360"/>
      </w:pPr>
    </w:lvl>
    <w:lvl w:ilvl="2" w:tplc="0402001B" w:tentative="1">
      <w:start w:val="1"/>
      <w:numFmt w:val="lowerRoman"/>
      <w:lvlText w:val="%3."/>
      <w:lvlJc w:val="right"/>
      <w:pPr>
        <w:ind w:left="1782" w:hanging="180"/>
      </w:pPr>
    </w:lvl>
    <w:lvl w:ilvl="3" w:tplc="0402000F" w:tentative="1">
      <w:start w:val="1"/>
      <w:numFmt w:val="decimal"/>
      <w:lvlText w:val="%4."/>
      <w:lvlJc w:val="left"/>
      <w:pPr>
        <w:ind w:left="2502" w:hanging="360"/>
      </w:pPr>
    </w:lvl>
    <w:lvl w:ilvl="4" w:tplc="04020019" w:tentative="1">
      <w:start w:val="1"/>
      <w:numFmt w:val="lowerLetter"/>
      <w:lvlText w:val="%5."/>
      <w:lvlJc w:val="left"/>
      <w:pPr>
        <w:ind w:left="3222" w:hanging="360"/>
      </w:pPr>
    </w:lvl>
    <w:lvl w:ilvl="5" w:tplc="0402001B" w:tentative="1">
      <w:start w:val="1"/>
      <w:numFmt w:val="lowerRoman"/>
      <w:lvlText w:val="%6."/>
      <w:lvlJc w:val="right"/>
      <w:pPr>
        <w:ind w:left="3942" w:hanging="180"/>
      </w:pPr>
    </w:lvl>
    <w:lvl w:ilvl="6" w:tplc="0402000F" w:tentative="1">
      <w:start w:val="1"/>
      <w:numFmt w:val="decimal"/>
      <w:lvlText w:val="%7."/>
      <w:lvlJc w:val="left"/>
      <w:pPr>
        <w:ind w:left="4662" w:hanging="360"/>
      </w:pPr>
    </w:lvl>
    <w:lvl w:ilvl="7" w:tplc="04020019" w:tentative="1">
      <w:start w:val="1"/>
      <w:numFmt w:val="lowerLetter"/>
      <w:lvlText w:val="%8."/>
      <w:lvlJc w:val="left"/>
      <w:pPr>
        <w:ind w:left="5382" w:hanging="360"/>
      </w:pPr>
    </w:lvl>
    <w:lvl w:ilvl="8" w:tplc="0402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28" w15:restartNumberingAfterBreak="0">
    <w:nsid w:val="5E940D74"/>
    <w:multiLevelType w:val="hybridMultilevel"/>
    <w:tmpl w:val="8C449C20"/>
    <w:lvl w:ilvl="0" w:tplc="DBC239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D193F"/>
    <w:multiLevelType w:val="hybridMultilevel"/>
    <w:tmpl w:val="5FE8B106"/>
    <w:lvl w:ilvl="0" w:tplc="BDAC0FDE">
      <w:start w:val="1"/>
      <w:numFmt w:val="bullet"/>
      <w:lvlText w:val="-"/>
      <w:lvlJc w:val="left"/>
      <w:pPr>
        <w:ind w:left="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EAB8F8">
      <w:start w:val="1"/>
      <w:numFmt w:val="bullet"/>
      <w:lvlText w:val="o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5E69FA">
      <w:start w:val="1"/>
      <w:numFmt w:val="bullet"/>
      <w:lvlText w:val="▪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E82F18">
      <w:start w:val="1"/>
      <w:numFmt w:val="bullet"/>
      <w:lvlText w:val="•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7C195A">
      <w:start w:val="1"/>
      <w:numFmt w:val="bullet"/>
      <w:lvlText w:val="o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C02C2">
      <w:start w:val="1"/>
      <w:numFmt w:val="bullet"/>
      <w:lvlText w:val="▪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E2B3DC">
      <w:start w:val="1"/>
      <w:numFmt w:val="bullet"/>
      <w:lvlText w:val="•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CA963A">
      <w:start w:val="1"/>
      <w:numFmt w:val="bullet"/>
      <w:lvlText w:val="o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FC135C">
      <w:start w:val="1"/>
      <w:numFmt w:val="bullet"/>
      <w:lvlText w:val="▪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B2D74EA"/>
    <w:multiLevelType w:val="hybridMultilevel"/>
    <w:tmpl w:val="21029542"/>
    <w:lvl w:ilvl="0" w:tplc="C16AA1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3E48D7"/>
    <w:multiLevelType w:val="hybridMultilevel"/>
    <w:tmpl w:val="22A6B3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5E24FB"/>
    <w:multiLevelType w:val="hybridMultilevel"/>
    <w:tmpl w:val="F9EC9EE4"/>
    <w:lvl w:ilvl="0" w:tplc="9D508F5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C6E7F"/>
    <w:multiLevelType w:val="hybridMultilevel"/>
    <w:tmpl w:val="1714A4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E475D"/>
    <w:multiLevelType w:val="hybridMultilevel"/>
    <w:tmpl w:val="F648D76C"/>
    <w:lvl w:ilvl="0" w:tplc="87485F42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5" w15:restartNumberingAfterBreak="0">
    <w:nsid w:val="7E5439B8"/>
    <w:multiLevelType w:val="hybridMultilevel"/>
    <w:tmpl w:val="6204CF40"/>
    <w:lvl w:ilvl="0" w:tplc="8E109FAE">
      <w:numFmt w:val="bullet"/>
      <w:lvlText w:val="-"/>
      <w:lvlJc w:val="left"/>
      <w:pPr>
        <w:ind w:left="507" w:hanging="360"/>
      </w:pPr>
      <w:rPr>
        <w:rFonts w:ascii="Verdana" w:eastAsia="Times New Roman" w:hAnsi="Verdana" w:cs="Tahoma" w:hint="default"/>
      </w:rPr>
    </w:lvl>
    <w:lvl w:ilvl="1" w:tplc="04020003" w:tentative="1">
      <w:start w:val="1"/>
      <w:numFmt w:val="bullet"/>
      <w:lvlText w:val="o"/>
      <w:lvlJc w:val="left"/>
      <w:pPr>
        <w:ind w:left="122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7" w:hanging="360"/>
      </w:pPr>
      <w:rPr>
        <w:rFonts w:ascii="Wingdings" w:hAnsi="Wingdings" w:hint="default"/>
      </w:rPr>
    </w:lvl>
  </w:abstractNum>
  <w:abstractNum w:abstractNumId="36" w15:restartNumberingAfterBreak="0">
    <w:nsid w:val="7F9E16A6"/>
    <w:multiLevelType w:val="hybridMultilevel"/>
    <w:tmpl w:val="A80429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4"/>
  </w:num>
  <w:num w:numId="4">
    <w:abstractNumId w:val="7"/>
  </w:num>
  <w:num w:numId="5">
    <w:abstractNumId w:val="6"/>
  </w:num>
  <w:num w:numId="6">
    <w:abstractNumId w:val="11"/>
  </w:num>
  <w:num w:numId="7">
    <w:abstractNumId w:val="33"/>
  </w:num>
  <w:num w:numId="8">
    <w:abstractNumId w:val="34"/>
  </w:num>
  <w:num w:numId="9">
    <w:abstractNumId w:val="9"/>
  </w:num>
  <w:num w:numId="10">
    <w:abstractNumId w:val="17"/>
  </w:num>
  <w:num w:numId="11">
    <w:abstractNumId w:val="12"/>
  </w:num>
  <w:num w:numId="12">
    <w:abstractNumId w:val="32"/>
  </w:num>
  <w:num w:numId="13">
    <w:abstractNumId w:val="10"/>
  </w:num>
  <w:num w:numId="14">
    <w:abstractNumId w:val="16"/>
  </w:num>
  <w:num w:numId="15">
    <w:abstractNumId w:val="22"/>
  </w:num>
  <w:num w:numId="16">
    <w:abstractNumId w:val="29"/>
  </w:num>
  <w:num w:numId="17">
    <w:abstractNumId w:val="31"/>
  </w:num>
  <w:num w:numId="18">
    <w:abstractNumId w:val="36"/>
  </w:num>
  <w:num w:numId="19">
    <w:abstractNumId w:val="21"/>
  </w:num>
  <w:num w:numId="20">
    <w:abstractNumId w:val="2"/>
  </w:num>
  <w:num w:numId="21">
    <w:abstractNumId w:val="30"/>
  </w:num>
  <w:num w:numId="22">
    <w:abstractNumId w:val="3"/>
  </w:num>
  <w:num w:numId="23">
    <w:abstractNumId w:val="25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</w:num>
  <w:num w:numId="26">
    <w:abstractNumId w:val="5"/>
  </w:num>
  <w:num w:numId="27">
    <w:abstractNumId w:val="26"/>
  </w:num>
  <w:num w:numId="28">
    <w:abstractNumId w:val="20"/>
  </w:num>
  <w:num w:numId="29">
    <w:abstractNumId w:val="1"/>
  </w:num>
  <w:num w:numId="30">
    <w:abstractNumId w:val="15"/>
  </w:num>
  <w:num w:numId="31">
    <w:abstractNumId w:val="27"/>
  </w:num>
  <w:num w:numId="32">
    <w:abstractNumId w:val="13"/>
  </w:num>
  <w:num w:numId="33">
    <w:abstractNumId w:val="18"/>
  </w:num>
  <w:num w:numId="34">
    <w:abstractNumId w:val="14"/>
  </w:num>
  <w:num w:numId="3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23"/>
  </w:num>
  <w:num w:numId="38">
    <w:abstractNumId w:val="28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296"/>
    <w:rsid w:val="00002653"/>
    <w:rsid w:val="0000346F"/>
    <w:rsid w:val="00007FEE"/>
    <w:rsid w:val="00010872"/>
    <w:rsid w:val="00011919"/>
    <w:rsid w:val="00012E0E"/>
    <w:rsid w:val="0001711E"/>
    <w:rsid w:val="00020B69"/>
    <w:rsid w:val="0002238B"/>
    <w:rsid w:val="000249CC"/>
    <w:rsid w:val="000259E1"/>
    <w:rsid w:val="00026D35"/>
    <w:rsid w:val="000301AC"/>
    <w:rsid w:val="00032420"/>
    <w:rsid w:val="000324E8"/>
    <w:rsid w:val="00033DAC"/>
    <w:rsid w:val="00035E15"/>
    <w:rsid w:val="0004008A"/>
    <w:rsid w:val="000413BA"/>
    <w:rsid w:val="00041EAC"/>
    <w:rsid w:val="000437A0"/>
    <w:rsid w:val="00044008"/>
    <w:rsid w:val="0004497B"/>
    <w:rsid w:val="00047BDE"/>
    <w:rsid w:val="000514E5"/>
    <w:rsid w:val="00053658"/>
    <w:rsid w:val="00054121"/>
    <w:rsid w:val="000554B4"/>
    <w:rsid w:val="00056CB4"/>
    <w:rsid w:val="00057435"/>
    <w:rsid w:val="00062F0F"/>
    <w:rsid w:val="00063208"/>
    <w:rsid w:val="00064526"/>
    <w:rsid w:val="00065047"/>
    <w:rsid w:val="00065433"/>
    <w:rsid w:val="00065561"/>
    <w:rsid w:val="000667AE"/>
    <w:rsid w:val="00066E06"/>
    <w:rsid w:val="00066E8B"/>
    <w:rsid w:val="000670EC"/>
    <w:rsid w:val="000702F0"/>
    <w:rsid w:val="000741CB"/>
    <w:rsid w:val="00074D4C"/>
    <w:rsid w:val="0008203E"/>
    <w:rsid w:val="000831E5"/>
    <w:rsid w:val="00085E4A"/>
    <w:rsid w:val="0009029A"/>
    <w:rsid w:val="00091177"/>
    <w:rsid w:val="0009163A"/>
    <w:rsid w:val="000921DB"/>
    <w:rsid w:val="000925F7"/>
    <w:rsid w:val="00094A98"/>
    <w:rsid w:val="00095A7A"/>
    <w:rsid w:val="00097281"/>
    <w:rsid w:val="000A1354"/>
    <w:rsid w:val="000A2C99"/>
    <w:rsid w:val="000A4041"/>
    <w:rsid w:val="000A5B81"/>
    <w:rsid w:val="000A5C7F"/>
    <w:rsid w:val="000A69FD"/>
    <w:rsid w:val="000B0CDE"/>
    <w:rsid w:val="000B3DF4"/>
    <w:rsid w:val="000B47F5"/>
    <w:rsid w:val="000B55F2"/>
    <w:rsid w:val="000B6B2B"/>
    <w:rsid w:val="000B7023"/>
    <w:rsid w:val="000B76DA"/>
    <w:rsid w:val="000C0095"/>
    <w:rsid w:val="000C06CC"/>
    <w:rsid w:val="000C0F57"/>
    <w:rsid w:val="000C0FFE"/>
    <w:rsid w:val="000C2A1D"/>
    <w:rsid w:val="000C2D32"/>
    <w:rsid w:val="000C2DD3"/>
    <w:rsid w:val="000C3EA7"/>
    <w:rsid w:val="000C663D"/>
    <w:rsid w:val="000D17ED"/>
    <w:rsid w:val="000D184C"/>
    <w:rsid w:val="000D3C83"/>
    <w:rsid w:val="000D4FCD"/>
    <w:rsid w:val="000D69DC"/>
    <w:rsid w:val="000E35B1"/>
    <w:rsid w:val="000E38D8"/>
    <w:rsid w:val="000E61B2"/>
    <w:rsid w:val="000F3209"/>
    <w:rsid w:val="000F41F5"/>
    <w:rsid w:val="000F4D75"/>
    <w:rsid w:val="00101725"/>
    <w:rsid w:val="0010759B"/>
    <w:rsid w:val="00111554"/>
    <w:rsid w:val="001144DE"/>
    <w:rsid w:val="001210F5"/>
    <w:rsid w:val="00121572"/>
    <w:rsid w:val="00124E3D"/>
    <w:rsid w:val="00124FD0"/>
    <w:rsid w:val="00127143"/>
    <w:rsid w:val="00130478"/>
    <w:rsid w:val="00132052"/>
    <w:rsid w:val="00134233"/>
    <w:rsid w:val="00137013"/>
    <w:rsid w:val="001370A2"/>
    <w:rsid w:val="00145AD8"/>
    <w:rsid w:val="00146B02"/>
    <w:rsid w:val="00147E6A"/>
    <w:rsid w:val="00150BE9"/>
    <w:rsid w:val="001530FF"/>
    <w:rsid w:val="00153F9D"/>
    <w:rsid w:val="00155F50"/>
    <w:rsid w:val="00160A75"/>
    <w:rsid w:val="00161A0E"/>
    <w:rsid w:val="00162D97"/>
    <w:rsid w:val="00163CDA"/>
    <w:rsid w:val="00164522"/>
    <w:rsid w:val="001718C4"/>
    <w:rsid w:val="00173961"/>
    <w:rsid w:val="00173D83"/>
    <w:rsid w:val="00174CDD"/>
    <w:rsid w:val="00180784"/>
    <w:rsid w:val="001812A2"/>
    <w:rsid w:val="001817F0"/>
    <w:rsid w:val="00182404"/>
    <w:rsid w:val="001841A6"/>
    <w:rsid w:val="00187141"/>
    <w:rsid w:val="00187161"/>
    <w:rsid w:val="001916E2"/>
    <w:rsid w:val="0019313E"/>
    <w:rsid w:val="00193A6A"/>
    <w:rsid w:val="00197562"/>
    <w:rsid w:val="001978A9"/>
    <w:rsid w:val="00197933"/>
    <w:rsid w:val="001A16F4"/>
    <w:rsid w:val="001A2DE1"/>
    <w:rsid w:val="001A34D5"/>
    <w:rsid w:val="001A3959"/>
    <w:rsid w:val="001B1D5E"/>
    <w:rsid w:val="001B2A63"/>
    <w:rsid w:val="001B329C"/>
    <w:rsid w:val="001B3E78"/>
    <w:rsid w:val="001B4824"/>
    <w:rsid w:val="001B56E2"/>
    <w:rsid w:val="001C670F"/>
    <w:rsid w:val="001D04E6"/>
    <w:rsid w:val="001D2AC3"/>
    <w:rsid w:val="001D3340"/>
    <w:rsid w:val="001D5027"/>
    <w:rsid w:val="001D5AE0"/>
    <w:rsid w:val="001E075E"/>
    <w:rsid w:val="001E1108"/>
    <w:rsid w:val="001E205C"/>
    <w:rsid w:val="001E3D1B"/>
    <w:rsid w:val="001E4245"/>
    <w:rsid w:val="001E45FD"/>
    <w:rsid w:val="001E5C2F"/>
    <w:rsid w:val="001E5C4D"/>
    <w:rsid w:val="001E62C0"/>
    <w:rsid w:val="001E7F12"/>
    <w:rsid w:val="001F6219"/>
    <w:rsid w:val="00201961"/>
    <w:rsid w:val="002030FE"/>
    <w:rsid w:val="00205599"/>
    <w:rsid w:val="00206F98"/>
    <w:rsid w:val="00207CA2"/>
    <w:rsid w:val="00207FDF"/>
    <w:rsid w:val="0021126A"/>
    <w:rsid w:val="00211979"/>
    <w:rsid w:val="0021443E"/>
    <w:rsid w:val="00214484"/>
    <w:rsid w:val="0021516D"/>
    <w:rsid w:val="0022135D"/>
    <w:rsid w:val="0022139C"/>
    <w:rsid w:val="00222583"/>
    <w:rsid w:val="00223A47"/>
    <w:rsid w:val="00225520"/>
    <w:rsid w:val="00225E14"/>
    <w:rsid w:val="00227BBF"/>
    <w:rsid w:val="00230E1D"/>
    <w:rsid w:val="002326E5"/>
    <w:rsid w:val="002349BD"/>
    <w:rsid w:val="00236752"/>
    <w:rsid w:val="0023782D"/>
    <w:rsid w:val="002379C1"/>
    <w:rsid w:val="00241638"/>
    <w:rsid w:val="00241AB9"/>
    <w:rsid w:val="00242EE8"/>
    <w:rsid w:val="00242F56"/>
    <w:rsid w:val="0024308B"/>
    <w:rsid w:val="0024347D"/>
    <w:rsid w:val="00243A24"/>
    <w:rsid w:val="00246AFF"/>
    <w:rsid w:val="002472EA"/>
    <w:rsid w:val="002517AE"/>
    <w:rsid w:val="002517C9"/>
    <w:rsid w:val="00253375"/>
    <w:rsid w:val="00255414"/>
    <w:rsid w:val="00260636"/>
    <w:rsid w:val="00260648"/>
    <w:rsid w:val="00260D6A"/>
    <w:rsid w:val="00263672"/>
    <w:rsid w:val="00263F1C"/>
    <w:rsid w:val="0026418D"/>
    <w:rsid w:val="00264589"/>
    <w:rsid w:val="002646E6"/>
    <w:rsid w:val="0026490A"/>
    <w:rsid w:val="00265629"/>
    <w:rsid w:val="00265B0E"/>
    <w:rsid w:val="00272176"/>
    <w:rsid w:val="002737D4"/>
    <w:rsid w:val="002738D6"/>
    <w:rsid w:val="00274722"/>
    <w:rsid w:val="00280454"/>
    <w:rsid w:val="00284009"/>
    <w:rsid w:val="002846AF"/>
    <w:rsid w:val="00293F3C"/>
    <w:rsid w:val="00294C0F"/>
    <w:rsid w:val="0029673C"/>
    <w:rsid w:val="00296808"/>
    <w:rsid w:val="00296B5E"/>
    <w:rsid w:val="002972B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B7D69"/>
    <w:rsid w:val="002C0830"/>
    <w:rsid w:val="002C13E1"/>
    <w:rsid w:val="002C3863"/>
    <w:rsid w:val="002C4B06"/>
    <w:rsid w:val="002C6214"/>
    <w:rsid w:val="002C62CA"/>
    <w:rsid w:val="002C66E4"/>
    <w:rsid w:val="002C6CAC"/>
    <w:rsid w:val="002C6DC8"/>
    <w:rsid w:val="002D0183"/>
    <w:rsid w:val="002D0845"/>
    <w:rsid w:val="002D0E98"/>
    <w:rsid w:val="002D49B0"/>
    <w:rsid w:val="002D665D"/>
    <w:rsid w:val="002E0176"/>
    <w:rsid w:val="002E0E5A"/>
    <w:rsid w:val="002E1350"/>
    <w:rsid w:val="002E18A8"/>
    <w:rsid w:val="002E6F46"/>
    <w:rsid w:val="002F008E"/>
    <w:rsid w:val="002F6DC0"/>
    <w:rsid w:val="002F7973"/>
    <w:rsid w:val="00301AD7"/>
    <w:rsid w:val="003050FA"/>
    <w:rsid w:val="00310061"/>
    <w:rsid w:val="00310C18"/>
    <w:rsid w:val="003129C8"/>
    <w:rsid w:val="00313193"/>
    <w:rsid w:val="003144C9"/>
    <w:rsid w:val="003178DC"/>
    <w:rsid w:val="00322006"/>
    <w:rsid w:val="0032221D"/>
    <w:rsid w:val="003239B8"/>
    <w:rsid w:val="00325DB5"/>
    <w:rsid w:val="003267F2"/>
    <w:rsid w:val="0032792D"/>
    <w:rsid w:val="0033190A"/>
    <w:rsid w:val="003325CD"/>
    <w:rsid w:val="00333249"/>
    <w:rsid w:val="00334F21"/>
    <w:rsid w:val="0033608D"/>
    <w:rsid w:val="003361D7"/>
    <w:rsid w:val="00336B37"/>
    <w:rsid w:val="0034127B"/>
    <w:rsid w:val="00342621"/>
    <w:rsid w:val="0034509A"/>
    <w:rsid w:val="00345160"/>
    <w:rsid w:val="00345A7B"/>
    <w:rsid w:val="00345F38"/>
    <w:rsid w:val="00346C68"/>
    <w:rsid w:val="00351581"/>
    <w:rsid w:val="00352945"/>
    <w:rsid w:val="0035579B"/>
    <w:rsid w:val="00355F2A"/>
    <w:rsid w:val="00356922"/>
    <w:rsid w:val="003574DF"/>
    <w:rsid w:val="00360E7D"/>
    <w:rsid w:val="00361200"/>
    <w:rsid w:val="00361A55"/>
    <w:rsid w:val="00363089"/>
    <w:rsid w:val="003637B0"/>
    <w:rsid w:val="00364B27"/>
    <w:rsid w:val="003657A6"/>
    <w:rsid w:val="00365C0D"/>
    <w:rsid w:val="003671C1"/>
    <w:rsid w:val="00371250"/>
    <w:rsid w:val="00373AB9"/>
    <w:rsid w:val="00376FEE"/>
    <w:rsid w:val="00377CD5"/>
    <w:rsid w:val="003830B1"/>
    <w:rsid w:val="00383444"/>
    <w:rsid w:val="00383C35"/>
    <w:rsid w:val="00391D07"/>
    <w:rsid w:val="00392346"/>
    <w:rsid w:val="00393216"/>
    <w:rsid w:val="00393EF4"/>
    <w:rsid w:val="00395107"/>
    <w:rsid w:val="003969FF"/>
    <w:rsid w:val="00396CF2"/>
    <w:rsid w:val="003A1A18"/>
    <w:rsid w:val="003A1A4A"/>
    <w:rsid w:val="003A21B2"/>
    <w:rsid w:val="003A22C4"/>
    <w:rsid w:val="003A29C5"/>
    <w:rsid w:val="003A7D40"/>
    <w:rsid w:val="003B17E8"/>
    <w:rsid w:val="003B3363"/>
    <w:rsid w:val="003C0965"/>
    <w:rsid w:val="003C0BC4"/>
    <w:rsid w:val="003C2EC4"/>
    <w:rsid w:val="003C3174"/>
    <w:rsid w:val="003C6670"/>
    <w:rsid w:val="003C7501"/>
    <w:rsid w:val="003C792A"/>
    <w:rsid w:val="003C7977"/>
    <w:rsid w:val="003D06D3"/>
    <w:rsid w:val="003D19D2"/>
    <w:rsid w:val="003D4FA0"/>
    <w:rsid w:val="003D5491"/>
    <w:rsid w:val="003D5E50"/>
    <w:rsid w:val="003D6012"/>
    <w:rsid w:val="003D6250"/>
    <w:rsid w:val="003E1294"/>
    <w:rsid w:val="003E3504"/>
    <w:rsid w:val="003E3DB2"/>
    <w:rsid w:val="003E3E6D"/>
    <w:rsid w:val="003E426B"/>
    <w:rsid w:val="003E5265"/>
    <w:rsid w:val="003E6D93"/>
    <w:rsid w:val="003E6FB4"/>
    <w:rsid w:val="003F3092"/>
    <w:rsid w:val="003F3562"/>
    <w:rsid w:val="003F5FB2"/>
    <w:rsid w:val="003F78B5"/>
    <w:rsid w:val="00400A10"/>
    <w:rsid w:val="00401B1F"/>
    <w:rsid w:val="00401ECE"/>
    <w:rsid w:val="00401F24"/>
    <w:rsid w:val="00403537"/>
    <w:rsid w:val="004053B8"/>
    <w:rsid w:val="00410325"/>
    <w:rsid w:val="00412B6C"/>
    <w:rsid w:val="00413817"/>
    <w:rsid w:val="00414DDB"/>
    <w:rsid w:val="00414E52"/>
    <w:rsid w:val="00416A0F"/>
    <w:rsid w:val="004202F0"/>
    <w:rsid w:val="00423A5D"/>
    <w:rsid w:val="00425FE9"/>
    <w:rsid w:val="00432BAE"/>
    <w:rsid w:val="004332C1"/>
    <w:rsid w:val="00434229"/>
    <w:rsid w:val="00434C27"/>
    <w:rsid w:val="00436DE8"/>
    <w:rsid w:val="00437A5D"/>
    <w:rsid w:val="00444146"/>
    <w:rsid w:val="00445477"/>
    <w:rsid w:val="00446A08"/>
    <w:rsid w:val="00446B42"/>
    <w:rsid w:val="004519C0"/>
    <w:rsid w:val="00460C4C"/>
    <w:rsid w:val="00461DD7"/>
    <w:rsid w:val="004620E6"/>
    <w:rsid w:val="00464386"/>
    <w:rsid w:val="00464AD4"/>
    <w:rsid w:val="00465F2A"/>
    <w:rsid w:val="004662DC"/>
    <w:rsid w:val="004703E3"/>
    <w:rsid w:val="00471D5B"/>
    <w:rsid w:val="00475280"/>
    <w:rsid w:val="00475381"/>
    <w:rsid w:val="0048003D"/>
    <w:rsid w:val="004804F8"/>
    <w:rsid w:val="00481FDF"/>
    <w:rsid w:val="00482DC4"/>
    <w:rsid w:val="00482F71"/>
    <w:rsid w:val="00484C76"/>
    <w:rsid w:val="004876AB"/>
    <w:rsid w:val="00490925"/>
    <w:rsid w:val="004916D2"/>
    <w:rsid w:val="00494F6F"/>
    <w:rsid w:val="004A1BE1"/>
    <w:rsid w:val="004A4A0B"/>
    <w:rsid w:val="004A533F"/>
    <w:rsid w:val="004B0CC4"/>
    <w:rsid w:val="004B1967"/>
    <w:rsid w:val="004B1D6A"/>
    <w:rsid w:val="004B4852"/>
    <w:rsid w:val="004B4AD6"/>
    <w:rsid w:val="004B627F"/>
    <w:rsid w:val="004B7644"/>
    <w:rsid w:val="004C010C"/>
    <w:rsid w:val="004C0913"/>
    <w:rsid w:val="004C1A8A"/>
    <w:rsid w:val="004C1AD2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6D5"/>
    <w:rsid w:val="004F0C4F"/>
    <w:rsid w:val="004F1451"/>
    <w:rsid w:val="004F37DD"/>
    <w:rsid w:val="004F5419"/>
    <w:rsid w:val="004F5840"/>
    <w:rsid w:val="004F75EE"/>
    <w:rsid w:val="004F7810"/>
    <w:rsid w:val="004F7E06"/>
    <w:rsid w:val="00501598"/>
    <w:rsid w:val="00504401"/>
    <w:rsid w:val="005054EF"/>
    <w:rsid w:val="00505C8D"/>
    <w:rsid w:val="00506CB0"/>
    <w:rsid w:val="00511134"/>
    <w:rsid w:val="00512A29"/>
    <w:rsid w:val="00512AA1"/>
    <w:rsid w:val="00514F16"/>
    <w:rsid w:val="005161F7"/>
    <w:rsid w:val="005168BC"/>
    <w:rsid w:val="00521DF4"/>
    <w:rsid w:val="00522227"/>
    <w:rsid w:val="00522C4B"/>
    <w:rsid w:val="00523043"/>
    <w:rsid w:val="005242C5"/>
    <w:rsid w:val="005249F4"/>
    <w:rsid w:val="00525058"/>
    <w:rsid w:val="0052615C"/>
    <w:rsid w:val="00526A5D"/>
    <w:rsid w:val="005277D6"/>
    <w:rsid w:val="00530729"/>
    <w:rsid w:val="0053100A"/>
    <w:rsid w:val="005357D9"/>
    <w:rsid w:val="0053631E"/>
    <w:rsid w:val="00536382"/>
    <w:rsid w:val="00537A7F"/>
    <w:rsid w:val="005409B0"/>
    <w:rsid w:val="00544219"/>
    <w:rsid w:val="0054637E"/>
    <w:rsid w:val="00550407"/>
    <w:rsid w:val="0055091F"/>
    <w:rsid w:val="0055582C"/>
    <w:rsid w:val="0055623C"/>
    <w:rsid w:val="00557D3A"/>
    <w:rsid w:val="005607D4"/>
    <w:rsid w:val="00563CFF"/>
    <w:rsid w:val="00566300"/>
    <w:rsid w:val="00567A56"/>
    <w:rsid w:val="00570752"/>
    <w:rsid w:val="005707E3"/>
    <w:rsid w:val="00573006"/>
    <w:rsid w:val="005737CD"/>
    <w:rsid w:val="00575A11"/>
    <w:rsid w:val="00577FD0"/>
    <w:rsid w:val="005818EF"/>
    <w:rsid w:val="00581FB2"/>
    <w:rsid w:val="005833CA"/>
    <w:rsid w:val="00583D33"/>
    <w:rsid w:val="005861E8"/>
    <w:rsid w:val="00587880"/>
    <w:rsid w:val="005879AB"/>
    <w:rsid w:val="00591104"/>
    <w:rsid w:val="00591640"/>
    <w:rsid w:val="0059310C"/>
    <w:rsid w:val="00593656"/>
    <w:rsid w:val="00595C4C"/>
    <w:rsid w:val="005A03E9"/>
    <w:rsid w:val="005A07C8"/>
    <w:rsid w:val="005A190D"/>
    <w:rsid w:val="005A1BAE"/>
    <w:rsid w:val="005A2696"/>
    <w:rsid w:val="005A2D9D"/>
    <w:rsid w:val="005A369F"/>
    <w:rsid w:val="005A6C09"/>
    <w:rsid w:val="005B21C0"/>
    <w:rsid w:val="005B3613"/>
    <w:rsid w:val="005B39EF"/>
    <w:rsid w:val="005C1BC8"/>
    <w:rsid w:val="005C2F58"/>
    <w:rsid w:val="005C3709"/>
    <w:rsid w:val="005D00AB"/>
    <w:rsid w:val="005D15E7"/>
    <w:rsid w:val="005D40DD"/>
    <w:rsid w:val="005E2DB3"/>
    <w:rsid w:val="005E42B1"/>
    <w:rsid w:val="005E5D44"/>
    <w:rsid w:val="005F2877"/>
    <w:rsid w:val="005F4C05"/>
    <w:rsid w:val="005F77E4"/>
    <w:rsid w:val="006024C1"/>
    <w:rsid w:val="00603450"/>
    <w:rsid w:val="00605DB4"/>
    <w:rsid w:val="00606697"/>
    <w:rsid w:val="00615137"/>
    <w:rsid w:val="00616A25"/>
    <w:rsid w:val="00617C58"/>
    <w:rsid w:val="006211D3"/>
    <w:rsid w:val="00621AA4"/>
    <w:rsid w:val="00624307"/>
    <w:rsid w:val="00624615"/>
    <w:rsid w:val="00624C33"/>
    <w:rsid w:val="00624CFB"/>
    <w:rsid w:val="0062586B"/>
    <w:rsid w:val="00625915"/>
    <w:rsid w:val="00627FA4"/>
    <w:rsid w:val="0063039F"/>
    <w:rsid w:val="006335EC"/>
    <w:rsid w:val="00634227"/>
    <w:rsid w:val="00636EEA"/>
    <w:rsid w:val="00637FB4"/>
    <w:rsid w:val="006421C5"/>
    <w:rsid w:val="00642DD6"/>
    <w:rsid w:val="00644AF5"/>
    <w:rsid w:val="00647CEC"/>
    <w:rsid w:val="006512A7"/>
    <w:rsid w:val="00651602"/>
    <w:rsid w:val="0065335F"/>
    <w:rsid w:val="00654736"/>
    <w:rsid w:val="00654993"/>
    <w:rsid w:val="00655C51"/>
    <w:rsid w:val="006568CA"/>
    <w:rsid w:val="0066045E"/>
    <w:rsid w:val="006612D6"/>
    <w:rsid w:val="0066138E"/>
    <w:rsid w:val="00662162"/>
    <w:rsid w:val="00664DF6"/>
    <w:rsid w:val="00666D12"/>
    <w:rsid w:val="00667ECE"/>
    <w:rsid w:val="006724D7"/>
    <w:rsid w:val="00672CBF"/>
    <w:rsid w:val="00673E48"/>
    <w:rsid w:val="00680C84"/>
    <w:rsid w:val="00683345"/>
    <w:rsid w:val="00683C45"/>
    <w:rsid w:val="0068580A"/>
    <w:rsid w:val="006858B7"/>
    <w:rsid w:val="00686319"/>
    <w:rsid w:val="006879FE"/>
    <w:rsid w:val="00687A6A"/>
    <w:rsid w:val="00691C1B"/>
    <w:rsid w:val="00693812"/>
    <w:rsid w:val="006946CA"/>
    <w:rsid w:val="0069477B"/>
    <w:rsid w:val="00695A7E"/>
    <w:rsid w:val="00695B54"/>
    <w:rsid w:val="00695D04"/>
    <w:rsid w:val="00695E0D"/>
    <w:rsid w:val="00696892"/>
    <w:rsid w:val="006A04F4"/>
    <w:rsid w:val="006A1156"/>
    <w:rsid w:val="006A5EB8"/>
    <w:rsid w:val="006B28A2"/>
    <w:rsid w:val="006B4F60"/>
    <w:rsid w:val="006B500D"/>
    <w:rsid w:val="006B7881"/>
    <w:rsid w:val="006C1F4C"/>
    <w:rsid w:val="006C39FD"/>
    <w:rsid w:val="006C53A8"/>
    <w:rsid w:val="006C7EDD"/>
    <w:rsid w:val="006D050E"/>
    <w:rsid w:val="006D1E8F"/>
    <w:rsid w:val="006D26EC"/>
    <w:rsid w:val="006D4032"/>
    <w:rsid w:val="006D40E6"/>
    <w:rsid w:val="006D4B12"/>
    <w:rsid w:val="006D6334"/>
    <w:rsid w:val="006E0514"/>
    <w:rsid w:val="006E05CE"/>
    <w:rsid w:val="006E0684"/>
    <w:rsid w:val="006E1EEC"/>
    <w:rsid w:val="006E2074"/>
    <w:rsid w:val="006E21AB"/>
    <w:rsid w:val="006E43B6"/>
    <w:rsid w:val="006F1624"/>
    <w:rsid w:val="006F255D"/>
    <w:rsid w:val="006F2B19"/>
    <w:rsid w:val="006F3E23"/>
    <w:rsid w:val="00700DF1"/>
    <w:rsid w:val="00700E72"/>
    <w:rsid w:val="00702092"/>
    <w:rsid w:val="00702DC6"/>
    <w:rsid w:val="00703990"/>
    <w:rsid w:val="007048E8"/>
    <w:rsid w:val="00705024"/>
    <w:rsid w:val="00707426"/>
    <w:rsid w:val="0071007A"/>
    <w:rsid w:val="00710128"/>
    <w:rsid w:val="0071265F"/>
    <w:rsid w:val="00713A29"/>
    <w:rsid w:val="00715ACA"/>
    <w:rsid w:val="0071771C"/>
    <w:rsid w:val="007203B2"/>
    <w:rsid w:val="00720F2E"/>
    <w:rsid w:val="0072182B"/>
    <w:rsid w:val="007222D5"/>
    <w:rsid w:val="00724013"/>
    <w:rsid w:val="00724664"/>
    <w:rsid w:val="0073113A"/>
    <w:rsid w:val="007312D1"/>
    <w:rsid w:val="00733B47"/>
    <w:rsid w:val="00733E95"/>
    <w:rsid w:val="007371E2"/>
    <w:rsid w:val="007413B8"/>
    <w:rsid w:val="0074155D"/>
    <w:rsid w:val="00742FE3"/>
    <w:rsid w:val="007445EF"/>
    <w:rsid w:val="007446D8"/>
    <w:rsid w:val="0075063E"/>
    <w:rsid w:val="00750FFB"/>
    <w:rsid w:val="00753E1C"/>
    <w:rsid w:val="00755C26"/>
    <w:rsid w:val="00760EEF"/>
    <w:rsid w:val="00762BCC"/>
    <w:rsid w:val="00764455"/>
    <w:rsid w:val="00765D6C"/>
    <w:rsid w:val="00766A83"/>
    <w:rsid w:val="0077151F"/>
    <w:rsid w:val="0077251A"/>
    <w:rsid w:val="007758FA"/>
    <w:rsid w:val="00776DA2"/>
    <w:rsid w:val="007851E5"/>
    <w:rsid w:val="007854B2"/>
    <w:rsid w:val="007870D8"/>
    <w:rsid w:val="00787765"/>
    <w:rsid w:val="00787974"/>
    <w:rsid w:val="00787D12"/>
    <w:rsid w:val="007902A9"/>
    <w:rsid w:val="00790B1C"/>
    <w:rsid w:val="007928EB"/>
    <w:rsid w:val="00792B45"/>
    <w:rsid w:val="00792F85"/>
    <w:rsid w:val="007935CB"/>
    <w:rsid w:val="007945F6"/>
    <w:rsid w:val="00795D0E"/>
    <w:rsid w:val="00797744"/>
    <w:rsid w:val="007A1F86"/>
    <w:rsid w:val="007A261C"/>
    <w:rsid w:val="007A3756"/>
    <w:rsid w:val="007A4705"/>
    <w:rsid w:val="007A53B9"/>
    <w:rsid w:val="007A5518"/>
    <w:rsid w:val="007A653E"/>
    <w:rsid w:val="007A68E8"/>
    <w:rsid w:val="007A6F7D"/>
    <w:rsid w:val="007A7404"/>
    <w:rsid w:val="007A7A8A"/>
    <w:rsid w:val="007B0083"/>
    <w:rsid w:val="007B05F9"/>
    <w:rsid w:val="007B0FA2"/>
    <w:rsid w:val="007B1487"/>
    <w:rsid w:val="007B2916"/>
    <w:rsid w:val="007B2C61"/>
    <w:rsid w:val="007B3D46"/>
    <w:rsid w:val="007B4FD9"/>
    <w:rsid w:val="007B50CA"/>
    <w:rsid w:val="007B5D70"/>
    <w:rsid w:val="007C35A2"/>
    <w:rsid w:val="007D1924"/>
    <w:rsid w:val="007D333A"/>
    <w:rsid w:val="007D4E3E"/>
    <w:rsid w:val="007E27EA"/>
    <w:rsid w:val="007E31E3"/>
    <w:rsid w:val="007E4173"/>
    <w:rsid w:val="007E4E9B"/>
    <w:rsid w:val="007F0E6F"/>
    <w:rsid w:val="007F1044"/>
    <w:rsid w:val="007F350B"/>
    <w:rsid w:val="007F48D9"/>
    <w:rsid w:val="007F6567"/>
    <w:rsid w:val="007F725D"/>
    <w:rsid w:val="007F7FB7"/>
    <w:rsid w:val="00801BC7"/>
    <w:rsid w:val="008023F5"/>
    <w:rsid w:val="0080373D"/>
    <w:rsid w:val="008068A7"/>
    <w:rsid w:val="00807721"/>
    <w:rsid w:val="00807A47"/>
    <w:rsid w:val="00812401"/>
    <w:rsid w:val="0081265A"/>
    <w:rsid w:val="0081405A"/>
    <w:rsid w:val="008142E1"/>
    <w:rsid w:val="00814688"/>
    <w:rsid w:val="00822C11"/>
    <w:rsid w:val="00824527"/>
    <w:rsid w:val="008260FA"/>
    <w:rsid w:val="008279C7"/>
    <w:rsid w:val="008302A7"/>
    <w:rsid w:val="00831A99"/>
    <w:rsid w:val="00831FEF"/>
    <w:rsid w:val="008338F4"/>
    <w:rsid w:val="00833CCB"/>
    <w:rsid w:val="00837141"/>
    <w:rsid w:val="00842B23"/>
    <w:rsid w:val="00845598"/>
    <w:rsid w:val="00846F26"/>
    <w:rsid w:val="008512F8"/>
    <w:rsid w:val="00854532"/>
    <w:rsid w:val="00857691"/>
    <w:rsid w:val="0085797A"/>
    <w:rsid w:val="0086100A"/>
    <w:rsid w:val="0086148D"/>
    <w:rsid w:val="00861756"/>
    <w:rsid w:val="00861BEC"/>
    <w:rsid w:val="008636B7"/>
    <w:rsid w:val="00864F7E"/>
    <w:rsid w:val="00867AC4"/>
    <w:rsid w:val="008752C2"/>
    <w:rsid w:val="00880528"/>
    <w:rsid w:val="008817AD"/>
    <w:rsid w:val="008825AC"/>
    <w:rsid w:val="00886015"/>
    <w:rsid w:val="008860AA"/>
    <w:rsid w:val="00887195"/>
    <w:rsid w:val="00887F45"/>
    <w:rsid w:val="00891B20"/>
    <w:rsid w:val="00893905"/>
    <w:rsid w:val="00895BD5"/>
    <w:rsid w:val="008A08A5"/>
    <w:rsid w:val="008A15C1"/>
    <w:rsid w:val="008A758C"/>
    <w:rsid w:val="008B28E1"/>
    <w:rsid w:val="008B3486"/>
    <w:rsid w:val="008B43DC"/>
    <w:rsid w:val="008B591F"/>
    <w:rsid w:val="008C2B7B"/>
    <w:rsid w:val="008C4608"/>
    <w:rsid w:val="008D25A3"/>
    <w:rsid w:val="008D417B"/>
    <w:rsid w:val="008E4DC5"/>
    <w:rsid w:val="008F1320"/>
    <w:rsid w:val="008F1BD4"/>
    <w:rsid w:val="008F4D19"/>
    <w:rsid w:val="008F4F4D"/>
    <w:rsid w:val="008F5FEF"/>
    <w:rsid w:val="008F7D31"/>
    <w:rsid w:val="0090091B"/>
    <w:rsid w:val="00900DF1"/>
    <w:rsid w:val="00901BA4"/>
    <w:rsid w:val="00901DDC"/>
    <w:rsid w:val="00903050"/>
    <w:rsid w:val="00903E55"/>
    <w:rsid w:val="00907102"/>
    <w:rsid w:val="009111E0"/>
    <w:rsid w:val="009123CA"/>
    <w:rsid w:val="0091381C"/>
    <w:rsid w:val="00915669"/>
    <w:rsid w:val="00916DAA"/>
    <w:rsid w:val="00920C82"/>
    <w:rsid w:val="00922762"/>
    <w:rsid w:val="009245EB"/>
    <w:rsid w:val="00930068"/>
    <w:rsid w:val="00930729"/>
    <w:rsid w:val="00930B3E"/>
    <w:rsid w:val="00931607"/>
    <w:rsid w:val="00934112"/>
    <w:rsid w:val="00935BC6"/>
    <w:rsid w:val="0093796B"/>
    <w:rsid w:val="0094140A"/>
    <w:rsid w:val="00945004"/>
    <w:rsid w:val="00945018"/>
    <w:rsid w:val="009461A1"/>
    <w:rsid w:val="0095425D"/>
    <w:rsid w:val="00954F9A"/>
    <w:rsid w:val="009556F3"/>
    <w:rsid w:val="009559BB"/>
    <w:rsid w:val="00956F6B"/>
    <w:rsid w:val="00960960"/>
    <w:rsid w:val="009620FA"/>
    <w:rsid w:val="00963561"/>
    <w:rsid w:val="00963A61"/>
    <w:rsid w:val="00965A3D"/>
    <w:rsid w:val="00967C5A"/>
    <w:rsid w:val="00970A0B"/>
    <w:rsid w:val="00970B7D"/>
    <w:rsid w:val="009735CD"/>
    <w:rsid w:val="00973F8A"/>
    <w:rsid w:val="009838EB"/>
    <w:rsid w:val="0098405F"/>
    <w:rsid w:val="00984A5A"/>
    <w:rsid w:val="00985D6A"/>
    <w:rsid w:val="00986ADB"/>
    <w:rsid w:val="00990281"/>
    <w:rsid w:val="00990FB4"/>
    <w:rsid w:val="00995D6F"/>
    <w:rsid w:val="009A1C98"/>
    <w:rsid w:val="009A228F"/>
    <w:rsid w:val="009A3DE2"/>
    <w:rsid w:val="009A56B5"/>
    <w:rsid w:val="009A68FE"/>
    <w:rsid w:val="009A6F05"/>
    <w:rsid w:val="009A7F11"/>
    <w:rsid w:val="009B132B"/>
    <w:rsid w:val="009B13BF"/>
    <w:rsid w:val="009B247C"/>
    <w:rsid w:val="009B255A"/>
    <w:rsid w:val="009B2A59"/>
    <w:rsid w:val="009B3ABE"/>
    <w:rsid w:val="009B51BE"/>
    <w:rsid w:val="009B566F"/>
    <w:rsid w:val="009B65F9"/>
    <w:rsid w:val="009B7259"/>
    <w:rsid w:val="009B7FE5"/>
    <w:rsid w:val="009C3867"/>
    <w:rsid w:val="009C3B13"/>
    <w:rsid w:val="009C4182"/>
    <w:rsid w:val="009C78C6"/>
    <w:rsid w:val="009D2AC6"/>
    <w:rsid w:val="009D3864"/>
    <w:rsid w:val="009D579D"/>
    <w:rsid w:val="009D581B"/>
    <w:rsid w:val="009D58C1"/>
    <w:rsid w:val="009D629A"/>
    <w:rsid w:val="009D73FC"/>
    <w:rsid w:val="009E10A6"/>
    <w:rsid w:val="009E5BE0"/>
    <w:rsid w:val="009E761F"/>
    <w:rsid w:val="009F07CB"/>
    <w:rsid w:val="009F2059"/>
    <w:rsid w:val="009F2670"/>
    <w:rsid w:val="009F3CDA"/>
    <w:rsid w:val="009F488D"/>
    <w:rsid w:val="009F71CC"/>
    <w:rsid w:val="00A00396"/>
    <w:rsid w:val="00A018C7"/>
    <w:rsid w:val="00A0340D"/>
    <w:rsid w:val="00A10019"/>
    <w:rsid w:val="00A11319"/>
    <w:rsid w:val="00A12155"/>
    <w:rsid w:val="00A15D22"/>
    <w:rsid w:val="00A17FA0"/>
    <w:rsid w:val="00A22B47"/>
    <w:rsid w:val="00A2377C"/>
    <w:rsid w:val="00A2461B"/>
    <w:rsid w:val="00A24E4D"/>
    <w:rsid w:val="00A26336"/>
    <w:rsid w:val="00A271AA"/>
    <w:rsid w:val="00A27BD0"/>
    <w:rsid w:val="00A31D6B"/>
    <w:rsid w:val="00A32431"/>
    <w:rsid w:val="00A32C76"/>
    <w:rsid w:val="00A32F86"/>
    <w:rsid w:val="00A35123"/>
    <w:rsid w:val="00A35D94"/>
    <w:rsid w:val="00A36E1A"/>
    <w:rsid w:val="00A375FE"/>
    <w:rsid w:val="00A40BBB"/>
    <w:rsid w:val="00A42402"/>
    <w:rsid w:val="00A43BA8"/>
    <w:rsid w:val="00A468AD"/>
    <w:rsid w:val="00A47DE1"/>
    <w:rsid w:val="00A5054E"/>
    <w:rsid w:val="00A61450"/>
    <w:rsid w:val="00A62050"/>
    <w:rsid w:val="00A6225B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77CDF"/>
    <w:rsid w:val="00A80279"/>
    <w:rsid w:val="00A80F5D"/>
    <w:rsid w:val="00A83936"/>
    <w:rsid w:val="00A85DEF"/>
    <w:rsid w:val="00A86381"/>
    <w:rsid w:val="00A86B7F"/>
    <w:rsid w:val="00A919FD"/>
    <w:rsid w:val="00A94FD6"/>
    <w:rsid w:val="00A9606B"/>
    <w:rsid w:val="00AA0701"/>
    <w:rsid w:val="00AA2390"/>
    <w:rsid w:val="00AA2852"/>
    <w:rsid w:val="00AA325B"/>
    <w:rsid w:val="00AA3439"/>
    <w:rsid w:val="00AA578D"/>
    <w:rsid w:val="00AA5C5A"/>
    <w:rsid w:val="00AA5FB4"/>
    <w:rsid w:val="00AA6812"/>
    <w:rsid w:val="00AA73B0"/>
    <w:rsid w:val="00AA7F39"/>
    <w:rsid w:val="00AB32CD"/>
    <w:rsid w:val="00AC16FC"/>
    <w:rsid w:val="00AC1968"/>
    <w:rsid w:val="00AC1B75"/>
    <w:rsid w:val="00AC27BC"/>
    <w:rsid w:val="00AC305C"/>
    <w:rsid w:val="00AC7402"/>
    <w:rsid w:val="00AC7A10"/>
    <w:rsid w:val="00AD08ED"/>
    <w:rsid w:val="00AD122C"/>
    <w:rsid w:val="00AD2C5F"/>
    <w:rsid w:val="00AE02BF"/>
    <w:rsid w:val="00AE0481"/>
    <w:rsid w:val="00AE2220"/>
    <w:rsid w:val="00AE3F38"/>
    <w:rsid w:val="00AE42B3"/>
    <w:rsid w:val="00AE47E7"/>
    <w:rsid w:val="00AE5356"/>
    <w:rsid w:val="00AE5A14"/>
    <w:rsid w:val="00AE724E"/>
    <w:rsid w:val="00AE74A1"/>
    <w:rsid w:val="00AE77D8"/>
    <w:rsid w:val="00AE789D"/>
    <w:rsid w:val="00AE7EE7"/>
    <w:rsid w:val="00AF3C2B"/>
    <w:rsid w:val="00AF44F8"/>
    <w:rsid w:val="00AF56D4"/>
    <w:rsid w:val="00AF6EDB"/>
    <w:rsid w:val="00AF79EE"/>
    <w:rsid w:val="00AF7A36"/>
    <w:rsid w:val="00B011D9"/>
    <w:rsid w:val="00B053C1"/>
    <w:rsid w:val="00B06A72"/>
    <w:rsid w:val="00B13571"/>
    <w:rsid w:val="00B14250"/>
    <w:rsid w:val="00B1463D"/>
    <w:rsid w:val="00B204BC"/>
    <w:rsid w:val="00B210DD"/>
    <w:rsid w:val="00B22A81"/>
    <w:rsid w:val="00B2523E"/>
    <w:rsid w:val="00B27F86"/>
    <w:rsid w:val="00B30864"/>
    <w:rsid w:val="00B3251C"/>
    <w:rsid w:val="00B32642"/>
    <w:rsid w:val="00B339E0"/>
    <w:rsid w:val="00B351EE"/>
    <w:rsid w:val="00B46A98"/>
    <w:rsid w:val="00B47772"/>
    <w:rsid w:val="00B5078B"/>
    <w:rsid w:val="00B51EA3"/>
    <w:rsid w:val="00B52310"/>
    <w:rsid w:val="00B529F5"/>
    <w:rsid w:val="00B53644"/>
    <w:rsid w:val="00B53C87"/>
    <w:rsid w:val="00B56E3F"/>
    <w:rsid w:val="00B57738"/>
    <w:rsid w:val="00B615F0"/>
    <w:rsid w:val="00B6559A"/>
    <w:rsid w:val="00B6580D"/>
    <w:rsid w:val="00B66013"/>
    <w:rsid w:val="00B67CF6"/>
    <w:rsid w:val="00B7193A"/>
    <w:rsid w:val="00B71F9F"/>
    <w:rsid w:val="00B75BA6"/>
    <w:rsid w:val="00B7733D"/>
    <w:rsid w:val="00B77551"/>
    <w:rsid w:val="00B819EA"/>
    <w:rsid w:val="00B85180"/>
    <w:rsid w:val="00B86D1D"/>
    <w:rsid w:val="00B9187B"/>
    <w:rsid w:val="00B92810"/>
    <w:rsid w:val="00B94393"/>
    <w:rsid w:val="00B944D3"/>
    <w:rsid w:val="00B95C6E"/>
    <w:rsid w:val="00B97EB2"/>
    <w:rsid w:val="00BA2F74"/>
    <w:rsid w:val="00BA4B64"/>
    <w:rsid w:val="00BA678D"/>
    <w:rsid w:val="00BA6909"/>
    <w:rsid w:val="00BB080B"/>
    <w:rsid w:val="00BB1B93"/>
    <w:rsid w:val="00BB1F59"/>
    <w:rsid w:val="00BB59F6"/>
    <w:rsid w:val="00BB6026"/>
    <w:rsid w:val="00BB6335"/>
    <w:rsid w:val="00BB670E"/>
    <w:rsid w:val="00BB7361"/>
    <w:rsid w:val="00BC25F8"/>
    <w:rsid w:val="00BC5808"/>
    <w:rsid w:val="00BC59DE"/>
    <w:rsid w:val="00BC5B80"/>
    <w:rsid w:val="00BC5E3F"/>
    <w:rsid w:val="00BD03CA"/>
    <w:rsid w:val="00BD2509"/>
    <w:rsid w:val="00BD5540"/>
    <w:rsid w:val="00BD7615"/>
    <w:rsid w:val="00BD7769"/>
    <w:rsid w:val="00BE0B96"/>
    <w:rsid w:val="00BE2F74"/>
    <w:rsid w:val="00BE312B"/>
    <w:rsid w:val="00BE7C5B"/>
    <w:rsid w:val="00BF02C6"/>
    <w:rsid w:val="00BF045E"/>
    <w:rsid w:val="00BF0FB8"/>
    <w:rsid w:val="00BF10A1"/>
    <w:rsid w:val="00BF10B3"/>
    <w:rsid w:val="00BF17B1"/>
    <w:rsid w:val="00BF1ED4"/>
    <w:rsid w:val="00BF2152"/>
    <w:rsid w:val="00BF2835"/>
    <w:rsid w:val="00BF29B1"/>
    <w:rsid w:val="00BF2E40"/>
    <w:rsid w:val="00BF3134"/>
    <w:rsid w:val="00BF4C7F"/>
    <w:rsid w:val="00BF5BA0"/>
    <w:rsid w:val="00C048EB"/>
    <w:rsid w:val="00C04AB8"/>
    <w:rsid w:val="00C04D0C"/>
    <w:rsid w:val="00C05902"/>
    <w:rsid w:val="00C0668B"/>
    <w:rsid w:val="00C12410"/>
    <w:rsid w:val="00C209C9"/>
    <w:rsid w:val="00C20E18"/>
    <w:rsid w:val="00C21315"/>
    <w:rsid w:val="00C25E7E"/>
    <w:rsid w:val="00C2711F"/>
    <w:rsid w:val="00C27CE5"/>
    <w:rsid w:val="00C31BA4"/>
    <w:rsid w:val="00C32189"/>
    <w:rsid w:val="00C35604"/>
    <w:rsid w:val="00C36D30"/>
    <w:rsid w:val="00C37240"/>
    <w:rsid w:val="00C37362"/>
    <w:rsid w:val="00C41BD6"/>
    <w:rsid w:val="00C43495"/>
    <w:rsid w:val="00C44903"/>
    <w:rsid w:val="00C45E16"/>
    <w:rsid w:val="00C46680"/>
    <w:rsid w:val="00C516A9"/>
    <w:rsid w:val="00C521DD"/>
    <w:rsid w:val="00C5299A"/>
    <w:rsid w:val="00C52C46"/>
    <w:rsid w:val="00C53CD5"/>
    <w:rsid w:val="00C53FF0"/>
    <w:rsid w:val="00C540D6"/>
    <w:rsid w:val="00C60281"/>
    <w:rsid w:val="00C62D0A"/>
    <w:rsid w:val="00C652C1"/>
    <w:rsid w:val="00C67B27"/>
    <w:rsid w:val="00C74D67"/>
    <w:rsid w:val="00C76988"/>
    <w:rsid w:val="00C7737C"/>
    <w:rsid w:val="00C77E33"/>
    <w:rsid w:val="00C80AED"/>
    <w:rsid w:val="00C817E7"/>
    <w:rsid w:val="00C84BEE"/>
    <w:rsid w:val="00C853E1"/>
    <w:rsid w:val="00C86DB3"/>
    <w:rsid w:val="00C90D51"/>
    <w:rsid w:val="00C91E64"/>
    <w:rsid w:val="00C92C66"/>
    <w:rsid w:val="00C95DB1"/>
    <w:rsid w:val="00C96BCF"/>
    <w:rsid w:val="00CA005C"/>
    <w:rsid w:val="00CA0AA9"/>
    <w:rsid w:val="00CA228E"/>
    <w:rsid w:val="00CA3121"/>
    <w:rsid w:val="00CA4164"/>
    <w:rsid w:val="00CB3EE6"/>
    <w:rsid w:val="00CB4E2A"/>
    <w:rsid w:val="00CB5852"/>
    <w:rsid w:val="00CB61D8"/>
    <w:rsid w:val="00CC0EB4"/>
    <w:rsid w:val="00CC2402"/>
    <w:rsid w:val="00CC3993"/>
    <w:rsid w:val="00CD10B3"/>
    <w:rsid w:val="00CD4275"/>
    <w:rsid w:val="00CD6625"/>
    <w:rsid w:val="00CE2AB2"/>
    <w:rsid w:val="00CE3416"/>
    <w:rsid w:val="00CE3E93"/>
    <w:rsid w:val="00CE42D9"/>
    <w:rsid w:val="00CE4F25"/>
    <w:rsid w:val="00CE51D7"/>
    <w:rsid w:val="00CE5CF8"/>
    <w:rsid w:val="00CE5DF5"/>
    <w:rsid w:val="00CE6F53"/>
    <w:rsid w:val="00CF0B00"/>
    <w:rsid w:val="00CF18A2"/>
    <w:rsid w:val="00CF3410"/>
    <w:rsid w:val="00CF3D31"/>
    <w:rsid w:val="00CF5558"/>
    <w:rsid w:val="00CF55F5"/>
    <w:rsid w:val="00CF680D"/>
    <w:rsid w:val="00CF6BAE"/>
    <w:rsid w:val="00CF79C7"/>
    <w:rsid w:val="00D02002"/>
    <w:rsid w:val="00D02BD7"/>
    <w:rsid w:val="00D043E9"/>
    <w:rsid w:val="00D05EB5"/>
    <w:rsid w:val="00D072B8"/>
    <w:rsid w:val="00D10D78"/>
    <w:rsid w:val="00D12ED8"/>
    <w:rsid w:val="00D13390"/>
    <w:rsid w:val="00D13C6B"/>
    <w:rsid w:val="00D14D71"/>
    <w:rsid w:val="00D16122"/>
    <w:rsid w:val="00D175B4"/>
    <w:rsid w:val="00D178AB"/>
    <w:rsid w:val="00D221AB"/>
    <w:rsid w:val="00D221CB"/>
    <w:rsid w:val="00D247B4"/>
    <w:rsid w:val="00D24AB6"/>
    <w:rsid w:val="00D279D7"/>
    <w:rsid w:val="00D32E27"/>
    <w:rsid w:val="00D40C8B"/>
    <w:rsid w:val="00D42A0E"/>
    <w:rsid w:val="00D43983"/>
    <w:rsid w:val="00D44AA7"/>
    <w:rsid w:val="00D4570A"/>
    <w:rsid w:val="00D4679D"/>
    <w:rsid w:val="00D5009C"/>
    <w:rsid w:val="00D50726"/>
    <w:rsid w:val="00D51166"/>
    <w:rsid w:val="00D52635"/>
    <w:rsid w:val="00D5281F"/>
    <w:rsid w:val="00D54A2B"/>
    <w:rsid w:val="00D55643"/>
    <w:rsid w:val="00D5624C"/>
    <w:rsid w:val="00D5724B"/>
    <w:rsid w:val="00D6387E"/>
    <w:rsid w:val="00D71CEC"/>
    <w:rsid w:val="00D73112"/>
    <w:rsid w:val="00D73309"/>
    <w:rsid w:val="00D768EB"/>
    <w:rsid w:val="00D7779F"/>
    <w:rsid w:val="00D8180B"/>
    <w:rsid w:val="00D83204"/>
    <w:rsid w:val="00D8331B"/>
    <w:rsid w:val="00D840AD"/>
    <w:rsid w:val="00D84686"/>
    <w:rsid w:val="00D84C70"/>
    <w:rsid w:val="00D8592C"/>
    <w:rsid w:val="00D86819"/>
    <w:rsid w:val="00D93BE0"/>
    <w:rsid w:val="00D940C7"/>
    <w:rsid w:val="00D95E8F"/>
    <w:rsid w:val="00D96527"/>
    <w:rsid w:val="00D965E5"/>
    <w:rsid w:val="00DA4043"/>
    <w:rsid w:val="00DA422A"/>
    <w:rsid w:val="00DA75B4"/>
    <w:rsid w:val="00DA7D71"/>
    <w:rsid w:val="00DB00F2"/>
    <w:rsid w:val="00DB0D0E"/>
    <w:rsid w:val="00DB340A"/>
    <w:rsid w:val="00DB3BD5"/>
    <w:rsid w:val="00DB44DF"/>
    <w:rsid w:val="00DB472A"/>
    <w:rsid w:val="00DB4D67"/>
    <w:rsid w:val="00DB52C1"/>
    <w:rsid w:val="00DB70AA"/>
    <w:rsid w:val="00DB760F"/>
    <w:rsid w:val="00DC05A3"/>
    <w:rsid w:val="00DC21CF"/>
    <w:rsid w:val="00DC2E54"/>
    <w:rsid w:val="00DC3F0A"/>
    <w:rsid w:val="00DC4918"/>
    <w:rsid w:val="00DC5C6C"/>
    <w:rsid w:val="00DC73F8"/>
    <w:rsid w:val="00DC7DAA"/>
    <w:rsid w:val="00DD23B2"/>
    <w:rsid w:val="00DD3862"/>
    <w:rsid w:val="00DD4047"/>
    <w:rsid w:val="00DD470A"/>
    <w:rsid w:val="00DD5318"/>
    <w:rsid w:val="00DD5577"/>
    <w:rsid w:val="00DD5E1D"/>
    <w:rsid w:val="00DE44EA"/>
    <w:rsid w:val="00DE4BCC"/>
    <w:rsid w:val="00DE7301"/>
    <w:rsid w:val="00DE7D3A"/>
    <w:rsid w:val="00DF254E"/>
    <w:rsid w:val="00DF52C6"/>
    <w:rsid w:val="00E00F16"/>
    <w:rsid w:val="00E04829"/>
    <w:rsid w:val="00E0625C"/>
    <w:rsid w:val="00E075B8"/>
    <w:rsid w:val="00E07AB0"/>
    <w:rsid w:val="00E07FAA"/>
    <w:rsid w:val="00E10510"/>
    <w:rsid w:val="00E149EF"/>
    <w:rsid w:val="00E17F9E"/>
    <w:rsid w:val="00E20528"/>
    <w:rsid w:val="00E23296"/>
    <w:rsid w:val="00E24304"/>
    <w:rsid w:val="00E27709"/>
    <w:rsid w:val="00E31DD2"/>
    <w:rsid w:val="00E33B3C"/>
    <w:rsid w:val="00E35298"/>
    <w:rsid w:val="00E36DE8"/>
    <w:rsid w:val="00E40AA9"/>
    <w:rsid w:val="00E4231E"/>
    <w:rsid w:val="00E43058"/>
    <w:rsid w:val="00E443B5"/>
    <w:rsid w:val="00E46D20"/>
    <w:rsid w:val="00E5042F"/>
    <w:rsid w:val="00E52F65"/>
    <w:rsid w:val="00E57CF8"/>
    <w:rsid w:val="00E6020E"/>
    <w:rsid w:val="00E6110B"/>
    <w:rsid w:val="00E63E74"/>
    <w:rsid w:val="00E67210"/>
    <w:rsid w:val="00E67B90"/>
    <w:rsid w:val="00E7040A"/>
    <w:rsid w:val="00E720D0"/>
    <w:rsid w:val="00E725E2"/>
    <w:rsid w:val="00E72B9F"/>
    <w:rsid w:val="00E742E5"/>
    <w:rsid w:val="00E75293"/>
    <w:rsid w:val="00E75799"/>
    <w:rsid w:val="00E779A9"/>
    <w:rsid w:val="00E802DE"/>
    <w:rsid w:val="00E8150E"/>
    <w:rsid w:val="00E8485F"/>
    <w:rsid w:val="00E85D47"/>
    <w:rsid w:val="00E86820"/>
    <w:rsid w:val="00E87697"/>
    <w:rsid w:val="00E9040B"/>
    <w:rsid w:val="00E92C1C"/>
    <w:rsid w:val="00E96792"/>
    <w:rsid w:val="00E97A7B"/>
    <w:rsid w:val="00EA002F"/>
    <w:rsid w:val="00EA0645"/>
    <w:rsid w:val="00EA6021"/>
    <w:rsid w:val="00EA6F4C"/>
    <w:rsid w:val="00EB08F4"/>
    <w:rsid w:val="00EB0C4F"/>
    <w:rsid w:val="00EB0F9F"/>
    <w:rsid w:val="00EB240A"/>
    <w:rsid w:val="00EB29CE"/>
    <w:rsid w:val="00EB597B"/>
    <w:rsid w:val="00EB64A9"/>
    <w:rsid w:val="00EB782A"/>
    <w:rsid w:val="00EC0160"/>
    <w:rsid w:val="00EC065B"/>
    <w:rsid w:val="00EC0D18"/>
    <w:rsid w:val="00EC3335"/>
    <w:rsid w:val="00EC62D3"/>
    <w:rsid w:val="00EC75AD"/>
    <w:rsid w:val="00ED1209"/>
    <w:rsid w:val="00ED317A"/>
    <w:rsid w:val="00EE57E3"/>
    <w:rsid w:val="00EE5C15"/>
    <w:rsid w:val="00EE642A"/>
    <w:rsid w:val="00EF0273"/>
    <w:rsid w:val="00EF35CB"/>
    <w:rsid w:val="00EF4015"/>
    <w:rsid w:val="00EF6731"/>
    <w:rsid w:val="00EF754F"/>
    <w:rsid w:val="00EF7BE4"/>
    <w:rsid w:val="00F001BD"/>
    <w:rsid w:val="00F00B23"/>
    <w:rsid w:val="00F011F5"/>
    <w:rsid w:val="00F03D17"/>
    <w:rsid w:val="00F06AE0"/>
    <w:rsid w:val="00F11812"/>
    <w:rsid w:val="00F12C9F"/>
    <w:rsid w:val="00F14024"/>
    <w:rsid w:val="00F14775"/>
    <w:rsid w:val="00F20410"/>
    <w:rsid w:val="00F249A8"/>
    <w:rsid w:val="00F25F7B"/>
    <w:rsid w:val="00F26F68"/>
    <w:rsid w:val="00F32535"/>
    <w:rsid w:val="00F3296B"/>
    <w:rsid w:val="00F32CA2"/>
    <w:rsid w:val="00F335EF"/>
    <w:rsid w:val="00F33688"/>
    <w:rsid w:val="00F35943"/>
    <w:rsid w:val="00F37835"/>
    <w:rsid w:val="00F43DD2"/>
    <w:rsid w:val="00F46708"/>
    <w:rsid w:val="00F46CA9"/>
    <w:rsid w:val="00F47EF1"/>
    <w:rsid w:val="00F47F69"/>
    <w:rsid w:val="00F50D3E"/>
    <w:rsid w:val="00F5154D"/>
    <w:rsid w:val="00F522B2"/>
    <w:rsid w:val="00F5322F"/>
    <w:rsid w:val="00F56924"/>
    <w:rsid w:val="00F56FA9"/>
    <w:rsid w:val="00F600C4"/>
    <w:rsid w:val="00F60A20"/>
    <w:rsid w:val="00F60D6A"/>
    <w:rsid w:val="00F60FB0"/>
    <w:rsid w:val="00F620CC"/>
    <w:rsid w:val="00F63624"/>
    <w:rsid w:val="00F64B76"/>
    <w:rsid w:val="00F655D1"/>
    <w:rsid w:val="00F66D07"/>
    <w:rsid w:val="00F7057A"/>
    <w:rsid w:val="00F7203E"/>
    <w:rsid w:val="00F72A2B"/>
    <w:rsid w:val="00F72AF7"/>
    <w:rsid w:val="00F73FA2"/>
    <w:rsid w:val="00F7431A"/>
    <w:rsid w:val="00F750B4"/>
    <w:rsid w:val="00F769B8"/>
    <w:rsid w:val="00F773E5"/>
    <w:rsid w:val="00F843D8"/>
    <w:rsid w:val="00F855CD"/>
    <w:rsid w:val="00F86951"/>
    <w:rsid w:val="00F86A0A"/>
    <w:rsid w:val="00F86B82"/>
    <w:rsid w:val="00F91568"/>
    <w:rsid w:val="00F934A1"/>
    <w:rsid w:val="00F9587E"/>
    <w:rsid w:val="00F96ED2"/>
    <w:rsid w:val="00FA08FE"/>
    <w:rsid w:val="00FA1A0F"/>
    <w:rsid w:val="00FA1F49"/>
    <w:rsid w:val="00FA2176"/>
    <w:rsid w:val="00FA3878"/>
    <w:rsid w:val="00FA4E08"/>
    <w:rsid w:val="00FA558A"/>
    <w:rsid w:val="00FA58BE"/>
    <w:rsid w:val="00FA5AC9"/>
    <w:rsid w:val="00FA631F"/>
    <w:rsid w:val="00FA74AD"/>
    <w:rsid w:val="00FB0BC3"/>
    <w:rsid w:val="00FB0CED"/>
    <w:rsid w:val="00FB26B0"/>
    <w:rsid w:val="00FB2AC6"/>
    <w:rsid w:val="00FB57D3"/>
    <w:rsid w:val="00FB624A"/>
    <w:rsid w:val="00FB7DAC"/>
    <w:rsid w:val="00FC030F"/>
    <w:rsid w:val="00FC221D"/>
    <w:rsid w:val="00FC2480"/>
    <w:rsid w:val="00FC3080"/>
    <w:rsid w:val="00FC5249"/>
    <w:rsid w:val="00FC578B"/>
    <w:rsid w:val="00FC6F71"/>
    <w:rsid w:val="00FC77FF"/>
    <w:rsid w:val="00FD1409"/>
    <w:rsid w:val="00FD3804"/>
    <w:rsid w:val="00FD6F3F"/>
    <w:rsid w:val="00FE059B"/>
    <w:rsid w:val="00FE2497"/>
    <w:rsid w:val="00FE3A37"/>
    <w:rsid w:val="00FE4079"/>
    <w:rsid w:val="00FF1FFA"/>
    <w:rsid w:val="00FF357C"/>
    <w:rsid w:val="00FF391B"/>
    <w:rsid w:val="00FF3A37"/>
    <w:rsid w:val="00FF44F5"/>
    <w:rsid w:val="00FF4D2F"/>
    <w:rsid w:val="00FF507C"/>
    <w:rsid w:val="00FF6638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rsid w:val="00E23296"/>
    <w:rPr>
      <w:rFonts w:cs="Tahoma"/>
      <w:sz w:val="16"/>
      <w:szCs w:val="16"/>
    </w:rPr>
  </w:style>
  <w:style w:type="paragraph" w:styleId="Header">
    <w:name w:val="header"/>
    <w:aliases w:val=" Char1 Char Char Char Cha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link w:val="Footer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aliases w:val=" Char1 Char Char Char Cha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a0">
    <w:name w:val="Други_"/>
    <w:basedOn w:val="DefaultParagraphFont"/>
    <w:link w:val="a1"/>
    <w:rsid w:val="004C0913"/>
    <w:rPr>
      <w:rFonts w:ascii="Verdana" w:eastAsia="Verdana" w:hAnsi="Verdana" w:cs="Verdana"/>
      <w:color w:val="3A3A3A"/>
      <w:sz w:val="16"/>
      <w:szCs w:val="16"/>
    </w:rPr>
  </w:style>
  <w:style w:type="paragraph" w:customStyle="1" w:styleId="a1">
    <w:name w:val="Други"/>
    <w:basedOn w:val="Normal"/>
    <w:link w:val="a0"/>
    <w:rsid w:val="004C0913"/>
    <w:pPr>
      <w:widowControl w:val="0"/>
      <w:jc w:val="center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a2">
    <w:name w:val="Основен текст_"/>
    <w:basedOn w:val="DefaultParagraphFont"/>
    <w:link w:val="10"/>
    <w:rsid w:val="00FD3804"/>
    <w:rPr>
      <w:rFonts w:ascii="Verdana" w:eastAsia="Verdana" w:hAnsi="Verdana" w:cs="Verdana"/>
      <w:color w:val="3A3A3A"/>
      <w:sz w:val="19"/>
      <w:szCs w:val="19"/>
    </w:rPr>
  </w:style>
  <w:style w:type="character" w:customStyle="1" w:styleId="20">
    <w:name w:val="Основен текст (2)_"/>
    <w:basedOn w:val="DefaultParagraphFont"/>
    <w:link w:val="21"/>
    <w:rsid w:val="00FD3804"/>
    <w:rPr>
      <w:rFonts w:ascii="Verdana" w:eastAsia="Verdana" w:hAnsi="Verdana" w:cs="Verdana"/>
      <w:color w:val="3A3A3A"/>
      <w:sz w:val="16"/>
      <w:szCs w:val="16"/>
    </w:rPr>
  </w:style>
  <w:style w:type="paragraph" w:customStyle="1" w:styleId="10">
    <w:name w:val="Основен текст1"/>
    <w:basedOn w:val="Normal"/>
    <w:link w:val="a2"/>
    <w:rsid w:val="00FD3804"/>
    <w:pPr>
      <w:widowControl w:val="0"/>
      <w:spacing w:after="60"/>
    </w:pPr>
    <w:rPr>
      <w:rFonts w:ascii="Verdana" w:eastAsia="Verdana" w:hAnsi="Verdana" w:cs="Verdana"/>
      <w:color w:val="3A3A3A"/>
      <w:sz w:val="19"/>
      <w:szCs w:val="19"/>
      <w:lang w:eastAsia="bg-BG"/>
    </w:rPr>
  </w:style>
  <w:style w:type="paragraph" w:customStyle="1" w:styleId="21">
    <w:name w:val="Основен текст (2)"/>
    <w:basedOn w:val="Normal"/>
    <w:link w:val="20"/>
    <w:rsid w:val="00FD3804"/>
    <w:pPr>
      <w:widowControl w:val="0"/>
      <w:spacing w:after="110" w:line="230" w:lineRule="auto"/>
    </w:pPr>
    <w:rPr>
      <w:rFonts w:ascii="Verdana" w:eastAsia="Verdana" w:hAnsi="Verdana" w:cs="Verdana"/>
      <w:color w:val="3A3A3A"/>
      <w:sz w:val="16"/>
      <w:szCs w:val="16"/>
      <w:lang w:eastAsia="bg-BG"/>
    </w:rPr>
  </w:style>
  <w:style w:type="character" w:customStyle="1" w:styleId="Bodytext22">
    <w:name w:val="Body text (2)_"/>
    <w:rsid w:val="00FF44F5"/>
    <w:rPr>
      <w:rFonts w:ascii="Tahoma" w:eastAsia="Tahoma" w:hAnsi="Tahoma" w:cs="Tahoma"/>
      <w:sz w:val="18"/>
      <w:szCs w:val="18"/>
      <w:shd w:val="clear" w:color="auto" w:fill="FFFFFF"/>
    </w:rPr>
  </w:style>
  <w:style w:type="character" w:customStyle="1" w:styleId="Other">
    <w:name w:val="Other_"/>
    <w:basedOn w:val="DefaultParagraphFont"/>
    <w:link w:val="Other0"/>
    <w:rsid w:val="00205599"/>
  </w:style>
  <w:style w:type="paragraph" w:customStyle="1" w:styleId="Other0">
    <w:name w:val="Other"/>
    <w:basedOn w:val="Normal"/>
    <w:link w:val="Other"/>
    <w:rsid w:val="00205599"/>
    <w:pPr>
      <w:widowControl w:val="0"/>
      <w:spacing w:line="269" w:lineRule="auto"/>
    </w:pPr>
    <w:rPr>
      <w:rFonts w:ascii="Times New Roman" w:hAnsi="Times New Roman"/>
      <w:sz w:val="20"/>
      <w:lang w:eastAsia="bg-BG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5A07C8"/>
    <w:rPr>
      <w:rFonts w:ascii="Arial Narrow" w:hAnsi="Arial Narrow" w:cs="Arial Narrow"/>
      <w:b/>
      <w:bCs/>
      <w:spacing w:val="-2"/>
      <w:shd w:val="clear" w:color="auto" w:fill="FFFFFF"/>
    </w:rPr>
  </w:style>
  <w:style w:type="character" w:customStyle="1" w:styleId="42ptExact">
    <w:name w:val="Основной текст (4) + Интервал 2 pt Exact"/>
    <w:basedOn w:val="4Exact"/>
    <w:uiPriority w:val="99"/>
    <w:rsid w:val="005A07C8"/>
    <w:rPr>
      <w:rFonts w:ascii="Arial Narrow" w:hAnsi="Arial Narrow" w:cs="Arial Narrow"/>
      <w:b/>
      <w:bCs/>
      <w:spacing w:val="47"/>
      <w:shd w:val="clear" w:color="auto" w:fill="FFFFFF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5A07C8"/>
    <w:rPr>
      <w:rFonts w:ascii="Arial Narrow" w:hAnsi="Arial Narrow" w:cs="Arial Narrow"/>
      <w:spacing w:val="44"/>
      <w:sz w:val="23"/>
      <w:szCs w:val="23"/>
      <w:shd w:val="clear" w:color="auto" w:fill="FFFFFF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5A07C8"/>
    <w:rPr>
      <w:rFonts w:ascii="Tahoma" w:hAnsi="Tahoma" w:cs="Tahoma"/>
      <w:b/>
      <w:bCs/>
      <w:sz w:val="176"/>
      <w:szCs w:val="176"/>
      <w:shd w:val="clear" w:color="auto" w:fill="FFFFFF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5A07C8"/>
    <w:rPr>
      <w:rFonts w:ascii="Tahoma" w:hAnsi="Tahoma" w:cs="Tahoma"/>
      <w:b/>
      <w:bCs/>
      <w:i/>
      <w:iCs/>
      <w:shd w:val="clear" w:color="auto" w:fill="FFFFFF"/>
    </w:rPr>
  </w:style>
  <w:style w:type="character" w:customStyle="1" w:styleId="Exact">
    <w:name w:val="Подпись к таблице Exact"/>
    <w:basedOn w:val="DefaultParagraphFont"/>
    <w:uiPriority w:val="99"/>
    <w:rsid w:val="005A07C8"/>
    <w:rPr>
      <w:rFonts w:ascii="Tahoma" w:hAnsi="Tahoma" w:cs="Tahoma"/>
      <w:spacing w:val="9"/>
      <w:sz w:val="17"/>
      <w:szCs w:val="17"/>
      <w:u w:val="none"/>
    </w:rPr>
  </w:style>
  <w:style w:type="character" w:customStyle="1" w:styleId="a3">
    <w:name w:val="Основной текст_"/>
    <w:basedOn w:val="DefaultParagraphFont"/>
    <w:link w:val="11"/>
    <w:uiPriority w:val="99"/>
    <w:locked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Verdana">
    <w:name w:val="Основной текст + Verdana"/>
    <w:aliases w:val="9 pt,Интервал 0 pt"/>
    <w:basedOn w:val="a3"/>
    <w:uiPriority w:val="99"/>
    <w:rsid w:val="005A07C8"/>
    <w:rPr>
      <w:rFonts w:ascii="Verdana" w:hAnsi="Verdana" w:cs="Verdana"/>
      <w:spacing w:val="0"/>
      <w:sz w:val="18"/>
      <w:szCs w:val="18"/>
      <w:shd w:val="clear" w:color="auto" w:fill="FFFFFF"/>
    </w:rPr>
  </w:style>
  <w:style w:type="character" w:customStyle="1" w:styleId="9pt">
    <w:name w:val="Основной текст + 9 pt"/>
    <w:aliases w:val="Интервал 0 pt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a4">
    <w:name w:val="Основной текст"/>
    <w:basedOn w:val="a3"/>
    <w:uiPriority w:val="99"/>
    <w:rsid w:val="005A07C8"/>
    <w:rPr>
      <w:rFonts w:ascii="Tahoma" w:hAnsi="Tahoma" w:cs="Tahoma"/>
      <w:spacing w:val="9"/>
      <w:sz w:val="17"/>
      <w:szCs w:val="17"/>
      <w:shd w:val="clear" w:color="auto" w:fill="FFFFFF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5A07C8"/>
    <w:rPr>
      <w:rFonts w:ascii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Подпись к таблице_"/>
    <w:basedOn w:val="DefaultParagraphFont"/>
    <w:link w:val="12"/>
    <w:uiPriority w:val="99"/>
    <w:locked/>
    <w:rsid w:val="005A07C8"/>
    <w:rPr>
      <w:rFonts w:ascii="Tahoma" w:hAnsi="Tahoma" w:cs="Tahoma"/>
      <w:sz w:val="18"/>
      <w:szCs w:val="18"/>
      <w:shd w:val="clear" w:color="auto" w:fill="FFFFFF"/>
    </w:rPr>
  </w:style>
  <w:style w:type="character" w:customStyle="1" w:styleId="a6">
    <w:name w:val="Подпись к таблице"/>
    <w:basedOn w:val="a5"/>
    <w:uiPriority w:val="99"/>
    <w:rsid w:val="005A07C8"/>
    <w:rPr>
      <w:rFonts w:ascii="Tahoma" w:hAnsi="Tahoma" w:cs="Tahoma"/>
      <w:sz w:val="18"/>
      <w:szCs w:val="18"/>
      <w:u w:val="single"/>
      <w:shd w:val="clear" w:color="auto" w:fill="FFFFFF"/>
    </w:rPr>
  </w:style>
  <w:style w:type="character" w:customStyle="1" w:styleId="8">
    <w:name w:val="Основной текст + 8"/>
    <w:aliases w:val="5 pt,Полужирный"/>
    <w:basedOn w:val="a3"/>
    <w:uiPriority w:val="99"/>
    <w:rsid w:val="005A07C8"/>
    <w:rPr>
      <w:rFonts w:ascii="Tahoma" w:hAnsi="Tahoma" w:cs="Tahoma"/>
      <w:b/>
      <w:bCs/>
      <w:spacing w:val="0"/>
      <w:sz w:val="17"/>
      <w:szCs w:val="17"/>
      <w:shd w:val="clear" w:color="auto" w:fill="FFFFFF"/>
    </w:rPr>
  </w:style>
  <w:style w:type="character" w:customStyle="1" w:styleId="8pt">
    <w:name w:val="Основной текст + 8 pt"/>
    <w:basedOn w:val="a3"/>
    <w:uiPriority w:val="99"/>
    <w:rsid w:val="005A07C8"/>
    <w:rPr>
      <w:rFonts w:ascii="Tahoma" w:hAnsi="Tahoma" w:cs="Tahoma"/>
      <w:spacing w:val="0"/>
      <w:sz w:val="16"/>
      <w:szCs w:val="16"/>
      <w:shd w:val="clear" w:color="auto" w:fill="FFFFFF"/>
    </w:rPr>
  </w:style>
  <w:style w:type="character" w:customStyle="1" w:styleId="FranklinGothicHeavy">
    <w:name w:val="Основной текст + Franklin Gothic Heavy"/>
    <w:aliases w:val="9,5 pt4"/>
    <w:basedOn w:val="a3"/>
    <w:uiPriority w:val="99"/>
    <w:rsid w:val="005A07C8"/>
    <w:rPr>
      <w:rFonts w:ascii="Franklin Gothic Heavy" w:hAnsi="Franklin Gothic Heavy" w:cs="Franklin Gothic Heavy"/>
      <w:spacing w:val="0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5A07C8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Заголовок №3_"/>
    <w:basedOn w:val="DefaultParagraphFont"/>
    <w:link w:val="32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33">
    <w:name w:val="Заголовок №3 + Малые прописные"/>
    <w:basedOn w:val="31"/>
    <w:uiPriority w:val="99"/>
    <w:rsid w:val="005A07C8"/>
    <w:rPr>
      <w:rFonts w:ascii="Arial Narrow" w:hAnsi="Arial Narrow" w:cs="Arial Narrow"/>
      <w:b/>
      <w:bCs/>
      <w:smallCaps/>
      <w:sz w:val="26"/>
      <w:szCs w:val="26"/>
      <w:shd w:val="clear" w:color="auto" w:fill="FFFFFF"/>
    </w:rPr>
  </w:style>
  <w:style w:type="character" w:customStyle="1" w:styleId="a7">
    <w:name w:val="Колонтитул_"/>
    <w:basedOn w:val="DefaultParagraphFont"/>
    <w:link w:val="13"/>
    <w:uiPriority w:val="99"/>
    <w:locked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a8">
    <w:name w:val="Колонтитул"/>
    <w:basedOn w:val="a7"/>
    <w:uiPriority w:val="99"/>
    <w:rsid w:val="005A07C8"/>
    <w:rPr>
      <w:rFonts w:ascii="Tahoma" w:hAnsi="Tahoma" w:cs="Tahoma"/>
      <w:sz w:val="17"/>
      <w:szCs w:val="17"/>
      <w:shd w:val="clear" w:color="auto" w:fill="FFFFFF"/>
    </w:rPr>
  </w:style>
  <w:style w:type="character" w:customStyle="1" w:styleId="24">
    <w:name w:val="Подпись к таблице (2)_"/>
    <w:basedOn w:val="DefaultParagraphFont"/>
    <w:link w:val="210"/>
    <w:uiPriority w:val="99"/>
    <w:locked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221pt">
    <w:name w:val="Подпись к таблице (2) + 21 pt"/>
    <w:aliases w:val="Курсив,Масштаб 100%"/>
    <w:basedOn w:val="24"/>
    <w:uiPriority w:val="99"/>
    <w:rsid w:val="005A07C8"/>
    <w:rPr>
      <w:rFonts w:ascii="Arial Narrow" w:hAnsi="Arial Narrow" w:cs="Arial Narrow"/>
      <w:i/>
      <w:iCs/>
      <w:w w:val="100"/>
      <w:sz w:val="42"/>
      <w:szCs w:val="42"/>
      <w:shd w:val="clear" w:color="auto" w:fill="FFFFFF"/>
    </w:rPr>
  </w:style>
  <w:style w:type="character" w:customStyle="1" w:styleId="25">
    <w:name w:val="Подпись к таблице (2)"/>
    <w:basedOn w:val="24"/>
    <w:uiPriority w:val="99"/>
    <w:rsid w:val="005A07C8"/>
    <w:rPr>
      <w:rFonts w:ascii="Arial Narrow" w:hAnsi="Arial Narrow" w:cs="Arial Narrow"/>
      <w:w w:val="70"/>
      <w:sz w:val="32"/>
      <w:szCs w:val="32"/>
      <w:shd w:val="clear" w:color="auto" w:fill="FFFFFF"/>
    </w:rPr>
  </w:style>
  <w:style w:type="character" w:customStyle="1" w:styleId="34">
    <w:name w:val="Подпись к таблице (3)_"/>
    <w:basedOn w:val="DefaultParagraphFont"/>
    <w:link w:val="310"/>
    <w:uiPriority w:val="99"/>
    <w:locked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3FranklinGothicHeavy">
    <w:name w:val="Подпись к таблице (3) + Franklin Gothic Heavy"/>
    <w:aliases w:val="4 pt"/>
    <w:basedOn w:val="34"/>
    <w:uiPriority w:val="99"/>
    <w:rsid w:val="005A07C8"/>
    <w:rPr>
      <w:rFonts w:ascii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34pt">
    <w:name w:val="Подпись к таблице (3) + 4 pt"/>
    <w:aliases w:val="Курсив2,Интервал 0 pt1"/>
    <w:basedOn w:val="34"/>
    <w:uiPriority w:val="99"/>
    <w:rsid w:val="005A07C8"/>
    <w:rPr>
      <w:rFonts w:ascii="Arial Narrow" w:hAnsi="Arial Narrow" w:cs="Arial Narrow"/>
      <w:i/>
      <w:iCs/>
      <w:spacing w:val="-10"/>
      <w:sz w:val="8"/>
      <w:szCs w:val="8"/>
      <w:shd w:val="clear" w:color="auto" w:fill="FFFFFF"/>
    </w:rPr>
  </w:style>
  <w:style w:type="character" w:customStyle="1" w:styleId="35">
    <w:name w:val="Подпись к таблице (3)"/>
    <w:basedOn w:val="34"/>
    <w:uiPriority w:val="99"/>
    <w:rsid w:val="005A07C8"/>
    <w:rPr>
      <w:rFonts w:ascii="Arial Narrow" w:hAnsi="Arial Narrow" w:cs="Arial Narrow"/>
      <w:sz w:val="10"/>
      <w:szCs w:val="10"/>
      <w:shd w:val="clear" w:color="auto" w:fill="FFFFFF"/>
    </w:rPr>
  </w:style>
  <w:style w:type="character" w:customStyle="1" w:styleId="81">
    <w:name w:val="Основной текст + 81"/>
    <w:aliases w:val="5 pt3,Полужирный2,Малые прописные"/>
    <w:basedOn w:val="a3"/>
    <w:uiPriority w:val="99"/>
    <w:rsid w:val="005A07C8"/>
    <w:rPr>
      <w:rFonts w:ascii="Tahoma" w:hAnsi="Tahoma" w:cs="Tahoma"/>
      <w:b/>
      <w:bCs/>
      <w:smallCaps/>
      <w:spacing w:val="0"/>
      <w:sz w:val="17"/>
      <w:szCs w:val="17"/>
      <w:shd w:val="clear" w:color="auto" w:fill="FFFFFF"/>
    </w:rPr>
  </w:style>
  <w:style w:type="character" w:customStyle="1" w:styleId="FranklinGothicHeavy1">
    <w:name w:val="Основной текст + Franklin Gothic Heavy1"/>
    <w:aliases w:val="91,5 pt2,Курсив1,Масштаб 50%"/>
    <w:basedOn w:val="a3"/>
    <w:uiPriority w:val="99"/>
    <w:rsid w:val="005A07C8"/>
    <w:rPr>
      <w:rFonts w:ascii="Franklin Gothic Heavy" w:hAnsi="Franklin Gothic Heavy" w:cs="Franklin Gothic Heavy"/>
      <w:i/>
      <w:iCs/>
      <w:spacing w:val="0"/>
      <w:w w:val="50"/>
      <w:sz w:val="19"/>
      <w:szCs w:val="19"/>
      <w:shd w:val="clear" w:color="auto" w:fill="FFFFFF"/>
    </w:rPr>
  </w:style>
  <w:style w:type="character" w:customStyle="1" w:styleId="26">
    <w:name w:val="Заголовок №2_"/>
    <w:basedOn w:val="DefaultParagraphFont"/>
    <w:link w:val="211"/>
    <w:uiPriority w:val="99"/>
    <w:locked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7">
    <w:name w:val="Заголовок №2"/>
    <w:basedOn w:val="26"/>
    <w:uiPriority w:val="99"/>
    <w:rsid w:val="005A07C8"/>
    <w:rPr>
      <w:rFonts w:ascii="Arial Narrow" w:hAnsi="Arial Narrow" w:cs="Arial Narrow"/>
      <w:sz w:val="30"/>
      <w:szCs w:val="30"/>
      <w:shd w:val="clear" w:color="auto" w:fill="FFFFFF"/>
      <w:lang w:val="en-US" w:eastAsia="en-US"/>
    </w:rPr>
  </w:style>
  <w:style w:type="character" w:customStyle="1" w:styleId="28">
    <w:name w:val="Заголовок №2 + Малые прописные"/>
    <w:basedOn w:val="26"/>
    <w:uiPriority w:val="99"/>
    <w:rsid w:val="005A07C8"/>
    <w:rPr>
      <w:rFonts w:ascii="Arial Narrow" w:hAnsi="Arial Narrow" w:cs="Arial Narrow"/>
      <w:smallCaps/>
      <w:sz w:val="30"/>
      <w:szCs w:val="30"/>
      <w:shd w:val="clear" w:color="auto" w:fill="FFFFFF"/>
      <w:lang w:val="en-US" w:eastAsia="en-US"/>
    </w:rPr>
  </w:style>
  <w:style w:type="character" w:customStyle="1" w:styleId="42">
    <w:name w:val="Заголовок №4 (2)_"/>
    <w:basedOn w:val="DefaultParagraphFont"/>
    <w:link w:val="421"/>
    <w:uiPriority w:val="99"/>
    <w:locked/>
    <w:rsid w:val="005A07C8"/>
    <w:rPr>
      <w:rFonts w:ascii="Arial Narrow" w:hAnsi="Arial Narrow" w:cs="Arial Narrow"/>
      <w:shd w:val="clear" w:color="auto" w:fill="FFFFFF"/>
    </w:rPr>
  </w:style>
  <w:style w:type="character" w:customStyle="1" w:styleId="420">
    <w:name w:val="Заголовок №4 (2)"/>
    <w:basedOn w:val="42"/>
    <w:uiPriority w:val="99"/>
    <w:rsid w:val="005A07C8"/>
    <w:rPr>
      <w:rFonts w:ascii="Arial Narrow" w:hAnsi="Arial Narrow" w:cs="Arial Narrow"/>
      <w:shd w:val="clear" w:color="auto" w:fill="FFFFFF"/>
    </w:rPr>
  </w:style>
  <w:style w:type="character" w:customStyle="1" w:styleId="80">
    <w:name w:val="Подпись к таблице + 8"/>
    <w:aliases w:val="5 pt1,Полужирный1"/>
    <w:basedOn w:val="a5"/>
    <w:uiPriority w:val="99"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82">
    <w:name w:val="Основной текст (8)_"/>
    <w:basedOn w:val="DefaultParagraphFont"/>
    <w:link w:val="83"/>
    <w:uiPriority w:val="99"/>
    <w:locked/>
    <w:rsid w:val="005A07C8"/>
    <w:rPr>
      <w:rFonts w:ascii="Tahoma" w:hAnsi="Tahoma" w:cs="Tahoma"/>
      <w:b/>
      <w:bCs/>
      <w:sz w:val="17"/>
      <w:szCs w:val="17"/>
      <w:shd w:val="clear" w:color="auto" w:fill="FFFFFF"/>
    </w:rPr>
  </w:style>
  <w:style w:type="character" w:customStyle="1" w:styleId="9">
    <w:name w:val="Основной текст (9)_"/>
    <w:basedOn w:val="DefaultParagraphFont"/>
    <w:link w:val="91"/>
    <w:uiPriority w:val="99"/>
    <w:locked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5A07C8"/>
    <w:rPr>
      <w:rFonts w:ascii="Franklin Gothic Heavy" w:hAnsi="Franklin Gothic Heavy" w:cs="Franklin Gothic Heavy"/>
      <w:w w:val="40"/>
      <w:sz w:val="32"/>
      <w:szCs w:val="32"/>
      <w:shd w:val="clear" w:color="auto" w:fill="FFFFFF"/>
    </w:rPr>
  </w:style>
  <w:style w:type="character" w:customStyle="1" w:styleId="40">
    <w:name w:val="Заголовок №4_"/>
    <w:basedOn w:val="DefaultParagraphFont"/>
    <w:link w:val="41"/>
    <w:uiPriority w:val="99"/>
    <w:locked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43">
    <w:name w:val="Заголовок №4"/>
    <w:basedOn w:val="40"/>
    <w:uiPriority w:val="99"/>
    <w:rsid w:val="005A07C8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29">
    <w:name w:val="Основной текст2"/>
    <w:basedOn w:val="a3"/>
    <w:uiPriority w:val="99"/>
    <w:rsid w:val="005A07C8"/>
    <w:rPr>
      <w:rFonts w:ascii="Tahoma" w:hAnsi="Tahoma" w:cs="Tahoma"/>
      <w:spacing w:val="0"/>
      <w:sz w:val="18"/>
      <w:szCs w:val="18"/>
      <w:shd w:val="clear" w:color="auto" w:fill="FFFFFF"/>
    </w:rPr>
  </w:style>
  <w:style w:type="character" w:customStyle="1" w:styleId="14">
    <w:name w:val="Заголовок №1_"/>
    <w:basedOn w:val="DefaultParagraphFont"/>
    <w:link w:val="110"/>
    <w:uiPriority w:val="99"/>
    <w:locked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pt">
    <w:name w:val="Заголовок №1 + Интервал 0 pt"/>
    <w:basedOn w:val="14"/>
    <w:uiPriority w:val="99"/>
    <w:rsid w:val="005A07C8"/>
    <w:rPr>
      <w:rFonts w:ascii="Tahoma" w:hAnsi="Tahoma" w:cs="Tahoma"/>
      <w:i/>
      <w:iCs/>
      <w:spacing w:val="0"/>
      <w:sz w:val="26"/>
      <w:szCs w:val="26"/>
      <w:shd w:val="clear" w:color="auto" w:fill="FFFFFF"/>
    </w:rPr>
  </w:style>
  <w:style w:type="character" w:customStyle="1" w:styleId="15">
    <w:name w:val="Заголовок №1"/>
    <w:basedOn w:val="14"/>
    <w:uiPriority w:val="99"/>
    <w:rsid w:val="005A07C8"/>
    <w:rPr>
      <w:rFonts w:ascii="Tahoma" w:hAnsi="Tahoma" w:cs="Tahoma"/>
      <w:i/>
      <w:iCs/>
      <w:spacing w:val="-50"/>
      <w:sz w:val="26"/>
      <w:szCs w:val="26"/>
      <w:shd w:val="clear" w:color="auto" w:fill="FFFFFF"/>
    </w:rPr>
  </w:style>
  <w:style w:type="character" w:customStyle="1" w:styleId="100">
    <w:name w:val="Основной текст (10)_"/>
    <w:basedOn w:val="DefaultParagraphFont"/>
    <w:link w:val="101"/>
    <w:uiPriority w:val="99"/>
    <w:locked/>
    <w:rsid w:val="005A07C8"/>
    <w:rPr>
      <w:rFonts w:ascii="Franklin Gothic Heavy" w:hAnsi="Franklin Gothic Heavy" w:cs="Franklin Gothic Heavy"/>
      <w:i/>
      <w:iCs/>
      <w:sz w:val="19"/>
      <w:szCs w:val="19"/>
      <w:shd w:val="clear" w:color="auto" w:fill="FFFFFF"/>
    </w:rPr>
  </w:style>
  <w:style w:type="paragraph" w:customStyle="1" w:styleId="4">
    <w:name w:val="Основной текст (4)"/>
    <w:basedOn w:val="Normal"/>
    <w:link w:val="4Exact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ascii="Arial Narrow" w:hAnsi="Arial Narrow" w:cs="Arial Narrow"/>
      <w:b/>
      <w:bCs/>
      <w:spacing w:val="-2"/>
      <w:sz w:val="20"/>
      <w:lang w:eastAsia="bg-BG"/>
    </w:rPr>
  </w:style>
  <w:style w:type="paragraph" w:customStyle="1" w:styleId="5">
    <w:name w:val="Основной текст (5)"/>
    <w:basedOn w:val="Normal"/>
    <w:link w:val="5Exact"/>
    <w:uiPriority w:val="99"/>
    <w:rsid w:val="005A07C8"/>
    <w:pPr>
      <w:widowControl w:val="0"/>
      <w:shd w:val="clear" w:color="auto" w:fill="FFFFFF"/>
      <w:spacing w:before="120" w:line="322" w:lineRule="exact"/>
    </w:pPr>
    <w:rPr>
      <w:rFonts w:ascii="Arial Narrow" w:hAnsi="Arial Narrow" w:cs="Arial Narrow"/>
      <w:spacing w:val="44"/>
      <w:sz w:val="23"/>
      <w:szCs w:val="23"/>
      <w:lang w:eastAsia="bg-BG"/>
    </w:rPr>
  </w:style>
  <w:style w:type="paragraph" w:customStyle="1" w:styleId="23">
    <w:name w:val="Основной текст (2)"/>
    <w:basedOn w:val="Normal"/>
    <w:link w:val="22"/>
    <w:uiPriority w:val="99"/>
    <w:rsid w:val="005A07C8"/>
    <w:pPr>
      <w:widowControl w:val="0"/>
      <w:shd w:val="clear" w:color="auto" w:fill="FFFFFF"/>
      <w:spacing w:after="120" w:line="240" w:lineRule="atLeast"/>
    </w:pPr>
    <w:rPr>
      <w:rFonts w:cs="Tahoma"/>
      <w:b/>
      <w:bCs/>
      <w:sz w:val="176"/>
      <w:szCs w:val="176"/>
      <w:lang w:eastAsia="bg-BG"/>
    </w:rPr>
  </w:style>
  <w:style w:type="paragraph" w:customStyle="1" w:styleId="30">
    <w:name w:val="Основной текст (3)"/>
    <w:basedOn w:val="Normal"/>
    <w:link w:val="3"/>
    <w:uiPriority w:val="99"/>
    <w:rsid w:val="005A07C8"/>
    <w:pPr>
      <w:widowControl w:val="0"/>
      <w:shd w:val="clear" w:color="auto" w:fill="FFFFFF"/>
      <w:spacing w:before="120" w:line="240" w:lineRule="exact"/>
    </w:pPr>
    <w:rPr>
      <w:rFonts w:cs="Tahoma"/>
      <w:b/>
      <w:bCs/>
      <w:i/>
      <w:iCs/>
      <w:sz w:val="20"/>
      <w:lang w:eastAsia="bg-BG"/>
    </w:rPr>
  </w:style>
  <w:style w:type="paragraph" w:customStyle="1" w:styleId="12">
    <w:name w:val="Подпись к таблице1"/>
    <w:basedOn w:val="Normal"/>
    <w:link w:val="a5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8"/>
      <w:szCs w:val="18"/>
      <w:lang w:eastAsia="bg-BG"/>
    </w:rPr>
  </w:style>
  <w:style w:type="paragraph" w:customStyle="1" w:styleId="11">
    <w:name w:val="Основной текст1"/>
    <w:basedOn w:val="Normal"/>
    <w:link w:val="a3"/>
    <w:uiPriority w:val="99"/>
    <w:rsid w:val="005A07C8"/>
    <w:pPr>
      <w:widowControl w:val="0"/>
      <w:shd w:val="clear" w:color="auto" w:fill="FFFFFF"/>
      <w:spacing w:before="300" w:after="180" w:line="235" w:lineRule="exact"/>
      <w:ind w:hanging="3100"/>
      <w:jc w:val="both"/>
    </w:pPr>
    <w:rPr>
      <w:rFonts w:cs="Tahoma"/>
      <w:spacing w:val="9"/>
      <w:sz w:val="17"/>
      <w:szCs w:val="17"/>
      <w:lang w:eastAsia="bg-BG"/>
    </w:rPr>
  </w:style>
  <w:style w:type="paragraph" w:customStyle="1" w:styleId="60">
    <w:name w:val="Основной текст (6)"/>
    <w:basedOn w:val="Normal"/>
    <w:link w:val="6"/>
    <w:uiPriority w:val="99"/>
    <w:rsid w:val="005A07C8"/>
    <w:pPr>
      <w:widowControl w:val="0"/>
      <w:shd w:val="clear" w:color="auto" w:fill="FFFFFF"/>
      <w:spacing w:after="180" w:line="432" w:lineRule="exact"/>
      <w:jc w:val="center"/>
    </w:pPr>
    <w:rPr>
      <w:rFonts w:cs="Tahoma"/>
      <w:b/>
      <w:bCs/>
      <w:sz w:val="19"/>
      <w:szCs w:val="19"/>
      <w:lang w:eastAsia="bg-BG"/>
    </w:rPr>
  </w:style>
  <w:style w:type="paragraph" w:customStyle="1" w:styleId="70">
    <w:name w:val="Основной текст (7)"/>
    <w:basedOn w:val="Normal"/>
    <w:link w:val="7"/>
    <w:uiPriority w:val="99"/>
    <w:rsid w:val="005A07C8"/>
    <w:pPr>
      <w:widowControl w:val="0"/>
      <w:shd w:val="clear" w:color="auto" w:fill="FFFFFF"/>
      <w:spacing w:before="660" w:line="173" w:lineRule="exact"/>
      <w:jc w:val="center"/>
    </w:pPr>
    <w:rPr>
      <w:rFonts w:cs="Tahoma"/>
      <w:sz w:val="16"/>
      <w:szCs w:val="16"/>
      <w:lang w:eastAsia="bg-BG"/>
    </w:rPr>
  </w:style>
  <w:style w:type="paragraph" w:customStyle="1" w:styleId="32">
    <w:name w:val="Заголовок №3"/>
    <w:basedOn w:val="Normal"/>
    <w:link w:val="31"/>
    <w:uiPriority w:val="99"/>
    <w:rsid w:val="005A07C8"/>
    <w:pPr>
      <w:widowControl w:val="0"/>
      <w:shd w:val="clear" w:color="auto" w:fill="FFFFFF"/>
      <w:spacing w:after="60" w:line="240" w:lineRule="atLeast"/>
      <w:outlineLvl w:val="2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3">
    <w:name w:val="Колонтитул1"/>
    <w:basedOn w:val="Normal"/>
    <w:link w:val="a7"/>
    <w:uiPriority w:val="99"/>
    <w:rsid w:val="005A07C8"/>
    <w:pPr>
      <w:widowControl w:val="0"/>
      <w:shd w:val="clear" w:color="auto" w:fill="FFFFFF"/>
      <w:spacing w:line="240" w:lineRule="atLeast"/>
    </w:pPr>
    <w:rPr>
      <w:rFonts w:cs="Tahoma"/>
      <w:sz w:val="17"/>
      <w:szCs w:val="17"/>
      <w:lang w:eastAsia="bg-BG"/>
    </w:rPr>
  </w:style>
  <w:style w:type="paragraph" w:customStyle="1" w:styleId="210">
    <w:name w:val="Подпись к таблице (2)1"/>
    <w:basedOn w:val="Normal"/>
    <w:link w:val="24"/>
    <w:uiPriority w:val="99"/>
    <w:rsid w:val="005A07C8"/>
    <w:pPr>
      <w:widowControl w:val="0"/>
      <w:shd w:val="clear" w:color="auto" w:fill="FFFFFF"/>
      <w:spacing w:line="240" w:lineRule="atLeast"/>
    </w:pPr>
    <w:rPr>
      <w:rFonts w:ascii="Arial Narrow" w:hAnsi="Arial Narrow" w:cs="Arial Narrow"/>
      <w:w w:val="70"/>
      <w:sz w:val="32"/>
      <w:szCs w:val="32"/>
      <w:lang w:eastAsia="bg-BG"/>
    </w:rPr>
  </w:style>
  <w:style w:type="paragraph" w:customStyle="1" w:styleId="310">
    <w:name w:val="Подпись к таблице (3)1"/>
    <w:basedOn w:val="Normal"/>
    <w:link w:val="34"/>
    <w:uiPriority w:val="99"/>
    <w:rsid w:val="005A07C8"/>
    <w:pPr>
      <w:widowControl w:val="0"/>
      <w:shd w:val="clear" w:color="auto" w:fill="FFFFFF"/>
      <w:spacing w:line="240" w:lineRule="atLeast"/>
      <w:jc w:val="both"/>
    </w:pPr>
    <w:rPr>
      <w:rFonts w:ascii="Arial Narrow" w:hAnsi="Arial Narrow" w:cs="Arial Narrow"/>
      <w:sz w:val="10"/>
      <w:szCs w:val="10"/>
      <w:lang w:eastAsia="bg-BG"/>
    </w:rPr>
  </w:style>
  <w:style w:type="paragraph" w:customStyle="1" w:styleId="211">
    <w:name w:val="Заголовок №21"/>
    <w:basedOn w:val="Normal"/>
    <w:link w:val="26"/>
    <w:uiPriority w:val="99"/>
    <w:rsid w:val="005A07C8"/>
    <w:pPr>
      <w:widowControl w:val="0"/>
      <w:shd w:val="clear" w:color="auto" w:fill="FFFFFF"/>
      <w:spacing w:after="60" w:line="240" w:lineRule="atLeast"/>
      <w:jc w:val="both"/>
      <w:outlineLvl w:val="1"/>
    </w:pPr>
    <w:rPr>
      <w:rFonts w:ascii="Arial Narrow" w:hAnsi="Arial Narrow" w:cs="Arial Narrow"/>
      <w:sz w:val="30"/>
      <w:szCs w:val="30"/>
      <w:lang w:val="en-US"/>
    </w:rPr>
  </w:style>
  <w:style w:type="paragraph" w:customStyle="1" w:styleId="421">
    <w:name w:val="Заголовок №4 (2)1"/>
    <w:basedOn w:val="Normal"/>
    <w:link w:val="42"/>
    <w:uiPriority w:val="99"/>
    <w:rsid w:val="005A07C8"/>
    <w:pPr>
      <w:widowControl w:val="0"/>
      <w:shd w:val="clear" w:color="auto" w:fill="FFFFFF"/>
      <w:spacing w:before="60" w:after="180" w:line="240" w:lineRule="atLeast"/>
      <w:jc w:val="both"/>
      <w:outlineLvl w:val="3"/>
    </w:pPr>
    <w:rPr>
      <w:rFonts w:ascii="Arial Narrow" w:hAnsi="Arial Narrow" w:cs="Arial Narrow"/>
      <w:sz w:val="20"/>
      <w:lang w:eastAsia="bg-BG"/>
    </w:rPr>
  </w:style>
  <w:style w:type="paragraph" w:customStyle="1" w:styleId="83">
    <w:name w:val="Основной текст (8)"/>
    <w:basedOn w:val="Normal"/>
    <w:link w:val="82"/>
    <w:uiPriority w:val="99"/>
    <w:rsid w:val="005A07C8"/>
    <w:pPr>
      <w:widowControl w:val="0"/>
      <w:shd w:val="clear" w:color="auto" w:fill="FFFFFF"/>
      <w:spacing w:before="600" w:after="300" w:line="240" w:lineRule="atLeast"/>
      <w:jc w:val="center"/>
    </w:pPr>
    <w:rPr>
      <w:rFonts w:cs="Tahoma"/>
      <w:b/>
      <w:bCs/>
      <w:sz w:val="17"/>
      <w:szCs w:val="17"/>
      <w:lang w:eastAsia="bg-BG"/>
    </w:rPr>
  </w:style>
  <w:style w:type="paragraph" w:customStyle="1" w:styleId="91">
    <w:name w:val="Основной текст (9)1"/>
    <w:basedOn w:val="Normal"/>
    <w:link w:val="9"/>
    <w:uiPriority w:val="99"/>
    <w:rsid w:val="005A07C8"/>
    <w:pPr>
      <w:widowControl w:val="0"/>
      <w:shd w:val="clear" w:color="auto" w:fill="FFFFFF"/>
      <w:spacing w:line="240" w:lineRule="atLeast"/>
      <w:jc w:val="right"/>
    </w:pPr>
    <w:rPr>
      <w:rFonts w:ascii="Franklin Gothic Heavy" w:hAnsi="Franklin Gothic Heavy" w:cs="Franklin Gothic Heavy"/>
      <w:w w:val="40"/>
      <w:sz w:val="32"/>
      <w:szCs w:val="32"/>
      <w:lang w:eastAsia="bg-BG"/>
    </w:rPr>
  </w:style>
  <w:style w:type="paragraph" w:customStyle="1" w:styleId="41">
    <w:name w:val="Заголовок №41"/>
    <w:basedOn w:val="Normal"/>
    <w:link w:val="40"/>
    <w:uiPriority w:val="99"/>
    <w:rsid w:val="005A07C8"/>
    <w:pPr>
      <w:widowControl w:val="0"/>
      <w:shd w:val="clear" w:color="auto" w:fill="FFFFFF"/>
      <w:spacing w:line="240" w:lineRule="atLeast"/>
      <w:jc w:val="right"/>
      <w:outlineLvl w:val="3"/>
    </w:pPr>
    <w:rPr>
      <w:rFonts w:ascii="Arial Narrow" w:hAnsi="Arial Narrow" w:cs="Arial Narrow"/>
      <w:b/>
      <w:bCs/>
      <w:sz w:val="26"/>
      <w:szCs w:val="26"/>
      <w:lang w:eastAsia="bg-BG"/>
    </w:rPr>
  </w:style>
  <w:style w:type="paragraph" w:customStyle="1" w:styleId="110">
    <w:name w:val="Заголовок №11"/>
    <w:basedOn w:val="Normal"/>
    <w:link w:val="14"/>
    <w:uiPriority w:val="99"/>
    <w:rsid w:val="005A07C8"/>
    <w:pPr>
      <w:widowControl w:val="0"/>
      <w:shd w:val="clear" w:color="auto" w:fill="FFFFFF"/>
      <w:spacing w:line="240" w:lineRule="atLeast"/>
      <w:outlineLvl w:val="0"/>
    </w:pPr>
    <w:rPr>
      <w:rFonts w:cs="Tahoma"/>
      <w:i/>
      <w:iCs/>
      <w:spacing w:val="-50"/>
      <w:sz w:val="26"/>
      <w:szCs w:val="26"/>
      <w:lang w:eastAsia="bg-BG"/>
    </w:rPr>
  </w:style>
  <w:style w:type="paragraph" w:customStyle="1" w:styleId="101">
    <w:name w:val="Основной текст (10)"/>
    <w:basedOn w:val="Normal"/>
    <w:link w:val="100"/>
    <w:uiPriority w:val="99"/>
    <w:rsid w:val="005A07C8"/>
    <w:pPr>
      <w:widowControl w:val="0"/>
      <w:shd w:val="clear" w:color="auto" w:fill="FFFFFF"/>
      <w:spacing w:line="235" w:lineRule="exact"/>
      <w:jc w:val="both"/>
    </w:pPr>
    <w:rPr>
      <w:rFonts w:ascii="Franklin Gothic Heavy" w:hAnsi="Franklin Gothic Heavy" w:cs="Franklin Gothic Heavy"/>
      <w:i/>
      <w:iCs/>
      <w:sz w:val="19"/>
      <w:szCs w:val="19"/>
      <w:lang w:eastAsia="bg-BG"/>
    </w:rPr>
  </w:style>
  <w:style w:type="paragraph" w:customStyle="1" w:styleId="Style1">
    <w:name w:val="Style1"/>
    <w:basedOn w:val="Normal"/>
    <w:uiPriority w:val="99"/>
    <w:rsid w:val="00C74D67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MS Reference Sans Serif" w:hAnsi="MS Reference Sans Serif"/>
      <w:szCs w:val="24"/>
      <w:lang w:eastAsia="bg-BG"/>
    </w:rPr>
  </w:style>
  <w:style w:type="character" w:customStyle="1" w:styleId="PlainTextChar1">
    <w:name w:val="Plain Text Char1"/>
    <w:aliases w:val="Знак Знак Зна Char Char Char Знак Знак Знак Знак З Char Char,Знак Char Char,Знак Знак Знак Char Char,Знак + Tahoma Char Char,Центрирано Char Char,Отдясно:  0 Char Char,06 cm Знак Char Char,06 cm Знак Знак Char Char,Знак Char2, Знак Char"/>
    <w:rsid w:val="009B255A"/>
    <w:rPr>
      <w:rFonts w:ascii="Courier New" w:hAnsi="Courier New" w:cs="Courier New"/>
      <w:lang w:val="bg-BG" w:eastAsia="ar-SA"/>
    </w:rPr>
  </w:style>
  <w:style w:type="character" w:customStyle="1" w:styleId="Bodytext30">
    <w:name w:val="Body text (3)_"/>
    <w:link w:val="Bodytext31"/>
    <w:rsid w:val="009B255A"/>
    <w:rPr>
      <w:rFonts w:ascii="Tahoma" w:eastAsia="Tahoma" w:hAnsi="Tahoma" w:cs="Tahoma"/>
      <w:shd w:val="clear" w:color="auto" w:fill="FFFFFF"/>
    </w:rPr>
  </w:style>
  <w:style w:type="paragraph" w:customStyle="1" w:styleId="Bodytext31">
    <w:name w:val="Body text (3)"/>
    <w:basedOn w:val="Normal"/>
    <w:link w:val="Bodytext30"/>
    <w:rsid w:val="009B255A"/>
    <w:pPr>
      <w:widowControl w:val="0"/>
      <w:shd w:val="clear" w:color="auto" w:fill="FFFFFF"/>
      <w:spacing w:before="60" w:after="240" w:line="235" w:lineRule="exact"/>
    </w:pPr>
    <w:rPr>
      <w:rFonts w:eastAsia="Tahoma" w:cs="Tahoma"/>
      <w:sz w:val="20"/>
      <w:lang w:eastAsia="bg-BG"/>
    </w:rPr>
  </w:style>
  <w:style w:type="character" w:customStyle="1" w:styleId="285pt">
    <w:name w:val="Основен текст (2) + 8.5 pt;Удебелен"/>
    <w:rsid w:val="00AC16FC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n-US" w:eastAsia="bg-BG" w:bidi="bg-BG"/>
    </w:rPr>
  </w:style>
  <w:style w:type="character" w:customStyle="1" w:styleId="28pt">
    <w:name w:val="Основен текст (2) + 8 pt"/>
    <w:rsid w:val="00AC16FC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8pt0">
    <w:name w:val="Основен текст (2) + 8 pt;Курсив"/>
    <w:rsid w:val="00AC16FC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n-US" w:eastAsia="bg-BG" w:bidi="bg-BG"/>
    </w:rPr>
  </w:style>
  <w:style w:type="character" w:customStyle="1" w:styleId="2Impact95pt">
    <w:name w:val="Основен текст (2) + Impact;9.5 pt"/>
    <w:rsid w:val="00AC16FC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bg-BG" w:bidi="bg-BG"/>
    </w:rPr>
  </w:style>
  <w:style w:type="character" w:customStyle="1" w:styleId="50">
    <w:name w:val="Основен текст (5)_"/>
    <w:basedOn w:val="DefaultParagraphFont"/>
    <w:link w:val="51"/>
    <w:rsid w:val="00F91568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51">
    <w:name w:val="Основен текст (5)"/>
    <w:basedOn w:val="Normal"/>
    <w:link w:val="50"/>
    <w:rsid w:val="00F91568"/>
    <w:pPr>
      <w:widowControl w:val="0"/>
      <w:shd w:val="clear" w:color="auto" w:fill="FFFFFF"/>
      <w:spacing w:before="60" w:after="60" w:line="0" w:lineRule="atLeast"/>
      <w:jc w:val="both"/>
    </w:pPr>
    <w:rPr>
      <w:rFonts w:ascii="Verdana" w:eastAsia="Verdana" w:hAnsi="Verdana" w:cs="Verdana"/>
      <w:b/>
      <w:bCs/>
      <w:sz w:val="18"/>
      <w:szCs w:val="18"/>
      <w:lang w:eastAsia="bg-BG"/>
    </w:rPr>
  </w:style>
  <w:style w:type="character" w:customStyle="1" w:styleId="2Exact">
    <w:name w:val="Основен текст (2) Exact"/>
    <w:basedOn w:val="DefaultParagraphFont"/>
    <w:rsid w:val="00F91568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Exact">
    <w:name w:val="Основен текст (10) Exact"/>
    <w:basedOn w:val="DefaultParagraphFont"/>
    <w:link w:val="102"/>
    <w:rsid w:val="00F91568"/>
    <w:rPr>
      <w:rFonts w:ascii="Consolas" w:eastAsia="Consolas" w:hAnsi="Consolas" w:cs="Consolas"/>
      <w:sz w:val="22"/>
      <w:szCs w:val="22"/>
      <w:shd w:val="clear" w:color="auto" w:fill="FFFFFF"/>
    </w:rPr>
  </w:style>
  <w:style w:type="character" w:customStyle="1" w:styleId="a9">
    <w:name w:val="Заглавие на таблица_"/>
    <w:basedOn w:val="DefaultParagraphFont"/>
    <w:link w:val="aa"/>
    <w:rsid w:val="00F91568"/>
    <w:rPr>
      <w:rFonts w:ascii="Verdana" w:eastAsia="Verdana" w:hAnsi="Verdana" w:cs="Verdana"/>
      <w:i/>
      <w:iCs/>
      <w:sz w:val="15"/>
      <w:szCs w:val="15"/>
      <w:shd w:val="clear" w:color="auto" w:fill="FFFFFF"/>
    </w:rPr>
  </w:style>
  <w:style w:type="character" w:customStyle="1" w:styleId="4pt">
    <w:name w:val="Заглавие на таблица + 4 pt;Не е курсив"/>
    <w:basedOn w:val="a9"/>
    <w:rsid w:val="00F91568"/>
    <w:rPr>
      <w:rFonts w:ascii="Verdana" w:eastAsia="Verdana" w:hAnsi="Verdana" w:cs="Verdana"/>
      <w:i/>
      <w:iCs/>
      <w:color w:val="000000"/>
      <w:spacing w:val="0"/>
      <w:w w:val="100"/>
      <w:position w:val="0"/>
      <w:sz w:val="8"/>
      <w:szCs w:val="8"/>
      <w:shd w:val="clear" w:color="auto" w:fill="FFFFFF"/>
      <w:lang w:val="en-US" w:eastAsia="bg-BG" w:bidi="bg-BG"/>
    </w:rPr>
  </w:style>
  <w:style w:type="character" w:customStyle="1" w:styleId="28pt1">
    <w:name w:val="Основен текст (2) + 8 pt;Удебелен"/>
    <w:basedOn w:val="20"/>
    <w:rsid w:val="00F91568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n-US" w:eastAsia="bg-BG" w:bidi="bg-BG"/>
    </w:rPr>
  </w:style>
  <w:style w:type="character" w:customStyle="1" w:styleId="2Consolas85pt">
    <w:name w:val="Основен текст (2) + Consolas;8.5 pt"/>
    <w:basedOn w:val="20"/>
    <w:rsid w:val="00F91568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bg-BG" w:bidi="bg-BG"/>
    </w:rPr>
  </w:style>
  <w:style w:type="character" w:customStyle="1" w:styleId="92">
    <w:name w:val="Основен текст (9)_"/>
    <w:basedOn w:val="DefaultParagraphFont"/>
    <w:link w:val="93"/>
    <w:rsid w:val="00F91568"/>
    <w:rPr>
      <w:rFonts w:ascii="Verdana" w:eastAsia="Verdana" w:hAnsi="Verdana" w:cs="Verdana"/>
      <w:i/>
      <w:iCs/>
      <w:sz w:val="16"/>
      <w:szCs w:val="16"/>
      <w:shd w:val="clear" w:color="auto" w:fill="FFFFFF"/>
    </w:rPr>
  </w:style>
  <w:style w:type="paragraph" w:customStyle="1" w:styleId="102">
    <w:name w:val="Основен текст (10)"/>
    <w:basedOn w:val="Normal"/>
    <w:link w:val="10Exact"/>
    <w:rsid w:val="00F91568"/>
    <w:pPr>
      <w:widowControl w:val="0"/>
      <w:shd w:val="clear" w:color="auto" w:fill="FFFFFF"/>
      <w:spacing w:line="223" w:lineRule="exact"/>
    </w:pPr>
    <w:rPr>
      <w:rFonts w:ascii="Consolas" w:eastAsia="Consolas" w:hAnsi="Consolas" w:cs="Consolas"/>
      <w:sz w:val="22"/>
      <w:szCs w:val="22"/>
      <w:lang w:eastAsia="bg-BG"/>
    </w:rPr>
  </w:style>
  <w:style w:type="paragraph" w:customStyle="1" w:styleId="aa">
    <w:name w:val="Заглавие на таблица"/>
    <w:basedOn w:val="Normal"/>
    <w:link w:val="a9"/>
    <w:rsid w:val="00F91568"/>
    <w:pPr>
      <w:widowControl w:val="0"/>
      <w:shd w:val="clear" w:color="auto" w:fill="FFFFFF"/>
      <w:spacing w:line="184" w:lineRule="exact"/>
      <w:jc w:val="right"/>
    </w:pPr>
    <w:rPr>
      <w:rFonts w:ascii="Verdana" w:eastAsia="Verdana" w:hAnsi="Verdana" w:cs="Verdana"/>
      <w:i/>
      <w:iCs/>
      <w:sz w:val="15"/>
      <w:szCs w:val="15"/>
      <w:lang w:eastAsia="bg-BG"/>
    </w:rPr>
  </w:style>
  <w:style w:type="paragraph" w:customStyle="1" w:styleId="93">
    <w:name w:val="Основен текст (9)"/>
    <w:basedOn w:val="Normal"/>
    <w:link w:val="92"/>
    <w:rsid w:val="00F91568"/>
    <w:pPr>
      <w:widowControl w:val="0"/>
      <w:shd w:val="clear" w:color="auto" w:fill="FFFFFF"/>
      <w:spacing w:after="240" w:line="0" w:lineRule="atLeast"/>
      <w:jc w:val="both"/>
    </w:pPr>
    <w:rPr>
      <w:rFonts w:ascii="Verdana" w:eastAsia="Verdana" w:hAnsi="Verdana" w:cs="Verdana"/>
      <w:i/>
      <w:iCs/>
      <w:sz w:val="16"/>
      <w:szCs w:val="16"/>
      <w:lang w:eastAsia="bg-BG"/>
    </w:rPr>
  </w:style>
  <w:style w:type="table" w:customStyle="1" w:styleId="TableGrid2">
    <w:name w:val="Table Grid2"/>
    <w:basedOn w:val="TableNormal"/>
    <w:next w:val="TableGrid"/>
    <w:uiPriority w:val="39"/>
    <w:rsid w:val="00666D1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бикновен текст Знак1"/>
    <w:rsid w:val="00D02BD7"/>
    <w:rPr>
      <w:rFonts w:ascii="Courier New" w:hAnsi="Courier New" w:cs="Courier New"/>
      <w:lang w:val="en-US" w:eastAsia="en-US"/>
    </w:rPr>
  </w:style>
  <w:style w:type="character" w:customStyle="1" w:styleId="Style12ptBlack">
    <w:name w:val="Style 12 pt Black"/>
    <w:rsid w:val="00D02BD7"/>
    <w:rPr>
      <w:rFonts w:ascii="Times New Roman" w:hAnsi="Times New Roman"/>
      <w:color w:val="000000"/>
      <w:sz w:val="24"/>
    </w:rPr>
  </w:style>
  <w:style w:type="character" w:customStyle="1" w:styleId="CharChar4">
    <w:name w:val="Char Char4"/>
    <w:rsid w:val="00D02BD7"/>
    <w:rPr>
      <w:sz w:val="24"/>
      <w:lang w:eastAsia="en-US"/>
    </w:rPr>
  </w:style>
  <w:style w:type="paragraph" w:customStyle="1" w:styleId="CharCharCharCharChar">
    <w:name w:val="Char Знак Знак Char Char Знак Знак Char Char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0">
    <w:name w:val="Char Знак Знак Char Char Знак Знак Char Char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1">
    <w:name w:val="Char Знак Знак Char Char Знак Знак Char Char1"/>
    <w:basedOn w:val="Normal"/>
    <w:rsid w:val="00D02BD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2">
    <w:name w:val="Char Знак Знак Char Char Знак Знак Char Char2"/>
    <w:basedOn w:val="Normal"/>
    <w:rsid w:val="00D02BD7"/>
    <w:pPr>
      <w:tabs>
        <w:tab w:val="left" w:pos="709"/>
      </w:tabs>
    </w:pPr>
    <w:rPr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F75BA-B487-40D6-968F-F792BA7B5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9</Pages>
  <Words>2572</Words>
  <Characters>14369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16908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Deyana Dimitrova</cp:lastModifiedBy>
  <cp:revision>594</cp:revision>
  <cp:lastPrinted>2022-11-14T13:36:00Z</cp:lastPrinted>
  <dcterms:created xsi:type="dcterms:W3CDTF">2022-08-31T11:21:00Z</dcterms:created>
  <dcterms:modified xsi:type="dcterms:W3CDTF">2022-12-07T09:23:00Z</dcterms:modified>
</cp:coreProperties>
</file>